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kern w:val="21"/>
          <w:sz w:val="32"/>
          <w:szCs w:val="32"/>
          <w:highlight w:val="none"/>
        </w:rPr>
      </w:pPr>
      <w:r>
        <w:rPr>
          <w:rFonts w:hint="eastAsia"/>
          <w:b/>
          <w:kern w:val="21"/>
          <w:sz w:val="32"/>
          <w:szCs w:val="32"/>
          <w:highlight w:val="none"/>
          <w:u w:val="single"/>
        </w:rPr>
        <w:t>XXX公司</w:t>
      </w:r>
      <w:r>
        <w:rPr>
          <w:rFonts w:hint="eastAsia"/>
          <w:b/>
          <w:kern w:val="21"/>
          <w:sz w:val="32"/>
          <w:szCs w:val="32"/>
          <w:highlight w:val="none"/>
        </w:rPr>
        <w:t>送样检测申请函</w:t>
      </w:r>
      <w:r>
        <w:rPr>
          <w:rFonts w:hint="eastAsia"/>
          <w:b/>
          <w:kern w:val="21"/>
          <w:sz w:val="32"/>
          <w:szCs w:val="32"/>
          <w:highlight w:val="none"/>
          <w:lang w:val="en-US" w:eastAsia="zh-CN"/>
        </w:rPr>
        <w:t>暨</w:t>
      </w:r>
      <w:r>
        <w:rPr>
          <w:rFonts w:hint="eastAsia"/>
          <w:b/>
          <w:kern w:val="21"/>
          <w:sz w:val="32"/>
          <w:szCs w:val="32"/>
          <w:highlight w:val="none"/>
        </w:rPr>
        <w:t>承诺函</w:t>
      </w:r>
    </w:p>
    <w:p>
      <w:pPr>
        <w:rPr>
          <w:b/>
          <w:kern w:val="21"/>
          <w:sz w:val="32"/>
          <w:szCs w:val="32"/>
          <w:highlight w:val="none"/>
        </w:rPr>
      </w:pPr>
    </w:p>
    <w:p>
      <w:pPr>
        <w:rPr>
          <w:bCs/>
          <w:sz w:val="28"/>
          <w:szCs w:val="28"/>
          <w:highlight w:val="none"/>
        </w:rPr>
      </w:pPr>
      <w:r>
        <w:rPr>
          <w:kern w:val="21"/>
          <w:sz w:val="28"/>
          <w:szCs w:val="28"/>
          <w:highlight w:val="none"/>
        </w:rPr>
        <w:t>致</w:t>
      </w:r>
      <w:r>
        <w:rPr>
          <w:rFonts w:hint="eastAsia"/>
          <w:kern w:val="21"/>
          <w:sz w:val="28"/>
          <w:szCs w:val="28"/>
          <w:highlight w:val="none"/>
          <w:lang w:val="en-US" w:eastAsia="zh-CN"/>
        </w:rPr>
        <w:t>中国</w:t>
      </w:r>
      <w:r>
        <w:rPr>
          <w:rFonts w:hint="eastAsia"/>
          <w:kern w:val="21"/>
          <w:sz w:val="28"/>
          <w:szCs w:val="28"/>
          <w:highlight w:val="none"/>
        </w:rPr>
        <w:t>南方电网有限责任公司</w:t>
      </w:r>
      <w:r>
        <w:rPr>
          <w:bCs/>
          <w:sz w:val="28"/>
          <w:szCs w:val="28"/>
          <w:highlight w:val="none"/>
        </w:rPr>
        <w:t>：</w:t>
      </w:r>
    </w:p>
    <w:p>
      <w:pPr>
        <w:ind w:firstLine="560" w:firstLineChars="200"/>
        <w:rPr>
          <w:bCs/>
          <w:sz w:val="28"/>
          <w:szCs w:val="28"/>
          <w:highlight w:val="none"/>
        </w:rPr>
      </w:pPr>
      <w:r>
        <w:rPr>
          <w:bCs/>
          <w:sz w:val="28"/>
          <w:szCs w:val="28"/>
          <w:highlight w:val="none"/>
        </w:rPr>
        <w:t>我司谨此确认已阅读并知</w:t>
      </w:r>
      <w:r>
        <w:rPr>
          <w:rFonts w:hint="eastAsia"/>
          <w:bCs/>
          <w:sz w:val="28"/>
          <w:szCs w:val="28"/>
          <w:highlight w:val="none"/>
        </w:rPr>
        <w:t>悉</w:t>
      </w:r>
      <w:r>
        <w:rPr>
          <w:rFonts w:hint="eastAsia"/>
          <w:bCs/>
          <w:sz w:val="28"/>
          <w:szCs w:val="28"/>
          <w:highlight w:val="none"/>
          <w:u w:val="single"/>
        </w:rPr>
        <w:t>202</w:t>
      </w:r>
      <w:r>
        <w:rPr>
          <w:rFonts w:hint="eastAsia"/>
          <w:bCs/>
          <w:sz w:val="28"/>
          <w:szCs w:val="28"/>
          <w:highlight w:val="none"/>
          <w:u w:val="single"/>
          <w:lang w:val="en-US" w:eastAsia="zh-CN"/>
        </w:rPr>
        <w:t>2</w:t>
      </w:r>
      <w:r>
        <w:rPr>
          <w:rFonts w:hint="eastAsia"/>
          <w:bCs/>
          <w:sz w:val="28"/>
          <w:szCs w:val="28"/>
          <w:highlight w:val="none"/>
          <w:u w:val="single"/>
        </w:rPr>
        <w:t>年</w:t>
      </w:r>
      <w:r>
        <w:rPr>
          <w:rFonts w:hint="eastAsia"/>
          <w:bCs/>
          <w:sz w:val="28"/>
          <w:szCs w:val="28"/>
          <w:highlight w:val="none"/>
          <w:u w:val="single"/>
          <w:lang w:val="en-US" w:eastAsia="zh-CN"/>
        </w:rPr>
        <w:t>中国</w:t>
      </w:r>
      <w:r>
        <w:rPr>
          <w:bCs/>
          <w:sz w:val="28"/>
          <w:szCs w:val="28"/>
          <w:highlight w:val="none"/>
          <w:u w:val="single"/>
        </w:rPr>
        <w:t>南方电网公司</w:t>
      </w:r>
      <w:r>
        <w:rPr>
          <w:rFonts w:hint="eastAsia"/>
          <w:bCs/>
          <w:sz w:val="28"/>
          <w:szCs w:val="28"/>
          <w:highlight w:val="none"/>
          <w:u w:val="single"/>
          <w:lang w:val="en-US" w:eastAsia="zh-CN"/>
        </w:rPr>
        <w:t>xx</w:t>
      </w:r>
      <w:r>
        <w:rPr>
          <w:bCs/>
          <w:sz w:val="28"/>
          <w:szCs w:val="28"/>
          <w:highlight w:val="none"/>
          <w:u w:val="single"/>
        </w:rPr>
        <w:t>设备送样检测</w:t>
      </w:r>
      <w:r>
        <w:rPr>
          <w:rFonts w:hint="eastAsia"/>
          <w:bCs/>
          <w:sz w:val="28"/>
          <w:szCs w:val="28"/>
          <w:highlight w:val="none"/>
          <w:u w:val="single"/>
          <w:lang w:eastAsia="zh-CN"/>
        </w:rPr>
        <w:t>（</w:t>
      </w:r>
      <w:r>
        <w:rPr>
          <w:rFonts w:hint="eastAsia"/>
          <w:bCs/>
          <w:sz w:val="28"/>
          <w:szCs w:val="28"/>
          <w:highlight w:val="none"/>
          <w:u w:val="single"/>
          <w:lang w:val="en-US" w:eastAsia="zh-CN"/>
        </w:rPr>
        <w:t>第x轮</w:t>
      </w:r>
      <w:r>
        <w:rPr>
          <w:rFonts w:hint="eastAsia"/>
          <w:bCs/>
          <w:sz w:val="28"/>
          <w:szCs w:val="28"/>
          <w:highlight w:val="none"/>
          <w:u w:val="single"/>
          <w:lang w:eastAsia="zh-CN"/>
        </w:rPr>
        <w:t>）</w:t>
      </w:r>
      <w:r>
        <w:rPr>
          <w:bCs/>
          <w:sz w:val="28"/>
          <w:szCs w:val="28"/>
          <w:highlight w:val="none"/>
          <w:u w:val="single"/>
        </w:rPr>
        <w:t>公告</w:t>
      </w:r>
      <w:r>
        <w:rPr>
          <w:bCs/>
          <w:sz w:val="28"/>
          <w:szCs w:val="28"/>
          <w:highlight w:val="none"/>
        </w:rPr>
        <w:t>以及附件，自愿参加本次送样检测</w:t>
      </w:r>
      <w:r>
        <w:rPr>
          <w:rFonts w:hint="eastAsia"/>
          <w:bCs/>
          <w:sz w:val="28"/>
          <w:szCs w:val="28"/>
          <w:highlight w:val="none"/>
        </w:rPr>
        <w:t>并委托</w:t>
      </w:r>
      <w:r>
        <w:rPr>
          <w:rFonts w:hint="eastAsia"/>
          <w:bCs/>
          <w:sz w:val="28"/>
          <w:szCs w:val="28"/>
          <w:highlight w:val="none"/>
          <w:u w:val="single"/>
        </w:rPr>
        <w:t>第三方</w:t>
      </w:r>
      <w:r>
        <w:rPr>
          <w:rFonts w:hint="eastAsia"/>
          <w:bCs/>
          <w:sz w:val="28"/>
          <w:szCs w:val="28"/>
          <w:highlight w:val="none"/>
          <w:u w:val="single"/>
          <w:lang w:val="en-US" w:eastAsia="zh-CN"/>
        </w:rPr>
        <w:t>XXX</w:t>
      </w:r>
      <w:r>
        <w:rPr>
          <w:rFonts w:hint="eastAsia"/>
          <w:bCs/>
          <w:sz w:val="28"/>
          <w:szCs w:val="28"/>
          <w:highlight w:val="none"/>
          <w:u w:val="single"/>
        </w:rPr>
        <w:t>检测机构</w:t>
      </w:r>
      <w:r>
        <w:rPr>
          <w:rFonts w:hint="eastAsia"/>
          <w:bCs/>
          <w:sz w:val="28"/>
          <w:szCs w:val="28"/>
          <w:highlight w:val="none"/>
        </w:rPr>
        <w:t>对我司样品按照贵司送样检测工作要求进行检测</w:t>
      </w:r>
      <w:r>
        <w:rPr>
          <w:rFonts w:hint="eastAsia"/>
          <w:bCs/>
          <w:sz w:val="28"/>
          <w:szCs w:val="28"/>
          <w:highlight w:val="none"/>
          <w:lang w:eastAsia="zh-CN"/>
        </w:rPr>
        <w:t>，</w:t>
      </w:r>
      <w:r>
        <w:rPr>
          <w:rFonts w:hint="eastAsia"/>
          <w:bCs/>
          <w:sz w:val="28"/>
          <w:szCs w:val="28"/>
          <w:highlight w:val="none"/>
          <w:lang w:val="en-US" w:eastAsia="zh-CN"/>
        </w:rPr>
        <w:t>检测费用由我司自行承担</w:t>
      </w:r>
      <w:r>
        <w:rPr>
          <w:rFonts w:hint="eastAsia"/>
          <w:bCs/>
          <w:sz w:val="28"/>
          <w:szCs w:val="28"/>
          <w:highlight w:val="none"/>
        </w:rPr>
        <w:t>。我司郑重承诺：</w:t>
      </w:r>
    </w:p>
    <w:p>
      <w:pPr>
        <w:numPr>
          <w:ilvl w:val="0"/>
          <w:numId w:val="1"/>
        </w:numPr>
        <w:ind w:firstLine="560" w:firstLineChars="200"/>
        <w:rPr>
          <w:sz w:val="28"/>
          <w:szCs w:val="32"/>
          <w:highlight w:val="none"/>
        </w:rPr>
      </w:pPr>
      <w:r>
        <w:rPr>
          <w:rFonts w:hint="eastAsia"/>
          <w:sz w:val="28"/>
          <w:szCs w:val="32"/>
          <w:highlight w:val="none"/>
        </w:rPr>
        <w:t>参检样品是自主研发产品，并已经厂内检验合格，符合南方电网检测标准</w:t>
      </w:r>
      <w:r>
        <w:rPr>
          <w:rFonts w:hint="eastAsia"/>
          <w:sz w:val="28"/>
          <w:szCs w:val="32"/>
          <w:highlight w:val="none"/>
          <w:lang w:val="en-US" w:eastAsia="zh-CN"/>
        </w:rPr>
        <w:t>及</w:t>
      </w:r>
      <w:r>
        <w:rPr>
          <w:rFonts w:hint="eastAsia"/>
          <w:sz w:val="28"/>
          <w:szCs w:val="32"/>
          <w:highlight w:val="none"/>
        </w:rPr>
        <w:t>所依从的技术标准。</w:t>
      </w:r>
    </w:p>
    <w:p>
      <w:pPr>
        <w:numPr>
          <w:ilvl w:val="0"/>
          <w:numId w:val="1"/>
        </w:numPr>
        <w:ind w:firstLine="560" w:firstLineChars="200"/>
        <w:rPr>
          <w:sz w:val="28"/>
          <w:szCs w:val="32"/>
          <w:highlight w:val="none"/>
        </w:rPr>
      </w:pPr>
      <w:bookmarkStart w:id="0" w:name="_GoBack"/>
      <w:bookmarkEnd w:id="0"/>
      <w:r>
        <w:rPr>
          <w:rFonts w:hint="eastAsia"/>
          <w:sz w:val="28"/>
          <w:szCs w:val="32"/>
          <w:highlight w:val="none"/>
        </w:rPr>
        <w:t>具备批量生产、销售、供应相关保护设备所必需的生产制造设备、专业技术能力和售后服务能力。</w:t>
      </w:r>
    </w:p>
    <w:p>
      <w:pPr>
        <w:numPr>
          <w:ilvl w:val="0"/>
          <w:numId w:val="1"/>
        </w:numPr>
        <w:ind w:firstLine="560" w:firstLineChars="200"/>
        <w:rPr>
          <w:sz w:val="28"/>
          <w:szCs w:val="32"/>
          <w:highlight w:val="none"/>
        </w:rPr>
      </w:pPr>
      <w:r>
        <w:rPr>
          <w:rFonts w:hint="eastAsia"/>
          <w:sz w:val="28"/>
          <w:szCs w:val="32"/>
          <w:highlight w:val="none"/>
        </w:rPr>
        <w:t>严格遵从公告要求，选择符合条件的检测机构。参检样品</w:t>
      </w:r>
      <w:r>
        <w:rPr>
          <w:sz w:val="28"/>
          <w:szCs w:val="32"/>
          <w:highlight w:val="none"/>
        </w:rPr>
        <w:t>所有检测项目</w:t>
      </w:r>
      <w:r>
        <w:rPr>
          <w:rFonts w:hint="eastAsia"/>
          <w:sz w:val="28"/>
          <w:szCs w:val="32"/>
          <w:highlight w:val="none"/>
        </w:rPr>
        <w:t>均</w:t>
      </w:r>
      <w:r>
        <w:rPr>
          <w:sz w:val="28"/>
          <w:szCs w:val="32"/>
          <w:highlight w:val="none"/>
        </w:rPr>
        <w:t>在</w:t>
      </w:r>
      <w:r>
        <w:rPr>
          <w:rFonts w:hint="eastAsia"/>
          <w:sz w:val="28"/>
          <w:szCs w:val="32"/>
          <w:highlight w:val="none"/>
        </w:rPr>
        <w:t>该</w:t>
      </w:r>
      <w:r>
        <w:rPr>
          <w:sz w:val="28"/>
          <w:szCs w:val="32"/>
          <w:highlight w:val="none"/>
        </w:rPr>
        <w:t>机构</w:t>
      </w:r>
      <w:r>
        <w:rPr>
          <w:rFonts w:hint="eastAsia"/>
          <w:sz w:val="28"/>
          <w:szCs w:val="32"/>
          <w:highlight w:val="none"/>
        </w:rPr>
        <w:t>全部</w:t>
      </w:r>
      <w:r>
        <w:rPr>
          <w:sz w:val="28"/>
          <w:szCs w:val="32"/>
          <w:highlight w:val="none"/>
        </w:rPr>
        <w:t>完成检测</w:t>
      </w:r>
      <w:r>
        <w:rPr>
          <w:rFonts w:hint="eastAsia"/>
          <w:sz w:val="28"/>
          <w:szCs w:val="32"/>
          <w:highlight w:val="none"/>
        </w:rPr>
        <w:t>。若检测机构存在不满足要求的任一条款，我司自愿承担一切后果。</w:t>
      </w:r>
    </w:p>
    <w:p>
      <w:pPr>
        <w:numPr>
          <w:ilvl w:val="0"/>
          <w:numId w:val="1"/>
        </w:numPr>
        <w:ind w:firstLine="560" w:firstLineChars="200"/>
        <w:rPr>
          <w:sz w:val="28"/>
          <w:szCs w:val="32"/>
          <w:highlight w:val="none"/>
        </w:rPr>
      </w:pPr>
      <w:r>
        <w:rPr>
          <w:rFonts w:hint="eastAsia"/>
          <w:sz w:val="28"/>
          <w:szCs w:val="32"/>
          <w:highlight w:val="none"/>
        </w:rPr>
        <w:t>检测一旦正式开始，我司</w:t>
      </w:r>
      <w:r>
        <w:rPr>
          <w:sz w:val="28"/>
          <w:szCs w:val="32"/>
          <w:highlight w:val="none"/>
        </w:rPr>
        <w:t>不以任何理由调换</w:t>
      </w:r>
      <w:r>
        <w:rPr>
          <w:rFonts w:hint="eastAsia"/>
          <w:sz w:val="28"/>
          <w:szCs w:val="32"/>
          <w:highlight w:val="none"/>
        </w:rPr>
        <w:t>参检</w:t>
      </w:r>
      <w:r>
        <w:rPr>
          <w:sz w:val="28"/>
          <w:szCs w:val="32"/>
          <w:highlight w:val="none"/>
        </w:rPr>
        <w:t>样品</w:t>
      </w:r>
      <w:r>
        <w:rPr>
          <w:rFonts w:hint="eastAsia"/>
          <w:sz w:val="28"/>
          <w:szCs w:val="32"/>
          <w:highlight w:val="none"/>
        </w:rPr>
        <w:t>和升级软件版本。</w:t>
      </w:r>
      <w:r>
        <w:rPr>
          <w:rFonts w:hint="eastAsia" w:ascii="宋体" w:hAnsi="宋体" w:eastAsia="宋体" w:cs="宋体"/>
          <w:bCs w:val="0"/>
          <w:color w:val="auto"/>
          <w:sz w:val="28"/>
          <w:szCs w:val="32"/>
          <w:highlight w:val="none"/>
        </w:rPr>
        <w:t>以检测机构</w:t>
      </w:r>
      <w:r>
        <w:rPr>
          <w:rFonts w:hint="eastAsia" w:ascii="宋体" w:hAnsi="宋体" w:eastAsia="宋体" w:cs="宋体"/>
          <w:bCs w:val="0"/>
          <w:color w:val="auto"/>
          <w:sz w:val="28"/>
          <w:szCs w:val="32"/>
          <w:highlight w:val="none"/>
          <w:lang w:val="en-US" w:eastAsia="zh-CN"/>
        </w:rPr>
        <w:t>向南方电网公司提交正式检测报告</w:t>
      </w:r>
      <w:r>
        <w:rPr>
          <w:rFonts w:hint="eastAsia" w:ascii="宋体" w:hAnsi="宋体" w:eastAsia="宋体" w:cs="宋体"/>
          <w:bCs w:val="0"/>
          <w:color w:val="auto"/>
          <w:sz w:val="28"/>
          <w:szCs w:val="32"/>
          <w:highlight w:val="none"/>
        </w:rPr>
        <w:t>为标</w:t>
      </w:r>
      <w:r>
        <w:rPr>
          <w:rFonts w:hint="eastAsia"/>
          <w:sz w:val="28"/>
          <w:szCs w:val="32"/>
          <w:highlight w:val="none"/>
        </w:rPr>
        <w:t>志，</w:t>
      </w:r>
      <w:r>
        <w:rPr>
          <w:rFonts w:hint="eastAsia" w:ascii="宋体" w:hAnsi="宋体" w:eastAsia="宋体" w:cs="宋体"/>
          <w:bCs w:val="0"/>
          <w:color w:val="auto"/>
          <w:sz w:val="28"/>
          <w:szCs w:val="32"/>
          <w:highlight w:val="none"/>
          <w:lang w:val="en-US" w:eastAsia="zh-CN"/>
        </w:rPr>
        <w:t>提交正式检测报告前</w:t>
      </w:r>
      <w:r>
        <w:rPr>
          <w:rFonts w:hint="eastAsia"/>
          <w:sz w:val="28"/>
          <w:szCs w:val="32"/>
          <w:highlight w:val="none"/>
        </w:rPr>
        <w:t>测试中出现的异常现象，我司均认同检测机构按检测标准进行评价。</w:t>
      </w:r>
    </w:p>
    <w:p>
      <w:pPr>
        <w:numPr>
          <w:ilvl w:val="-1"/>
          <w:numId w:val="0"/>
        </w:numPr>
        <w:spacing w:before="0" w:after="0" w:line="240" w:lineRule="auto"/>
        <w:ind w:firstLine="0" w:firstLineChars="0"/>
        <w:jc w:val="left"/>
        <w:rPr>
          <w:sz w:val="28"/>
          <w:szCs w:val="32"/>
          <w:highlight w:val="yellow"/>
        </w:rPr>
      </w:pPr>
    </w:p>
    <w:p>
      <w:pPr>
        <w:ind w:firstLine="560" w:firstLineChars="200"/>
        <w:rPr>
          <w:bCs/>
          <w:sz w:val="28"/>
          <w:szCs w:val="28"/>
          <w:highlight w:val="none"/>
        </w:rPr>
      </w:pPr>
    </w:p>
    <w:p>
      <w:pPr>
        <w:autoSpaceDE w:val="0"/>
        <w:autoSpaceDN w:val="0"/>
        <w:adjustRightInd w:val="0"/>
        <w:jc w:val="right"/>
        <w:rPr>
          <w:kern w:val="0"/>
          <w:sz w:val="28"/>
          <w:szCs w:val="28"/>
          <w:highlight w:val="none"/>
        </w:rPr>
      </w:pPr>
      <w:r>
        <w:rPr>
          <w:kern w:val="0"/>
          <w:sz w:val="28"/>
          <w:szCs w:val="28"/>
          <w:highlight w:val="none"/>
        </w:rPr>
        <w:t>公司名称</w:t>
      </w:r>
    </w:p>
    <w:p>
      <w:pPr>
        <w:autoSpaceDE w:val="0"/>
        <w:autoSpaceDN w:val="0"/>
        <w:adjustRightInd w:val="0"/>
        <w:jc w:val="right"/>
        <w:rPr>
          <w:kern w:val="0"/>
          <w:sz w:val="28"/>
          <w:szCs w:val="28"/>
          <w:highlight w:val="none"/>
        </w:rPr>
      </w:pPr>
      <w:r>
        <w:rPr>
          <w:kern w:val="0"/>
          <w:sz w:val="28"/>
          <w:szCs w:val="28"/>
          <w:highlight w:val="none"/>
        </w:rPr>
        <w:t>（盖章）</w:t>
      </w:r>
    </w:p>
    <w:p>
      <w:pPr>
        <w:wordWrap w:val="0"/>
        <w:jc w:val="right"/>
        <w:rPr>
          <w:kern w:val="0"/>
          <w:sz w:val="28"/>
          <w:szCs w:val="28"/>
          <w:highlight w:val="none"/>
        </w:rPr>
      </w:pPr>
      <w:r>
        <w:rPr>
          <w:kern w:val="0"/>
          <w:sz w:val="28"/>
          <w:szCs w:val="28"/>
          <w:highlight w:val="none"/>
        </w:rPr>
        <w:t>年</w:t>
      </w:r>
      <w:r>
        <w:rPr>
          <w:rFonts w:hint="eastAsia"/>
          <w:kern w:val="0"/>
          <w:sz w:val="28"/>
          <w:szCs w:val="28"/>
          <w:highlight w:val="none"/>
        </w:rPr>
        <w:t xml:space="preserve">  </w:t>
      </w:r>
      <w:r>
        <w:rPr>
          <w:kern w:val="0"/>
          <w:sz w:val="28"/>
          <w:szCs w:val="28"/>
          <w:highlight w:val="none"/>
        </w:rPr>
        <w:t xml:space="preserve"> 月 </w:t>
      </w:r>
      <w:r>
        <w:rPr>
          <w:rFonts w:hint="eastAsia"/>
          <w:kern w:val="0"/>
          <w:sz w:val="28"/>
          <w:szCs w:val="28"/>
          <w:highlight w:val="none"/>
        </w:rPr>
        <w:t xml:space="preserve"> </w:t>
      </w:r>
      <w:r>
        <w:rPr>
          <w:kern w:val="0"/>
          <w:sz w:val="28"/>
          <w:szCs w:val="28"/>
          <w:highlight w:val="none"/>
        </w:rPr>
        <w:t>日</w:t>
      </w:r>
    </w:p>
    <w:p>
      <w:pPr>
        <w:ind w:firstLine="480" w:firstLineChars="200"/>
        <w:jc w:val="center"/>
        <w:rPr>
          <w:bCs/>
          <w:sz w:val="24"/>
          <w:highlight w:val="none"/>
        </w:rPr>
      </w:pPr>
    </w:p>
    <w:p>
      <w:pPr>
        <w:rPr>
          <w:bCs/>
          <w:sz w:val="28"/>
          <w:szCs w:val="28"/>
          <w:highlight w:val="none"/>
        </w:rPr>
      </w:pPr>
    </w:p>
    <w:p>
      <w:pPr>
        <w:jc w:val="left"/>
        <w:rPr>
          <w:kern w:val="0"/>
          <w:sz w:val="28"/>
          <w:szCs w:val="28"/>
          <w:highlight w:val="none"/>
        </w:rPr>
      </w:pPr>
      <w:r>
        <w:rPr>
          <w:kern w:val="0"/>
          <w:sz w:val="28"/>
          <w:szCs w:val="28"/>
          <w:highlight w:val="none"/>
        </w:rPr>
        <w:br w:type="page"/>
      </w:r>
    </w:p>
    <w:p>
      <w:pPr>
        <w:jc w:val="left"/>
        <w:rPr>
          <w:kern w:val="0"/>
          <w:sz w:val="28"/>
          <w:szCs w:val="28"/>
          <w:highlight w:val="none"/>
        </w:rPr>
      </w:pPr>
      <w:r>
        <w:rPr>
          <w:rFonts w:hint="eastAsia"/>
          <w:kern w:val="0"/>
          <w:sz w:val="28"/>
          <w:szCs w:val="28"/>
          <w:highlight w:val="none"/>
        </w:rPr>
        <w:t>附件1：参检样品信息</w:t>
      </w:r>
    </w:p>
    <w:p>
      <w:pPr>
        <w:ind w:firstLine="480" w:firstLineChars="200"/>
        <w:jc w:val="center"/>
        <w:rPr>
          <w:bCs/>
          <w:sz w:val="24"/>
          <w:highlight w:val="none"/>
        </w:rPr>
      </w:pP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584"/>
        <w:gridCol w:w="1584"/>
        <w:gridCol w:w="2287"/>
        <w:gridCol w:w="22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序号</w:t>
            </w:r>
          </w:p>
        </w:tc>
        <w:tc>
          <w:tcPr>
            <w:tcW w:w="1584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样品名称</w:t>
            </w:r>
          </w:p>
        </w:tc>
        <w:tc>
          <w:tcPr>
            <w:tcW w:w="1584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样品型号</w:t>
            </w:r>
          </w:p>
        </w:tc>
        <w:tc>
          <w:tcPr>
            <w:tcW w:w="2287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委托检测机构信息</w:t>
            </w:r>
          </w:p>
        </w:tc>
        <w:tc>
          <w:tcPr>
            <w:tcW w:w="2287" w:type="dxa"/>
            <w:vAlign w:val="center"/>
          </w:tcPr>
          <w:p>
            <w:pPr>
              <w:jc w:val="center"/>
              <w:rPr>
                <w:rFonts w:hint="eastAsia"/>
                <w:bCs/>
                <w:sz w:val="24"/>
                <w:highlight w:val="none"/>
                <w:lang w:val="en-US"/>
              </w:rPr>
            </w:pPr>
            <w:r>
              <w:rPr>
                <w:rFonts w:hint="eastAsia"/>
                <w:bCs/>
                <w:sz w:val="24"/>
                <w:highlight w:val="none"/>
                <w:lang w:val="en-US" w:eastAsia="zh-CN"/>
              </w:rPr>
              <w:t>样品为安全可控/2018年标准版保护（请择一填写）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1</w:t>
            </w:r>
          </w:p>
        </w:tc>
        <w:tc>
          <w:tcPr>
            <w:tcW w:w="1584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1584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2287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2287" w:type="dxa"/>
            <w:vAlign w:val="center"/>
          </w:tcPr>
          <w:p>
            <w:pPr>
              <w:jc w:val="center"/>
              <w:rPr>
                <w:rFonts w:hint="eastAsia"/>
                <w:bCs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eastAsia="宋体"/>
                <w:bCs/>
                <w:sz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highlight w:val="none"/>
                <w:lang w:val="en-US" w:eastAsia="zh-CN"/>
              </w:rPr>
              <w:t>2</w:t>
            </w:r>
          </w:p>
        </w:tc>
        <w:tc>
          <w:tcPr>
            <w:tcW w:w="1584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1584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2287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2287" w:type="dxa"/>
            <w:vAlign w:val="center"/>
          </w:tcPr>
          <w:p>
            <w:pPr>
              <w:jc w:val="center"/>
              <w:rPr>
                <w:rFonts w:hint="eastAsia"/>
                <w:bCs/>
                <w:sz w:val="24"/>
                <w:highlight w:val="none"/>
              </w:rPr>
            </w:pPr>
          </w:p>
        </w:tc>
      </w:tr>
    </w:tbl>
    <w:p>
      <w:pPr>
        <w:jc w:val="left"/>
        <w:rPr>
          <w:rFonts w:hint="eastAsia" w:eastAsia="宋体"/>
          <w:kern w:val="0"/>
          <w:sz w:val="22"/>
          <w:szCs w:val="22"/>
          <w:highlight w:val="none"/>
          <w:lang w:eastAsia="zh-CN"/>
        </w:rPr>
      </w:pPr>
      <w:r>
        <w:rPr>
          <w:rFonts w:hint="eastAsia"/>
          <w:kern w:val="0"/>
          <w:sz w:val="22"/>
          <w:szCs w:val="22"/>
          <w:highlight w:val="none"/>
          <w:lang w:eastAsia="zh-CN"/>
        </w:rPr>
        <w:t>注：</w:t>
      </w:r>
      <w:r>
        <w:rPr>
          <w:rFonts w:hint="eastAsia" w:ascii="Times New Roman" w:hAnsi="Times New Roman" w:cs="Times New Roman"/>
          <w:sz w:val="22"/>
          <w:szCs w:val="24"/>
          <w:highlight w:val="none"/>
          <w:lang w:val="en-US" w:eastAsia="zh-CN"/>
        </w:rPr>
        <w:t>声明满足</w:t>
      </w:r>
      <w:r>
        <w:rPr>
          <w:rFonts w:hint="eastAsia" w:cs="Times New Roman"/>
          <w:sz w:val="22"/>
          <w:szCs w:val="24"/>
          <w:highlight w:val="none"/>
          <w:lang w:val="en-US" w:eastAsia="zh-CN"/>
        </w:rPr>
        <w:t>安全可控</w:t>
      </w:r>
      <w:r>
        <w:rPr>
          <w:rFonts w:hint="eastAsia" w:ascii="Times New Roman" w:hAnsi="Times New Roman" w:cs="Times New Roman"/>
          <w:sz w:val="22"/>
          <w:szCs w:val="24"/>
          <w:highlight w:val="none"/>
          <w:lang w:val="en-US" w:eastAsia="zh-CN"/>
        </w:rPr>
        <w:t>要求的参检样品，</w:t>
      </w:r>
      <w:r>
        <w:rPr>
          <w:rFonts w:hint="eastAsia" w:cs="Times New Roman"/>
          <w:sz w:val="22"/>
          <w:szCs w:val="24"/>
          <w:highlight w:val="none"/>
          <w:lang w:val="en-US" w:eastAsia="zh-CN"/>
        </w:rPr>
        <w:t>另行按要求提供相关佐证材料。</w:t>
      </w:r>
    </w:p>
    <w:p>
      <w:pPr>
        <w:jc w:val="left"/>
        <w:rPr>
          <w:rFonts w:hint="eastAsia"/>
          <w:kern w:val="0"/>
          <w:sz w:val="28"/>
          <w:szCs w:val="28"/>
          <w:highlight w:val="none"/>
          <w:lang w:eastAsia="zh-CN"/>
        </w:rPr>
      </w:pPr>
      <w:r>
        <w:rPr>
          <w:rFonts w:hint="eastAsia"/>
          <w:kern w:val="0"/>
          <w:sz w:val="28"/>
          <w:szCs w:val="28"/>
          <w:highlight w:val="none"/>
        </w:rPr>
        <w:t>附件</w:t>
      </w:r>
      <w:r>
        <w:rPr>
          <w:rFonts w:hint="eastAsia"/>
          <w:kern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/>
          <w:kern w:val="0"/>
          <w:sz w:val="28"/>
          <w:szCs w:val="28"/>
          <w:highlight w:val="none"/>
        </w:rPr>
        <w:t>：参检样品</w:t>
      </w:r>
      <w:r>
        <w:rPr>
          <w:rFonts w:hint="eastAsia"/>
          <w:kern w:val="0"/>
          <w:sz w:val="28"/>
          <w:szCs w:val="28"/>
          <w:highlight w:val="none"/>
          <w:lang w:val="en-US" w:eastAsia="zh-CN"/>
        </w:rPr>
        <w:t>插件</w:t>
      </w:r>
      <w:r>
        <w:rPr>
          <w:rFonts w:hint="eastAsia"/>
          <w:kern w:val="0"/>
          <w:sz w:val="28"/>
          <w:szCs w:val="28"/>
          <w:highlight w:val="none"/>
          <w:lang w:eastAsia="zh-CN"/>
        </w:rPr>
        <w:t>信息表</w:t>
      </w:r>
    </w:p>
    <w:tbl>
      <w:tblPr>
        <w:tblStyle w:val="2"/>
        <w:tblW w:w="8118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44"/>
        <w:gridCol w:w="2250"/>
        <w:gridCol w:w="4824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0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样品型号</w:t>
            </w:r>
          </w:p>
        </w:tc>
        <w:tc>
          <w:tcPr>
            <w:tcW w:w="22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插件名称</w:t>
            </w:r>
          </w:p>
        </w:tc>
        <w:tc>
          <w:tcPr>
            <w:tcW w:w="4824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插件型号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044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CPU插件</w:t>
            </w:r>
          </w:p>
        </w:tc>
        <w:tc>
          <w:tcPr>
            <w:tcW w:w="482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3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开入插件</w:t>
            </w:r>
          </w:p>
        </w:tc>
        <w:tc>
          <w:tcPr>
            <w:tcW w:w="482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开出插件</w:t>
            </w:r>
          </w:p>
        </w:tc>
        <w:tc>
          <w:tcPr>
            <w:tcW w:w="482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电源插件</w:t>
            </w:r>
          </w:p>
        </w:tc>
        <w:tc>
          <w:tcPr>
            <w:tcW w:w="482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交流采样插件</w:t>
            </w:r>
          </w:p>
        </w:tc>
        <w:tc>
          <w:tcPr>
            <w:tcW w:w="482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通信插件</w:t>
            </w:r>
          </w:p>
        </w:tc>
        <w:tc>
          <w:tcPr>
            <w:tcW w:w="482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3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......</w:t>
            </w:r>
          </w:p>
        </w:tc>
        <w:tc>
          <w:tcPr>
            <w:tcW w:w="482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rPr>
                <w:rFonts w:hint="eastAsia" w:ascii="等线" w:hAnsi="等线" w:eastAsia="等线" w:cs="等线"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</w:tbl>
    <w:p>
      <w:pPr>
        <w:jc w:val="left"/>
        <w:rPr>
          <w:rFonts w:hint="eastAsia"/>
          <w:sz w:val="18"/>
          <w:szCs w:val="18"/>
          <w:highlight w:val="none"/>
        </w:rPr>
      </w:pPr>
    </w:p>
    <w:p>
      <w:pPr>
        <w:jc w:val="left"/>
        <w:rPr>
          <w:sz w:val="24"/>
          <w:highlight w:val="none"/>
        </w:rPr>
      </w:pPr>
    </w:p>
    <w:p>
      <w:pPr>
        <w:jc w:val="left"/>
        <w:rPr>
          <w:kern w:val="0"/>
          <w:sz w:val="28"/>
          <w:szCs w:val="28"/>
          <w:highlight w:val="none"/>
        </w:rPr>
      </w:pPr>
      <w:r>
        <w:rPr>
          <w:rFonts w:hint="eastAsia"/>
          <w:sz w:val="24"/>
          <w:highlight w:val="none"/>
        </w:rPr>
        <w:t>注：文件双面打印，每一页盖公章。</w:t>
      </w:r>
    </w:p>
    <w:p>
      <w:pPr>
        <w:jc w:val="left"/>
        <w:rPr>
          <w:kern w:val="0"/>
          <w:sz w:val="28"/>
          <w:szCs w:val="28"/>
          <w:highlight w:val="none"/>
        </w:rPr>
      </w:pPr>
    </w:p>
    <w:p>
      <w:pPr>
        <w:jc w:val="left"/>
        <w:rPr>
          <w:kern w:val="0"/>
          <w:sz w:val="28"/>
          <w:szCs w:val="28"/>
          <w:highlight w:val="none"/>
        </w:rPr>
      </w:pPr>
    </w:p>
    <w:sectPr>
      <w:pgSz w:w="11906" w:h="16838"/>
      <w:pgMar w:top="1440" w:right="1800" w:bottom="69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D43CF13"/>
    <w:multiLevelType w:val="singleLevel"/>
    <w:tmpl w:val="BD43CF1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EE3D56"/>
    <w:rsid w:val="00046782"/>
    <w:rsid w:val="000C26BD"/>
    <w:rsid w:val="000C5D79"/>
    <w:rsid w:val="000C5DB1"/>
    <w:rsid w:val="001A14A7"/>
    <w:rsid w:val="001D3F52"/>
    <w:rsid w:val="002D5933"/>
    <w:rsid w:val="004958CB"/>
    <w:rsid w:val="0060716C"/>
    <w:rsid w:val="006F2543"/>
    <w:rsid w:val="007228D8"/>
    <w:rsid w:val="00856D3C"/>
    <w:rsid w:val="0098257B"/>
    <w:rsid w:val="009A6163"/>
    <w:rsid w:val="009C545B"/>
    <w:rsid w:val="00B53D40"/>
    <w:rsid w:val="00D123A7"/>
    <w:rsid w:val="02F726B4"/>
    <w:rsid w:val="03DA3A64"/>
    <w:rsid w:val="0B9F60FA"/>
    <w:rsid w:val="0F3008A2"/>
    <w:rsid w:val="1264467D"/>
    <w:rsid w:val="15CF2EA8"/>
    <w:rsid w:val="180D2DBA"/>
    <w:rsid w:val="194B6228"/>
    <w:rsid w:val="1BC40C2A"/>
    <w:rsid w:val="1DB36E04"/>
    <w:rsid w:val="1DBA3F8B"/>
    <w:rsid w:val="1F283D70"/>
    <w:rsid w:val="1F742146"/>
    <w:rsid w:val="20233DBF"/>
    <w:rsid w:val="214B3000"/>
    <w:rsid w:val="22587521"/>
    <w:rsid w:val="2778174C"/>
    <w:rsid w:val="29732D20"/>
    <w:rsid w:val="2C6D2F52"/>
    <w:rsid w:val="30847458"/>
    <w:rsid w:val="3235157D"/>
    <w:rsid w:val="3266442F"/>
    <w:rsid w:val="32821747"/>
    <w:rsid w:val="335E4E47"/>
    <w:rsid w:val="34F35353"/>
    <w:rsid w:val="357E0496"/>
    <w:rsid w:val="365A72DE"/>
    <w:rsid w:val="372F7A6D"/>
    <w:rsid w:val="3BF74142"/>
    <w:rsid w:val="3E1900FA"/>
    <w:rsid w:val="3EEA5891"/>
    <w:rsid w:val="41403ED8"/>
    <w:rsid w:val="45463BA4"/>
    <w:rsid w:val="4E35485C"/>
    <w:rsid w:val="4F0D7205"/>
    <w:rsid w:val="4FB31BAF"/>
    <w:rsid w:val="53914D90"/>
    <w:rsid w:val="53B97C27"/>
    <w:rsid w:val="55FD35FF"/>
    <w:rsid w:val="567F0D72"/>
    <w:rsid w:val="57193406"/>
    <w:rsid w:val="575A5DCB"/>
    <w:rsid w:val="57FA13B3"/>
    <w:rsid w:val="5E7E717F"/>
    <w:rsid w:val="60A14501"/>
    <w:rsid w:val="619E4A8C"/>
    <w:rsid w:val="6377449E"/>
    <w:rsid w:val="64C603DA"/>
    <w:rsid w:val="66D15762"/>
    <w:rsid w:val="66E50E30"/>
    <w:rsid w:val="68DA5ABA"/>
    <w:rsid w:val="69060557"/>
    <w:rsid w:val="6EE22E6E"/>
    <w:rsid w:val="6FB77291"/>
    <w:rsid w:val="7AF625D1"/>
    <w:rsid w:val="7B95774E"/>
    <w:rsid w:val="7F6E0021"/>
    <w:rsid w:val="7FEE3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6">
    <w:name w:val="font1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738</Words>
  <Characters>154</Characters>
  <Lines>1</Lines>
  <Paragraphs>1</Paragraphs>
  <TotalTime>0</TotalTime>
  <ScaleCrop>false</ScaleCrop>
  <LinksUpToDate>false</LinksUpToDate>
  <CharactersWithSpaces>891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2019-10-10T08:46:00Z</dcterms:created>
  <dc:creator>胡珊珊</dc:creator>
  <cp:lastModifiedBy>陈旭</cp:lastModifiedBy>
  <dcterms:modified xsi:type="dcterms:W3CDTF">2022-06-14T07:13:21Z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