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 w:eastAsia="宋体" w:cs="宋体"/>
          <w:b/>
          <w:color w:val="auto"/>
          <w:sz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报价明细表</w:t>
      </w:r>
    </w:p>
    <w:p>
      <w:pPr>
        <w:spacing w:line="560" w:lineRule="exact"/>
        <w:jc w:val="left"/>
        <w:rPr>
          <w:rFonts w:hint="eastAsia" w:ascii="宋体" w:hAnsi="宋体"/>
          <w:bCs/>
          <w:color w:val="auto"/>
          <w:sz w:val="24"/>
          <w:highlight w:val="none"/>
          <w:u w:val="singl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/>
          <w:bCs/>
          <w:color w:val="auto"/>
          <w:sz w:val="24"/>
          <w:highlight w:val="none"/>
        </w:rPr>
        <w:t>名称：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  <w:lang w:val="en-US" w:eastAsia="zh-CN"/>
        </w:rPr>
        <w:t>西部修试公司2024年鲁厂应急柴油发动机维护保养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</w:p>
    <w:tbl>
      <w:tblPr>
        <w:tblStyle w:val="4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5"/>
        <w:gridCol w:w="2106"/>
        <w:gridCol w:w="3144"/>
        <w:gridCol w:w="862"/>
        <w:gridCol w:w="1048"/>
        <w:gridCol w:w="1345"/>
        <w:gridCol w:w="1419"/>
        <w:gridCol w:w="905"/>
        <w:gridCol w:w="16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具体内容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（材料、品牌、规格、型号、计算说明）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含税预算价(元)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79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鲁厂大坝应急柴油发电机BF-V220</w:t>
            </w: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过滤器-更换柴滤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过滤器-更换机滤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过滤器-更换油水分离器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更换专用机油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18升/桶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9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罗平#2院应急柴油发电机BF-V220</w:t>
            </w: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过滤器-更换机滤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过滤器-更换油水分离器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更换专用机油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18升/桶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79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鲁厂乃格应急柴油发电机BF-V412</w:t>
            </w: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过滤器-更换机滤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过滤器-更换旁滤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过滤器-更换油水分离器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更换专用机油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18升/桶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79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鲁厂调压井急柴油发电机TAD731GE</w:t>
            </w: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过滤器-更换机滤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过滤器-更换油水分离器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更换专用机油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18升/桶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9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鲁厂携式柴油发电机TSD5000TE、TDK14000TE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（共两台）</w:t>
            </w: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更换专用机油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18升/桶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过滤器-更换机滤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过滤器-更换柴滤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9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过滤器-更换机滤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3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3506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5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说明：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1、以上报价已含材料费、人工、管理、安全措施费、税收、利润、差旅费等项目实施过程中可能发生的所有费用。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2、工期（天）：自协议签订之日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30天内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3、付款方式：本项目采用包工包料包工期包质量包安全包文明施工。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乙方按照要求完成施工并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经甲方验收合格后，乙方提交本项目总价全额增值税发票后，甲方在45个工作日内向乙方付清总价款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。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rPr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4、大写与小写不一致，以大写为准。</w:t>
      </w:r>
    </w:p>
    <w:p>
      <w:pPr>
        <w:spacing w:line="520" w:lineRule="exact"/>
        <w:ind w:left="840"/>
        <w:jc w:val="center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    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报价单位名称：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（公章）</w:t>
      </w:r>
    </w:p>
    <w:p>
      <w:pPr>
        <w:spacing w:line="520" w:lineRule="exact"/>
        <w:ind w:left="840" w:right="1260"/>
        <w:jc w:val="center"/>
        <w:rPr>
          <w:rFonts w:hint="default"/>
          <w:lang w:val="en-US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                       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spacing w:line="520" w:lineRule="exact"/>
        <w:ind w:left="840" w:right="1260"/>
        <w:jc w:val="center"/>
        <w:rPr>
          <w:rFonts w:hint="default"/>
          <w:lang w:val="en-US"/>
        </w:rPr>
      </w:pPr>
    </w:p>
    <w:sectPr>
      <w:pgSz w:w="16840" w:h="11907" w:orient="landscape"/>
      <w:pgMar w:top="930" w:right="1797" w:bottom="93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7E8A46DD"/>
    <w:rsid w:val="02757D34"/>
    <w:rsid w:val="043F43AB"/>
    <w:rsid w:val="046E2E07"/>
    <w:rsid w:val="072D4FDF"/>
    <w:rsid w:val="09B12BC0"/>
    <w:rsid w:val="16AA44D9"/>
    <w:rsid w:val="18650153"/>
    <w:rsid w:val="1CEE3803"/>
    <w:rsid w:val="1F4634AE"/>
    <w:rsid w:val="210D0C55"/>
    <w:rsid w:val="23547F7B"/>
    <w:rsid w:val="23DD12D7"/>
    <w:rsid w:val="26E1030B"/>
    <w:rsid w:val="27D1382A"/>
    <w:rsid w:val="284B6F85"/>
    <w:rsid w:val="29083390"/>
    <w:rsid w:val="2A846DF2"/>
    <w:rsid w:val="2ABB0CA2"/>
    <w:rsid w:val="2C655E02"/>
    <w:rsid w:val="321957A9"/>
    <w:rsid w:val="33EB4EF7"/>
    <w:rsid w:val="34345DBF"/>
    <w:rsid w:val="35F04B3A"/>
    <w:rsid w:val="3A9B16C1"/>
    <w:rsid w:val="3D1E108E"/>
    <w:rsid w:val="41D17DA7"/>
    <w:rsid w:val="49966D74"/>
    <w:rsid w:val="5379718D"/>
    <w:rsid w:val="59A84854"/>
    <w:rsid w:val="627E0B26"/>
    <w:rsid w:val="6A5B63BD"/>
    <w:rsid w:val="6AAB36A4"/>
    <w:rsid w:val="6B401E45"/>
    <w:rsid w:val="6D0667E5"/>
    <w:rsid w:val="6D0F1FC3"/>
    <w:rsid w:val="6D573176"/>
    <w:rsid w:val="6E217B4B"/>
    <w:rsid w:val="6E3359ED"/>
    <w:rsid w:val="6EC42091"/>
    <w:rsid w:val="71F41EE0"/>
    <w:rsid w:val="7732438C"/>
    <w:rsid w:val="77954746"/>
    <w:rsid w:val="7BB2512A"/>
    <w:rsid w:val="7E8A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autoRedefine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  <w:style w:type="paragraph" w:styleId="3">
    <w:name w:val="Body Text 2"/>
    <w:basedOn w:val="1"/>
    <w:autoRedefine/>
    <w:qFormat/>
    <w:uiPriority w:val="0"/>
    <w:pPr>
      <w:spacing w:after="120" w:afterLines="0" w:line="480" w:lineRule="auto"/>
    </w:pPr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2021-10-12T01:12:00Z</dcterms:created>
  <dc:creator>LI-YQ</dc:creator>
  <cp:lastModifiedBy>潘先茂</cp:lastModifiedBy>
  <dcterms:modified xsi:type="dcterms:W3CDTF">2024-04-20T13:46:22Z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54C29F9E45B44FCF9F03BA1FA3692EB3_12</vt:lpwstr>
  </property>
</Properties>
</file>