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NsAAAAAUmdodGxvbmcAAANM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B5ZgAAZHJzL21lZGlhL2ltYWdlMS5qcGVnUEsBAhQA&#10;FAAAAAgAh07iQLeWjPGnYQAAomEAABUAAAAAAAAAAQAgAAAAnwQ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pPr>
        <w:pStyle w:val="10"/>
        <w:rPr>
          <w:rFonts w:hint="default" w:ascii="Times New Roman" w:hAnsi="Times New Roman" w:eastAsia="宋体" w:cs="Times New Roman"/>
          <w:color w:val="auto"/>
          <w:sz w:val="30"/>
          <w:szCs w:val="30"/>
          <w:highlight w:val="none"/>
          <w:lang w:val="en-US" w:eastAsia="zh-CN"/>
        </w:rPr>
      </w:pPr>
    </w:p>
    <w:p>
      <w:pPr>
        <w:pStyle w:val="10"/>
        <w:rPr>
          <w:rFonts w:hint="default" w:ascii="Times New Roman" w:hAnsi="Times New Roman" w:eastAsia="宋体" w:cs="Times New Roman"/>
          <w:color w:val="auto"/>
          <w:sz w:val="30"/>
          <w:szCs w:val="30"/>
          <w:highlight w:val="none"/>
          <w:lang w:val="en-US" w:eastAsia="zh-CN"/>
        </w:rPr>
      </w:pPr>
    </w:p>
    <w:p>
      <w:pPr>
        <w:pStyle w:val="10"/>
        <w:rPr>
          <w:rFonts w:hint="default" w:ascii="Times New Roman" w:hAnsi="Times New Roman" w:eastAsia="宋体" w:cs="Times New Roman"/>
          <w:color w:val="auto"/>
          <w:sz w:val="30"/>
          <w:szCs w:val="30"/>
          <w:highlight w:val="none"/>
          <w:lang w:val="en-US" w:eastAsia="zh-CN"/>
        </w:rPr>
      </w:pPr>
    </w:p>
    <w:p>
      <w:pPr>
        <w:pStyle w:val="10"/>
        <w:rPr>
          <w:rFonts w:hint="default" w:ascii="Times New Roman" w:hAnsi="Times New Roman" w:eastAsia="宋体" w:cs="Times New Roman"/>
          <w:color w:val="auto"/>
          <w:sz w:val="30"/>
          <w:szCs w:val="30"/>
          <w:highlight w:val="none"/>
          <w:lang w:val="en-US" w:eastAsia="zh-CN"/>
        </w:rPr>
      </w:pPr>
    </w:p>
    <w:p>
      <w:pPr>
        <w:pStyle w:val="10"/>
        <w:rPr>
          <w:rFonts w:hint="default" w:ascii="Times New Roman" w:hAnsi="Times New Roman" w:eastAsia="宋体" w:cs="Times New Roman"/>
          <w:color w:val="auto"/>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default" w:ascii="方正小标宋简体" w:hAnsi="方正小标宋简体" w:eastAsia="方正小标宋简体" w:cs="方正小标宋简体"/>
          <w:color w:val="auto"/>
          <w:sz w:val="44"/>
          <w:szCs w:val="44"/>
          <w:highlight w:val="none"/>
          <w:lang w:val="en-US" w:eastAsia="zh-CN"/>
        </w:rPr>
        <w:t>云南电力试验研究院</w:t>
      </w:r>
      <w:r>
        <w:rPr>
          <w:rFonts w:hint="eastAsia" w:ascii="方正小标宋简体" w:hAnsi="方正小标宋简体" w:eastAsia="方正小标宋简体" w:cs="方正小标宋简体"/>
          <w:color w:val="auto"/>
          <w:sz w:val="44"/>
          <w:szCs w:val="44"/>
          <w:highlight w:val="none"/>
          <w:lang w:val="en-US" w:eastAsia="zh-CN"/>
        </w:rPr>
        <w:t>（集团）有限公司</w:t>
      </w:r>
      <w:r>
        <w:rPr>
          <w:rFonts w:hint="default" w:ascii="方正小标宋简体" w:hAnsi="方正小标宋简体" w:eastAsia="方正小标宋简体" w:cs="方正小标宋简体"/>
          <w:color w:val="auto"/>
          <w:sz w:val="44"/>
          <w:szCs w:val="44"/>
          <w:highlight w:val="none"/>
          <w:lang w:val="en-US" w:eastAsia="zh-CN"/>
        </w:rPr>
        <w:t>参加第七届数字中国建设峰会展示设计和宣传服务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default" w:ascii="方正小标宋简体" w:hAnsi="方正小标宋简体" w:eastAsia="方正小标宋简体" w:cs="方正小标宋简体"/>
          <w:color w:val="auto"/>
          <w:sz w:val="44"/>
          <w:szCs w:val="44"/>
          <w:highlight w:val="none"/>
          <w:lang w:val="en-US" w:eastAsia="zh-CN"/>
        </w:rPr>
        <w:t>技术规范书</w:t>
      </w:r>
    </w:p>
    <w:p>
      <w:pPr>
        <w:pStyle w:val="11"/>
        <w:shd w:val="clear"/>
        <w:jc w:val="both"/>
        <w:rPr>
          <w:rFonts w:hint="default" w:ascii="Times New Roman" w:hAnsi="Times New Roman" w:eastAsia="宋体" w:cs="Times New Roman"/>
          <w:color w:val="auto"/>
          <w:sz w:val="30"/>
          <w:szCs w:val="30"/>
          <w:highlight w:val="none"/>
        </w:rPr>
      </w:pPr>
    </w:p>
    <w:p>
      <w:pPr>
        <w:pStyle w:val="11"/>
        <w:shd w:val="clear"/>
        <w:rPr>
          <w:rFonts w:hint="default" w:ascii="Times New Roman" w:hAnsi="Times New Roman" w:eastAsia="宋体" w:cs="Times New Roman"/>
          <w:color w:val="auto"/>
          <w:sz w:val="30"/>
          <w:szCs w:val="30"/>
          <w:highlight w:val="none"/>
        </w:rPr>
      </w:pPr>
    </w:p>
    <w:p>
      <w:pPr>
        <w:pStyle w:val="11"/>
        <w:shd w:val="clear"/>
        <w:rPr>
          <w:rFonts w:hint="default" w:ascii="Times New Roman" w:hAnsi="Times New Roman" w:eastAsia="宋体" w:cs="Times New Roman"/>
          <w:color w:val="auto"/>
          <w:sz w:val="30"/>
          <w:szCs w:val="30"/>
          <w:highlight w:val="none"/>
        </w:rPr>
      </w:pPr>
    </w:p>
    <w:p>
      <w:pPr>
        <w:pStyle w:val="11"/>
        <w:shd w:val="clear"/>
        <w:rPr>
          <w:rFonts w:hint="default" w:ascii="Times New Roman" w:hAnsi="Times New Roman" w:eastAsia="宋体" w:cs="Times New Roman"/>
          <w:color w:val="auto"/>
          <w:sz w:val="30"/>
          <w:szCs w:val="30"/>
          <w:highlight w:val="none"/>
        </w:rPr>
      </w:pPr>
    </w:p>
    <w:p>
      <w:pPr>
        <w:pStyle w:val="11"/>
        <w:shd w:val="clear"/>
        <w:jc w:val="both"/>
        <w:rPr>
          <w:rFonts w:hint="default" w:ascii="Times New Roman" w:hAnsi="Times New Roman" w:eastAsia="宋体" w:cs="Times New Roman"/>
          <w:color w:val="auto"/>
          <w:sz w:val="30"/>
          <w:szCs w:val="30"/>
          <w:highlight w:val="none"/>
        </w:rPr>
      </w:pPr>
    </w:p>
    <w:p>
      <w:pPr>
        <w:pStyle w:val="11"/>
        <w:shd w:val="clear"/>
        <w:jc w:val="center"/>
        <w:rPr>
          <w:rFonts w:hint="eastAsia" w:ascii="仿宋" w:hAnsi="仿宋" w:eastAsia="仿宋" w:cs="仿宋"/>
          <w:b/>
          <w:bCs/>
          <w:color w:val="auto"/>
          <w:kern w:val="0"/>
          <w:sz w:val="32"/>
          <w:szCs w:val="32"/>
          <w:highlight w:val="none"/>
          <w:lang w:val="en-US" w:eastAsia="zh-CN" w:bidi="ar-SA"/>
        </w:rPr>
      </w:pPr>
    </w:p>
    <w:p>
      <w:pPr>
        <w:bidi w:val="0"/>
        <w:jc w:val="center"/>
        <w:rPr>
          <w:rFonts w:hint="eastAsia" w:ascii="仿宋" w:hAnsi="仿宋" w:eastAsia="仿宋" w:cs="仿宋"/>
          <w:color w:val="auto"/>
          <w:sz w:val="32"/>
          <w:szCs w:val="32"/>
          <w:highlight w:val="none"/>
        </w:rPr>
      </w:pPr>
    </w:p>
    <w:p>
      <w:pPr>
        <w:bidi w:val="0"/>
        <w:jc w:val="center"/>
        <w:rPr>
          <w:rFonts w:hint="eastAsia" w:ascii="仿宋" w:hAnsi="仿宋" w:eastAsia="仿宋" w:cs="仿宋"/>
          <w:color w:val="auto"/>
          <w:sz w:val="32"/>
          <w:szCs w:val="32"/>
          <w:highlight w:val="none"/>
        </w:rPr>
      </w:pPr>
    </w:p>
    <w:p>
      <w:pPr>
        <w:bidi w:val="0"/>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云南电网有限责任公司</w:t>
      </w:r>
    </w:p>
    <w:p>
      <w:pPr>
        <w:bidi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2024</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月</w:t>
      </w:r>
    </w:p>
    <w:p>
      <w:pPr>
        <w:pStyle w:val="10"/>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Times New Roman" w:hAnsi="Times New Roman" w:eastAsia="宋体" w:cs="Times New Roman"/>
          <w:caps/>
          <w:color w:val="auto"/>
          <w:kern w:val="0"/>
          <w:sz w:val="24"/>
          <w:szCs w:val="24"/>
          <w:highlight w:val="none"/>
        </w:rPr>
      </w:pPr>
      <w:r>
        <w:rPr>
          <w:rFonts w:hint="default" w:ascii="Times New Roman" w:hAnsi="Times New Roman" w:eastAsia="宋体" w:cs="Times New Roman"/>
          <w:caps/>
          <w:color w:val="auto"/>
          <w:kern w:val="0"/>
          <w:sz w:val="24"/>
          <w:szCs w:val="24"/>
          <w:highlight w:val="none"/>
        </w:rPr>
        <w:t xml:space="preserve"> </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bookmarkStart w:id="0" w:name="_Toc5103"/>
    </w:p>
    <w:p>
      <w:pPr>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br w:type="page"/>
      </w:r>
    </w:p>
    <w:bookmarkEnd w:id="0"/>
    <w:p>
      <w:pPr>
        <w:keepNext w:val="0"/>
        <w:keepLines w:val="0"/>
        <w:pageBreakBefore w:val="0"/>
        <w:widowControl w:val="0"/>
        <w:numPr>
          <w:ilvl w:val="0"/>
          <w:numId w:val="1"/>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服务要求</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right="0" w:rightChars="0" w:firstLine="643" w:firstLineChars="200"/>
        <w:jc w:val="both"/>
        <w:textAlignment w:val="auto"/>
        <w:outlineLvl w:val="9"/>
        <w:rPr>
          <w:rFonts w:hint="eastAsia" w:ascii="楷体" w:hAnsi="楷体" w:eastAsia="楷体" w:cs="楷体"/>
          <w:b w:val="0"/>
          <w:bCs w:val="0"/>
          <w:color w:val="auto"/>
          <w:sz w:val="32"/>
          <w:highlight w:val="none"/>
          <w:lang w:val="en-US" w:eastAsia="zh-CN"/>
        </w:rPr>
      </w:pPr>
      <w:r>
        <w:rPr>
          <w:rFonts w:hint="eastAsia" w:ascii="楷体" w:hAnsi="楷体" w:eastAsia="楷体" w:cs="楷体"/>
          <w:b/>
          <w:bCs/>
          <w:color w:val="auto"/>
          <w:sz w:val="32"/>
          <w:highlight w:val="none"/>
          <w:lang w:val="en-US" w:eastAsia="zh-CN"/>
        </w:rPr>
        <w:t>（一）服务目标</w:t>
      </w:r>
    </w:p>
    <w:p>
      <w:pPr>
        <w:keepNext w:val="0"/>
        <w:keepLines w:val="0"/>
        <w:widowControl/>
        <w:suppressLineNumbers w:val="0"/>
        <w:ind w:firstLine="620" w:firstLineChars="200"/>
        <w:jc w:val="left"/>
        <w:rPr>
          <w:rFonts w:hint="eastAsia" w:ascii="仿宋" w:hAnsi="仿宋" w:eastAsia="仿宋" w:cs="仿宋"/>
          <w:color w:val="auto"/>
          <w:kern w:val="0"/>
          <w:sz w:val="31"/>
          <w:szCs w:val="31"/>
          <w:highlight w:val="none"/>
          <w:lang w:val="en-US" w:eastAsia="zh-CN" w:bidi="ar"/>
        </w:rPr>
      </w:pPr>
      <w:bookmarkStart w:id="1" w:name="_Toc19367"/>
      <w:r>
        <w:rPr>
          <w:rFonts w:hint="eastAsia" w:ascii="仿宋" w:hAnsi="仿宋" w:eastAsia="仿宋" w:cs="仿宋"/>
          <w:color w:val="auto"/>
          <w:kern w:val="0"/>
          <w:sz w:val="31"/>
          <w:szCs w:val="31"/>
          <w:highlight w:val="none"/>
          <w:lang w:val="en-US" w:eastAsia="zh-CN" w:bidi="ar"/>
        </w:rPr>
        <w:t>第七届数字中国建设峰会（以下简称“峰会”）于5</w:t>
      </w:r>
      <w:r>
        <w:rPr>
          <w:rFonts w:hint="default" w:ascii="仿宋" w:hAnsi="仿宋" w:eastAsia="仿宋" w:cs="仿宋"/>
          <w:color w:val="auto"/>
          <w:kern w:val="0"/>
          <w:sz w:val="31"/>
          <w:szCs w:val="31"/>
          <w:highlight w:val="none"/>
          <w:lang w:val="en-US" w:eastAsia="zh-CN" w:bidi="ar"/>
        </w:rPr>
        <w:t>月下旬在福建省福州市举办。</w:t>
      </w:r>
      <w:r>
        <w:rPr>
          <w:rFonts w:hint="eastAsia" w:ascii="仿宋" w:hAnsi="仿宋" w:eastAsia="仿宋" w:cs="仿宋"/>
          <w:color w:val="auto"/>
          <w:kern w:val="0"/>
          <w:sz w:val="31"/>
          <w:szCs w:val="31"/>
          <w:highlight w:val="none"/>
          <w:lang w:val="en-US" w:eastAsia="zh-CN" w:bidi="ar"/>
        </w:rPr>
        <w:t>借此</w:t>
      </w:r>
      <w:r>
        <w:rPr>
          <w:rFonts w:hint="default" w:ascii="仿宋" w:hAnsi="仿宋" w:eastAsia="仿宋" w:cs="仿宋"/>
          <w:color w:val="auto"/>
          <w:kern w:val="0"/>
          <w:sz w:val="31"/>
          <w:szCs w:val="31"/>
          <w:highlight w:val="none"/>
          <w:lang w:val="en-US" w:eastAsia="zh-CN" w:bidi="ar"/>
        </w:rPr>
        <w:t>展示我</w:t>
      </w:r>
      <w:r>
        <w:rPr>
          <w:rFonts w:hint="eastAsia" w:ascii="仿宋" w:hAnsi="仿宋" w:eastAsia="仿宋" w:cs="仿宋"/>
          <w:color w:val="auto"/>
          <w:kern w:val="0"/>
          <w:sz w:val="31"/>
          <w:szCs w:val="31"/>
          <w:highlight w:val="none"/>
          <w:lang w:val="en-US" w:eastAsia="zh-CN" w:bidi="ar"/>
        </w:rPr>
        <w:t>公司</w:t>
      </w:r>
      <w:r>
        <w:rPr>
          <w:rFonts w:hint="default" w:ascii="仿宋" w:hAnsi="仿宋" w:eastAsia="仿宋" w:cs="仿宋"/>
          <w:color w:val="auto"/>
          <w:kern w:val="0"/>
          <w:sz w:val="31"/>
          <w:szCs w:val="31"/>
          <w:highlight w:val="none"/>
          <w:lang w:val="en-US" w:eastAsia="zh-CN" w:bidi="ar"/>
        </w:rPr>
        <w:t>最新数字技术成果及实践案例等，共同为数字中国建设贡献智慧和力量。</w:t>
      </w:r>
    </w:p>
    <w:bookmarkEnd w:id="1"/>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val="0"/>
          <w:bCs w:val="0"/>
          <w:caps/>
          <w:color w:val="auto"/>
          <w:kern w:val="2"/>
          <w:sz w:val="32"/>
          <w:szCs w:val="32"/>
          <w:highlight w:val="none"/>
          <w:lang w:val="en-US" w:eastAsia="zh-CN" w:bidi="ar-SA"/>
        </w:rPr>
      </w:pPr>
      <w:r>
        <w:rPr>
          <w:rFonts w:hint="eastAsia" w:ascii="楷体" w:hAnsi="楷体" w:eastAsia="楷体" w:cs="楷体"/>
          <w:b/>
          <w:bCs/>
          <w:color w:val="auto"/>
          <w:sz w:val="32"/>
          <w:highlight w:val="none"/>
          <w:lang w:val="en-US" w:eastAsia="zh-CN"/>
        </w:rPr>
        <w:t>（二）</w:t>
      </w:r>
      <w:r>
        <w:rPr>
          <w:rFonts w:hint="eastAsia" w:ascii="仿宋" w:hAnsi="仿宋" w:eastAsia="仿宋" w:cs="仿宋"/>
          <w:b/>
          <w:color w:val="auto"/>
          <w:kern w:val="2"/>
          <w:sz w:val="32"/>
          <w:szCs w:val="32"/>
          <w:highlight w:val="none"/>
          <w:lang w:val="en-US" w:eastAsia="zh-CN" w:bidi="ar-SA"/>
        </w:rPr>
        <w:t>服务内容</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bookmarkStart w:id="2" w:name="_Toc19941"/>
      <w:bookmarkStart w:id="3" w:name="_Toc21270"/>
      <w:r>
        <w:rPr>
          <w:rFonts w:hint="eastAsia" w:ascii="仿宋" w:hAnsi="仿宋" w:eastAsia="仿宋" w:cs="仿宋"/>
          <w:color w:val="auto"/>
          <w:kern w:val="2"/>
          <w:sz w:val="32"/>
          <w:szCs w:val="24"/>
          <w:lang w:val="en-US" w:eastAsia="zh-CN" w:bidi="ar-SA"/>
        </w:rPr>
        <w:t>1.</w:t>
      </w:r>
      <w:r>
        <w:rPr>
          <w:rFonts w:hint="eastAsia" w:ascii="仿宋" w:hAnsi="仿宋" w:eastAsia="仿宋" w:cs="仿宋"/>
          <w:color w:val="auto"/>
          <w:sz w:val="32"/>
          <w:highlight w:val="none"/>
          <w:lang w:val="en-US" w:eastAsia="zh-CN"/>
        </w:rPr>
        <w:t>参展成果信息统计和审核；</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2.成果展示设计与制作；</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3.展台展区搭建；</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4.现场多媒体设备提供；</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5.现场展示成果接收、摆放、撤场；</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6.通过省级媒体对公司参展进行宣传报道。</w:t>
      </w:r>
    </w:p>
    <w:bookmarkEnd w:id="2"/>
    <w:p>
      <w:pPr>
        <w:keepNext w:val="0"/>
        <w:keepLines w:val="0"/>
        <w:pageBreakBefore w:val="0"/>
        <w:widowControl w:val="0"/>
        <w:tabs>
          <w:tab w:val="right" w:leader="dot" w:pos="8296"/>
        </w:tabs>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bCs/>
          <w:color w:val="auto"/>
          <w:sz w:val="32"/>
          <w:highlight w:val="none"/>
          <w:lang w:val="en-US" w:eastAsia="zh-CN"/>
        </w:rPr>
      </w:pPr>
      <w:r>
        <w:rPr>
          <w:rFonts w:hint="eastAsia" w:ascii="楷体" w:hAnsi="楷体" w:eastAsia="楷体" w:cs="楷体"/>
          <w:b/>
          <w:bCs/>
          <w:color w:val="auto"/>
          <w:sz w:val="32"/>
          <w:highlight w:val="none"/>
          <w:lang w:val="en-US" w:eastAsia="zh-CN"/>
        </w:rPr>
        <w:t>（三）交付物及时间要求</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default" w:ascii="仿宋" w:hAnsi="仿宋" w:eastAsia="仿宋" w:cs="仿宋"/>
          <w:color w:val="auto"/>
          <w:sz w:val="32"/>
          <w:szCs w:val="32"/>
          <w:highlight w:val="none"/>
          <w:u w:val="single"/>
          <w:lang w:val="en-US" w:eastAsia="zh-CN"/>
        </w:rPr>
      </w:pPr>
      <w:r>
        <w:rPr>
          <w:rFonts w:hint="eastAsia" w:ascii="仿宋" w:hAnsi="仿宋" w:eastAsia="仿宋" w:cs="仿宋"/>
          <w:color w:val="auto"/>
          <w:sz w:val="32"/>
          <w:highlight w:val="none"/>
          <w:lang w:val="en-US" w:eastAsia="zh-CN"/>
        </w:rPr>
        <w:t>1</w:t>
      </w:r>
      <w:r>
        <w:rPr>
          <w:rFonts w:hint="eastAsia" w:ascii="仿宋" w:hAnsi="仿宋" w:eastAsia="仿宋" w:cs="仿宋"/>
          <w:color w:val="auto"/>
          <w:sz w:val="32"/>
          <w:highlight w:val="none"/>
          <w:lang w:eastAsia="zh-CN"/>
        </w:rPr>
        <w:t>．</w:t>
      </w:r>
      <w:r>
        <w:rPr>
          <w:rFonts w:hint="eastAsia" w:ascii="仿宋" w:hAnsi="仿宋" w:eastAsia="仿宋" w:cs="仿宋"/>
          <w:color w:val="auto"/>
          <w:sz w:val="32"/>
          <w:szCs w:val="32"/>
          <w:highlight w:val="none"/>
          <w:u w:val="single"/>
          <w:lang w:val="en-US" w:eastAsia="zh-CN"/>
        </w:rPr>
        <w:t>2024年5月22</w:t>
      </w:r>
      <w:r>
        <w:rPr>
          <w:rFonts w:hint="eastAsia" w:ascii="仿宋" w:hAnsi="仿宋" w:eastAsia="仿宋" w:cs="仿宋"/>
          <w:color w:val="auto"/>
          <w:sz w:val="32"/>
          <w:szCs w:val="32"/>
          <w:highlight w:val="none"/>
          <w:lang w:val="en-US" w:eastAsia="zh-CN"/>
        </w:rPr>
        <w:t>日前</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u w:val="single"/>
          <w:lang w:eastAsia="zh-CN"/>
        </w:rPr>
        <w:t>完成（</w:t>
      </w:r>
      <w:r>
        <w:rPr>
          <w:rFonts w:hint="eastAsia" w:ascii="仿宋" w:hAnsi="仿宋" w:eastAsia="仿宋" w:cs="仿宋"/>
          <w:color w:val="auto"/>
          <w:sz w:val="32"/>
          <w:szCs w:val="32"/>
          <w:highlight w:val="none"/>
          <w:u w:val="single"/>
          <w:lang w:val="en-US" w:eastAsia="zh-CN"/>
        </w:rPr>
        <w:t>1）</w:t>
      </w:r>
      <w:r>
        <w:rPr>
          <w:rFonts w:hint="eastAsia" w:ascii="仿宋" w:hAnsi="仿宋" w:eastAsia="仿宋" w:cs="仿宋"/>
          <w:color w:val="auto"/>
          <w:sz w:val="32"/>
          <w:highlight w:val="none"/>
          <w:u w:val="single"/>
          <w:lang w:val="en-US" w:eastAsia="zh-CN"/>
        </w:rPr>
        <w:t>参展成果信息统计和审核；（2）成果展示设计与制作；（3）展台展区搭建；（4）现场多媒体设备提供；（5）现场展示成果接收、摆放。</w:t>
      </w:r>
      <w:r>
        <w:rPr>
          <w:rFonts w:hint="eastAsia" w:ascii="仿宋" w:hAnsi="仿宋" w:eastAsia="仿宋" w:cs="仿宋"/>
          <w:color w:val="auto"/>
          <w:sz w:val="32"/>
          <w:szCs w:val="32"/>
          <w:highlight w:val="none"/>
          <w:lang w:eastAsia="zh-CN"/>
        </w:rPr>
        <w:t>交付物：</w:t>
      </w:r>
      <w:r>
        <w:rPr>
          <w:rFonts w:hint="eastAsia" w:ascii="仿宋" w:hAnsi="仿宋" w:eastAsia="仿宋" w:cs="仿宋"/>
          <w:color w:val="auto"/>
          <w:sz w:val="32"/>
          <w:szCs w:val="32"/>
          <w:highlight w:val="none"/>
          <w:u w:val="single"/>
          <w:lang w:val="en-US" w:eastAsia="zh-CN"/>
        </w:rPr>
        <w:t>（1）</w:t>
      </w:r>
      <w:r>
        <w:rPr>
          <w:rFonts w:hint="eastAsia" w:ascii="仿宋" w:hAnsi="仿宋" w:eastAsia="仿宋" w:cs="仿宋"/>
          <w:color w:val="auto"/>
          <w:sz w:val="32"/>
          <w:highlight w:val="none"/>
          <w:u w:val="single"/>
          <w:lang w:val="en-US" w:eastAsia="zh-CN"/>
        </w:rPr>
        <w:t>参展成果信息</w:t>
      </w:r>
      <w:r>
        <w:rPr>
          <w:rFonts w:hint="eastAsia" w:ascii="仿宋" w:hAnsi="仿宋" w:eastAsia="仿宋" w:cs="仿宋"/>
          <w:color w:val="auto"/>
          <w:sz w:val="32"/>
          <w:szCs w:val="32"/>
          <w:highlight w:val="none"/>
          <w:u w:val="single"/>
          <w:lang w:val="en-US" w:eastAsia="zh-CN"/>
        </w:rPr>
        <w:t>统计和审核</w:t>
      </w:r>
      <w:r>
        <w:rPr>
          <w:rFonts w:hint="default" w:ascii="仿宋" w:hAnsi="仿宋" w:eastAsia="仿宋" w:cs="仿宋"/>
          <w:color w:val="auto"/>
          <w:sz w:val="32"/>
          <w:szCs w:val="32"/>
          <w:highlight w:val="none"/>
          <w:u w:val="single"/>
          <w:lang w:val="en-US" w:eastAsia="zh-CN"/>
        </w:rPr>
        <w:t>资料1份</w:t>
      </w:r>
      <w:r>
        <w:rPr>
          <w:rFonts w:hint="eastAsia" w:ascii="仿宋" w:hAnsi="仿宋" w:eastAsia="仿宋" w:cs="仿宋"/>
          <w:color w:val="auto"/>
          <w:sz w:val="32"/>
          <w:szCs w:val="32"/>
          <w:highlight w:val="none"/>
          <w:u w:val="single"/>
          <w:lang w:val="en-US" w:eastAsia="zh-CN"/>
        </w:rPr>
        <w:t>；（2）</w:t>
      </w:r>
      <w:r>
        <w:rPr>
          <w:rFonts w:hint="eastAsia" w:ascii="仿宋" w:hAnsi="仿宋" w:eastAsia="仿宋" w:cs="仿宋"/>
          <w:color w:val="auto"/>
          <w:sz w:val="32"/>
          <w:highlight w:val="none"/>
          <w:u w:val="single"/>
          <w:lang w:val="en-US" w:eastAsia="zh-CN"/>
        </w:rPr>
        <w:t>成果展示设计与制作资料1份；（3）展台展区搭建资料1份；（4）现场多媒体设备提供清单1份；（5）现场展示成果接收、摆放资料1份。</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highlight w:val="none"/>
          <w:lang w:val="en-US" w:eastAsia="zh-CN"/>
        </w:rPr>
        <w:t>2</w:t>
      </w:r>
      <w:r>
        <w:rPr>
          <w:rFonts w:hint="eastAsia" w:ascii="仿宋" w:hAnsi="仿宋" w:eastAsia="仿宋" w:cs="仿宋"/>
          <w:color w:val="auto"/>
          <w:sz w:val="32"/>
          <w:highlight w:val="none"/>
          <w:lang w:eastAsia="zh-CN"/>
        </w:rPr>
        <w:t>．</w:t>
      </w:r>
      <w:r>
        <w:rPr>
          <w:rFonts w:hint="eastAsia" w:ascii="仿宋" w:hAnsi="仿宋" w:eastAsia="仿宋" w:cs="仿宋"/>
          <w:color w:val="auto"/>
          <w:sz w:val="32"/>
          <w:szCs w:val="32"/>
          <w:highlight w:val="none"/>
          <w:u w:val="single"/>
          <w:lang w:val="en-US" w:eastAsia="zh-CN"/>
        </w:rPr>
        <w:t>2024年5月27</w:t>
      </w:r>
      <w:r>
        <w:rPr>
          <w:rFonts w:hint="eastAsia" w:ascii="仿宋" w:hAnsi="仿宋" w:eastAsia="仿宋" w:cs="仿宋"/>
          <w:color w:val="auto"/>
          <w:sz w:val="32"/>
          <w:szCs w:val="32"/>
          <w:highlight w:val="none"/>
          <w:lang w:val="en-US" w:eastAsia="zh-CN"/>
        </w:rPr>
        <w:t>日前</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u w:val="none"/>
          <w:lang w:eastAsia="zh-CN"/>
        </w:rPr>
        <w:t>完成（</w:t>
      </w:r>
      <w:r>
        <w:rPr>
          <w:rFonts w:hint="eastAsia" w:ascii="仿宋" w:hAnsi="仿宋" w:eastAsia="仿宋" w:cs="仿宋"/>
          <w:color w:val="auto"/>
          <w:sz w:val="32"/>
          <w:highlight w:val="none"/>
          <w:u w:val="single"/>
          <w:lang w:val="en-US" w:eastAsia="zh-CN"/>
        </w:rPr>
        <w:t>5）现场展示成果撤场；（6）通过省级媒体对公司参展进行宣传报道</w:t>
      </w:r>
      <w:r>
        <w:rPr>
          <w:rFonts w:hint="eastAsia" w:ascii="仿宋" w:hAnsi="仿宋" w:eastAsia="仿宋" w:cs="仿宋"/>
          <w:color w:val="auto"/>
          <w:sz w:val="32"/>
          <w:szCs w:val="32"/>
          <w:highlight w:val="none"/>
          <w:lang w:eastAsia="zh-CN"/>
        </w:rPr>
        <w:t>。交付物：</w:t>
      </w:r>
      <w:r>
        <w:rPr>
          <w:rFonts w:hint="eastAsia" w:ascii="仿宋" w:hAnsi="仿宋" w:eastAsia="仿宋" w:cs="仿宋"/>
          <w:color w:val="auto"/>
          <w:sz w:val="32"/>
          <w:szCs w:val="32"/>
          <w:highlight w:val="none"/>
          <w:u w:val="none"/>
          <w:lang w:eastAsia="zh-CN"/>
        </w:rPr>
        <w:t>（</w:t>
      </w:r>
      <w:r>
        <w:rPr>
          <w:rFonts w:hint="eastAsia" w:ascii="仿宋" w:hAnsi="仿宋" w:eastAsia="仿宋" w:cs="仿宋"/>
          <w:color w:val="auto"/>
          <w:sz w:val="32"/>
          <w:highlight w:val="none"/>
          <w:u w:val="single"/>
          <w:lang w:val="en-US" w:eastAsia="zh-CN"/>
        </w:rPr>
        <w:t>5）现场展示成果撤场资料1份；（6）通过省级媒体对公司参展进行宣传报道1篇</w:t>
      </w:r>
      <w:r>
        <w:rPr>
          <w:rFonts w:hint="eastAsia" w:ascii="仿宋" w:hAnsi="仿宋" w:eastAsia="仿宋" w:cs="仿宋"/>
          <w:color w:val="auto"/>
          <w:sz w:val="32"/>
          <w:szCs w:val="32"/>
          <w:highlight w:val="none"/>
          <w:lang w:eastAsia="zh-CN"/>
        </w:rPr>
        <w:t>。</w:t>
      </w:r>
    </w:p>
    <w:bookmarkEnd w:id="3"/>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楷体" w:hAnsi="楷体" w:eastAsia="楷体" w:cs="楷体"/>
          <w:b w:val="0"/>
          <w:bCs w:val="0"/>
          <w:color w:val="auto"/>
          <w:sz w:val="30"/>
          <w:szCs w:val="30"/>
          <w:highlight w:val="none"/>
          <w:lang w:val="en-US" w:eastAsia="zh-CN"/>
        </w:rPr>
      </w:pPr>
      <w:r>
        <w:rPr>
          <w:rFonts w:hint="eastAsia" w:ascii="楷体" w:hAnsi="楷体" w:eastAsia="楷体" w:cs="楷体"/>
          <w:b/>
          <w:bCs/>
          <w:color w:val="auto"/>
          <w:sz w:val="32"/>
          <w:highlight w:val="none"/>
          <w:lang w:val="en-US" w:eastAsia="zh-CN"/>
        </w:rPr>
        <w:t>（四）其它要求</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谈判对象针对本章节提出的要求提供详细服务工作方案进行应答描述，方案中需包含（但不限于）以下章节：总体服务思路、服务目标及重点、详细服务内容、服务工作计划、预期成果及交付物。</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bookmarkStart w:id="4" w:name="_Toc17314"/>
      <w:bookmarkStart w:id="5" w:name="_Toc28835"/>
      <w:bookmarkStart w:id="6" w:name="_Toc25432"/>
      <w:bookmarkStart w:id="7" w:name="_Toc22850"/>
      <w:bookmarkStart w:id="8" w:name="_Toc20114"/>
      <w:bookmarkStart w:id="9" w:name="_Toc17589"/>
      <w:bookmarkStart w:id="10" w:name="_Toc30634"/>
      <w:bookmarkStart w:id="11" w:name="_Toc25651"/>
      <w:bookmarkStart w:id="12" w:name="_Toc29982"/>
      <w:bookmarkStart w:id="13" w:name="_Toc28539"/>
      <w:bookmarkStart w:id="14" w:name="_Toc702"/>
      <w:bookmarkStart w:id="15" w:name="_Toc12693"/>
      <w:bookmarkStart w:id="16" w:name="_Toc27556"/>
      <w:bookmarkStart w:id="17" w:name="_Toc3895"/>
      <w:bookmarkStart w:id="18" w:name="_Toc7463"/>
      <w:bookmarkStart w:id="19" w:name="_Toc32449"/>
      <w:bookmarkStart w:id="20" w:name="_Toc17068"/>
      <w:bookmarkStart w:id="21" w:name="_Toc22227"/>
      <w:bookmarkStart w:id="22" w:name="_Toc7979"/>
      <w:bookmarkStart w:id="23" w:name="_Toc22606"/>
      <w:bookmarkStart w:id="24" w:name="_Toc3751"/>
      <w:bookmarkStart w:id="25" w:name="_Toc27155"/>
      <w:bookmarkStart w:id="26" w:name="_Toc13312"/>
      <w:bookmarkStart w:id="27" w:name="_Toc7001"/>
      <w:bookmarkStart w:id="28" w:name="_Toc32075"/>
      <w:r>
        <w:rPr>
          <w:rFonts w:hint="eastAsia" w:ascii="黑体" w:hAnsi="黑体" w:eastAsia="黑体" w:cs="黑体"/>
          <w:b/>
          <w:bCs/>
          <w:color w:val="auto"/>
          <w:sz w:val="32"/>
          <w:highlight w:val="none"/>
          <w:lang w:val="en-US" w:eastAsia="zh-CN"/>
        </w:rPr>
        <w:t>二、核心服务内容★</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kern w:val="2"/>
          <w:sz w:val="32"/>
          <w:szCs w:val="24"/>
          <w:lang w:val="en-US" w:eastAsia="zh-CN" w:bidi="ar-SA"/>
        </w:rPr>
        <w:t>1.</w:t>
      </w:r>
      <w:r>
        <w:rPr>
          <w:rFonts w:hint="eastAsia" w:ascii="仿宋" w:hAnsi="仿宋" w:eastAsia="仿宋" w:cs="仿宋"/>
          <w:color w:val="auto"/>
          <w:sz w:val="32"/>
          <w:highlight w:val="none"/>
          <w:lang w:val="en-US" w:eastAsia="zh-CN"/>
        </w:rPr>
        <w:t>参展成果信息统计和审核；</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2.成果展示设计与制作；</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3.展台展区搭建；</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4.现场多媒体设备提供；</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5.现场展示成果接收、摆放、撤场；</w:t>
      </w:r>
    </w:p>
    <w:p>
      <w:pPr>
        <w:keepNext w:val="0"/>
        <w:keepLines w:val="0"/>
        <w:pageBreakBefore w:val="0"/>
        <w:widowControl w:val="0"/>
        <w:numPr>
          <w:ilvl w:val="0"/>
          <w:numId w:val="0"/>
        </w:numPr>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6.通过省级媒体对公司参展进行宣传报道。</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三、项目实施保证</w:t>
      </w:r>
      <w:bookmarkEnd w:id="28"/>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firstLine="640" w:firstLineChars="200"/>
        <w:jc w:val="both"/>
        <w:textAlignment w:val="auto"/>
        <w:rPr>
          <w:rFonts w:hint="eastAsia" w:ascii="仿宋" w:hAnsi="仿宋" w:eastAsia="仿宋" w:cs="仿宋"/>
          <w:b w:val="0"/>
          <w:bCs/>
          <w:color w:val="auto"/>
          <w:kern w:val="0"/>
          <w:sz w:val="32"/>
          <w:szCs w:val="32"/>
          <w:highlight w:val="none"/>
          <w:lang w:val="en-US" w:eastAsia="zh-CN"/>
        </w:rPr>
      </w:pPr>
      <w:bookmarkStart w:id="29" w:name="_Toc7451"/>
      <w:bookmarkStart w:id="30" w:name="_Toc25455"/>
      <w:bookmarkStart w:id="31" w:name="_Toc11044"/>
      <w:bookmarkStart w:id="32" w:name="_Toc28365"/>
      <w:bookmarkStart w:id="33" w:name="_Toc10765"/>
      <w:bookmarkStart w:id="34" w:name="_Toc32460"/>
      <w:bookmarkStart w:id="35" w:name="_Toc16326"/>
      <w:bookmarkStart w:id="36" w:name="_Toc14092"/>
      <w:bookmarkStart w:id="37" w:name="_Toc15605"/>
      <w:bookmarkStart w:id="38" w:name="_Toc13926"/>
      <w:bookmarkStart w:id="39" w:name="_Toc363"/>
      <w:bookmarkStart w:id="40" w:name="_Toc32067"/>
      <w:bookmarkStart w:id="41" w:name="_Toc26775"/>
      <w:bookmarkStart w:id="42" w:name="_Toc32752"/>
      <w:bookmarkStart w:id="43" w:name="_Toc575"/>
      <w:bookmarkStart w:id="44" w:name="_Toc19456"/>
      <w:bookmarkStart w:id="45" w:name="_Toc15760"/>
      <w:bookmarkStart w:id="46" w:name="_Toc19100"/>
      <w:bookmarkStart w:id="47" w:name="_Toc7281"/>
      <w:bookmarkStart w:id="48" w:name="_Toc3556"/>
      <w:bookmarkStart w:id="49" w:name="_Toc21990"/>
      <w:bookmarkStart w:id="50" w:name="_Toc28966"/>
      <w:bookmarkStart w:id="51" w:name="_Toc27550"/>
      <w:bookmarkStart w:id="52" w:name="_Toc18895"/>
      <w:bookmarkStart w:id="53" w:name="_Toc31455"/>
      <w:bookmarkStart w:id="54" w:name="_Toc21928"/>
      <w:bookmarkStart w:id="55" w:name="_Toc5768"/>
      <w:bookmarkStart w:id="56" w:name="_Toc8060"/>
      <w:bookmarkStart w:id="57" w:name="_Toc7205"/>
      <w:bookmarkStart w:id="58" w:name="_Toc7133"/>
      <w:bookmarkStart w:id="59" w:name="_Toc14340"/>
      <w:bookmarkStart w:id="60" w:name="_Toc8923"/>
      <w:bookmarkStart w:id="61" w:name="_Toc19559"/>
      <w:bookmarkStart w:id="62" w:name="_Toc8633"/>
      <w:bookmarkStart w:id="63" w:name="_Toc25549"/>
      <w:bookmarkStart w:id="64" w:name="_Toc2894"/>
      <w:bookmarkStart w:id="65" w:name="_Toc10112"/>
      <w:bookmarkStart w:id="66" w:name="_Toc9388"/>
      <w:bookmarkStart w:id="67" w:name="_Toc30559"/>
      <w:bookmarkStart w:id="68" w:name="_Toc12820"/>
      <w:bookmarkStart w:id="69" w:name="_Toc23692"/>
      <w:bookmarkStart w:id="70" w:name="_Toc10612"/>
      <w:bookmarkStart w:id="71" w:name="_Toc14492"/>
      <w:bookmarkStart w:id="72" w:name="_Toc657"/>
      <w:bookmarkStart w:id="73" w:name="_Toc17458"/>
      <w:bookmarkStart w:id="74" w:name="_Toc3915"/>
      <w:bookmarkStart w:id="75" w:name="_Toc31474"/>
      <w:bookmarkStart w:id="76" w:name="_Toc2852"/>
      <w:bookmarkStart w:id="77" w:name="_Toc1562"/>
      <w:r>
        <w:rPr>
          <w:rFonts w:hint="eastAsia" w:ascii="仿宋" w:hAnsi="仿宋" w:eastAsia="仿宋" w:cs="仿宋"/>
          <w:b w:val="0"/>
          <w:bCs/>
          <w:color w:val="auto"/>
          <w:kern w:val="2"/>
          <w:sz w:val="32"/>
          <w:szCs w:val="32"/>
          <w:highlight w:val="none"/>
          <w:lang w:val="en-US" w:eastAsia="zh-CN" w:bidi="ar-SA"/>
        </w:rPr>
        <w:t>谈判对象应具备宣传报道方面专业工作经验，具备对成果信息进行整理、宣传设计的能力。</w:t>
      </w:r>
      <w:r>
        <w:rPr>
          <w:rFonts w:hint="eastAsia" w:ascii="仿宋" w:hAnsi="仿宋" w:eastAsia="仿宋" w:cs="仿宋"/>
          <w:b w:val="0"/>
          <w:bCs/>
          <w:color w:val="auto"/>
          <w:kern w:val="0"/>
          <w:sz w:val="32"/>
          <w:szCs w:val="32"/>
          <w:highlight w:val="none"/>
          <w:lang w:val="en-US" w:eastAsia="zh-CN"/>
        </w:rPr>
        <w:t>必须拥有专业的技术团队，根据采购人要求进行服务工作。</w:t>
      </w:r>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firstLine="640" w:firstLineChars="200"/>
        <w:jc w:val="both"/>
        <w:textAlignment w:val="auto"/>
        <w:rPr>
          <w:rFonts w:hint="eastAsia" w:ascii="仿宋" w:hAnsi="仿宋" w:eastAsia="仿宋" w:cs="仿宋"/>
          <w:b w:val="0"/>
          <w:bCs/>
          <w:color w:val="auto"/>
          <w:kern w:val="0"/>
          <w:sz w:val="32"/>
          <w:szCs w:val="32"/>
          <w:highlight w:val="none"/>
          <w:lang w:val="en-US" w:eastAsia="zh-CN"/>
        </w:rPr>
      </w:pPr>
      <w:r>
        <w:rPr>
          <w:rFonts w:hint="eastAsia" w:ascii="仿宋" w:hAnsi="仿宋" w:eastAsia="仿宋" w:cs="仿宋"/>
          <w:b w:val="0"/>
          <w:bCs/>
          <w:color w:val="auto"/>
          <w:kern w:val="0"/>
          <w:sz w:val="32"/>
          <w:szCs w:val="32"/>
          <w:highlight w:val="none"/>
          <w:lang w:val="en-US" w:eastAsia="zh-CN"/>
        </w:rPr>
        <w:t>谈判对象应采用先进、完善的项目管理方法进行项目的管理，保证项目的成功实施，确保进度</w:t>
      </w:r>
      <w:bookmarkStart w:id="103" w:name="_GoBack"/>
      <w:bookmarkEnd w:id="103"/>
      <w:r>
        <w:rPr>
          <w:rFonts w:hint="eastAsia" w:ascii="仿宋" w:hAnsi="仿宋" w:eastAsia="仿宋" w:cs="仿宋"/>
          <w:b w:val="0"/>
          <w:bCs/>
          <w:color w:val="auto"/>
          <w:kern w:val="0"/>
          <w:sz w:val="32"/>
          <w:szCs w:val="32"/>
          <w:highlight w:val="none"/>
          <w:lang w:val="en-US" w:eastAsia="zh-CN"/>
        </w:rPr>
        <w:t>和质量。</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0"/>
          <w:sz w:val="32"/>
          <w:szCs w:val="32"/>
          <w:highlight w:val="none"/>
          <w:lang w:val="en-US" w:eastAsia="zh-CN"/>
        </w:rPr>
        <w:t>谈判对象针对本项目提供实施方案，方案明确组织、安全、能力保证</w:t>
      </w:r>
      <w:r>
        <w:rPr>
          <w:rFonts w:hint="eastAsia" w:ascii="仿宋" w:hAnsi="仿宋" w:eastAsia="仿宋" w:cs="仿宋"/>
          <w:color w:val="auto"/>
          <w:sz w:val="32"/>
          <w:szCs w:val="32"/>
          <w:highlight w:val="none"/>
          <w:lang w:val="en-US" w:eastAsia="zh-CN"/>
        </w:rPr>
        <w:t>措施。</w:t>
      </w: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四、类似项目业绩要求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谈判对象须提供至投标截止日前36个月内的相关类似项目业绩及对应证明材料，证明材料必须包含合同</w:t>
      </w:r>
      <w:r>
        <w:rPr>
          <w:rFonts w:hint="eastAsia" w:ascii="仿宋" w:hAnsi="仿宋" w:eastAsia="仿宋" w:cs="仿宋"/>
          <w:color w:val="auto"/>
          <w:sz w:val="32"/>
          <w:highlight w:val="none"/>
          <w:lang w:val="en-US" w:eastAsia="zh-CN"/>
        </w:rPr>
        <w:t>（含合同封面、标的物、合同金额、签字盖章页）</w:t>
      </w:r>
      <w:r>
        <w:rPr>
          <w:rFonts w:hint="eastAsia" w:ascii="仿宋" w:hAnsi="仿宋" w:eastAsia="仿宋" w:cs="仿宋"/>
          <w:color w:val="auto"/>
          <w:sz w:val="32"/>
          <w:szCs w:val="32"/>
          <w:highlight w:val="none"/>
          <w:lang w:val="en-US" w:eastAsia="zh-CN"/>
        </w:rPr>
        <w:t>。</w:t>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bookmarkStart w:id="78" w:name="_Toc18891"/>
      <w:bookmarkStart w:id="79" w:name="_Toc21021"/>
      <w:bookmarkStart w:id="80" w:name="_Toc31619"/>
      <w:bookmarkStart w:id="81" w:name="_Toc23548"/>
      <w:bookmarkStart w:id="82" w:name="_Toc22182"/>
      <w:bookmarkStart w:id="83" w:name="_Toc26243"/>
      <w:bookmarkStart w:id="84" w:name="_Toc30300"/>
      <w:bookmarkStart w:id="85" w:name="_Toc18805"/>
      <w:bookmarkStart w:id="86" w:name="_Toc345"/>
      <w:bookmarkStart w:id="87" w:name="_Toc28300"/>
      <w:bookmarkStart w:id="88" w:name="_Toc849"/>
      <w:bookmarkStart w:id="89" w:name="_Toc30636"/>
      <w:bookmarkStart w:id="90" w:name="_Toc17795"/>
      <w:bookmarkStart w:id="91" w:name="_Toc24999"/>
      <w:bookmarkStart w:id="92" w:name="_Toc23431"/>
      <w:bookmarkStart w:id="93" w:name="_Toc31371"/>
      <w:bookmarkStart w:id="94" w:name="_Toc22735"/>
      <w:bookmarkStart w:id="95" w:name="_Toc26616"/>
      <w:bookmarkStart w:id="96" w:name="_Toc855"/>
      <w:bookmarkStart w:id="97" w:name="_Toc24963"/>
      <w:bookmarkStart w:id="98" w:name="_Toc3153"/>
      <w:bookmarkStart w:id="99" w:name="_Toc8448"/>
      <w:bookmarkStart w:id="100" w:name="_Toc1532"/>
      <w:bookmarkStart w:id="101" w:name="_Toc25069"/>
      <w:bookmarkStart w:id="102" w:name="_Toc3284"/>
      <w:r>
        <w:rPr>
          <w:rFonts w:hint="eastAsia" w:ascii="黑体" w:hAnsi="黑体" w:eastAsia="黑体" w:cs="黑体"/>
          <w:b/>
          <w:bCs/>
          <w:color w:val="auto"/>
          <w:sz w:val="32"/>
          <w:highlight w:val="none"/>
          <w:lang w:val="en-US" w:eastAsia="zh-CN"/>
        </w:rPr>
        <w:t>五、团队能力</w:t>
      </w:r>
    </w:p>
    <w:p>
      <w:pPr>
        <w:pStyle w:val="4"/>
        <w:spacing w:line="360" w:lineRule="auto"/>
        <w:ind w:firstLine="640" w:firstLineChars="200"/>
        <w:jc w:val="left"/>
        <w:rPr>
          <w:rFonts w:hint="eastAsia" w:ascii="仿宋" w:hAnsi="仿宋" w:eastAsia="仿宋" w:cs="仿宋"/>
          <w:color w:val="auto"/>
          <w:sz w:val="32"/>
          <w:szCs w:val="32"/>
          <w:highlight w:val="none"/>
          <w:lang w:val="en-US" w:eastAsia="zh-CN"/>
        </w:rPr>
      </w:pPr>
      <w:r>
        <w:rPr>
          <w:rFonts w:hint="eastAsia" w:ascii="仿宋" w:hAnsi="仿宋" w:eastAsia="仿宋" w:cs="仿宋"/>
          <w:b w:val="0"/>
          <w:bCs/>
          <w:color w:val="auto"/>
          <w:sz w:val="32"/>
          <w:szCs w:val="32"/>
          <w:highlight w:val="none"/>
          <w:lang w:val="en-US" w:eastAsia="zh-CN"/>
        </w:rPr>
        <w:t>项目团队组成、负责人及项目组成员具体要求如下，谈判对象应提供本单位项目团队所有人员有关介绍及证明材料，证明材料包括人员的身份证明、相关经验证明材料、相关职称证明：</w:t>
      </w:r>
    </w:p>
    <w:tbl>
      <w:tblPr>
        <w:tblStyle w:val="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51"/>
        <w:gridCol w:w="1096"/>
        <w:gridCol w:w="986"/>
        <w:gridCol w:w="2750"/>
        <w:gridCol w:w="2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45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序号</w:t>
            </w:r>
          </w:p>
        </w:tc>
        <w:tc>
          <w:tcPr>
            <w:tcW w:w="65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团队角色</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人数</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经验要求</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职称证明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8" w:hRule="atLeast"/>
        </w:trPr>
        <w:tc>
          <w:tcPr>
            <w:tcW w:w="45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1</w:t>
            </w:r>
          </w:p>
        </w:tc>
        <w:tc>
          <w:tcPr>
            <w:tcW w:w="65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项目负责人</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1人</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2年内，举办过1次一类展会经验</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新闻类副高级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7" w:hRule="atLeast"/>
        </w:trPr>
        <w:tc>
          <w:tcPr>
            <w:tcW w:w="45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2</w:t>
            </w:r>
          </w:p>
        </w:tc>
        <w:tc>
          <w:tcPr>
            <w:tcW w:w="65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项目组成员</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不少于5人</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rPr>
            </w:pPr>
            <w:r>
              <w:rPr>
                <w:rFonts w:hint="eastAsia" w:ascii="仿宋" w:hAnsi="仿宋" w:eastAsia="仿宋" w:cs="仿宋"/>
                <w:i w:val="0"/>
                <w:color w:val="auto"/>
                <w:kern w:val="0"/>
                <w:sz w:val="24"/>
                <w:szCs w:val="24"/>
                <w:highlight w:val="none"/>
                <w:u w:val="none"/>
                <w:lang w:val="en-US" w:eastAsia="zh-CN" w:bidi="ar"/>
              </w:rPr>
              <w:t>3年内，举办过2次二类展会经验</w:t>
            </w:r>
          </w:p>
        </w:tc>
        <w:tc>
          <w:tcPr>
            <w:tcW w:w="16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w:t>
            </w:r>
          </w:p>
        </w:tc>
      </w:tr>
      <w:bookmarkEnd w:id="78"/>
    </w:tbl>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六、项目质量保证</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rPr>
        <w:t>根据采购人的质量要求，保证各个任务环节和交付成果满足采购人对质量的要求；</w:t>
      </w:r>
      <w:r>
        <w:rPr>
          <w:rFonts w:hint="eastAsia" w:ascii="仿宋" w:hAnsi="仿宋" w:eastAsia="仿宋" w:cs="仿宋"/>
          <w:color w:val="auto"/>
          <w:kern w:val="0"/>
          <w:sz w:val="32"/>
          <w:szCs w:val="32"/>
          <w:highlight w:val="none"/>
          <w:lang w:val="en-US" w:eastAsia="zh-CN"/>
        </w:rPr>
        <w:t>谈判对象</w:t>
      </w:r>
      <w:r>
        <w:rPr>
          <w:rFonts w:hint="eastAsia" w:ascii="仿宋" w:hAnsi="仿宋" w:eastAsia="仿宋" w:cs="仿宋"/>
          <w:color w:val="auto"/>
          <w:kern w:val="0"/>
          <w:sz w:val="32"/>
          <w:szCs w:val="32"/>
          <w:highlight w:val="none"/>
        </w:rPr>
        <w:t>应对</w:t>
      </w:r>
      <w:r>
        <w:rPr>
          <w:rFonts w:hint="eastAsia" w:ascii="仿宋" w:hAnsi="仿宋" w:eastAsia="仿宋" w:cs="仿宋"/>
          <w:color w:val="auto"/>
          <w:kern w:val="0"/>
          <w:sz w:val="32"/>
          <w:szCs w:val="32"/>
          <w:highlight w:val="none"/>
          <w:lang w:val="en-US" w:eastAsia="zh-CN"/>
        </w:rPr>
        <w:t>采购人</w:t>
      </w:r>
      <w:r>
        <w:rPr>
          <w:rFonts w:hint="eastAsia" w:ascii="仿宋" w:hAnsi="仿宋" w:eastAsia="仿宋" w:cs="仿宋"/>
          <w:color w:val="auto"/>
          <w:kern w:val="0"/>
          <w:sz w:val="32"/>
          <w:szCs w:val="32"/>
          <w:highlight w:val="none"/>
        </w:rPr>
        <w:t>关于合同内容的咨询需求提供相应免费咨询服务。</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七、项目服务保证</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sz w:val="32"/>
          <w:szCs w:val="32"/>
          <w:highlight w:val="none"/>
          <w:lang w:val="en-US" w:eastAsia="zh-CN"/>
        </w:rPr>
        <w:t>项目过程中须有明确的实施方案、项目进度计划及保密承诺。</w:t>
      </w:r>
      <w:r>
        <w:rPr>
          <w:rFonts w:hint="eastAsia" w:ascii="仿宋" w:hAnsi="仿宋" w:eastAsia="仿宋" w:cs="仿宋"/>
          <w:color w:val="auto"/>
          <w:kern w:val="0"/>
          <w:sz w:val="32"/>
          <w:szCs w:val="32"/>
          <w:highlight w:val="none"/>
        </w:rPr>
        <w:t>在要求服务周期内，完成合同约定的服务任务，提交满足本技术约定的服务成果</w:t>
      </w:r>
      <w:r>
        <w:rPr>
          <w:rFonts w:hint="eastAsia" w:ascii="仿宋" w:hAnsi="仿宋" w:eastAsia="仿宋" w:cs="仿宋"/>
          <w:color w:val="auto"/>
          <w:sz w:val="32"/>
          <w:szCs w:val="32"/>
          <w:highlight w:val="none"/>
        </w:rPr>
        <w:t>。</w:t>
      </w:r>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黑体" w:hAnsi="黑体" w:eastAsia="黑体" w:cs="黑体"/>
          <w:b/>
          <w:bCs/>
          <w:color w:val="auto"/>
          <w:sz w:val="32"/>
          <w:highlight w:val="none"/>
          <w:lang w:val="en-US" w:eastAsia="zh-CN"/>
        </w:rPr>
      </w:pPr>
      <w:r>
        <w:rPr>
          <w:rFonts w:hint="eastAsia" w:ascii="黑体" w:hAnsi="黑体" w:eastAsia="黑体" w:cs="黑体"/>
          <w:b/>
          <w:bCs/>
          <w:color w:val="auto"/>
          <w:sz w:val="32"/>
          <w:highlight w:val="none"/>
          <w:lang w:val="en-US" w:eastAsia="zh-CN"/>
        </w:rPr>
        <w:t>八、网络安全及数据安全要求</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val="en-US" w:eastAsia="zh-CN"/>
        </w:rPr>
        <w:t>1．</w:t>
      </w:r>
      <w:r>
        <w:rPr>
          <w:rFonts w:hint="eastAsia" w:ascii="仿宋" w:hAnsi="仿宋" w:eastAsia="仿宋" w:cs="仿宋"/>
          <w:color w:val="auto"/>
          <w:kern w:val="0"/>
          <w:sz w:val="32"/>
          <w:szCs w:val="32"/>
          <w:highlight w:val="none"/>
          <w:lang w:val="en-US" w:eastAsia="zh-CN"/>
        </w:rPr>
        <w:t>谈判对象应对其人员进行网络安全培训，提高风险管理意识，确保网络安全管控措施在服务过程中有效落实。谈判对象人员应遵守采购人场地管理、设备使用等方面的制度和规定。谈判对象承诺保障采购人信息的安全性。因谈判对象原因造成采购人信息不安全时，采购人有权随时终止本谈判并要求谈判对象赔偿因此给采购人造成的全部损失。</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２</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采购人有权对谈判对象与本项目工作有关的工作履行情况及网络安全和控制情况进行监控、检查和评价。谈判对象应按照采购人安排定期或不定期对谈判对象在服务过程中的不合规行为（如：终端私藏敏感信息或者非授权连接采购人网络）进行自查并向采购人报告情况。</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３</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谈判对象应有相应的网络安全保障能力及管控措施，并有应对突发网络安全事件的能力。</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４</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谈判对象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５</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采购人与成交人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采购人书面同意，不得将科技项目研发过程中的相关数据用于任何学术交流、教育培训、技术交流等活动。</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６</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成交人不得在互联网上私搭乱建未经授权的包含采购人信息数据（包括但不限于南方电网及云南电网名称和logo等）的测试环境，不得擅自将未经测试通过的系统放在互联网测试环境中。</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b w:val="0"/>
          <w:bCs w:val="0"/>
          <w:color w:val="auto"/>
          <w:sz w:val="32"/>
          <w:highlight w:val="none"/>
          <w:lang w:eastAsia="zh-CN"/>
        </w:rPr>
        <w:t>７</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成交人应对其人员进行网络安全意识培训，签订网络安全责任书，敦促其清理在个人终端或发布在互联网上的同类系统源代码、网络拓扑、系统账号等敏感信息。</w:t>
      </w:r>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color w:val="auto"/>
          <w:highlight w:val="none"/>
          <w:lang w:val="en-US" w:eastAsia="zh-CN"/>
        </w:rPr>
      </w:pPr>
      <w:r>
        <w:rPr>
          <w:rFonts w:hint="eastAsia" w:ascii="仿宋" w:hAnsi="仿宋" w:eastAsia="仿宋" w:cs="仿宋"/>
          <w:b w:val="0"/>
          <w:bCs w:val="0"/>
          <w:color w:val="auto"/>
          <w:sz w:val="32"/>
          <w:highlight w:val="none"/>
          <w:lang w:eastAsia="zh-CN"/>
        </w:rPr>
        <w:t>８</w:t>
      </w:r>
      <w:r>
        <w:rPr>
          <w:rFonts w:hint="eastAsia" w:ascii="仿宋" w:hAnsi="仿宋" w:eastAsia="仿宋" w:cs="仿宋"/>
          <w:b w:val="0"/>
          <w:bCs w:val="0"/>
          <w:color w:val="auto"/>
          <w:sz w:val="32"/>
          <w:highlight w:val="none"/>
          <w:lang w:val="en-US" w:eastAsia="zh-CN"/>
        </w:rPr>
        <w:t>．</w:t>
      </w:r>
      <w:r>
        <w:rPr>
          <w:rFonts w:hint="eastAsia" w:ascii="仿宋" w:hAnsi="仿宋" w:eastAsia="仿宋" w:cs="仿宋"/>
          <w:color w:val="auto"/>
          <w:kern w:val="0"/>
          <w:sz w:val="32"/>
          <w:szCs w:val="32"/>
          <w:highlight w:val="none"/>
          <w:lang w:val="en-US" w:eastAsia="zh-CN"/>
        </w:rPr>
        <w:t>成交人应遵循“谁经手，谁使用，谁管理，谁负责”的原则，确保在项目期间获取的数据不被非法访问、复制、使用、泄露或破坏。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ECFAA7"/>
    <w:multiLevelType w:val="singleLevel"/>
    <w:tmpl w:val="B2ECFAA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WM3OTY3YWNhYjNmZThhMDNmN2M1Y2ZjZDlmOGMifQ=="/>
  </w:docVars>
  <w:rsids>
    <w:rsidRoot w:val="00000000"/>
    <w:rsid w:val="011A0910"/>
    <w:rsid w:val="02194A7B"/>
    <w:rsid w:val="04A47A1C"/>
    <w:rsid w:val="0604148C"/>
    <w:rsid w:val="063603A1"/>
    <w:rsid w:val="06FC5A06"/>
    <w:rsid w:val="0765096C"/>
    <w:rsid w:val="087F5A5E"/>
    <w:rsid w:val="0A3C1DFD"/>
    <w:rsid w:val="0AF947F1"/>
    <w:rsid w:val="0D5B4EBE"/>
    <w:rsid w:val="0DC13CF9"/>
    <w:rsid w:val="0E0306BC"/>
    <w:rsid w:val="0F207C3D"/>
    <w:rsid w:val="19666913"/>
    <w:rsid w:val="196F46D8"/>
    <w:rsid w:val="1BDD3DCC"/>
    <w:rsid w:val="1C3247DE"/>
    <w:rsid w:val="1F006E33"/>
    <w:rsid w:val="222A3E68"/>
    <w:rsid w:val="22C45564"/>
    <w:rsid w:val="22F741D0"/>
    <w:rsid w:val="23294643"/>
    <w:rsid w:val="23CC41E5"/>
    <w:rsid w:val="25406C57"/>
    <w:rsid w:val="274003FD"/>
    <w:rsid w:val="2AC275DE"/>
    <w:rsid w:val="2ADD7537"/>
    <w:rsid w:val="2BC76884"/>
    <w:rsid w:val="2EF23E7E"/>
    <w:rsid w:val="302D724A"/>
    <w:rsid w:val="326411C9"/>
    <w:rsid w:val="33A46E93"/>
    <w:rsid w:val="33C53860"/>
    <w:rsid w:val="34017520"/>
    <w:rsid w:val="343A3288"/>
    <w:rsid w:val="34561C62"/>
    <w:rsid w:val="356E011F"/>
    <w:rsid w:val="390206CF"/>
    <w:rsid w:val="3A4339E9"/>
    <w:rsid w:val="3BC25944"/>
    <w:rsid w:val="3BF47FC4"/>
    <w:rsid w:val="3CEB7C45"/>
    <w:rsid w:val="3D2E6223"/>
    <w:rsid w:val="409D6EDF"/>
    <w:rsid w:val="41F877AD"/>
    <w:rsid w:val="43E310A7"/>
    <w:rsid w:val="43FA3C0F"/>
    <w:rsid w:val="449C4F71"/>
    <w:rsid w:val="48CE6D90"/>
    <w:rsid w:val="495439A4"/>
    <w:rsid w:val="4A7D7F75"/>
    <w:rsid w:val="4A82410A"/>
    <w:rsid w:val="4AA9618A"/>
    <w:rsid w:val="4B71324A"/>
    <w:rsid w:val="4E0730E1"/>
    <w:rsid w:val="4EE0696C"/>
    <w:rsid w:val="50EF2622"/>
    <w:rsid w:val="52C9267A"/>
    <w:rsid w:val="53F25B78"/>
    <w:rsid w:val="54010A1F"/>
    <w:rsid w:val="569F59D3"/>
    <w:rsid w:val="56C5062A"/>
    <w:rsid w:val="57367418"/>
    <w:rsid w:val="57421E66"/>
    <w:rsid w:val="574660ED"/>
    <w:rsid w:val="57A81C2E"/>
    <w:rsid w:val="58661DFE"/>
    <w:rsid w:val="5DB15A9B"/>
    <w:rsid w:val="5F7C602D"/>
    <w:rsid w:val="60081970"/>
    <w:rsid w:val="60FD60C2"/>
    <w:rsid w:val="63E63383"/>
    <w:rsid w:val="6480516E"/>
    <w:rsid w:val="687C6C5E"/>
    <w:rsid w:val="68812C43"/>
    <w:rsid w:val="68F32100"/>
    <w:rsid w:val="6B870065"/>
    <w:rsid w:val="6CC9302E"/>
    <w:rsid w:val="6CE50CE9"/>
    <w:rsid w:val="6F3D240B"/>
    <w:rsid w:val="71157BCE"/>
    <w:rsid w:val="71E074B6"/>
    <w:rsid w:val="72773B36"/>
    <w:rsid w:val="74B96D6A"/>
    <w:rsid w:val="755F1BDF"/>
    <w:rsid w:val="78235898"/>
    <w:rsid w:val="79413BAE"/>
    <w:rsid w:val="79840511"/>
    <w:rsid w:val="7C5B78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Body Text"/>
    <w:basedOn w:val="5"/>
    <w:next w:val="5"/>
    <w:autoRedefine/>
    <w:qFormat/>
    <w:uiPriority w:val="0"/>
    <w:pPr>
      <w:spacing w:beforeLines="50" w:afterLines="50"/>
    </w:pPr>
    <w:rPr>
      <w:rFonts w:ascii="宋体" w:hAnsi="宋体"/>
      <w:color w:val="000000"/>
      <w:kern w:val="0"/>
      <w:sz w:val="24"/>
    </w:rPr>
  </w:style>
  <w:style w:type="paragraph" w:styleId="5">
    <w:name w:val="Title"/>
    <w:basedOn w:val="1"/>
    <w:next w:val="1"/>
    <w:autoRedefine/>
    <w:qFormat/>
    <w:uiPriority w:val="0"/>
    <w:pPr>
      <w:spacing w:before="240" w:beforeLines="0" w:beforeAutospacing="0" w:after="60" w:afterLines="0" w:afterAutospacing="0"/>
      <w:jc w:val="center"/>
      <w:outlineLvl w:val="0"/>
    </w:pPr>
    <w:rPr>
      <w:rFonts w:ascii="Arial" w:hAnsi="Arial"/>
      <w:b/>
      <w:sz w:val="32"/>
    </w:rPr>
  </w:style>
  <w:style w:type="paragraph" w:styleId="6">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autoRedefine/>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1">
    <w:name w:val="封面标题"/>
    <w:basedOn w:val="1"/>
    <w:autoRedefine/>
    <w:qFormat/>
    <w:uiPriority w:val="0"/>
    <w:pPr>
      <w:jc w:val="center"/>
    </w:pPr>
    <w:rPr>
      <w:rFonts w:eastAsia="黑体"/>
      <w:sz w:val="48"/>
      <w:szCs w:val="20"/>
    </w:rPr>
  </w:style>
  <w:style w:type="character" w:customStyle="1" w:styleId="12">
    <w:name w:val="正文文本 + 非粗体"/>
    <w:basedOn w:val="13"/>
    <w:autoRedefine/>
    <w:qFormat/>
    <w:uiPriority w:val="0"/>
    <w:rPr>
      <w:rFonts w:ascii="MingLiU" w:hAnsi="MingLiU" w:eastAsia="MingLiU" w:cs="MingLiU"/>
      <w:color w:val="000000"/>
      <w:spacing w:val="0"/>
      <w:w w:val="100"/>
      <w:position w:val="0"/>
      <w:sz w:val="20"/>
      <w:szCs w:val="20"/>
      <w:u w:val="none"/>
      <w:lang w:val="zh-TW"/>
    </w:rPr>
  </w:style>
  <w:style w:type="character" w:customStyle="1" w:styleId="13">
    <w:name w:val="正文文本_"/>
    <w:basedOn w:val="9"/>
    <w:link w:val="14"/>
    <w:autoRedefine/>
    <w:qFormat/>
    <w:uiPriority w:val="0"/>
    <w:rPr>
      <w:rFonts w:ascii="MingLiU" w:hAnsi="MingLiU" w:eastAsia="MingLiU" w:cs="MingLiU"/>
      <w:b/>
      <w:bCs/>
      <w:sz w:val="20"/>
      <w:szCs w:val="20"/>
    </w:rPr>
  </w:style>
  <w:style w:type="paragraph" w:customStyle="1" w:styleId="14">
    <w:name w:val="正文文本1"/>
    <w:basedOn w:val="1"/>
    <w:link w:val="13"/>
    <w:autoRedefine/>
    <w:qFormat/>
    <w:uiPriority w:val="0"/>
    <w:pPr>
      <w:shd w:val="clear" w:color="auto" w:fill="FFFFFF"/>
      <w:spacing w:before="780" w:line="0" w:lineRule="atLeast"/>
    </w:pPr>
    <w:rPr>
      <w:rFonts w:ascii="MingLiU" w:hAnsi="MingLiU" w:eastAsia="MingLiU" w:cs="MingLiU"/>
      <w:b/>
      <w:bCs/>
      <w:sz w:val="20"/>
      <w:szCs w:val="20"/>
    </w:rPr>
  </w:style>
  <w:style w:type="character" w:customStyle="1" w:styleId="15">
    <w:name w:val="标题 1 Char1"/>
    <w:autoRedefine/>
    <w:qFormat/>
    <w:uiPriority w:val="0"/>
    <w:rPr>
      <w:rFonts w:ascii="Times New Roman" w:hAnsi="Times New Roman"/>
    </w:rPr>
  </w:style>
  <w:style w:type="paragraph" w:customStyle="1" w:styleId="16">
    <w:name w:val="列出段落3"/>
    <w:basedOn w:val="1"/>
    <w:autoRedefine/>
    <w:qFormat/>
    <w:uiPriority w:val="0"/>
    <w:pPr>
      <w:spacing w:line="240" w:lineRule="auto"/>
    </w:pPr>
    <w:rPr>
      <w:kern w:val="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poisonprince</cp:lastModifiedBy>
  <dcterms:modified xsi:type="dcterms:W3CDTF">2024-05-10T11:51:46Z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574A9E656FCC4D4387B2962503470E49</vt:lpwstr>
  </property>
</Properties>
</file>