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both"/>
        <w:rPr>
          <w:rFonts w:hint="eastAsia" w:ascii="宋体" w:hAnsi="宋体" w:cs="宋体"/>
          <w:b/>
          <w:bCs/>
          <w:sz w:val="30"/>
          <w:szCs w:val="30"/>
          <w:highlight w:val="none"/>
        </w:rPr>
      </w:pPr>
      <w:r>
        <w:rPr>
          <w:rFonts w:hint="eastAsia" w:ascii="宋体" w:hAnsi="宋体" w:eastAsia="宋体" w:cs="宋体"/>
          <w:b w:val="0"/>
          <w:bCs/>
          <w:sz w:val="21"/>
          <w:szCs w:val="21"/>
        </w:rPr>
        <w:t>附件：</w:t>
      </w:r>
      <w:r>
        <w:rPr>
          <w:rFonts w:hint="eastAsia" w:ascii="宋体" w:hAnsi="宋体" w:eastAsia="宋体" w:cs="宋体"/>
          <w:b w:val="0"/>
          <w:bCs/>
          <w:sz w:val="21"/>
          <w:szCs w:val="21"/>
          <w:lang w:eastAsia="zh-CN"/>
        </w:rPr>
        <w:t>网络安全协议书</w:t>
      </w:r>
    </w:p>
    <w:p>
      <w:pPr>
        <w:spacing w:line="500" w:lineRule="exact"/>
        <w:jc w:val="center"/>
        <w:rPr>
          <w:rFonts w:hint="eastAsia" w:ascii="宋体" w:hAnsi="宋体" w:cs="宋体"/>
          <w:b/>
          <w:bCs/>
          <w:sz w:val="30"/>
          <w:szCs w:val="30"/>
          <w:highlight w:val="none"/>
        </w:rPr>
      </w:pPr>
      <w:r>
        <w:rPr>
          <w:rFonts w:hint="eastAsia" w:ascii="宋体" w:hAnsi="宋体" w:cs="宋体"/>
          <w:b/>
          <w:bCs/>
          <w:sz w:val="30"/>
          <w:szCs w:val="30"/>
          <w:highlight w:val="none"/>
        </w:rPr>
        <w:t>网络安全协议书</w:t>
      </w:r>
    </w:p>
    <w:p>
      <w:pPr>
        <w:pStyle w:val="7"/>
        <w:autoSpaceDE/>
        <w:autoSpaceDN/>
        <w:adjustRightInd/>
        <w:spacing w:line="500" w:lineRule="exact"/>
        <w:ind w:firstLine="48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为了增强甲乙双方网络安全责任和意识，预防甲乙双方在项目合作过程中发生网络安全事件，保护国家、集体和当事人的合法权益，根据国家网络安全有关法律法规和企业相关规定，特订立本网络安全协议书：</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第一条 甲、乙双方的共同责任</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（一）严格落实国家网络安全法律法规、行业标准、中国南方电网有限责任公司及广东电网责任有限公司有关网络安全管理规定。</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（二）严格履行合同约定，自觉承担合同义务。</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（三）发现对方在业务活动中有违法违规行为时，应及时提醒对方。</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第二条  甲方的责任：</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在乙方为甲方提供软硬件产品或技术服务过程中，甲方履行业主方网络安全主体责任，应遵守以下规定：</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（一）落实信息化建设和网络安全“同步规划、同步建设、同步使用”，负责网络信息系统安全技术管控，负责项目实施过程中的网络安全监督管理。</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（二）向乙方明确提出软件开发规范、安全合规要求，并对乙方人员开展相关培训。</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（三）为乙方提供项目实施所需的网络接入、系统账号、系统测试数据等必备条件。</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（四）涉及信息系统、网络架构等影响用户正常业务访问的重大变更时，实施前应对变更方案进行安全审查，并对乙方进行工作安全技术交底。</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第三条  乙方的责任：</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在为甲方提供软硬件产品或技术服务过程中，按照有关法律法规和程序开展工作，严格执行国家的有关方针、政策，并遵守以下规定：</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（一）不利用甲方网络与信息系统从事危害国家安全、泄露国家秘密、侵犯公民、法人、甲方和其他组织的利益，或其它违法犯罪活动。</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（二）不利用项目工作便利获取和留存甲方业务数据，不利用甲方业务数据谋取利益或从事其他与项目无关工作。</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（三）交付的软硬件产品须满足甲方安全策略要求，不得含有后门、木马、已知漏洞等安全隐患。在其产品投运前，乙方应将产品有关的功能服务台帐、特权账号等建设运维文档全部移交给甲方。</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（四）遵循甲方软件开发规范、安全合规要求开展系统开发部署及运行维护工作，配合甲方开展源代码审计工作。</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（五）因乙方产品设计、开发缺陷造成其交付的产品在运行中出现安全隐患时，乙方应按甲方要求开展整改，并配合甲方开展其它支撑平台的安全整改。</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（六）未经甲方许可，乙方不得将项目涉及的源代码、数据文件上传至互联网共享平台，或提供给其他组织和个人。</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七）乙方的开发测试环境中不得留存包含甲方企业名称、VI标识、真实业务数据等信息。未经甲方许可，乙方不得在互联网上搭建与项目有关的测试、演示系统，确因工作需要开展测试演示的，测试环境中不得包含甲方企业名称、VI标识、业务数据等信息，并在测试演示完成之后及时清理相关系统和数据。</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（八）未通过甲方测试、备案的软件系统和设备不得私自上线运行。</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（九）为甲方开展安全测试、安全加固等服务工作时，应及时清除服务过程产生的文件、服务、账号等信息，不得在甲方生产及测试环境留存病毒、木马文件及系统特权账号。</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（十）乙方应将本协议的条款以书面方式告知项目相关人员，并对项目相关人员进行网络安全培训。项目实施人员上岗前须通过甲方组织的网络安全考试。</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第四条  相关责任</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（一）乙方违反本网络安全协议书规定的，一经查实，甲方将根据《中国南方电网有限责任公司供应商管理办法》等有关规定，对乙方进行处理。涉嫌违法情况，将移送司法机关依法追究法律责任。</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（二）乙方违反本网络安全协议书规定，给甲方造成经济、形象损失，或其他不良影响的，应依法和依照合同予以赔偿。</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第五条  协议书生效及法律效力</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（一）本网络安全协议书经双方签字盖章后生效。</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（二）除非甲乙双方另行签订新的网络安全协议书，否则本网络安全协议书在甲方与乙方存在业务关系期间均对双方产生约束力。</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w:t>
      </w:r>
      <w:r>
        <w:rPr>
          <w:rFonts w:hint="eastAsia" w:ascii="宋体" w:hAnsi="宋体" w:eastAsia="宋体" w:cs="宋体"/>
          <w:sz w:val="24"/>
          <w:szCs w:val="24"/>
          <w:highlight w:val="none"/>
        </w:rPr>
        <w:t>协议书</w:t>
      </w:r>
      <w:r>
        <w:rPr>
          <w:rFonts w:hint="eastAsia" w:ascii="宋体" w:hAnsi="宋体" w:eastAsia="宋体" w:cs="宋体"/>
          <w:color w:val="000000"/>
          <w:sz w:val="24"/>
          <w:szCs w:val="24"/>
          <w:highlight w:val="none"/>
        </w:rPr>
        <w:t>份数</w:t>
      </w:r>
    </w:p>
    <w:p>
      <w:pPr>
        <w:keepNext w:val="0"/>
        <w:keepLines w:val="0"/>
        <w:pageBreakBefore w:val="0"/>
        <w:widowControl w:val="0"/>
        <w:kinsoku/>
        <w:wordWrap/>
        <w:overflowPunct/>
        <w:topLinePunct w:val="0"/>
        <w:bidi w:val="0"/>
        <w:adjustRightInd w:val="0"/>
        <w:snapToGrid/>
        <w:spacing w:line="500" w:lineRule="exact"/>
        <w:ind w:left="0" w:leftChars="0" w:right="0" w:rightChars="0" w:firstLine="520" w:firstLineChars="200"/>
        <w:jc w:val="both"/>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本网络安全协议书一式六份，甲、乙双方各执三份。</w:t>
      </w:r>
    </w:p>
    <w:p>
      <w:pPr>
        <w:pStyle w:val="8"/>
        <w:adjustRightInd/>
        <w:spacing w:line="500" w:lineRule="exact"/>
        <w:ind w:firstLine="520"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甲乙双方确认在签订本网络安全协议书前已仔细阅读条款内容，甲乙双方对本网络安全协议书所产生的法律责任已清楚知悉并承诺遵守。</w:t>
      </w:r>
    </w:p>
    <w:p>
      <w:pPr>
        <w:spacing w:line="500" w:lineRule="exact"/>
        <w:jc w:val="left"/>
        <w:rPr>
          <w:rFonts w:hint="eastAsia" w:ascii="宋体" w:hAnsi="宋体" w:eastAsia="宋体" w:cs="宋体"/>
          <w:color w:val="000000"/>
          <w:sz w:val="24"/>
          <w:szCs w:val="24"/>
          <w:highlight w:val="none"/>
        </w:rPr>
      </w:pPr>
    </w:p>
    <w:p>
      <w:pPr>
        <w:spacing w:line="500" w:lineRule="exact"/>
        <w:ind w:firstLine="26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甲方（盖章）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乙方（盖章）：</w:t>
      </w:r>
    </w:p>
    <w:p>
      <w:pPr>
        <w:spacing w:line="500" w:lineRule="exact"/>
        <w:jc w:val="both"/>
        <w:rPr>
          <w:rFonts w:hint="eastAsia" w:ascii="宋体" w:hAnsi="宋体" w:cs="宋体"/>
          <w:sz w:val="24"/>
          <w:szCs w:val="24"/>
          <w:highlight w:val="yellow"/>
          <w:u w:val="none"/>
          <w:lang w:val="en-US" w:eastAsia="zh-CN"/>
        </w:rPr>
      </w:pPr>
      <w:r>
        <w:rPr>
          <w:rFonts w:hint="eastAsia" w:ascii="宋体" w:hAnsi="宋体" w:cs="宋体"/>
          <w:sz w:val="22"/>
          <w:szCs w:val="22"/>
          <w:u w:val="none"/>
        </w:rPr>
        <w:t>南方电网国际</w:t>
      </w:r>
      <w:r>
        <w:rPr>
          <w:rFonts w:hint="eastAsia" w:ascii="宋体" w:hAnsi="宋体" w:cs="宋体"/>
          <w:sz w:val="22"/>
          <w:szCs w:val="22"/>
          <w:u w:val="none"/>
          <w:lang w:val="en-US" w:eastAsia="zh-CN"/>
        </w:rPr>
        <w:t>贸易</w:t>
      </w:r>
      <w:r>
        <w:rPr>
          <w:rFonts w:hint="eastAsia" w:ascii="宋体" w:hAnsi="宋体" w:cs="宋体"/>
          <w:sz w:val="22"/>
          <w:szCs w:val="22"/>
          <w:u w:val="none"/>
          <w:lang w:eastAsia="zh-CN"/>
        </w:rPr>
        <w:t>（</w:t>
      </w:r>
      <w:r>
        <w:rPr>
          <w:rFonts w:hint="eastAsia" w:ascii="宋体" w:hAnsi="宋体" w:cs="宋体"/>
          <w:sz w:val="22"/>
          <w:szCs w:val="22"/>
          <w:u w:val="none"/>
          <w:lang w:val="en-US" w:eastAsia="zh-CN"/>
        </w:rPr>
        <w:t>广州</w:t>
      </w:r>
      <w:r>
        <w:rPr>
          <w:rFonts w:hint="eastAsia" w:ascii="宋体" w:hAnsi="宋体" w:cs="宋体"/>
          <w:sz w:val="22"/>
          <w:szCs w:val="22"/>
          <w:u w:val="none"/>
          <w:lang w:eastAsia="zh-CN"/>
        </w:rPr>
        <w:t>）</w:t>
      </w:r>
      <w:r>
        <w:rPr>
          <w:rFonts w:hint="eastAsia" w:ascii="宋体" w:hAnsi="宋体" w:cs="宋体"/>
          <w:sz w:val="22"/>
          <w:szCs w:val="22"/>
          <w:u w:val="none"/>
        </w:rPr>
        <w:t>有限责任公司</w:t>
      </w:r>
      <w:r>
        <w:rPr>
          <w:rFonts w:hint="eastAsia" w:ascii="宋体" w:hAnsi="宋体" w:cs="宋体"/>
          <w:sz w:val="22"/>
          <w:szCs w:val="22"/>
          <w:u w:val="none"/>
          <w:lang w:val="en-US"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highlight w:val="none"/>
          <w:u w:val="none"/>
          <w:lang w:val="en-US" w:eastAsia="zh-CN"/>
        </w:rPr>
        <w:t>xxx有限公司</w:t>
      </w:r>
      <w:bookmarkStart w:id="0" w:name="_GoBack"/>
      <w:bookmarkEnd w:id="0"/>
    </w:p>
    <w:p>
      <w:pPr>
        <w:spacing w:line="500" w:lineRule="exact"/>
        <w:ind w:firstLine="4800" w:firstLineChars="1600"/>
        <w:jc w:val="both"/>
        <w:rPr>
          <w:rFonts w:hint="default" w:ascii="宋体" w:hAnsi="宋体" w:eastAsia="仿宋_GB2312" w:cs="宋体"/>
          <w:b/>
          <w:bCs/>
          <w:sz w:val="28"/>
          <w:szCs w:val="28"/>
          <w:u w:val="none"/>
          <w:lang w:val="en-US" w:eastAsia="zh-CN"/>
        </w:rPr>
      </w:pPr>
    </w:p>
    <w:p>
      <w:pPr>
        <w:spacing w:line="500" w:lineRule="exact"/>
        <w:ind w:firstLine="260" w:firstLineChars="1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p>
    <w:p>
      <w:pPr>
        <w:snapToGrid w:val="0"/>
        <w:ind w:firstLine="26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法定代表人</w:t>
      </w:r>
    </w:p>
    <w:p>
      <w:pPr>
        <w:snapToGrid w:val="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（或委托代理人）：             </w:t>
      </w:r>
    </w:p>
    <w:p>
      <w:pPr>
        <w:spacing w:line="500" w:lineRule="exact"/>
        <w:jc w:val="left"/>
        <w:rPr>
          <w:rFonts w:hint="eastAsia" w:ascii="宋体" w:hAnsi="宋体" w:eastAsia="宋体" w:cs="宋体"/>
          <w:color w:val="000000"/>
          <w:sz w:val="24"/>
          <w:szCs w:val="24"/>
          <w:highlight w:val="none"/>
        </w:rPr>
      </w:pP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 xml:space="preserve"> 年</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月</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日</w:t>
      </w:r>
      <w:r>
        <w:rPr>
          <w:rFonts w:hint="eastAsia" w:ascii="宋体" w:hAnsi="宋体" w:eastAsia="宋体" w:cs="宋体"/>
          <w:color w:val="000000"/>
          <w:sz w:val="24"/>
          <w:szCs w:val="24"/>
          <w:highlight w:val="none"/>
        </w:rPr>
        <w:t xml:space="preserve">         </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 xml:space="preserve"> 年</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月</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日</w:t>
      </w:r>
    </w:p>
    <w:p>
      <w:pPr>
        <w:spacing w:line="360" w:lineRule="auto"/>
        <w:rPr>
          <w:rFonts w:hint="eastAsia" w:ascii="宋体" w:hAnsi="宋体" w:eastAsia="宋体" w:cs="宋体"/>
          <w:sz w:val="24"/>
          <w:szCs w:val="24"/>
        </w:rPr>
      </w:pPr>
    </w:p>
    <w:p>
      <w:pPr>
        <w:spacing w:line="480" w:lineRule="exact"/>
        <w:ind w:firstLine="520" w:firstLineChars="200"/>
        <w:rPr>
          <w:rFonts w:hint="eastAsia" w:ascii="宋体" w:hAnsi="宋体" w:eastAsia="宋体" w:cs="宋体"/>
          <w:sz w:val="24"/>
          <w:szCs w:val="24"/>
        </w:rPr>
      </w:pPr>
    </w:p>
    <w:p/>
    <w:p/>
    <w:sectPr>
      <w:headerReference r:id="rId5" w:type="default"/>
      <w:footerReference r:id="rId6" w:type="default"/>
      <w:pgSz w:w="11907" w:h="16840"/>
      <w:pgMar w:top="1701" w:right="953" w:bottom="1701" w:left="1701" w:header="851" w:footer="992" w:gutter="0"/>
      <w:pgNumType w:fmt="decimal"/>
      <w:cols w:space="720" w:num="1"/>
      <w:formProt w:val="0"/>
      <w:docGrid w:type="linesAndChars" w:linePitch="435"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pict>
        <v:shape id="文本框 1" o:spid="_x0000_s4116"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v:textbox inset="0mm,0mm,0mm,0mm" style="mso-fit-shape-to-text:t;">
            <w:txbxContent>
              <w:p>
                <w:pPr>
                  <w:pStyle w:val="9"/>
                  <w:jc w:val="center"/>
                </w:pPr>
                <w:r>
                  <w:rPr>
                    <w:rFonts w:hint="eastAsia"/>
                  </w:rPr>
                  <w:t xml:space="preserve">第 </w:t>
                </w:r>
                <w:r>
                  <w:fldChar w:fldCharType="begin"/>
                </w:r>
                <w:r>
                  <w:instrText xml:space="preserve"> PAGE </w:instrText>
                </w:r>
                <w:r>
                  <w:fldChar w:fldCharType="separate"/>
                </w:r>
                <w:r>
                  <w:rPr>
                    <w:rStyle w:val="10"/>
                  </w:rPr>
                  <w:t>10</w:t>
                </w:r>
                <w:r>
                  <w:fldChar w:fldCharType="end"/>
                </w:r>
                <w:r>
                  <w:rPr>
                    <w:rStyle w:val="10"/>
                    <w:rFonts w:hint="eastAsia"/>
                  </w:rPr>
                  <w:t xml:space="preserve"> </w:t>
                </w:r>
                <w:r>
                  <w:rPr>
                    <w:rFonts w:hint="eastAsia"/>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pict>
        <v:shape id="WordPictureWatermark1025" o:spid="_x0000_s4097" o:spt="75" type="#_x0000_t75" style="position:absolute;left:0pt;height:404.25pt;width:50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CreateImage"/>
          <o:lock v:ext="edit" aspectratio="t"/>
        </v:shape>
      </w:pict>
    </w:r>
    <w:r>
      <w:pict>
        <v:shape id="_x0000_s4098" o:spid="_x0000_s4098" o:spt="75" type="#_x0000_t75" style="position:absolute;left:0pt;margin-left:-50pt;margin-top:25pt;height:76pt;width:100pt;z-index:-251655168;mso-width-relative:page;mso-height-relative:page;" filled="f" coordsize="21600,21600">
          <v:path/>
          <v:fill on="f" focussize="0,0"/>
          <v:stroke/>
          <v:imagedata r:id="rId2" o:title=""/>
          <o:lock v:ext="edit" aspectratio="t"/>
        </v:shape>
      </w:pict>
    </w:r>
    <w:r>
      <w:pict>
        <v:shape id="_x0000_s4099" o:spid="_x0000_s4099" o:spt="75" type="#_x0000_t75" style="position:absolute;left:0pt;margin-left:160pt;margin-top:25pt;height:76pt;width:100pt;z-index:-251655168;mso-width-relative:page;mso-height-relative:page;" filled="f" coordsize="21600,21600">
          <v:path/>
          <v:fill on="f" focussize="0,0"/>
          <v:stroke/>
          <v:imagedata r:id="rId2" o:title=""/>
          <o:lock v:ext="edit" aspectratio="t"/>
        </v:shape>
      </w:pict>
    </w:r>
    <w:r>
      <w:pict>
        <v:shape id="_x0000_s4100" o:spid="_x0000_s4100" o:spt="75" type="#_x0000_t75" style="position:absolute;left:0pt;margin-left:370pt;margin-top:25pt;height:76pt;width:100pt;z-index:-251655168;mso-width-relative:page;mso-height-relative:page;" filled="f" coordsize="21600,21600">
          <v:path/>
          <v:fill on="f" focussize="0,0"/>
          <v:stroke/>
          <v:imagedata r:id="rId2" o:title=""/>
          <o:lock v:ext="edit" aspectratio="t"/>
        </v:shape>
      </w:pict>
    </w:r>
    <w:r>
      <w:pict>
        <v:shape id="_x0000_s4101" o:spid="_x0000_s4101" o:spt="75" type="#_x0000_t75" style="position:absolute;left:0pt;margin-left:-50pt;margin-top:340pt;height:76pt;width:100pt;z-index:-251655168;mso-width-relative:page;mso-height-relative:page;" filled="f" coordsize="21600,21600">
          <v:path/>
          <v:fill on="f" focussize="0,0"/>
          <v:stroke/>
          <v:imagedata r:id="rId2" o:title=""/>
          <o:lock v:ext="edit" aspectratio="t"/>
        </v:shape>
      </w:pict>
    </w:r>
    <w:r>
      <w:pict>
        <v:shape id="_x0000_s4102" o:spid="_x0000_s4102" o:spt="75" type="#_x0000_t75" style="position:absolute;left:0pt;margin-left:160pt;margin-top:340pt;height:76pt;width:100pt;z-index:-251655168;mso-width-relative:page;mso-height-relative:page;" filled="f" coordsize="21600,21600">
          <v:path/>
          <v:fill on="f" focussize="0,0"/>
          <v:stroke/>
          <v:imagedata r:id="rId2" o:title=""/>
          <o:lock v:ext="edit" aspectratio="t"/>
        </v:shape>
      </w:pict>
    </w:r>
    <w:r>
      <w:pict>
        <v:shape id="_x0000_s4103" o:spid="_x0000_s4103" o:spt="75" type="#_x0000_t75" style="position:absolute;left:0pt;margin-left:370pt;margin-top:340pt;height:76pt;width:100pt;z-index:-251655168;mso-width-relative:page;mso-height-relative:page;" filled="f" coordsize="21600,21600">
          <v:path/>
          <v:fill on="f" focussize="0,0"/>
          <v:stroke/>
          <v:imagedata r:id="rId2" o:title=""/>
          <o:lock v:ext="edit" aspectratio="t"/>
        </v:shape>
      </w:pict>
    </w:r>
    <w:r>
      <w:pict>
        <v:shape id="_x0000_s4104" o:spid="_x0000_s4104" o:spt="75" type="#_x0000_t75" style="position:absolute;left:0pt;margin-left:-50pt;margin-top:655pt;height:76pt;width:100pt;z-index:-251655168;mso-width-relative:page;mso-height-relative:page;" filled="f" coordsize="21600,21600">
          <v:path/>
          <v:fill on="f" focussize="0,0"/>
          <v:stroke/>
          <v:imagedata r:id="rId2" o:title=""/>
          <o:lock v:ext="edit" aspectratio="t"/>
        </v:shape>
      </w:pict>
    </w:r>
    <w:r>
      <w:pict>
        <v:shape id="_x0000_s4105" o:spid="_x0000_s4105" o:spt="75" type="#_x0000_t75" style="position:absolute;left:0pt;margin-left:160pt;margin-top:655pt;height:76pt;width:100pt;z-index:-251655168;mso-width-relative:page;mso-height-relative:page;" filled="f" coordsize="21600,21600">
          <v:path/>
          <v:fill on="f" focussize="0,0"/>
          <v:stroke/>
          <v:imagedata r:id="rId2" o:title=""/>
          <o:lock v:ext="edit" aspectratio="t"/>
        </v:shape>
      </w:pict>
    </w:r>
    <w:r>
      <w:pict>
        <v:shape id="_x0000_s4106" o:spid="_x0000_s4106" o:spt="75" type="#_x0000_t75" style="position:absolute;left:0pt;margin-left:370pt;margin-top:655pt;height:76pt;width:100pt;z-index:-251655168;mso-width-relative:page;mso-height-relative:page;" filled="f" coordsize="21600,21600">
          <v:path/>
          <v:fill on="f" focussize="0,0"/>
          <v:stroke/>
          <v:imagedata r:id="rId2" o:title=""/>
          <o:lock v:ext="edit" aspectratio="t"/>
        </v:shape>
      </w:pict>
    </w:r>
    <w:r>
      <w:pict>
        <v:shape id="_x0000_s4107" o:spid="_x0000_s4107" o:spt="75" type="#_x0000_t75" style="position:absolute;left:0pt;margin-left:-50pt;margin-top:25pt;height:76pt;width:100pt;z-index:-251654144;mso-width-relative:page;mso-height-relative:page;" filled="f" coordsize="21600,21600">
          <v:path/>
          <v:fill on="f" focussize="0,0"/>
          <v:stroke/>
          <v:imagedata r:id="rId2" o:title=""/>
          <o:lock v:ext="edit" aspectratio="t"/>
        </v:shape>
      </w:pict>
    </w:r>
    <w:r>
      <w:pict>
        <v:shape id="_x0000_s4108" o:spid="_x0000_s4108" o:spt="75" type="#_x0000_t75" style="position:absolute;left:0pt;margin-left:160pt;margin-top:25pt;height:76pt;width:100pt;z-index:-251654144;mso-width-relative:page;mso-height-relative:page;" filled="f" coordsize="21600,21600">
          <v:path/>
          <v:fill on="f" focussize="0,0"/>
          <v:stroke/>
          <v:imagedata r:id="rId2" o:title=""/>
          <o:lock v:ext="edit" aspectratio="t"/>
        </v:shape>
      </w:pict>
    </w:r>
    <w:r>
      <w:pict>
        <v:shape id="_x0000_s4109" o:spid="_x0000_s4109" o:spt="75" type="#_x0000_t75" style="position:absolute;left:0pt;margin-left:370pt;margin-top:25pt;height:76pt;width:100pt;z-index:-251654144;mso-width-relative:page;mso-height-relative:page;" filled="f" coordsize="21600,21600">
          <v:path/>
          <v:fill on="f" focussize="0,0"/>
          <v:stroke/>
          <v:imagedata r:id="rId2" o:title=""/>
          <o:lock v:ext="edit" aspectratio="t"/>
        </v:shape>
      </w:pict>
    </w:r>
    <w:r>
      <w:pict>
        <v:shape id="_x0000_s4110" o:spid="_x0000_s4110" o:spt="75" type="#_x0000_t75" style="position:absolute;left:0pt;margin-left:-50pt;margin-top:340pt;height:76pt;width:100pt;z-index:-251654144;mso-width-relative:page;mso-height-relative:page;" filled="f" coordsize="21600,21600">
          <v:path/>
          <v:fill on="f" focussize="0,0"/>
          <v:stroke/>
          <v:imagedata r:id="rId2" o:title=""/>
          <o:lock v:ext="edit" aspectratio="t"/>
        </v:shape>
      </w:pict>
    </w:r>
    <w:r>
      <w:pict>
        <v:shape id="_x0000_s4111" o:spid="_x0000_s4111" o:spt="75" type="#_x0000_t75" style="position:absolute;left:0pt;margin-left:160pt;margin-top:340pt;height:76pt;width:100pt;z-index:-251654144;mso-width-relative:page;mso-height-relative:page;" filled="f" coordsize="21600,21600">
          <v:path/>
          <v:fill on="f" focussize="0,0"/>
          <v:stroke/>
          <v:imagedata r:id="rId2" o:title=""/>
          <o:lock v:ext="edit" aspectratio="t"/>
        </v:shape>
      </w:pict>
    </w:r>
    <w:r>
      <w:pict>
        <v:shape id="_x0000_s4112" o:spid="_x0000_s4112" o:spt="75" type="#_x0000_t75" style="position:absolute;left:0pt;margin-left:370pt;margin-top:340pt;height:76pt;width:100pt;z-index:-251654144;mso-width-relative:page;mso-height-relative:page;" filled="f" coordsize="21600,21600">
          <v:path/>
          <v:fill on="f" focussize="0,0"/>
          <v:stroke/>
          <v:imagedata r:id="rId2" o:title=""/>
          <o:lock v:ext="edit" aspectratio="t"/>
        </v:shape>
      </w:pict>
    </w:r>
    <w:r>
      <w:pict>
        <v:shape id="_x0000_s4113" o:spid="_x0000_s4113" o:spt="75" type="#_x0000_t75" style="position:absolute;left:0pt;margin-left:-50pt;margin-top:655pt;height:76pt;width:100pt;z-index:-251654144;mso-width-relative:page;mso-height-relative:page;" filled="f" coordsize="21600,21600">
          <v:path/>
          <v:fill on="f" focussize="0,0"/>
          <v:stroke/>
          <v:imagedata r:id="rId2" o:title=""/>
          <o:lock v:ext="edit" aspectratio="t"/>
        </v:shape>
      </w:pict>
    </w:r>
    <w:r>
      <w:pict>
        <v:shape id="_x0000_s4114" o:spid="_x0000_s4114" o:spt="75" type="#_x0000_t75" style="position:absolute;left:0pt;margin-left:160pt;margin-top:655pt;height:76pt;width:100pt;z-index:-251654144;mso-width-relative:page;mso-height-relative:page;" filled="f" coordsize="21600,21600">
          <v:path/>
          <v:fill on="f" focussize="0,0"/>
          <v:stroke/>
          <v:imagedata r:id="rId2" o:title=""/>
          <o:lock v:ext="edit" aspectratio="t"/>
        </v:shape>
      </w:pict>
    </w:r>
    <w:r>
      <w:pict>
        <v:shape id="_x0000_s4115" o:spid="_x0000_s4115" o:spt="75" type="#_x0000_t75" style="position:absolute;left:0pt;margin-left:370pt;margin-top:655pt;height:76pt;width:100pt;z-index:-251654144;mso-width-relative:page;mso-height-relative:page;" filled="f" coordsize="21600,21600">
          <v:path/>
          <v:fill on="f" focussize="0,0"/>
          <v:stroke/>
          <v:imagedata r:id="rId2"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docVars>
    <w:docVar w:name="commondata" w:val="eyJoZGlkIjoiZjEzODUyMDIwMjQ1ZDNiYWUxOGU3MDY2MzRkZWI2MTQifQ=="/>
  </w:docVars>
  <w:rsids>
    <w:rsidRoot w:val="00000000"/>
    <w:rsid w:val="08810DCA"/>
    <w:rsid w:val="1A0B6681"/>
    <w:rsid w:val="345C1BFC"/>
    <w:rsid w:val="635614E0"/>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560" w:lineRule="exact"/>
      <w:jc w:val="both"/>
      <w:textAlignment w:val="baseline"/>
    </w:pPr>
    <w:rPr>
      <w:rFonts w:ascii="Times New Roman" w:hAnsi="Times New Roman" w:eastAsia="仿宋_GB2312" w:cs="Times New Roman"/>
      <w:sz w:val="30"/>
      <w:lang w:val="en-US" w:eastAsia="zh-CN" w:bidi="ar-SA"/>
    </w:rPr>
  </w:style>
  <w:style w:type="character" w:default="1" w:styleId="4">
    <w:name w:val="Default Paragraph Font"/>
    <w:semiHidden/>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semiHidden/>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正文文本缩进1"/>
    <w:basedOn w:val="1"/>
    <w:qFormat/>
    <w:uiPriority w:val="0"/>
    <w:pPr>
      <w:tabs>
        <w:tab w:val="left" w:pos="0"/>
      </w:tabs>
      <w:autoSpaceDE w:val="0"/>
      <w:autoSpaceDN w:val="0"/>
      <w:spacing w:line="240" w:lineRule="auto"/>
      <w:ind w:firstLine="560" w:firstLineChars="200"/>
      <w:textAlignment w:val="auto"/>
    </w:pPr>
    <w:rPr>
      <w:rFonts w:ascii="宋体" w:hAnsi="宋体" w:eastAsia="宋体"/>
      <w:sz w:val="28"/>
      <w:szCs w:val="28"/>
    </w:rPr>
  </w:style>
  <w:style w:type="paragraph" w:customStyle="1" w:styleId="8">
    <w:name w:val="正文文本缩进 21"/>
    <w:basedOn w:val="1"/>
    <w:qFormat/>
    <w:uiPriority w:val="0"/>
    <w:pPr>
      <w:adjustRightInd/>
      <w:spacing w:line="240" w:lineRule="auto"/>
      <w:ind w:firstLine="570"/>
      <w:textAlignment w:val="auto"/>
    </w:pPr>
    <w:rPr>
      <w:rFonts w:ascii="仿宋_GB2312"/>
      <w:kern w:val="2"/>
      <w:sz w:val="24"/>
    </w:rPr>
  </w:style>
  <w:style w:type="paragraph" w:customStyle="1" w:styleId="9">
    <w:name w:val="页脚1"/>
    <w:basedOn w:val="1"/>
    <w:qFormat/>
    <w:uiPriority w:val="99"/>
    <w:pPr>
      <w:tabs>
        <w:tab w:val="center" w:pos="4153"/>
        <w:tab w:val="right" w:pos="8306"/>
      </w:tabs>
      <w:spacing w:line="240" w:lineRule="atLeast"/>
      <w:jc w:val="left"/>
    </w:pPr>
    <w:rPr>
      <w:sz w:val="18"/>
    </w:rPr>
  </w:style>
  <w:style w:type="character" w:customStyle="1" w:styleId="10">
    <w:name w:val="页码1"/>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15"/>
    <customShpInfo spid="_x0000_s4116"/>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2022-11-07T03:26:00Z</dcterms:created>
  <dc:creator>Lenovo</dc:creator>
  <cp:lastModifiedBy>钟浩钊</cp:lastModifiedBy>
  <dcterms:modified xsi:type="dcterms:W3CDTF">2023-04-13T06:52:55Z</dcterms:modified>
  <cp:revision>1</cp:revision>
</cp:coreProperties>
</file>

<file path=customXml/item4.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157256160</TotalTime>
  <ScaleCrop>false</ScaleCrop>
  <LinksUpToDate>false</LinksUpToDate>
  <CharactersWithSpaces>0</CharactersWithSpaces>
  <Application>WPS Office_11.8.2.9022_F1E327BC-269C-435d-A152-05C5408002CA</Application>
  <DocSecurity>0</DocSecuri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6d61e8-d4f7-4ce2-b87b-3fd2f13cbbbd}">
  <ds:schemaRefs/>
</ds:datastoreItem>
</file>

<file path=customXml/itemProps3.xml><?xml version="1.0" encoding="utf-8"?>
<ds:datastoreItem xmlns:ds="http://schemas.openxmlformats.org/officeDocument/2006/customXml" ds:itemID="{fd542f9e-046c-4601-b4a8-f5825b68af4f}">
  <ds:schemaRefs/>
</ds:datastoreItem>
</file>

<file path=customXml/itemProps4.xml><?xml version="1.0" encoding="utf-8"?>
<ds:datastoreItem xmlns:ds="http://schemas.openxmlformats.org/officeDocument/2006/customXml" ds:itemID="{15ca81ea-1dad-4f37-a0e7-1fd8ae442651}">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2022-11-07T03:26:00Z</dcterms:created>
  <dc:creator>Lenovo</dc:creator>
  <cp:lastModifiedBy>李君飞</cp:lastModifiedBy>
  <dcterms:modified xsi:type="dcterms:W3CDTF">2024-05-20T08:10:28Z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4D737B5586C349E0B7910714398792C5</vt:lpwstr>
  </property>
</Properties>
</file>