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方文睿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18030244004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highlight w:val="none"/>
          <w:u w:val="single"/>
          <w:lang w:val="en-US" w:eastAsia="zh-CN"/>
        </w:rPr>
        <w:t xml:space="preserve">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" w:char="00FE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3059"/>
        <w:gridCol w:w="911"/>
        <w:gridCol w:w="899"/>
        <w:gridCol w:w="823"/>
        <w:gridCol w:w="1126"/>
        <w:gridCol w:w="64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2024年南网绿能科技有限公司综合印刷服务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背景墙立体字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单个字高度小于1m，15+3mm或者18mm亚克力水晶字/亚克力烤漆立体字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cm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以单个立体字长边尺寸与立体字个数乘积进行计量（10*20）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桌旗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304#不锈钢旗杆和底座、旗帽。涤纶富丽纺材质旗面，染印图案。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8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215"/>
              </w:tabs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ab/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会议室落地旗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304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#不锈钢旗杆（金色或银色）和底座、旗帽。涤纶富丽纺材质旗面，表面丝印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8"/>
                <w:lang w:val="en-US" w:eastAsia="zh-CN" w:bidi="ar"/>
              </w:rPr>
              <w:t xml:space="preserve"> 套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企业文化宣传画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5+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8亚克力夹高精度喷绘，广告钉固定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8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科室宣传栏（玻璃磁白板）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m厚淡绿色钢化玻璃磁性白板，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0个磁粒，文字内容不干胶贴膜，玻璃钉固定安装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8"/>
                <w:lang w:val="en-US" w:eastAsia="zh-CN" w:bidi="ar"/>
              </w:rPr>
              <w:t xml:space="preserve"> 套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科室宣传栏（异型雕刻）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3000*1200，10mm PVC切割造型焗漆UV印刷（或裱不干胶喷绘）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8"/>
                <w:lang w:val="en-US" w:eastAsia="zh-CN" w:bidi="ar"/>
              </w:rPr>
              <w:t xml:space="preserve"> 套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选票箱、意见箱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250*350*150 ，8.0mm亚克力造型、文字焗漆丝印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文件袋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150美国牛皮纸，229宽*324高*30厚，四色印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8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名片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名片规格90*55mm，250克荷兰白卡纸印刷，双面四色印刷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盒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信封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120克双胶纸，（7号）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证书内页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120克双胶纸，文字烫金，210*297mm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奖牌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沙金/沙银，花纹边框，文字腐蚀，600*400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8"/>
                <w:lang w:val="en-US" w:eastAsia="zh-CN" w:bidi="ar"/>
              </w:rPr>
              <w:t xml:space="preserve"> 绶带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1800*160，红色绶带配15cm直径大红花，流苏，单色/三色丝印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Style w:val="8"/>
                <w:lang w:val="en-US" w:eastAsia="zh-CN" w:bidi="ar"/>
              </w:rPr>
              <w:t xml:space="preserve"> 条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荣誉证书（现成），含内页（一张）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绒布，烫金，8开,合上尺寸180mm*250mm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会议席卡（大）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3mm有机玻璃折弯，丝印，195*110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会议席卡（小）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3mm有机玻璃折弯，丝印，150*90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党徽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标准型，磁扣款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党员先锋岗桌牌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水晶亚克力桌牌，面板3+3mm，底座12mm，中号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个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海报制作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铜版纸，数码快印：420X580mm、单面彩印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张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画册（手册）、期刊等制作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数码快印：210X297mm、铜板纸或双胶纸双面彩印，胶装（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，40页，共8000页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）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本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横幅制作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高度0.7M或0.8M（宽度不限）、彩色喷绘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条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旗帜制作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4号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（1440*96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0），涤纶富丽纺，司旗/国旗/党旗，染印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面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折页制作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三折（6P），数码快印：420X285mm、铜版纸双面彩印（过膜）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张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8"/>
                <w:lang w:val="en-US" w:eastAsia="zh-CN" w:bidi="ar"/>
              </w:rPr>
              <w:t xml:space="preserve"> 画册设计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彩色 210X285mm及以下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页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展板设计 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彩色，创意、设计、排版（含图文、表格，不含插画） 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版 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56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eastAsia" w:eastAsiaTheme="minorEastAsia"/>
          <w:b/>
          <w:bCs/>
          <w:color w:val="0000FF"/>
          <w:lang w:val="en-US" w:eastAsia="zh-CN"/>
        </w:rPr>
      </w:pPr>
      <w:r>
        <w:rPr>
          <w:rFonts w:hint="eastAsia"/>
          <w:b/>
          <w:bCs/>
          <w:color w:val="0000FF"/>
          <w:lang w:val="en-US" w:eastAsia="zh-CN"/>
        </w:rPr>
        <w:t>3、备注：以实际业务开展数量进行结算。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/>
          <w:lang w:val="en-US" w:eastAsia="zh-CN"/>
        </w:rPr>
        <w:t xml:space="preserve">   2024年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  <w:bookmarkStart w:id="0" w:name="_Toc495410631"/>
    </w:p>
    <w:p>
      <w:pPr>
        <w:keepNext/>
        <w:keepLines/>
        <w:widowControl w:val="0"/>
        <w:spacing w:before="260" w:after="260" w:line="416" w:lineRule="auto"/>
        <w:jc w:val="both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代码证、税务登记证（三证合一扫描件）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</w:t>
      </w:r>
      <w:bookmarkStart w:id="1" w:name="_GoBack"/>
      <w:bookmarkEnd w:id="1"/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4EBAC1B-DA4B-4525-80DF-48C88A1E519B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0D6DF763-5A2A-416A-B067-3C065E473BD2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3" w:fontKey="{432D6852-8BA9-40FE-97C5-FCDE114EDBCA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6B802425-DFA7-40C8-B84E-4C40C8938930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C421C4E2-6A8E-4903-9F34-07A879262608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VjNTBhZmZhZjVlNTgxZDFlMDJiMjE2YmZlNjQ4MGQ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3F11C32"/>
    <w:rsid w:val="042E5633"/>
    <w:rsid w:val="04557B39"/>
    <w:rsid w:val="045F303F"/>
    <w:rsid w:val="04BA01F9"/>
    <w:rsid w:val="04DF01D3"/>
    <w:rsid w:val="054C461B"/>
    <w:rsid w:val="055A508B"/>
    <w:rsid w:val="05AF5900"/>
    <w:rsid w:val="05B02E1E"/>
    <w:rsid w:val="05B90DB5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9E376AD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1C16EA0"/>
    <w:rsid w:val="11DA6480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826A8E"/>
    <w:rsid w:val="1ADC0142"/>
    <w:rsid w:val="1AF44089"/>
    <w:rsid w:val="1B3C333B"/>
    <w:rsid w:val="1B4D19EC"/>
    <w:rsid w:val="1BB04DA7"/>
    <w:rsid w:val="1C5A0CAC"/>
    <w:rsid w:val="1CD557F5"/>
    <w:rsid w:val="1CDD0B4D"/>
    <w:rsid w:val="1DA33B45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47C50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53B4663"/>
    <w:rsid w:val="266433E7"/>
    <w:rsid w:val="269314E9"/>
    <w:rsid w:val="277C0980"/>
    <w:rsid w:val="27D210D5"/>
    <w:rsid w:val="27F200C3"/>
    <w:rsid w:val="28684C23"/>
    <w:rsid w:val="288E34AB"/>
    <w:rsid w:val="28D26420"/>
    <w:rsid w:val="29BB751B"/>
    <w:rsid w:val="2A3811BA"/>
    <w:rsid w:val="2B8E1990"/>
    <w:rsid w:val="2CA172B8"/>
    <w:rsid w:val="2CCE2260"/>
    <w:rsid w:val="2D870D8D"/>
    <w:rsid w:val="2DD437AA"/>
    <w:rsid w:val="2E05053B"/>
    <w:rsid w:val="2E0979F4"/>
    <w:rsid w:val="30C419B0"/>
    <w:rsid w:val="30EB1FD9"/>
    <w:rsid w:val="31377AAF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4FD5A40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6212E9"/>
    <w:rsid w:val="3E97617D"/>
    <w:rsid w:val="3EAA1604"/>
    <w:rsid w:val="3F243599"/>
    <w:rsid w:val="3F367F1D"/>
    <w:rsid w:val="3F377E20"/>
    <w:rsid w:val="3F86185F"/>
    <w:rsid w:val="3FA5067B"/>
    <w:rsid w:val="3FC419FC"/>
    <w:rsid w:val="3FE4182D"/>
    <w:rsid w:val="400802AA"/>
    <w:rsid w:val="402F3F8F"/>
    <w:rsid w:val="405B62CB"/>
    <w:rsid w:val="40754A75"/>
    <w:rsid w:val="408C07F3"/>
    <w:rsid w:val="419B050B"/>
    <w:rsid w:val="41BB4282"/>
    <w:rsid w:val="41DF2E01"/>
    <w:rsid w:val="41EA4FEF"/>
    <w:rsid w:val="42040A67"/>
    <w:rsid w:val="42723962"/>
    <w:rsid w:val="429A3E2F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4C5608"/>
    <w:rsid w:val="45D466E2"/>
    <w:rsid w:val="45F20C7B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1A936AD"/>
    <w:rsid w:val="52065E75"/>
    <w:rsid w:val="538A5BE3"/>
    <w:rsid w:val="53F70E9A"/>
    <w:rsid w:val="53F71F19"/>
    <w:rsid w:val="54134879"/>
    <w:rsid w:val="544E215C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CB3392E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1A75F5"/>
    <w:rsid w:val="62375B13"/>
    <w:rsid w:val="625811B1"/>
    <w:rsid w:val="63D70C72"/>
    <w:rsid w:val="6407059F"/>
    <w:rsid w:val="64417270"/>
    <w:rsid w:val="64611AC8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637DD8"/>
    <w:rsid w:val="68B03437"/>
    <w:rsid w:val="68D56FD4"/>
    <w:rsid w:val="68E1064A"/>
    <w:rsid w:val="6A4D53A3"/>
    <w:rsid w:val="6A9E2C97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917D1B"/>
    <w:rsid w:val="70A22DB5"/>
    <w:rsid w:val="70FC2C51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  <w:rsid w:val="7FD5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4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4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8">
    <w:name w:val="font2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1403</Words>
  <Characters>1625</Characters>
  <Lines>0</Lines>
  <Paragraphs>0</Paragraphs>
  <TotalTime>3</TotalTime>
  <ScaleCrop>false</ScaleCrop>
  <LinksUpToDate>false</LinksUpToDate>
  <CharactersWithSpaces>2051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总文书</cp:lastModifiedBy>
  <dcterms:modified xsi:type="dcterms:W3CDTF">2024-05-20T01:54:30Z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5A9A2F103A574AF7A48BBBD59609035F_13</vt:lpwstr>
  </property>
</Properties>
</file>