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报价表</w:t>
      </w:r>
    </w:p>
    <w:tbl>
      <w:tblPr>
        <w:tblStyle w:val="3"/>
        <w:tblW w:w="562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7"/>
        <w:gridCol w:w="2868"/>
        <w:gridCol w:w="674"/>
        <w:gridCol w:w="888"/>
        <w:gridCol w:w="892"/>
        <w:gridCol w:w="746"/>
        <w:gridCol w:w="1497"/>
        <w:gridCol w:w="13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  <w:tblHeader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种类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单项最高限价（元）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权重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小计=单价*权重（元）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长/短袖衬衫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西装上衣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羽绒服/棉外衣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25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  <w:t>不分长短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夹克/休闲（运动）上衣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西裤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防寒服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  <w:t>包含内胆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T恤衫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工作鞋/运动鞋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25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西裙/短裙/短裤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毛衣/毛背心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现场工作服上衣（春夏秋季）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16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bookmarkStart w:id="0" w:name="_GoBack"/>
            <w:bookmarkEnd w:id="0"/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现场工作服裤子（春夏秋季）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11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现场工作服上衣（冬季）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25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  <w:t>包含内胆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现场工作服裤子（冬季）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11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  <w:t>包含内胆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羊毛衫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运动长裤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白大褂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25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领带/丝巾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牛仔服上衣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牛仔裤/休闲裤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短大衣/短风衣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长大衣/长风衣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25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皮衣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100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地毯/毛毯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窗帘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空调被/毛巾被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床单/床笠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被套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枕套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5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毛巾/浴巾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none"/>
                <w:lang w:eastAsia="zh-CN"/>
              </w:rPr>
              <w:t>不分长短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834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3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100%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eastAsia" w:ascii="宋体" w:hAnsi="宋体" w:eastAsia="宋体" w:cs="宋体"/>
          <w:b w:val="0"/>
          <w:bCs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1"/>
          <w:szCs w:val="21"/>
          <w:highlight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eastAsia" w:ascii="宋体" w:hAnsi="宋体" w:eastAsia="宋体" w:cs="宋体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highlight w:val="none"/>
          <w:lang w:val="en-US" w:eastAsia="zh-CN"/>
        </w:rPr>
        <w:t>1.每项单价不得超过单项最高限价。报价表内合计价为各单价乘以对应权重后的价格总和，即，合计=Σ（各单价×对应权重）；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highlight w:val="none"/>
          <w:lang w:val="en-US" w:eastAsia="zh-CN"/>
        </w:rPr>
        <w:t>2.本项目服务时间为一年</w:t>
      </w: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/>
        </w:rPr>
        <w:t>（20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val="en-US" w:eastAsia="zh-CN"/>
        </w:rPr>
        <w:t>24年6月1日至2025年5月31日）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  <w:t>，服务期内合同结算以实际发生数量为准；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eastAsia" w:ascii="宋体" w:hAnsi="宋体" w:eastAsia="宋体" w:cs="宋体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highlight w:val="none"/>
          <w:lang w:val="en-US" w:eastAsia="zh-CN"/>
        </w:rPr>
        <w:t>3.对于上述之外的物品洗涤价格按照公示单价下浮</w:t>
      </w:r>
      <w:r>
        <w:rPr>
          <w:rFonts w:hint="eastAsia" w:ascii="宋体" w:hAnsi="宋体" w:eastAsia="宋体" w:cs="宋体"/>
          <w:kern w:val="0"/>
          <w:sz w:val="21"/>
          <w:szCs w:val="21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kern w:val="0"/>
          <w:sz w:val="21"/>
          <w:szCs w:val="21"/>
          <w:highlight w:val="none"/>
          <w:lang w:val="en-US" w:eastAsia="zh-CN"/>
        </w:rPr>
        <w:t>%结算。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731969"/>
    <w:rsid w:val="0E665C3C"/>
    <w:rsid w:val="0EC01807"/>
    <w:rsid w:val="0F27296D"/>
    <w:rsid w:val="11B13DB7"/>
    <w:rsid w:val="128766E8"/>
    <w:rsid w:val="19073442"/>
    <w:rsid w:val="21731969"/>
    <w:rsid w:val="21760550"/>
    <w:rsid w:val="217C7073"/>
    <w:rsid w:val="22430121"/>
    <w:rsid w:val="226C72BA"/>
    <w:rsid w:val="2D431E7F"/>
    <w:rsid w:val="3F041A20"/>
    <w:rsid w:val="401776B5"/>
    <w:rsid w:val="450A0B4E"/>
    <w:rsid w:val="4CD919B9"/>
    <w:rsid w:val="52AE4A26"/>
    <w:rsid w:val="752045C0"/>
    <w:rsid w:val="772E5AD8"/>
    <w:rsid w:val="7845036E"/>
    <w:rsid w:val="7C72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2024-04-08T02:04:00Z</dcterms:created>
  <dc:creator>2890F353AFF1405A876F2FF9BD0CB61B</dc:creator>
  <cp:lastModifiedBy>Administrator</cp:lastModifiedBy>
  <dcterms:modified xsi:type="dcterms:W3CDTF">2024-05-23T08:03:36Z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94705DC1A4F5403A8D9724CDFCB415C0</vt:lpwstr>
  </property>
</Properties>
</file>