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报价表</w:t>
      </w:r>
    </w:p>
    <w:p>
      <w:pPr>
        <w:pStyle w:val="3"/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综合下浮率（优惠率）为：___________%。</w:t>
      </w:r>
    </w:p>
    <w:p>
      <w:pPr>
        <w:ind w:firstLine="480" w:firstLineChars="200"/>
      </w:pP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综合</w:t>
      </w:r>
      <w:r>
        <w:rPr>
          <w:rFonts w:hint="eastAsia" w:ascii="仿宋" w:hAnsi="仿宋" w:eastAsia="仿宋" w:cs="仿宋"/>
          <w:kern w:val="2"/>
          <w:sz w:val="24"/>
          <w:szCs w:val="20"/>
          <w:lang w:val="en-US" w:eastAsia="zh-CN" w:bidi="ar-SA"/>
        </w:rPr>
        <w:t>下浮率</w:t>
      </w:r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为备件费下浮率和工时费下浮率加权求和得出，备件费下浮率和工时费下浮率均以一汽丰田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20"/>
          <w:lang w:val="en-US" w:eastAsia="zh-CN"/>
        </w:rPr>
        <w:t>厂家的市场指导价格为基准。</w:t>
      </w:r>
    </w:p>
    <w:p/>
    <w:tbl>
      <w:tblPr>
        <w:tblStyle w:val="5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8"/>
        <w:gridCol w:w="2247"/>
        <w:gridCol w:w="2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项目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下浮率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权重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备件费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工时费</w:t>
            </w: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</w:pPr>
          </w:p>
        </w:tc>
        <w:tc>
          <w:tcPr>
            <w:tcW w:w="2247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68" w:type="dxa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综合下浮率（百分号前保留两位小数）</w:t>
            </w:r>
          </w:p>
        </w:tc>
        <w:tc>
          <w:tcPr>
            <w:tcW w:w="4494" w:type="dxa"/>
            <w:gridSpan w:val="2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%</w:t>
            </w:r>
          </w:p>
        </w:tc>
      </w:tr>
    </w:tbl>
    <w:p/>
    <w:p/>
    <w:p/>
    <w:p/>
    <w:p/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</w:t>
      </w:r>
    </w:p>
    <w:p>
      <w:pPr>
        <w:spacing w:beforeLines="0" w:afterLines="0" w:line="360" w:lineRule="auto"/>
        <w:jc w:val="righ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供应商名称（电子签章/公章）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szCs w:val="24"/>
        </w:rPr>
        <w:t>二○XX年XX月XX日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2367C7"/>
    <w:rsid w:val="03387909"/>
    <w:rsid w:val="05B43A4D"/>
    <w:rsid w:val="16572444"/>
    <w:rsid w:val="17F829A6"/>
    <w:rsid w:val="1D60270A"/>
    <w:rsid w:val="37402108"/>
    <w:rsid w:val="412367C7"/>
    <w:rsid w:val="49427237"/>
    <w:rsid w:val="4DD84870"/>
    <w:rsid w:val="52412A09"/>
    <w:rsid w:val="59CC7453"/>
    <w:rsid w:val="649B732D"/>
    <w:rsid w:val="6514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Calibri" w:hAnsi="Calibri" w:eastAsia="宋体" w:cs="Times New Roman"/>
      <w:kern w:val="2"/>
      <w:sz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Normal Indent"/>
    <w:basedOn w:val="1"/>
    <w:next w:val="1"/>
    <w:qFormat/>
    <w:uiPriority w:val="0"/>
    <w:pPr>
      <w:spacing w:line="360" w:lineRule="auto"/>
      <w:ind w:firstLine="480" w:firstLineChars="200"/>
    </w:pPr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2023-12-27T07:59:00Z</dcterms:created>
  <dc:creator>罗圆</dc:creator>
  <cp:lastModifiedBy>罗圆</cp:lastModifiedBy>
  <dcterms:modified xsi:type="dcterms:W3CDTF">2024-04-10T08:06:06Z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89469AABC7964CBBB6E462D374A0CE3B</vt:lpwstr>
  </property>
</Properties>
</file>