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napToGrid/>
        <w:spacing w:line="360" w:lineRule="auto"/>
        <w:jc w:val="center"/>
        <w:rPr>
          <w:rFonts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eastAsia="zh-CN"/>
        </w:rPr>
        <w:t>采购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eastAsia="zh-Hans"/>
        </w:rPr>
        <w:t>服务需求</w:t>
      </w:r>
    </w:p>
    <w:p>
      <w:pPr>
        <w:pStyle w:val="4"/>
        <w:adjustRightInd/>
        <w:snapToGrid/>
        <w:jc w:val="both"/>
        <w:rPr>
          <w:rFonts w:ascii="宋体" w:hAnsi="宋体" w:eastAsia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一、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Hans"/>
        </w:rPr>
        <w:t>曲靖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分公司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租赁需求</w:t>
      </w:r>
    </w:p>
    <w:p>
      <w:pPr>
        <w:pStyle w:val="4"/>
        <w:adjustRightInd/>
        <w:snapToGrid/>
        <w:ind w:firstLine="600" w:firstLineChars="200"/>
        <w:jc w:val="both"/>
        <w:rPr>
          <w:rFonts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曲靖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分公司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租赁合同将于2024年0</w:t>
      </w:r>
      <w:r>
        <w:rPr>
          <w:rFonts w:hint="default" w:ascii="宋体" w:hAnsi="宋体" w:eastAsia="宋体" w:cs="宋体"/>
          <w:color w:val="000000"/>
          <w:sz w:val="30"/>
          <w:szCs w:val="30"/>
        </w:rPr>
        <w:t>6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月</w:t>
      </w:r>
      <w:r>
        <w:rPr>
          <w:rFonts w:hint="default" w:ascii="宋体" w:hAnsi="宋体" w:eastAsia="宋体" w:cs="宋体"/>
          <w:color w:val="000000"/>
          <w:sz w:val="30"/>
          <w:szCs w:val="30"/>
        </w:rPr>
        <w:t>2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1日到期，为了满足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曲靖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分公司继续开展相关业务工作及生产工作，拟重新采购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物资仓储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租赁服务。</w:t>
      </w:r>
    </w:p>
    <w:p>
      <w:pPr>
        <w:pStyle w:val="4"/>
        <w:adjustRightInd/>
        <w:snapToGrid/>
        <w:ind w:firstLine="600" w:firstLineChars="200"/>
        <w:jc w:val="both"/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租赁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要求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：为方便采购方业务开展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及生产工作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地点需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距离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曲靖分公司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（麒麟区西苑小区盛景苑）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1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公里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范围内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面积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约</w:t>
      </w:r>
      <w:r>
        <w:rPr>
          <w:rFonts w:ascii="宋体" w:hAnsi="宋体" w:eastAsia="宋体" w:cs="宋体"/>
          <w:color w:val="000000"/>
          <w:sz w:val="30"/>
          <w:szCs w:val="30"/>
        </w:rPr>
        <w:t>1</w:t>
      </w:r>
      <w:r>
        <w:rPr>
          <w:rFonts w:hint="default" w:ascii="宋体" w:hAnsi="宋体" w:eastAsia="宋体" w:cs="宋体"/>
          <w:color w:val="000000"/>
          <w:sz w:val="30"/>
          <w:szCs w:val="30"/>
        </w:rPr>
        <w:t>0</w:t>
      </w:r>
      <w:r>
        <w:rPr>
          <w:rFonts w:ascii="宋体" w:hAnsi="宋体" w:eastAsia="宋体" w:cs="宋体"/>
          <w:color w:val="000000"/>
          <w:sz w:val="30"/>
          <w:szCs w:val="30"/>
        </w:rPr>
        <w:t>0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平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方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米左右以上</w:t>
      </w:r>
      <w:r>
        <w:rPr>
          <w:rFonts w:hint="default" w:ascii="宋体" w:hAnsi="宋体" w:eastAsia="宋体" w:cs="宋体"/>
          <w:color w:val="0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用于</w:t>
      </w:r>
      <w:r>
        <w:rPr>
          <w:rFonts w:hint="default" w:ascii="宋体" w:hAnsi="宋体" w:eastAsia="宋体" w:cs="宋体"/>
          <w:color w:val="000000"/>
          <w:sz w:val="30"/>
          <w:szCs w:val="30"/>
          <w:lang w:eastAsia="zh-Hans"/>
        </w:rPr>
        <w:t>存放工程类物资、通信类主材及辅材等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交通便利</w:t>
      </w:r>
      <w:r>
        <w:rPr>
          <w:rFonts w:hint="default" w:ascii="宋体" w:hAnsi="宋体" w:eastAsia="宋体" w:cs="宋体"/>
          <w:color w:val="0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普通货车可以直接到仓储地点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方便装卸货物。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仓储地点附近有相关监控设施</w:t>
      </w:r>
      <w:r>
        <w:rPr>
          <w:rFonts w:hint="default" w:ascii="宋体" w:hAnsi="宋体" w:eastAsia="宋体" w:cs="宋体"/>
          <w:color w:val="000000"/>
          <w:sz w:val="30"/>
          <w:szCs w:val="30"/>
          <w:lang w:eastAsia="zh-Hans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确保存放物资安全。租赁仓库需由采购方独立使用。</w:t>
      </w:r>
      <w:bookmarkStart w:id="0" w:name="_GoBack"/>
      <w:bookmarkEnd w:id="0"/>
    </w:p>
    <w:p>
      <w:pPr>
        <w:pStyle w:val="4"/>
        <w:adjustRightInd/>
        <w:snapToGrid/>
        <w:jc w:val="both"/>
        <w:rPr>
          <w:rFonts w:ascii="宋体" w:hAnsi="宋体" w:eastAsia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二、付款及结算要求</w:t>
      </w:r>
    </w:p>
    <w:p>
      <w:pPr>
        <w:pStyle w:val="4"/>
        <w:adjustRightInd/>
        <w:snapToGrid/>
        <w:ind w:firstLine="600" w:firstLineChars="200"/>
        <w:jc w:val="both"/>
        <w:rPr>
          <w:rFonts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合同付款方式采取一次性支付；合同签订后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在收到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报价人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开具的符合国家税务规定及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财务要求的发票后30个工作日内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一次性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支付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合同价款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。</w:t>
      </w:r>
    </w:p>
    <w:p>
      <w:pPr>
        <w:pStyle w:val="4"/>
        <w:adjustRightInd/>
        <w:snapToGrid/>
        <w:jc w:val="both"/>
        <w:rPr>
          <w:rFonts w:ascii="宋体" w:hAnsi="宋体" w:eastAsia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三、房屋租赁时间要求</w:t>
      </w:r>
    </w:p>
    <w:p>
      <w:pPr>
        <w:pStyle w:val="4"/>
        <w:adjustRightInd/>
        <w:snapToGrid/>
        <w:ind w:firstLine="600" w:firstLineChars="200"/>
        <w:jc w:val="both"/>
        <w:rPr>
          <w:rFonts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租期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Hans"/>
        </w:rPr>
        <w:t>一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年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，自2024年0</w:t>
      </w:r>
      <w:r>
        <w:rPr>
          <w:rFonts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月</w:t>
      </w:r>
      <w:r>
        <w:rPr>
          <w:rFonts w:hint="default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22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日至2025年</w:t>
      </w:r>
      <w:r>
        <w:rPr>
          <w:rFonts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月</w:t>
      </w:r>
      <w:r>
        <w:rPr>
          <w:rFonts w:hint="default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1日止。</w:t>
      </w:r>
    </w:p>
    <w:p>
      <w:pPr>
        <w:pStyle w:val="4"/>
        <w:numPr>
          <w:ilvl w:val="0"/>
          <w:numId w:val="1"/>
        </w:numPr>
        <w:adjustRightInd/>
        <w:snapToGrid/>
        <w:jc w:val="both"/>
        <w:rPr>
          <w:rFonts w:ascii="宋体" w:hAnsi="宋体" w:eastAsia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eastAsia="zh-CN"/>
        </w:rPr>
        <w:t>资质及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报价要求</w:t>
      </w:r>
    </w:p>
    <w:p>
      <w:pPr>
        <w:adjustRightInd/>
        <w:snapToGrid/>
        <w:spacing w:line="360" w:lineRule="auto"/>
        <w:ind w:firstLine="602" w:firstLineChars="200"/>
        <w:rPr>
          <w:rFonts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资质要求：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报价人在报价时需提供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:lang w:val="en-US" w:eastAsia="zh-Hans"/>
          <w14:textFill>
            <w14:solidFill>
              <w14:schemeClr w14:val="tx1"/>
            </w14:solidFill>
          </w14:textFill>
        </w:rPr>
        <w:t>仓储</w:t>
      </w:r>
      <w:r>
        <w:rPr>
          <w:rFonts w:hint="eastAsia" w:ascii="宋体" w:hAnsi="宋体" w:eastAsia="宋体" w:cs="宋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所有权人的合法证明等相关证明文件。</w:t>
      </w:r>
    </w:p>
    <w:p>
      <w:pPr>
        <w:pStyle w:val="4"/>
        <w:adjustRightInd/>
        <w:snapToGrid/>
        <w:ind w:firstLine="602" w:firstLineChars="200"/>
        <w:jc w:val="both"/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eastAsia="zh-CN"/>
        </w:rPr>
        <w:t>报价要求：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报价为包干报价，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需包含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服务期间的租赁费、税费、水电费、以及物业管理费等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相关管理费用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，除此之外，采购方不再单独支付其他费用。</w:t>
      </w:r>
    </w:p>
    <w:p>
      <w:pPr>
        <w:adjustRightInd/>
        <w:snapToGrid/>
        <w:spacing w:line="360" w:lineRule="auto"/>
        <w:ind w:firstLine="602" w:firstLineChars="200"/>
        <w:rPr>
          <w:rFonts w:ascii="宋体" w:hAnsi="宋体" w:eastAsia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其他要求</w:t>
      </w:r>
    </w:p>
    <w:p>
      <w:pPr>
        <w:adjustRightInd/>
        <w:snapToGrid/>
        <w:spacing w:line="360" w:lineRule="auto"/>
        <w:ind w:firstLine="600" w:firstLineChars="200"/>
        <w:rPr>
          <w:rFonts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在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租期内，非因采购方使用不当造成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损坏或者出现质量问题的，由报价方负责修复，报价方应当在接到采购方维修通知后48小时内对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进行维修。报价方不按前述约定履行维修义务的，采购方有权自行维修或委托第三方维修，因此而产生的费用由报价方承担。因维修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影响采购方使用的，应当相应减少租金或者延长租期。</w:t>
      </w:r>
    </w:p>
    <w:p>
      <w:pPr>
        <w:adjustRightInd/>
        <w:snapToGrid/>
        <w:spacing w:line="360" w:lineRule="auto"/>
        <w:ind w:firstLine="600" w:firstLineChars="200"/>
        <w:rPr>
          <w:rFonts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经报价方同意,采购方在不改变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主体结构和影响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建筑安全的情况下，可对租赁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进行装饰、装修。在合同终止后，除双方另有约定外，采购方对租赁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仓储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的装饰、装修无偿归报价方所有。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AA2DE"/>
    <w:multiLevelType w:val="singleLevel"/>
    <w:tmpl w:val="1EBAA2D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47916"/>
    <w:rsid w:val="001950A3"/>
    <w:rsid w:val="001A2C7F"/>
    <w:rsid w:val="001F5456"/>
    <w:rsid w:val="00214171"/>
    <w:rsid w:val="0023488B"/>
    <w:rsid w:val="00DF69A4"/>
    <w:rsid w:val="00E728E3"/>
    <w:rsid w:val="00F378D2"/>
    <w:rsid w:val="00FA70FA"/>
    <w:rsid w:val="01706452"/>
    <w:rsid w:val="01B4697C"/>
    <w:rsid w:val="01BC341B"/>
    <w:rsid w:val="01DE35C5"/>
    <w:rsid w:val="01FA5195"/>
    <w:rsid w:val="02444D56"/>
    <w:rsid w:val="02A77201"/>
    <w:rsid w:val="02BD45BF"/>
    <w:rsid w:val="02D26529"/>
    <w:rsid w:val="03092626"/>
    <w:rsid w:val="033B006F"/>
    <w:rsid w:val="037209FE"/>
    <w:rsid w:val="03901670"/>
    <w:rsid w:val="03961DA5"/>
    <w:rsid w:val="03A03E25"/>
    <w:rsid w:val="03A558D6"/>
    <w:rsid w:val="03AF0897"/>
    <w:rsid w:val="03B63D62"/>
    <w:rsid w:val="03CC6C0D"/>
    <w:rsid w:val="041920D7"/>
    <w:rsid w:val="0427112E"/>
    <w:rsid w:val="046F7112"/>
    <w:rsid w:val="04943118"/>
    <w:rsid w:val="049D57BE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8F74FE"/>
    <w:rsid w:val="06B53217"/>
    <w:rsid w:val="06B63853"/>
    <w:rsid w:val="071E6184"/>
    <w:rsid w:val="07264597"/>
    <w:rsid w:val="07365FD3"/>
    <w:rsid w:val="073755F1"/>
    <w:rsid w:val="077310AC"/>
    <w:rsid w:val="07822517"/>
    <w:rsid w:val="07854257"/>
    <w:rsid w:val="078831A0"/>
    <w:rsid w:val="07BA75EE"/>
    <w:rsid w:val="07E80FCF"/>
    <w:rsid w:val="082753FE"/>
    <w:rsid w:val="08470DA2"/>
    <w:rsid w:val="08A0346A"/>
    <w:rsid w:val="08B75F3A"/>
    <w:rsid w:val="08C600B7"/>
    <w:rsid w:val="08D936A0"/>
    <w:rsid w:val="08E67B39"/>
    <w:rsid w:val="08E857D5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904D1B"/>
    <w:rsid w:val="0EC11B5C"/>
    <w:rsid w:val="0F29068B"/>
    <w:rsid w:val="0F357EF5"/>
    <w:rsid w:val="0F407551"/>
    <w:rsid w:val="0F86540A"/>
    <w:rsid w:val="0F866972"/>
    <w:rsid w:val="0FA65557"/>
    <w:rsid w:val="0FF41F15"/>
    <w:rsid w:val="1016504B"/>
    <w:rsid w:val="10305E4E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A630DE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F3761E"/>
    <w:rsid w:val="13F5617A"/>
    <w:rsid w:val="13FA1D44"/>
    <w:rsid w:val="1401385E"/>
    <w:rsid w:val="141768D2"/>
    <w:rsid w:val="141B4575"/>
    <w:rsid w:val="146F14F4"/>
    <w:rsid w:val="14AF0F7B"/>
    <w:rsid w:val="14CA1F65"/>
    <w:rsid w:val="15227E5E"/>
    <w:rsid w:val="15610848"/>
    <w:rsid w:val="159B7ECD"/>
    <w:rsid w:val="15BF3F23"/>
    <w:rsid w:val="161101B8"/>
    <w:rsid w:val="16801905"/>
    <w:rsid w:val="16864DB3"/>
    <w:rsid w:val="16B1505C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E83026"/>
    <w:rsid w:val="18F63894"/>
    <w:rsid w:val="19167EB4"/>
    <w:rsid w:val="1919476B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BC47916"/>
    <w:rsid w:val="1C0D7588"/>
    <w:rsid w:val="1C1F699A"/>
    <w:rsid w:val="1C2A606B"/>
    <w:rsid w:val="1C390ECC"/>
    <w:rsid w:val="1C4852AD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5F13DD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C50D98"/>
    <w:rsid w:val="20D626CE"/>
    <w:rsid w:val="2101758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4624"/>
    <w:rsid w:val="2312759B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283C2F"/>
    <w:rsid w:val="24472878"/>
    <w:rsid w:val="245761F0"/>
    <w:rsid w:val="24803C0F"/>
    <w:rsid w:val="24853415"/>
    <w:rsid w:val="248F0B6A"/>
    <w:rsid w:val="24914955"/>
    <w:rsid w:val="24A55BC6"/>
    <w:rsid w:val="24B156AB"/>
    <w:rsid w:val="24B9177E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B45084"/>
    <w:rsid w:val="26CE4BBF"/>
    <w:rsid w:val="26DE20B2"/>
    <w:rsid w:val="26EE72C7"/>
    <w:rsid w:val="26F123EF"/>
    <w:rsid w:val="270569F2"/>
    <w:rsid w:val="275B1AB8"/>
    <w:rsid w:val="27805234"/>
    <w:rsid w:val="27BC2700"/>
    <w:rsid w:val="27BF5D0A"/>
    <w:rsid w:val="27C07F56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E0696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AC2215"/>
    <w:rsid w:val="2ABE0E76"/>
    <w:rsid w:val="2AD527EB"/>
    <w:rsid w:val="2B4C0A9B"/>
    <w:rsid w:val="2B5E2793"/>
    <w:rsid w:val="2B653BD6"/>
    <w:rsid w:val="2B7018D3"/>
    <w:rsid w:val="2B9B53C5"/>
    <w:rsid w:val="2BDA750E"/>
    <w:rsid w:val="2BE71FF9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A4570D"/>
    <w:rsid w:val="2CBA513A"/>
    <w:rsid w:val="2D013B8F"/>
    <w:rsid w:val="2D3B03DC"/>
    <w:rsid w:val="2D5476A2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653505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A008D0"/>
    <w:rsid w:val="31BF4864"/>
    <w:rsid w:val="31C67BAA"/>
    <w:rsid w:val="31CE0644"/>
    <w:rsid w:val="31E004B7"/>
    <w:rsid w:val="31E522F8"/>
    <w:rsid w:val="31EF13A0"/>
    <w:rsid w:val="322C4361"/>
    <w:rsid w:val="32433111"/>
    <w:rsid w:val="32613819"/>
    <w:rsid w:val="32AF780A"/>
    <w:rsid w:val="32BF53B2"/>
    <w:rsid w:val="32C90455"/>
    <w:rsid w:val="32ED383B"/>
    <w:rsid w:val="335E5C86"/>
    <w:rsid w:val="33910A43"/>
    <w:rsid w:val="33940155"/>
    <w:rsid w:val="339A1BB6"/>
    <w:rsid w:val="33D52F1F"/>
    <w:rsid w:val="33E1541A"/>
    <w:rsid w:val="33FE128F"/>
    <w:rsid w:val="342564E6"/>
    <w:rsid w:val="347B0AD7"/>
    <w:rsid w:val="347B7741"/>
    <w:rsid w:val="348B6911"/>
    <w:rsid w:val="34953CBF"/>
    <w:rsid w:val="34A721FA"/>
    <w:rsid w:val="34AD3867"/>
    <w:rsid w:val="34C24DE1"/>
    <w:rsid w:val="34F174FB"/>
    <w:rsid w:val="34F37A7C"/>
    <w:rsid w:val="351C0ACD"/>
    <w:rsid w:val="352011C8"/>
    <w:rsid w:val="35260761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901D00"/>
    <w:rsid w:val="39A5612A"/>
    <w:rsid w:val="39B653FD"/>
    <w:rsid w:val="39E92E1D"/>
    <w:rsid w:val="39EC0A3A"/>
    <w:rsid w:val="39FA4979"/>
    <w:rsid w:val="39FA54A7"/>
    <w:rsid w:val="3A084694"/>
    <w:rsid w:val="3A230975"/>
    <w:rsid w:val="3A2A650B"/>
    <w:rsid w:val="3A90735E"/>
    <w:rsid w:val="3AC32190"/>
    <w:rsid w:val="3AC73AE9"/>
    <w:rsid w:val="3AE225A7"/>
    <w:rsid w:val="3B066FA6"/>
    <w:rsid w:val="3B7440A0"/>
    <w:rsid w:val="3BAD7D16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386290"/>
    <w:rsid w:val="3D623146"/>
    <w:rsid w:val="3D6A0255"/>
    <w:rsid w:val="3D6A125B"/>
    <w:rsid w:val="3D9A2109"/>
    <w:rsid w:val="3DC864EC"/>
    <w:rsid w:val="3DE115FC"/>
    <w:rsid w:val="3DE51306"/>
    <w:rsid w:val="3DF00992"/>
    <w:rsid w:val="3E203E3B"/>
    <w:rsid w:val="3E59218B"/>
    <w:rsid w:val="3E8E37FC"/>
    <w:rsid w:val="3EB938C6"/>
    <w:rsid w:val="3EBA0342"/>
    <w:rsid w:val="3EFD6964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0E768F0"/>
    <w:rsid w:val="410329C3"/>
    <w:rsid w:val="410D01B6"/>
    <w:rsid w:val="413004BC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47AC4"/>
    <w:rsid w:val="473C0218"/>
    <w:rsid w:val="47417C37"/>
    <w:rsid w:val="47421FC6"/>
    <w:rsid w:val="474F7571"/>
    <w:rsid w:val="476A1914"/>
    <w:rsid w:val="477A27AD"/>
    <w:rsid w:val="47A65D88"/>
    <w:rsid w:val="47B35BC1"/>
    <w:rsid w:val="47B6696F"/>
    <w:rsid w:val="47B84041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AD81D70"/>
    <w:rsid w:val="4B4C115B"/>
    <w:rsid w:val="4B5E01DE"/>
    <w:rsid w:val="4B6260DF"/>
    <w:rsid w:val="4B7F0DD8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EF63BED"/>
    <w:rsid w:val="4F435A24"/>
    <w:rsid w:val="4F6B035D"/>
    <w:rsid w:val="4F726600"/>
    <w:rsid w:val="4F990B6C"/>
    <w:rsid w:val="4FA04A59"/>
    <w:rsid w:val="4FBC3D26"/>
    <w:rsid w:val="4FE35F97"/>
    <w:rsid w:val="50312A44"/>
    <w:rsid w:val="503D60D0"/>
    <w:rsid w:val="503D60F3"/>
    <w:rsid w:val="50437227"/>
    <w:rsid w:val="504B40FD"/>
    <w:rsid w:val="505D402B"/>
    <w:rsid w:val="506D32E1"/>
    <w:rsid w:val="508C1FC2"/>
    <w:rsid w:val="508C538F"/>
    <w:rsid w:val="50A85991"/>
    <w:rsid w:val="50D160C5"/>
    <w:rsid w:val="50DD0C76"/>
    <w:rsid w:val="51017D79"/>
    <w:rsid w:val="516B6828"/>
    <w:rsid w:val="516E5251"/>
    <w:rsid w:val="51A92C90"/>
    <w:rsid w:val="51B535A3"/>
    <w:rsid w:val="51BE775A"/>
    <w:rsid w:val="51D9216B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1245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2828D1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5273F2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2C1567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3659E1"/>
    <w:rsid w:val="5C4204BB"/>
    <w:rsid w:val="5C5730CF"/>
    <w:rsid w:val="5C65767B"/>
    <w:rsid w:val="5C6639A0"/>
    <w:rsid w:val="5CC70246"/>
    <w:rsid w:val="5CC84570"/>
    <w:rsid w:val="5CCB6DCD"/>
    <w:rsid w:val="5CE54CC8"/>
    <w:rsid w:val="5D17256D"/>
    <w:rsid w:val="5D25577B"/>
    <w:rsid w:val="5D2A5A7E"/>
    <w:rsid w:val="5D5933B3"/>
    <w:rsid w:val="5D6C31B5"/>
    <w:rsid w:val="5D713101"/>
    <w:rsid w:val="5D777BE9"/>
    <w:rsid w:val="5DC00CC7"/>
    <w:rsid w:val="5DC11A7F"/>
    <w:rsid w:val="5DD76EB3"/>
    <w:rsid w:val="5E28291D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561D65"/>
    <w:rsid w:val="60626A8A"/>
    <w:rsid w:val="6063176D"/>
    <w:rsid w:val="606B6C29"/>
    <w:rsid w:val="60706727"/>
    <w:rsid w:val="607309FF"/>
    <w:rsid w:val="6076689C"/>
    <w:rsid w:val="607D5FD0"/>
    <w:rsid w:val="609E0646"/>
    <w:rsid w:val="60A028AD"/>
    <w:rsid w:val="60C30061"/>
    <w:rsid w:val="60C902F4"/>
    <w:rsid w:val="6147374D"/>
    <w:rsid w:val="6153615C"/>
    <w:rsid w:val="61662985"/>
    <w:rsid w:val="616843AE"/>
    <w:rsid w:val="61AE76F1"/>
    <w:rsid w:val="61D86806"/>
    <w:rsid w:val="61DE4D8F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C1830"/>
    <w:rsid w:val="64CD43F5"/>
    <w:rsid w:val="64D557C2"/>
    <w:rsid w:val="64D96DBD"/>
    <w:rsid w:val="6504464F"/>
    <w:rsid w:val="651F6D68"/>
    <w:rsid w:val="65267E91"/>
    <w:rsid w:val="65463C30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355512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1341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BA55B2"/>
    <w:rsid w:val="69D572B0"/>
    <w:rsid w:val="6A0810D8"/>
    <w:rsid w:val="6A3917C0"/>
    <w:rsid w:val="6A5529BE"/>
    <w:rsid w:val="6A5A48E9"/>
    <w:rsid w:val="6A894F6E"/>
    <w:rsid w:val="6ADA34DF"/>
    <w:rsid w:val="6AEC0AD2"/>
    <w:rsid w:val="6AF75E4A"/>
    <w:rsid w:val="6B107903"/>
    <w:rsid w:val="6B320EBD"/>
    <w:rsid w:val="6B5A422D"/>
    <w:rsid w:val="6B9B17F4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D5C9F"/>
    <w:rsid w:val="6DD75D44"/>
    <w:rsid w:val="6E4239A6"/>
    <w:rsid w:val="6E9162A7"/>
    <w:rsid w:val="6EA87004"/>
    <w:rsid w:val="6EC12212"/>
    <w:rsid w:val="6ECB1FA6"/>
    <w:rsid w:val="6EE55AD8"/>
    <w:rsid w:val="6EF72E8D"/>
    <w:rsid w:val="6F002377"/>
    <w:rsid w:val="6F256076"/>
    <w:rsid w:val="6F2D175E"/>
    <w:rsid w:val="6F332BFF"/>
    <w:rsid w:val="6F470F14"/>
    <w:rsid w:val="6F546A41"/>
    <w:rsid w:val="6F5C7A39"/>
    <w:rsid w:val="6F631DAF"/>
    <w:rsid w:val="6F672C77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7E2111"/>
    <w:rsid w:val="709A22E0"/>
    <w:rsid w:val="70E66CAB"/>
    <w:rsid w:val="70E9533B"/>
    <w:rsid w:val="70FE00E9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713549"/>
    <w:rsid w:val="728F302B"/>
    <w:rsid w:val="72D87374"/>
    <w:rsid w:val="730C7874"/>
    <w:rsid w:val="731B3187"/>
    <w:rsid w:val="732443EA"/>
    <w:rsid w:val="737023F5"/>
    <w:rsid w:val="737F17F3"/>
    <w:rsid w:val="739D63CF"/>
    <w:rsid w:val="73D15D18"/>
    <w:rsid w:val="73E62379"/>
    <w:rsid w:val="73FA0A7B"/>
    <w:rsid w:val="741D154B"/>
    <w:rsid w:val="74231E52"/>
    <w:rsid w:val="7425364D"/>
    <w:rsid w:val="74404C8C"/>
    <w:rsid w:val="749651C8"/>
    <w:rsid w:val="74B67E11"/>
    <w:rsid w:val="74E5004E"/>
    <w:rsid w:val="74E9613E"/>
    <w:rsid w:val="75181FA5"/>
    <w:rsid w:val="75196D18"/>
    <w:rsid w:val="752E5B13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7EE3312"/>
    <w:rsid w:val="77F30CEA"/>
    <w:rsid w:val="78012ADB"/>
    <w:rsid w:val="78607446"/>
    <w:rsid w:val="78651EF7"/>
    <w:rsid w:val="788E546C"/>
    <w:rsid w:val="78A73C6A"/>
    <w:rsid w:val="78B75347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6E6D96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B44205"/>
    <w:rsid w:val="7BBC5147"/>
    <w:rsid w:val="7BF128C7"/>
    <w:rsid w:val="7BF273FC"/>
    <w:rsid w:val="7C2A3635"/>
    <w:rsid w:val="7C3E5920"/>
    <w:rsid w:val="7C645466"/>
    <w:rsid w:val="7C9F65AE"/>
    <w:rsid w:val="7CDE7A5B"/>
    <w:rsid w:val="7D59208C"/>
    <w:rsid w:val="7DA929A0"/>
    <w:rsid w:val="7DB54ABB"/>
    <w:rsid w:val="7DBB070C"/>
    <w:rsid w:val="7DC85CB6"/>
    <w:rsid w:val="7E4971B2"/>
    <w:rsid w:val="7E5A727C"/>
    <w:rsid w:val="7E6F4929"/>
    <w:rsid w:val="7E9D7988"/>
    <w:rsid w:val="7EA25BF6"/>
    <w:rsid w:val="7EA75EFC"/>
    <w:rsid w:val="7EA907B9"/>
    <w:rsid w:val="7EC9072C"/>
    <w:rsid w:val="7ECF256C"/>
    <w:rsid w:val="7ED42449"/>
    <w:rsid w:val="7F420B31"/>
    <w:rsid w:val="7F642E17"/>
    <w:rsid w:val="7F887FDA"/>
    <w:rsid w:val="7F9043FF"/>
    <w:rsid w:val="7FAD1A28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spacing w:after="120" w:line="360" w:lineRule="atLeast"/>
      <w:ind w:left="900"/>
    </w:pPr>
    <w:rPr>
      <w:rFonts w:ascii="楷体_GB2312" w:eastAsia="楷体_GB2312"/>
      <w:sz w:val="28"/>
      <w:szCs w:val="20"/>
    </w:r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2024-06-03T03:50:00Z</dcterms:created>
  <dc:creator>罗莹</dc:creator>
  <cp:lastModifiedBy>罗莹</cp:lastModifiedBy>
  <dcterms:modified xsi:type="dcterms:W3CDTF">2024-06-03T03:52:09Z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4171EE54BA6C42A1B2440B0264EB4D8F</vt:lpwstr>
  </property>
</Properties>
</file>