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r>
        <w:rPr>
          <w:rFonts w:hint="default"/>
          <w:lang w:val="en-US" w:eastAsia="zh-CN"/>
        </w:rPr>
        <w:t>惠蓄＃3机组励磁电缆及其附件</w:t>
      </w:r>
      <w:r>
        <w:rPr>
          <w:rFonts w:hint="default"/>
          <w:lang w:eastAsia="zh-CN"/>
        </w:rPr>
        <w:t>零星</w:t>
      </w:r>
      <w:r>
        <w:rPr>
          <w:rFonts w:hint="eastAsia"/>
          <w:lang w:val="en-US" w:eastAsia="zh-CN"/>
        </w:rPr>
        <w:t>采购要求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default" w:ascii="宋体" w:hAnsi="宋体"/>
          <w:b/>
          <w:color w:val="auto"/>
          <w:szCs w:val="21"/>
          <w:highlight w:val="none"/>
          <w:lang w:val="en-US" w:eastAsia="zh-CN"/>
        </w:rPr>
        <w:t>惠蓄＃3机组励磁电缆及其附件采购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1797"/>
        <w:gridCol w:w="3371"/>
        <w:gridCol w:w="1797"/>
        <w:gridCol w:w="1797"/>
        <w:gridCol w:w="1797"/>
        <w:gridCol w:w="18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3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634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18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634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634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634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638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34" w:type="pct"/>
            <w:vAlign w:val="center"/>
          </w:tcPr>
          <w:p>
            <w:pPr>
              <w:ind w:left="240" w:leftChars="0" w:hanging="240" w:hangingChars="10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惠蓄#3机组穿轴励磁铜杆及其附件采购</w:t>
            </w:r>
          </w:p>
        </w:tc>
        <w:tc>
          <w:tcPr>
            <w:tcW w:w="1189" w:type="pct"/>
            <w:vAlign w:val="center"/>
          </w:tcPr>
          <w:p>
            <w:pPr>
              <w:jc w:val="center"/>
              <w:rPr>
                <w:rFonts w:hint="default" w:eastAsia="宋体" w:asciiTheme="minorHAnsi" w:hAnsiTheme="minorHAnsi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惠蓄发电机穿轴励磁铜杆四方螺母（规格型号：HGHZ245030-P04）</w:t>
            </w:r>
          </w:p>
        </w:tc>
        <w:tc>
          <w:tcPr>
            <w:tcW w:w="634" w:type="pct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1个月</w:t>
            </w:r>
          </w:p>
        </w:tc>
        <w:tc>
          <w:tcPr>
            <w:tcW w:w="634" w:type="pct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惠州市博罗县惠州抽水蓄能电站</w:t>
            </w:r>
          </w:p>
        </w:tc>
        <w:tc>
          <w:tcPr>
            <w:tcW w:w="634" w:type="pct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16</w:t>
            </w:r>
          </w:p>
        </w:tc>
        <w:tc>
          <w:tcPr>
            <w:tcW w:w="638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634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惠蓄#3机组穿轴励磁铜杆及其附件采购</w:t>
            </w:r>
          </w:p>
        </w:tc>
        <w:tc>
          <w:tcPr>
            <w:tcW w:w="118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惠蓄发电机穿轴励磁铜杆（规格型号：HGHZ245030-P05）</w:t>
            </w:r>
          </w:p>
        </w:tc>
        <w:tc>
          <w:tcPr>
            <w:tcW w:w="63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1个月</w:t>
            </w:r>
          </w:p>
        </w:tc>
        <w:tc>
          <w:tcPr>
            <w:tcW w:w="63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惠州市博罗县惠州抽水蓄能电站</w:t>
            </w:r>
          </w:p>
        </w:tc>
        <w:tc>
          <w:tcPr>
            <w:tcW w:w="63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eastAsia="宋体" w:cstheme="minorBidi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8</w:t>
            </w:r>
          </w:p>
        </w:tc>
        <w:tc>
          <w:tcPr>
            <w:tcW w:w="63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eastAsia="zh-CN"/>
              </w:rPr>
            </w:pPr>
          </w:p>
        </w:tc>
        <w:tc>
          <w:tcPr>
            <w:tcW w:w="634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惠蓄#3机组穿轴励磁铜杆及其附件采购</w:t>
            </w:r>
          </w:p>
        </w:tc>
        <w:tc>
          <w:tcPr>
            <w:tcW w:w="118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惠蓄发电机穿轴励磁铜杆锁片（规格型号：HGHZ245030-P09）</w:t>
            </w:r>
          </w:p>
        </w:tc>
        <w:tc>
          <w:tcPr>
            <w:tcW w:w="63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1个月</w:t>
            </w:r>
          </w:p>
        </w:tc>
        <w:tc>
          <w:tcPr>
            <w:tcW w:w="63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惠州市博罗县惠州抽水蓄能电站</w:t>
            </w:r>
          </w:p>
        </w:tc>
        <w:tc>
          <w:tcPr>
            <w:tcW w:w="63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eastAsia="宋体" w:cstheme="minorBidi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16</w:t>
            </w:r>
          </w:p>
        </w:tc>
        <w:tc>
          <w:tcPr>
            <w:tcW w:w="63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eastAsia="宋体" w:cstheme="minorBidi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物资规格型号正确，符合对应图纸“</w:t>
            </w:r>
            <w:r>
              <w:rPr>
                <w:rFonts w:ascii="宋体" w:hAnsi="宋体" w:eastAsia="宋体" w:cs="宋体"/>
                <w:sz w:val="24"/>
                <w:szCs w:val="24"/>
              </w:rPr>
              <w:t>HGHZ245030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”尺寸要求，适用惠蓄发电机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※支付条件：验收合格。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</w:t>
            </w:r>
            <w:bookmarkStart w:id="0" w:name="_GoBack"/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本项目所采购穿轴励磁铜杆及其附件所属的GM334-500型电动发电机，原厂家为通用电气水电设备（中国）有限公司，投标方应为设备原厂家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满足资质条件的情况下，推荐</w:t>
            </w:r>
            <w:r>
              <w:rPr>
                <w:rFonts w:hint="eastAsia" w:ascii="宋体" w:hAnsi="宋体" w:cs="Times New Roman"/>
                <w:i/>
                <w:iCs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pStyle w:val="2"/>
        <w:rPr>
          <w:rFonts w:hint="eastAsia" w:ascii="宋体" w:hAnsi="宋体"/>
          <w:b/>
          <w:color w:val="auto"/>
          <w:sz w:val="18"/>
          <w:szCs w:val="18"/>
          <w:highlight w:val="none"/>
        </w:rPr>
      </w:pPr>
    </w:p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000000"/>
    <w:rsid w:val="032556C7"/>
    <w:rsid w:val="0BA04D3A"/>
    <w:rsid w:val="0EDB2F3A"/>
    <w:rsid w:val="27842F62"/>
    <w:rsid w:val="2E5FD737"/>
    <w:rsid w:val="3EFB671A"/>
    <w:rsid w:val="59A52B03"/>
    <w:rsid w:val="5D61797F"/>
    <w:rsid w:val="5EBC8DA8"/>
    <w:rsid w:val="6C9108F4"/>
    <w:rsid w:val="77C0007F"/>
    <w:rsid w:val="7DD9F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365</Words>
  <Characters>402</Characters>
  <Lines>0</Lines>
  <Paragraphs>0</Paragraphs>
  <TotalTime>3</TotalTime>
  <ScaleCrop>false</ScaleCrop>
  <LinksUpToDate>false</LinksUpToDate>
  <CharactersWithSpaces>402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2024-03-20T18:27:00Z</dcterms:created>
  <dc:creator>admin</dc:creator>
  <cp:lastModifiedBy>2C5721E0D00B4AE0A395F13969748A95</cp:lastModifiedBy>
  <dcterms:modified xsi:type="dcterms:W3CDTF">2024-06-04T04:22:52Z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2F5D8D845CAF4851AE5E19E705431E38_13</vt:lpwstr>
  </property>
</Properties>
</file>