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52"/>
          <w:szCs w:val="52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-79375</wp:posOffset>
            </wp:positionH>
            <wp:positionV relativeFrom="page">
              <wp:posOffset>-128905</wp:posOffset>
            </wp:positionV>
            <wp:extent cx="8152765" cy="6499225"/>
            <wp:effectExtent l="0" t="0" r="635" b="15875"/>
            <wp:wrapNone/>
            <wp:docPr id="16" name="Picture 35" descr="D02-L 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35" descr="D02-L [Converted]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52765" cy="649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52"/>
          <w:szCs w:val="5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52"/>
          <w:szCs w:val="5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sz w:val="52"/>
          <w:szCs w:val="5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微软雅黑" w:hAnsi="微软雅黑" w:eastAsia="微软雅黑" w:cs="微软雅黑"/>
          <w:sz w:val="52"/>
          <w:szCs w:val="52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firstLine="0" w:firstLineChars="0"/>
        <w:jc w:val="center"/>
        <w:textAlignment w:val="auto"/>
        <w:outlineLvl w:val="0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>专家管理-专家推荐书上传功能模块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firstLine="0" w:firstLineChars="0"/>
        <w:jc w:val="center"/>
        <w:textAlignment w:val="auto"/>
        <w:outlineLvl w:val="0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>操作指引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outlineLvl w:val="9"/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南方电网数字平台科技（广东）有限公司</w:t>
      </w:r>
    </w:p>
    <w:p>
      <w:pP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br w:type="page"/>
      </w:r>
    </w:p>
    <w:p>
      <w:pPr>
        <w:bidi w:val="0"/>
        <w:rPr>
          <w:rFonts w:hint="default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推荐使用谷歌浏览器或搜狗浏览器的高速模式，其他浏览器对系统兼容性不足。</w:t>
      </w:r>
    </w:p>
    <w:p>
      <w:pPr>
        <w:bidi w:val="0"/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6"/>
          <w:szCs w:val="36"/>
          <w:lang w:val="en-US" w:eastAsia="zh-CN"/>
        </w:rPr>
        <w:t>登录网址：https://www.bidding.csg.cn/</w:t>
      </w:r>
    </w:p>
    <w:p>
      <w:pPr>
        <w:pStyle w:val="2"/>
        <w:spacing w:before="0" w:after="0"/>
        <w:rPr>
          <w:rFonts w:hint="eastAsia" w:ascii="黑体" w:hAnsi="黑体" w:eastAsia="黑体" w:cs="黑体"/>
          <w:b w:val="0"/>
          <w:bCs w:val="0"/>
          <w:sz w:val="30"/>
          <w:szCs w:val="30"/>
        </w:rPr>
      </w:pPr>
      <w:r>
        <w:rPr>
          <w:rFonts w:hint="eastAsia" w:ascii="黑体" w:hAnsi="黑体" w:eastAsia="黑体" w:cs="黑体"/>
          <w:b w:val="0"/>
          <w:bCs w:val="0"/>
          <w:sz w:val="30"/>
          <w:szCs w:val="30"/>
        </w:rPr>
        <w:t>一、外部专家登录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hint="eastAsia" w:eastAsiaTheme="minorEastAsia"/>
          <w:sz w:val="24"/>
          <w:lang w:val="en-US" w:eastAsia="zh-CN"/>
        </w:rPr>
        <w:t>1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在供应链统一服务平台</w:t>
      </w:r>
      <w:r>
        <w:rPr>
          <w:rFonts w:hint="eastAsia" w:eastAsiaTheme="minorEastAsia"/>
          <w:sz w:val="24"/>
        </w:rPr>
        <w:t>首页，点击【外部专家登录】</w:t>
      </w:r>
      <w:r>
        <w:rPr>
          <w:rFonts w:hint="eastAsia" w:eastAsiaTheme="minorEastAsia"/>
          <w:sz w:val="24"/>
          <w:lang w:val="en-US" w:eastAsia="zh-CN"/>
        </w:rPr>
        <w:t>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0" distR="0">
            <wp:extent cx="5274310" cy="2711450"/>
            <wp:effectExtent l="0" t="0" r="2540" b="1270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Theme="minorEastAsia"/>
          <w:sz w:val="24"/>
        </w:rPr>
      </w:pPr>
      <w:r>
        <w:rPr>
          <w:rFonts w:hint="eastAsia" w:eastAsiaTheme="minorEastAsia"/>
          <w:sz w:val="24"/>
          <w:lang w:val="en-US" w:eastAsia="zh-CN"/>
        </w:rPr>
        <w:t>2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</w:rPr>
        <w:t>输入登录信息。账号是注册的身份证，密码是注册时填的密码</w:t>
      </w:r>
      <w:r>
        <w:rPr>
          <w:rFonts w:hint="eastAsia" w:eastAsiaTheme="minorEastAsia"/>
          <w:sz w:val="24"/>
          <w:lang w:val="en-US" w:eastAsia="zh-CN"/>
        </w:rPr>
        <w:t>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0" distR="0">
            <wp:extent cx="5274310" cy="2313305"/>
            <wp:effectExtent l="0" t="0" r="2540" b="1079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lang w:val="en-US" w:eastAsia="zh-CN"/>
        </w:rPr>
      </w:pPr>
      <w:r>
        <w:rPr>
          <w:rFonts w:hint="eastAsia" w:eastAsiaTheme="minorEastAsia"/>
          <w:sz w:val="24"/>
          <w:lang w:val="en-US" w:eastAsia="zh-CN"/>
        </w:rPr>
        <w:t>3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登录进外部专家首页</w:t>
      </w:r>
      <w:bookmarkStart w:id="0" w:name="_GoBack"/>
      <w:bookmarkEnd w:id="0"/>
      <w:r>
        <w:rPr>
          <w:rFonts w:hint="eastAsia" w:eastAsiaTheme="minorEastAsia"/>
          <w:sz w:val="24"/>
          <w:lang w:val="en-US" w:eastAsia="zh-CN"/>
        </w:rPr>
        <w:t>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Theme="minorEastAsia"/>
          <w:sz w:val="24"/>
          <w:lang w:eastAsia="zh-CN"/>
        </w:rPr>
      </w:pP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6690" cy="2529205"/>
            <wp:effectExtent l="0" t="0" r="10160" b="4445"/>
            <wp:docPr id="11" name="图片 11" descr="企业微信截图_17467155462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企业微信截图_1746715546267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before="0" w:after="0"/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  <w:t>二、推荐书补充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lang w:val="en-US" w:eastAsia="zh-CN"/>
        </w:rPr>
      </w:pPr>
      <w:r>
        <w:rPr>
          <w:rFonts w:hint="eastAsia" w:eastAsiaTheme="minorEastAsia"/>
          <w:sz w:val="24"/>
          <w:lang w:val="en-US" w:eastAsia="zh-CN"/>
        </w:rPr>
        <w:t>1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在外部专家</w:t>
      </w:r>
      <w:r>
        <w:rPr>
          <w:rFonts w:hint="eastAsia" w:eastAsiaTheme="minorEastAsia"/>
          <w:sz w:val="24"/>
        </w:rPr>
        <w:t>首页，点击【</w:t>
      </w:r>
      <w:r>
        <w:rPr>
          <w:rFonts w:hint="eastAsia" w:eastAsiaTheme="minorEastAsia"/>
          <w:sz w:val="24"/>
          <w:lang w:val="en-US" w:eastAsia="zh-CN"/>
        </w:rPr>
        <w:t>外部评标专家入库/变更</w:t>
      </w:r>
      <w:r>
        <w:rPr>
          <w:rFonts w:hint="eastAsia" w:eastAsiaTheme="minorEastAsia"/>
          <w:sz w:val="24"/>
        </w:rPr>
        <w:t>】</w:t>
      </w:r>
      <w:r>
        <w:rPr>
          <w:rFonts w:hint="eastAsia" w:eastAsiaTheme="minorEastAsia"/>
          <w:sz w:val="24"/>
          <w:lang w:val="en-US" w:eastAsia="zh-CN"/>
        </w:rPr>
        <w:t>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66690" cy="2523490"/>
            <wp:effectExtent l="0" t="0" r="10160" b="1016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lang w:val="en-US" w:eastAsia="zh-CN"/>
        </w:rPr>
      </w:pPr>
      <w:r>
        <w:rPr>
          <w:rFonts w:hint="eastAsia" w:eastAsiaTheme="minorEastAsia"/>
          <w:sz w:val="24"/>
          <w:lang w:val="en-US" w:eastAsia="zh-CN"/>
        </w:rPr>
        <w:t>2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未入库专家在页面点击“入库”，已入库专家在页面点击“变更”。如下图：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62245" cy="2082800"/>
            <wp:effectExtent l="0" t="0" r="14605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71770" cy="2546985"/>
            <wp:effectExtent l="0" t="0" r="508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lang w:val="en-US"/>
        </w:rPr>
      </w:pPr>
      <w:r>
        <w:rPr>
          <w:rFonts w:hint="eastAsia" w:eastAsiaTheme="minorEastAsia"/>
          <w:sz w:val="24"/>
          <w:lang w:val="en-US" w:eastAsia="zh-CN"/>
        </w:rPr>
        <w:t>3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将页面下拉至“专家资质证书”处。如下图：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66690" cy="2545715"/>
            <wp:effectExtent l="0" t="0" r="10160" b="698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lang w:val="en-US" w:eastAsia="zh-CN"/>
        </w:rPr>
      </w:pPr>
      <w:r>
        <w:rPr>
          <w:rFonts w:hint="eastAsia" w:eastAsiaTheme="minorEastAsia"/>
          <w:sz w:val="24"/>
          <w:lang w:val="en-US" w:eastAsia="zh-CN"/>
        </w:rPr>
        <w:t>4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在证书处点击“新增”，证书类别选择【其他证书】，证书名称填写【推荐书】，上传对应的附件。如下图：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60975" cy="2599690"/>
            <wp:effectExtent l="0" t="0" r="15875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63515" cy="2586355"/>
            <wp:effectExtent l="0" t="0" r="13335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sz w:val="24"/>
          <w:lang w:val="en-US" w:eastAsia="zh-CN"/>
        </w:rPr>
      </w:pPr>
      <w:r>
        <w:rPr>
          <w:rFonts w:hint="eastAsia" w:eastAsiaTheme="minorEastAsia"/>
          <w:sz w:val="24"/>
          <w:lang w:val="en-US" w:eastAsia="zh-CN"/>
        </w:rPr>
        <w:t>5</w:t>
      </w:r>
      <w:r>
        <w:rPr>
          <w:rFonts w:hint="eastAsia"/>
          <w:sz w:val="24"/>
          <w:lang w:val="en-US" w:eastAsia="zh-CN"/>
        </w:rPr>
        <w:t xml:space="preserve">. </w:t>
      </w:r>
      <w:r>
        <w:rPr>
          <w:rFonts w:hint="eastAsia" w:eastAsiaTheme="minorEastAsia"/>
          <w:sz w:val="24"/>
          <w:lang w:val="en-US" w:eastAsia="zh-CN"/>
        </w:rPr>
        <w:t>完成后，点击右上方的“保存”，然后点击“上报”。如下图：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drawing>
          <wp:inline distT="0" distB="0" distL="114300" distR="114300">
            <wp:extent cx="5267325" cy="2607310"/>
            <wp:effectExtent l="0" t="0" r="9525" b="254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eastAsiaTheme="minorEastAsia"/>
          <w:sz w:val="24"/>
        </w:rPr>
        <w:drawing>
          <wp:inline distT="0" distB="0" distL="114300" distR="114300">
            <wp:extent cx="5263515" cy="2614930"/>
            <wp:effectExtent l="0" t="0" r="13335" b="139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4F1CAE"/>
    <w:rsid w:val="0ABD16C8"/>
    <w:rsid w:val="0AEF6DE3"/>
    <w:rsid w:val="0DF3595A"/>
    <w:rsid w:val="104B6C40"/>
    <w:rsid w:val="1062309D"/>
    <w:rsid w:val="11B633F5"/>
    <w:rsid w:val="12C960AB"/>
    <w:rsid w:val="14A313A8"/>
    <w:rsid w:val="170864DA"/>
    <w:rsid w:val="187F1D23"/>
    <w:rsid w:val="188A603C"/>
    <w:rsid w:val="1BD24B8C"/>
    <w:rsid w:val="1C0D7736"/>
    <w:rsid w:val="1C571CA6"/>
    <w:rsid w:val="1D4F1CAE"/>
    <w:rsid w:val="21C8413E"/>
    <w:rsid w:val="23052996"/>
    <w:rsid w:val="231770A1"/>
    <w:rsid w:val="239C1B4F"/>
    <w:rsid w:val="24905B20"/>
    <w:rsid w:val="24B44669"/>
    <w:rsid w:val="293A613C"/>
    <w:rsid w:val="2D202FFC"/>
    <w:rsid w:val="2E1D4CA5"/>
    <w:rsid w:val="2FBC4781"/>
    <w:rsid w:val="31070283"/>
    <w:rsid w:val="32AF534C"/>
    <w:rsid w:val="335F6DF3"/>
    <w:rsid w:val="33F44FD0"/>
    <w:rsid w:val="3505032D"/>
    <w:rsid w:val="37A52D6B"/>
    <w:rsid w:val="3867549F"/>
    <w:rsid w:val="38A618C1"/>
    <w:rsid w:val="3C137E33"/>
    <w:rsid w:val="3DFA2C40"/>
    <w:rsid w:val="3EDE26E3"/>
    <w:rsid w:val="3F993A2A"/>
    <w:rsid w:val="41542016"/>
    <w:rsid w:val="437A7A68"/>
    <w:rsid w:val="464518BF"/>
    <w:rsid w:val="479C7E18"/>
    <w:rsid w:val="4C7E1445"/>
    <w:rsid w:val="4DDF173A"/>
    <w:rsid w:val="4E0F063B"/>
    <w:rsid w:val="4E2B2800"/>
    <w:rsid w:val="4FF66009"/>
    <w:rsid w:val="50E17F11"/>
    <w:rsid w:val="565B7EBC"/>
    <w:rsid w:val="5ABF14E7"/>
    <w:rsid w:val="5D270A87"/>
    <w:rsid w:val="5E404401"/>
    <w:rsid w:val="656D2C28"/>
    <w:rsid w:val="671911F6"/>
    <w:rsid w:val="685F717E"/>
    <w:rsid w:val="69351313"/>
    <w:rsid w:val="6A5A5A46"/>
    <w:rsid w:val="6A6D7B06"/>
    <w:rsid w:val="6A81285A"/>
    <w:rsid w:val="6AD15A4A"/>
    <w:rsid w:val="6FFC57D9"/>
    <w:rsid w:val="70630E88"/>
    <w:rsid w:val="74D02927"/>
    <w:rsid w:val="7A6D5A64"/>
    <w:rsid w:val="7BBA298B"/>
    <w:rsid w:val="7D0C30B2"/>
    <w:rsid w:val="7D623773"/>
    <w:rsid w:val="7E4D23CE"/>
    <w:rsid w:val="7F6A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2025-05-08T03:19:00Z</dcterms:created>
  <dc:creator>tanjiaxiang</dc:creator>
  <cp:lastModifiedBy>王睿</cp:lastModifiedBy>
  <dcterms:modified xsi:type="dcterms:W3CDTF">2025-05-13T07:01:18Z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7B3767D861B349D480968C1B0648D9C6</vt:lpwstr>
  </property>
</Properties>
</file>