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</w:rPr>
      </w:pPr>
    </w:p>
    <w:p>
      <w:pPr>
        <w:jc w:val="center"/>
        <w:rPr>
          <w:rFonts w:hint="eastAsia"/>
          <w:sz w:val="36"/>
          <w:szCs w:val="44"/>
        </w:rPr>
      </w:pPr>
      <w:r>
        <w:rPr>
          <w:rFonts w:hint="eastAsia"/>
          <w:sz w:val="36"/>
          <w:szCs w:val="44"/>
          <w:lang w:val="en-US" w:eastAsia="zh-CN"/>
        </w:rPr>
        <w:t>一种</w:t>
      </w:r>
      <w:r>
        <w:rPr>
          <w:rFonts w:hint="eastAsia"/>
          <w:sz w:val="36"/>
          <w:szCs w:val="44"/>
        </w:rPr>
        <w:t>新型变电站室内综合环境控制箱</w:t>
      </w:r>
      <w:r>
        <w:rPr>
          <w:rFonts w:hint="eastAsia"/>
          <w:sz w:val="36"/>
          <w:szCs w:val="44"/>
          <w:lang w:val="en-US" w:eastAsia="zh-CN"/>
        </w:rPr>
        <w:t>技术要求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  <w:lang w:val="en-US" w:eastAsia="zh-CN"/>
        </w:rPr>
        <w:t>一、</w:t>
      </w:r>
      <w:r>
        <w:rPr>
          <w:rFonts w:hint="eastAsia"/>
        </w:rPr>
        <w:t xml:space="preserve"> 项目概述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/>
        </w:rPr>
      </w:pPr>
      <w:r>
        <w:rPr>
          <w:rFonts w:hint="eastAsia"/>
        </w:rPr>
        <w:t>随着智能电网和无人值守变电站的快速发展，对站内设备运行环境的稳定性、监控的实时性及运维的高效性提出了更高要求。传统分散的环境控制设备（如独立的空调、除湿机、加热器、传感器等）存在集成度低、协同性差、运维不便、数据孤岛等问题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/>
        </w:rPr>
      </w:pPr>
      <w:r>
        <w:rPr>
          <w:rFonts w:hint="eastAsia"/>
        </w:rPr>
        <w:t>本方案旨在设计一种高度集成、智能可控、可靠节能的新型变电站室内综合环境控制箱（以下简称“</w:t>
      </w:r>
      <w:r>
        <w:rPr>
          <w:rFonts w:hint="eastAsia"/>
          <w:lang w:eastAsia="zh-CN"/>
        </w:rPr>
        <w:t>综合环境控制箱</w:t>
      </w:r>
      <w:r>
        <w:rPr>
          <w:rFonts w:hint="eastAsia"/>
        </w:rPr>
        <w:t>”），实现对变电站室内环境的全方位感知</w:t>
      </w:r>
      <w:r>
        <w:rPr>
          <w:rFonts w:hint="eastAsia"/>
          <w:lang w:val="en-US" w:eastAsia="zh-CN"/>
        </w:rPr>
        <w:t>和</w:t>
      </w:r>
      <w:r>
        <w:rPr>
          <w:rFonts w:hint="eastAsia"/>
        </w:rPr>
        <w:t>智能调控，保障电容器、电抗器等电力设备处于最佳运行环境，延长设备寿命，提高变电站运行的安全性与经济性。</w:t>
      </w:r>
    </w:p>
    <w:p>
      <w:pPr>
        <w:rPr>
          <w:rFonts w:hint="eastAsia"/>
        </w:rPr>
      </w:pPr>
      <w:r>
        <w:rPr>
          <w:rFonts w:hint="eastAsia"/>
          <w:lang w:val="en-US" w:eastAsia="zh-CN"/>
        </w:rPr>
        <w:t>二、</w:t>
      </w:r>
      <w:r>
        <w:rPr>
          <w:rFonts w:hint="eastAsia"/>
        </w:rPr>
        <w:t xml:space="preserve"> 设计原则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/>
        </w:rPr>
      </w:pPr>
      <w:r>
        <w:rPr>
          <w:rFonts w:hint="eastAsia"/>
        </w:rPr>
        <w:t>高可靠性： 采用工业级元器件，具备冗余设计，满足变电站7x24小时不间断运行要求。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/>
        </w:rPr>
      </w:pPr>
      <w:r>
        <w:rPr>
          <w:rFonts w:hint="eastAsia"/>
        </w:rPr>
        <w:t>智能化：集成智能算法，实现环境参数的自适应、预测性调节，避免设备频繁启停。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/>
        </w:rPr>
      </w:pPr>
      <w:r>
        <w:rPr>
          <w:rFonts w:hint="eastAsia"/>
        </w:rPr>
        <w:t>一体化集成</w:t>
      </w:r>
      <w:r>
        <w:rPr>
          <w:rFonts w:hint="eastAsia"/>
          <w:lang w:eastAsia="zh-CN"/>
        </w:rPr>
        <w:t>：</w:t>
      </w:r>
      <w:r>
        <w:rPr>
          <w:rFonts w:hint="eastAsia"/>
        </w:rPr>
        <w:t>将温湿度调节、状态监测、通信等功能模块高度集成于统一箱体。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/>
        </w:rPr>
      </w:pPr>
      <w:r>
        <w:rPr>
          <w:rFonts w:hint="eastAsia"/>
        </w:rPr>
        <w:t>节能环保：采用</w:t>
      </w:r>
      <w:r>
        <w:rPr>
          <w:rFonts w:hint="eastAsia"/>
          <w:lang w:val="en-US" w:eastAsia="zh-CN"/>
        </w:rPr>
        <w:t>风机变频器</w:t>
      </w:r>
      <w:r>
        <w:rPr>
          <w:rFonts w:hint="eastAsia"/>
        </w:rPr>
        <w:t>等节能部件，优化控制逻辑，降低运行能耗。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/>
        </w:rPr>
      </w:pPr>
      <w:r>
        <w:rPr>
          <w:rFonts w:hint="eastAsia"/>
        </w:rPr>
        <w:t>维护便捷：模块化设计，极大降低运维难度和时间。</w:t>
      </w:r>
    </w:p>
    <w:p>
      <w:pPr>
        <w:rPr>
          <w:rFonts w:hint="eastAsia"/>
        </w:rPr>
      </w:pPr>
      <w:r>
        <w:rPr>
          <w:rFonts w:hint="eastAsia"/>
          <w:lang w:val="en-US" w:eastAsia="zh-CN"/>
        </w:rPr>
        <w:t>三、</w:t>
      </w:r>
      <w:r>
        <w:rPr>
          <w:rFonts w:hint="eastAsia"/>
        </w:rPr>
        <w:t xml:space="preserve"> 系统组成与功能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/>
        </w:rPr>
      </w:pPr>
      <w:r>
        <w:rPr>
          <w:rFonts w:hint="eastAsia"/>
          <w:lang w:eastAsia="zh-CN"/>
        </w:rPr>
        <w:t>综合环境控制箱</w:t>
      </w:r>
      <w:r>
        <w:rPr>
          <w:rFonts w:hint="eastAsia"/>
        </w:rPr>
        <w:t>采用“一体式箱体 + 模块化功能”的设计理念，其主要由以下几大模块构成：</w:t>
      </w:r>
    </w:p>
    <w:p>
      <w:pPr>
        <w:rPr>
          <w:rFonts w:hint="eastAsia"/>
        </w:rPr>
      </w:pPr>
      <w:r>
        <w:rPr>
          <w:rFonts w:hint="eastAsia"/>
        </w:rPr>
        <w:t>3.1 箱体结构设计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/>
        </w:rPr>
      </w:pPr>
      <w:r>
        <w:rPr>
          <w:rFonts w:hint="eastAsia"/>
        </w:rPr>
        <w:t>材质：采用优质镀锌钢板或不锈钢，表面喷塑防腐处理，防护等级不低于IP54，有效防尘、防潮、防腐蚀。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/>
        </w:rPr>
      </w:pPr>
      <w:r>
        <w:rPr>
          <w:rFonts w:hint="eastAsia"/>
        </w:rPr>
        <w:t>布局：内部划分为</w:t>
      </w:r>
      <w:r>
        <w:rPr>
          <w:rFonts w:hint="eastAsia"/>
          <w:lang w:val="en-US" w:eastAsia="zh-CN"/>
        </w:rPr>
        <w:t>智能控制系统主机、环境温度测量模块、空调控制模块</w:t>
      </w:r>
      <w:r>
        <w:rPr>
          <w:rFonts w:hint="eastAsia"/>
        </w:rPr>
        <w:t>、除湿</w:t>
      </w:r>
      <w:r>
        <w:rPr>
          <w:rFonts w:hint="eastAsia"/>
          <w:lang w:val="en-US" w:eastAsia="zh-CN"/>
        </w:rPr>
        <w:t>机控制</w:t>
      </w:r>
      <w:r>
        <w:rPr>
          <w:rFonts w:hint="eastAsia"/>
        </w:rPr>
        <w:t>模块、</w:t>
      </w:r>
      <w:r>
        <w:rPr>
          <w:rFonts w:hint="eastAsia"/>
          <w:lang w:val="en-US" w:eastAsia="zh-CN"/>
        </w:rPr>
        <w:t>风机</w:t>
      </w:r>
      <w:r>
        <w:rPr>
          <w:rFonts w:hint="eastAsia"/>
        </w:rPr>
        <w:t>控制模块等，避免相互干扰，便于散热和维护。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/>
        </w:rPr>
      </w:pPr>
      <w:r>
        <w:rPr>
          <w:rFonts w:hint="eastAsia"/>
        </w:rPr>
        <w:t>安装：采用壁挂式，结构紧凑，节省空间。前面板设检修门，所有日常维护操作可在前方完成。</w:t>
      </w:r>
    </w:p>
    <w:p>
      <w:pPr>
        <w:rPr>
          <w:rFonts w:hint="eastAsia"/>
        </w:rPr>
      </w:pPr>
      <w:r>
        <w:rPr>
          <w:rFonts w:hint="eastAsia"/>
        </w:rPr>
        <w:t>3.2 核心环境调控模块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/>
        </w:rPr>
      </w:pPr>
      <w:r>
        <w:rPr>
          <w:rFonts w:hint="eastAsia"/>
          <w:lang w:val="en-US" w:eastAsia="zh-CN"/>
        </w:rPr>
        <w:t>空调控制模块</w:t>
      </w:r>
      <w:r>
        <w:rPr>
          <w:rFonts w:hint="eastAsia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/>
        </w:rPr>
      </w:pPr>
      <w:r>
        <w:rPr>
          <w:rFonts w:hint="eastAsia"/>
        </w:rPr>
        <w:t xml:space="preserve">    采用空调</w:t>
      </w:r>
      <w:r>
        <w:rPr>
          <w:rFonts w:hint="eastAsia"/>
          <w:lang w:val="en-US" w:eastAsia="zh-CN"/>
        </w:rPr>
        <w:t>控制</w:t>
      </w:r>
      <w:r>
        <w:rPr>
          <w:rFonts w:hint="eastAsia"/>
        </w:rPr>
        <w:t>技术，内置</w:t>
      </w:r>
      <w:r>
        <w:rPr>
          <w:rFonts w:hint="eastAsia"/>
          <w:lang w:val="en-US" w:eastAsia="zh-CN"/>
        </w:rPr>
        <w:t>空调控制器，可以精确控制空调温度</w:t>
      </w:r>
      <w:r>
        <w:rPr>
          <w:rFonts w:hint="eastAsia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  <w:lang w:val="en-US" w:eastAsia="zh-CN"/>
        </w:rPr>
        <w:t>调温</w:t>
      </w:r>
      <w:r>
        <w:rPr>
          <w:rFonts w:hint="eastAsia"/>
        </w:rPr>
        <w:t xml:space="preserve">范围： </w:t>
      </w:r>
      <w:r>
        <w:rPr>
          <w:rFonts w:hint="eastAsia"/>
          <w:lang w:val="en-US" w:eastAsia="zh-CN"/>
        </w:rPr>
        <w:t>16</w:t>
      </w:r>
      <w:r>
        <w:rPr>
          <w:rFonts w:hint="eastAsia"/>
        </w:rPr>
        <w:t xml:space="preserve">℃ ~ </w:t>
      </w:r>
      <w:r>
        <w:rPr>
          <w:rFonts w:hint="eastAsia"/>
          <w:lang w:val="en-US" w:eastAsia="zh-CN"/>
        </w:rPr>
        <w:t>30</w:t>
      </w:r>
      <w:r>
        <w:rPr>
          <w:rFonts w:hint="eastAsia"/>
        </w:rPr>
        <w:t>℃。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/>
        </w:rPr>
      </w:pPr>
      <w:r>
        <w:rPr>
          <w:rFonts w:hint="eastAsia"/>
        </w:rPr>
        <w:t xml:space="preserve">    双温双控，可根据设定的温度上下限自动切换制冷/加热模式，保持恒温环境。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/>
        </w:rPr>
      </w:pPr>
      <w:r>
        <w:rPr>
          <w:rFonts w:hint="eastAsia"/>
        </w:rPr>
        <w:t>除湿</w:t>
      </w:r>
      <w:r>
        <w:rPr>
          <w:rFonts w:hint="eastAsia"/>
          <w:lang w:val="en-US" w:eastAsia="zh-CN"/>
        </w:rPr>
        <w:t>机控制</w:t>
      </w:r>
      <w:r>
        <w:rPr>
          <w:rFonts w:hint="eastAsia"/>
        </w:rPr>
        <w:t>模块：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/>
        </w:rPr>
      </w:pPr>
      <w:r>
        <w:rPr>
          <w:rFonts w:hint="eastAsia"/>
        </w:rPr>
        <w:t xml:space="preserve">    采用</w:t>
      </w:r>
      <w:r>
        <w:rPr>
          <w:rFonts w:hint="eastAsia"/>
          <w:lang w:val="en-US" w:eastAsia="zh-CN"/>
        </w:rPr>
        <w:t>除湿机控制</w:t>
      </w:r>
      <w:r>
        <w:rPr>
          <w:rFonts w:hint="eastAsia"/>
        </w:rPr>
        <w:t>技术，内置</w:t>
      </w:r>
      <w:r>
        <w:rPr>
          <w:rFonts w:hint="eastAsia"/>
          <w:lang w:val="en-US" w:eastAsia="zh-CN"/>
        </w:rPr>
        <w:t>除湿机控制器，可以精确控制除湿机除湿度</w:t>
      </w:r>
      <w:r>
        <w:rPr>
          <w:rFonts w:hint="eastAsia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/>
        </w:rPr>
      </w:pPr>
      <w:r>
        <w:rPr>
          <w:rFonts w:hint="eastAsia"/>
        </w:rPr>
        <w:t xml:space="preserve">    可根据设定的湿度阈值自动启停，防止凝露导致设备短路、锈蚀。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/>
        </w:rPr>
      </w:pPr>
      <w:r>
        <w:rPr>
          <w:rFonts w:hint="eastAsia"/>
          <w:lang w:val="en-US" w:eastAsia="zh-CN"/>
        </w:rPr>
        <w:t>风机</w:t>
      </w:r>
      <w:r>
        <w:rPr>
          <w:rFonts w:hint="eastAsia"/>
        </w:rPr>
        <w:t>控制模块：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/>
        </w:rPr>
      </w:pPr>
      <w:r>
        <w:rPr>
          <w:rFonts w:hint="eastAsia"/>
        </w:rPr>
        <w:t xml:space="preserve">    内置变频</w:t>
      </w:r>
      <w:r>
        <w:rPr>
          <w:rFonts w:hint="eastAsia"/>
          <w:lang w:val="en-US" w:eastAsia="zh-CN"/>
        </w:rPr>
        <w:t>控制器</w:t>
      </w:r>
      <w:r>
        <w:rPr>
          <w:rFonts w:hint="eastAsia"/>
        </w:rPr>
        <w:t>，风量可调，能耗低。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/>
        </w:rPr>
      </w:pPr>
      <w:r>
        <w:rPr>
          <w:rFonts w:hint="eastAsia"/>
        </w:rPr>
        <w:t xml:space="preserve">    可</w:t>
      </w:r>
      <w:r>
        <w:rPr>
          <w:rFonts w:hint="eastAsia"/>
          <w:lang w:val="en-US" w:eastAsia="zh-CN"/>
        </w:rPr>
        <w:t>根据环境温度差进行控制</w:t>
      </w:r>
      <w:r>
        <w:rPr>
          <w:rFonts w:hint="eastAsia"/>
        </w:rPr>
        <w:t>启动</w:t>
      </w:r>
      <w:r>
        <w:rPr>
          <w:rFonts w:hint="eastAsia"/>
          <w:lang w:val="en-US" w:eastAsia="zh-CN"/>
        </w:rPr>
        <w:t>停止</w:t>
      </w:r>
      <w:r>
        <w:rPr>
          <w:rFonts w:hint="eastAsia"/>
        </w:rPr>
        <w:t>，促进</w:t>
      </w:r>
      <w:r>
        <w:rPr>
          <w:rFonts w:hint="eastAsia"/>
          <w:lang w:val="en-US" w:eastAsia="zh-CN"/>
        </w:rPr>
        <w:t>室内外空气换热</w:t>
      </w:r>
      <w:r>
        <w:rPr>
          <w:rFonts w:hint="eastAsia"/>
        </w:rPr>
        <w:t>，</w:t>
      </w:r>
      <w:r>
        <w:rPr>
          <w:rFonts w:hint="eastAsia"/>
          <w:lang w:val="en-US" w:eastAsia="zh-CN"/>
        </w:rPr>
        <w:t>低能耗高效降低室内温度</w:t>
      </w:r>
      <w:r>
        <w:rPr>
          <w:rFonts w:hint="eastAsia"/>
        </w:rPr>
        <w:t>。</w:t>
      </w:r>
    </w:p>
    <w:p>
      <w:pPr>
        <w:rPr>
          <w:rFonts w:hint="eastAsia"/>
        </w:rPr>
      </w:pPr>
      <w:r>
        <w:rPr>
          <w:rFonts w:hint="eastAsia"/>
        </w:rPr>
        <w:t>3.3 环境温度测量模块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/>
        </w:rPr>
      </w:pPr>
      <w:r>
        <w:rPr>
          <w:rFonts w:hint="eastAsia"/>
          <w:lang w:val="en-US" w:eastAsia="zh-CN"/>
        </w:rPr>
        <w:t>室内外</w:t>
      </w:r>
      <w:r>
        <w:rPr>
          <w:rFonts w:hint="eastAsia"/>
        </w:rPr>
        <w:t>传感器：</w:t>
      </w:r>
      <w:r>
        <w:rPr>
          <w:rFonts w:hint="eastAsia"/>
          <w:lang w:val="en-US" w:eastAsia="zh-CN"/>
        </w:rPr>
        <w:t>室内外</w:t>
      </w:r>
      <w:r>
        <w:rPr>
          <w:rFonts w:hint="eastAsia"/>
        </w:rPr>
        <w:t>温湿度传感器。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温度测量范围：-40℃~85℃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温度测量精度：±0.3℃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湿度测量范围：0%～100%RH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湿度测量精度：±3%RH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供电范围：5～30V，采用宽电压供电，增强环境适应能力。</w:t>
      </w:r>
    </w:p>
    <w:p>
      <w:pPr>
        <w:rPr>
          <w:rFonts w:hint="eastAsia"/>
        </w:rPr>
      </w:pPr>
      <w:r>
        <w:rPr>
          <w:rFonts w:hint="eastAsia"/>
        </w:rPr>
        <w:t xml:space="preserve">3.4 </w:t>
      </w:r>
      <w:r>
        <w:rPr>
          <w:rFonts w:hint="eastAsia"/>
          <w:lang w:val="en-US" w:eastAsia="zh-CN"/>
        </w:rPr>
        <w:t>智能控制系统主机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/>
        </w:rPr>
      </w:pPr>
      <w:r>
        <w:rPr>
          <w:rFonts w:hint="eastAsia"/>
        </w:rPr>
        <w:t>主控制器：采用</w:t>
      </w:r>
      <w:r>
        <w:rPr>
          <w:rFonts w:hint="eastAsia"/>
          <w:lang w:val="en-US" w:eastAsia="zh-CN"/>
        </w:rPr>
        <w:t>工控触摸一体机，处理速度快，数据容量大，人机交互界面</w:t>
      </w:r>
      <w:r>
        <w:rPr>
          <w:rFonts w:hint="eastAsia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/>
        </w:rPr>
      </w:pPr>
      <w:r>
        <w:rPr>
          <w:rFonts w:hint="eastAsia"/>
        </w:rPr>
        <w:t>控制策略：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/>
        </w:rPr>
      </w:pPr>
      <w:r>
        <w:rPr>
          <w:rFonts w:hint="eastAsia"/>
        </w:rPr>
        <w:t xml:space="preserve">    多参数协同控制：基于温、湿度等多参数耦合算法，智能决策最佳调控方式（如先降温后除湿），避免能源浪费。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/>
        </w:rPr>
      </w:pPr>
      <w:r>
        <w:rPr>
          <w:rFonts w:hint="eastAsia"/>
        </w:rPr>
        <w:t xml:space="preserve">    自适应逻辑：学习环境变化规律，动态调整启停阈值和周期，减少压缩机等核心部件的启停频率。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/>
        </w:rPr>
      </w:pPr>
      <w:r>
        <w:rPr>
          <w:rFonts w:hint="eastAsia"/>
        </w:rPr>
        <w:t>人机交互（HMI）：配备高亮LCD触摸屏，本地显示实时数据、运行状态、告警信息，并支持参数设置。</w:t>
      </w:r>
    </w:p>
    <w:p>
      <w:pPr>
        <w:rPr>
          <w:rFonts w:hint="eastAsia"/>
        </w:rPr>
      </w:pPr>
      <w:r>
        <w:rPr>
          <w:rFonts w:hint="eastAsia"/>
          <w:lang w:val="en-US" w:eastAsia="zh-CN"/>
        </w:rPr>
        <w:t>四、</w:t>
      </w:r>
      <w:r>
        <w:rPr>
          <w:rFonts w:hint="eastAsia"/>
        </w:rPr>
        <w:t xml:space="preserve"> 技术参数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/>
        </w:rPr>
      </w:pPr>
      <w:r>
        <w:rPr>
          <w:rFonts w:hint="eastAsia"/>
        </w:rPr>
        <w:t>电源</w:t>
      </w:r>
      <w:r>
        <w:rPr>
          <w:rFonts w:hint="eastAsia"/>
          <w:lang w:eastAsia="zh-CN"/>
        </w:rPr>
        <w:t>：</w:t>
      </w:r>
      <w:r>
        <w:rPr>
          <w:rFonts w:hint="eastAsia"/>
        </w:rPr>
        <w:t xml:space="preserve"> AC 220V ±5%， 50Hz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default" w:eastAsiaTheme="minorEastAsia"/>
          <w:lang w:val="en-US" w:eastAsia="zh-CN"/>
        </w:rPr>
      </w:pPr>
      <w:r>
        <w:rPr>
          <w:rFonts w:hint="eastAsia"/>
        </w:rPr>
        <w:t>功率</w:t>
      </w:r>
      <w:r>
        <w:rPr>
          <w:rFonts w:hint="eastAsia"/>
          <w:lang w:eastAsia="zh-CN"/>
        </w:rPr>
        <w:t>：</w:t>
      </w:r>
      <w:r>
        <w:rPr>
          <w:rFonts w:hint="eastAsia"/>
          <w:lang w:val="en-US" w:eastAsia="zh-CN"/>
        </w:rPr>
        <w:t>≤1000W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/>
        </w:rPr>
      </w:pPr>
      <w:r>
        <w:rPr>
          <w:rFonts w:hint="eastAsia"/>
        </w:rPr>
        <w:t>温度控制</w:t>
      </w:r>
      <w:r>
        <w:rPr>
          <w:rFonts w:hint="eastAsia"/>
          <w:lang w:eastAsia="zh-CN"/>
        </w:rPr>
        <w:t>：</w:t>
      </w:r>
      <w:r>
        <w:rPr>
          <w:rFonts w:hint="eastAsia"/>
        </w:rPr>
        <w:t xml:space="preserve"> 控制范围：+18℃ ~ +28℃， 精度：±</w:t>
      </w:r>
      <w:r>
        <w:rPr>
          <w:rFonts w:hint="eastAsia"/>
          <w:lang w:val="en-US" w:eastAsia="zh-CN"/>
        </w:rPr>
        <w:t>2</w:t>
      </w:r>
      <w:r>
        <w:rPr>
          <w:rFonts w:hint="eastAsia"/>
        </w:rPr>
        <w:t xml:space="preserve">℃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/>
        </w:rPr>
      </w:pPr>
      <w:r>
        <w:rPr>
          <w:rFonts w:hint="eastAsia"/>
        </w:rPr>
        <w:t>湿度控制</w:t>
      </w:r>
      <w:r>
        <w:rPr>
          <w:rFonts w:hint="eastAsia"/>
          <w:lang w:eastAsia="zh-CN"/>
        </w:rPr>
        <w:t>：</w:t>
      </w:r>
      <w:r>
        <w:rPr>
          <w:rFonts w:hint="eastAsia"/>
        </w:rPr>
        <w:t xml:space="preserve">控制范围：40%RH ~ 60%RH， 精度：±5%RH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/>
        </w:rPr>
      </w:pPr>
      <w:r>
        <w:rPr>
          <w:rFonts w:hint="eastAsia"/>
        </w:rPr>
        <w:t>通信协议</w:t>
      </w:r>
      <w:r>
        <w:rPr>
          <w:rFonts w:hint="eastAsia"/>
          <w:lang w:eastAsia="zh-CN"/>
        </w:rPr>
        <w:t>：</w:t>
      </w:r>
      <w:r>
        <w:rPr>
          <w:rFonts w:hint="eastAsia"/>
        </w:rPr>
        <w:t xml:space="preserve"> Modbus-RTU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/>
        </w:rPr>
      </w:pPr>
      <w:r>
        <w:rPr>
          <w:rFonts w:hint="eastAsia"/>
        </w:rPr>
        <w:t>防护等级</w:t>
      </w:r>
      <w:r>
        <w:rPr>
          <w:rFonts w:hint="eastAsia"/>
          <w:lang w:eastAsia="zh-CN"/>
        </w:rPr>
        <w:t>：</w:t>
      </w:r>
      <w:r>
        <w:rPr>
          <w:rFonts w:hint="eastAsia"/>
        </w:rPr>
        <w:t xml:space="preserve"> IP54 </w:t>
      </w:r>
    </w:p>
    <w:p>
      <w:pPr>
        <w:rPr>
          <w:rFonts w:hint="eastAsia"/>
        </w:rPr>
      </w:pPr>
      <w:r>
        <w:rPr>
          <w:rFonts w:hint="eastAsia"/>
          <w:lang w:val="en-US" w:eastAsia="zh-CN"/>
        </w:rPr>
        <w:t>五、</w:t>
      </w:r>
      <w:r>
        <w:rPr>
          <w:rFonts w:hint="eastAsia"/>
        </w:rPr>
        <w:t xml:space="preserve"> 创新点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/>
          <w:sz w:val="21"/>
          <w:szCs w:val="21"/>
        </w:rPr>
      </w:pPr>
      <w:r>
        <w:rPr>
          <w:rFonts w:hint="eastAsia"/>
          <w:sz w:val="21"/>
          <w:szCs w:val="21"/>
          <w:lang w:val="en-US" w:eastAsia="zh-CN"/>
        </w:rPr>
        <w:t>5.</w:t>
      </w:r>
      <w:r>
        <w:rPr>
          <w:rFonts w:hint="eastAsia"/>
          <w:sz w:val="21"/>
          <w:szCs w:val="21"/>
        </w:rPr>
        <w:t>1. 实现自动化和智能化控制</w:t>
      </w:r>
      <w:r>
        <w:rPr>
          <w:rFonts w:hint="eastAsia"/>
          <w:sz w:val="21"/>
          <w:szCs w:val="21"/>
          <w:lang w:eastAsia="zh-CN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/>
          <w:sz w:val="21"/>
          <w:szCs w:val="21"/>
        </w:rPr>
      </w:pPr>
      <w:r>
        <w:rPr>
          <w:rFonts w:hint="eastAsia"/>
          <w:sz w:val="21"/>
          <w:szCs w:val="21"/>
        </w:rPr>
        <w:t>环境控制箱的自动控制系统，根据变电站室内外的温差情况、湿度情况自动调节，可以有效地监控和调节变电站室内的温度与湿度，改善了变电站室内的运行环境。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/>
          <w:sz w:val="21"/>
          <w:szCs w:val="21"/>
        </w:rPr>
      </w:pPr>
      <w:r>
        <w:rPr>
          <w:rFonts w:hint="eastAsia"/>
          <w:sz w:val="21"/>
          <w:szCs w:val="21"/>
          <w:lang w:val="en-US" w:eastAsia="zh-CN"/>
        </w:rPr>
        <w:t>5.2</w:t>
      </w:r>
      <w:r>
        <w:rPr>
          <w:rFonts w:hint="eastAsia"/>
          <w:sz w:val="21"/>
          <w:szCs w:val="21"/>
        </w:rPr>
        <w:t>降低维护成本和劳动强度</w:t>
      </w:r>
      <w:r>
        <w:rPr>
          <w:rFonts w:hint="eastAsia"/>
          <w:sz w:val="21"/>
          <w:szCs w:val="21"/>
          <w:lang w:eastAsia="zh-CN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/>
          <w:sz w:val="21"/>
          <w:szCs w:val="21"/>
        </w:rPr>
      </w:pPr>
      <w:r>
        <w:rPr>
          <w:rFonts w:hint="eastAsia"/>
          <w:sz w:val="21"/>
          <w:szCs w:val="21"/>
        </w:rPr>
        <w:t>通过自动控制系统减少了对变电站室的定期停电维护需求，降低了维护成本和劳动强度。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/>
          <w:sz w:val="21"/>
          <w:szCs w:val="21"/>
        </w:rPr>
      </w:pPr>
      <w:r>
        <w:rPr>
          <w:rFonts w:hint="eastAsia"/>
          <w:sz w:val="21"/>
          <w:szCs w:val="21"/>
          <w:lang w:val="en-US" w:eastAsia="zh-CN"/>
        </w:rPr>
        <w:t>5.3</w:t>
      </w:r>
      <w:r>
        <w:rPr>
          <w:rFonts w:hint="eastAsia"/>
          <w:sz w:val="21"/>
          <w:szCs w:val="21"/>
        </w:rPr>
        <w:t>响应环保和节能需求</w:t>
      </w:r>
      <w:r>
        <w:rPr>
          <w:rFonts w:hint="eastAsia"/>
          <w:sz w:val="21"/>
          <w:szCs w:val="21"/>
          <w:lang w:eastAsia="zh-CN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/>
        </w:rPr>
      </w:pPr>
      <w:r>
        <w:rPr>
          <w:rFonts w:hint="eastAsia"/>
        </w:rPr>
        <w:t>环境控制箱的设计考虑了节能和环保的需求，通过有效的动态散热处理，减少了能源消耗和环境污染。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lang w:val="en-US" w:eastAsia="zh-CN"/>
        </w:rPr>
      </w:pPr>
      <w:r>
        <w:rPr>
          <w:rFonts w:hint="eastAsia" w:cstheme="minorBidi"/>
          <w:kern w:val="2"/>
          <w:sz w:val="21"/>
          <w:szCs w:val="24"/>
          <w:lang w:val="en-US" w:eastAsia="zh-CN" w:bidi="ar-SA"/>
        </w:rPr>
        <w:t>六、</w:t>
      </w:r>
      <w:r>
        <w:rPr>
          <w:rFonts w:hint="eastAsia"/>
          <w:lang w:val="en-US" w:eastAsia="zh-CN"/>
        </w:rPr>
        <w:t>设计预算</w:t>
      </w:r>
      <w:bookmarkStart w:id="0" w:name="_GoBack"/>
      <w:bookmarkEnd w:id="0"/>
    </w:p>
    <w:tbl>
      <w:tblPr>
        <w:tblStyle w:val="2"/>
        <w:tblW w:w="8556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3"/>
        <w:gridCol w:w="1958"/>
        <w:gridCol w:w="640"/>
        <w:gridCol w:w="658"/>
        <w:gridCol w:w="907"/>
        <w:gridCol w:w="379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5" w:hRule="atLeast"/>
        </w:trPr>
        <w:tc>
          <w:tcPr>
            <w:tcW w:w="6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9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支出科目</w:t>
            </w:r>
          </w:p>
        </w:tc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数量</w:t>
            </w: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单位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金额（元）</w:t>
            </w:r>
          </w:p>
        </w:tc>
        <w:tc>
          <w:tcPr>
            <w:tcW w:w="3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7" w:hRule="atLeast"/>
        </w:trPr>
        <w:tc>
          <w:tcPr>
            <w:tcW w:w="6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9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智能控制系统主机</w:t>
            </w:r>
          </w:p>
        </w:tc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10000</w:t>
            </w:r>
          </w:p>
        </w:tc>
        <w:tc>
          <w:tcPr>
            <w:tcW w:w="3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8寸触摸屏，带RS232和USB接口。内嵌</w:t>
            </w:r>
            <w:r>
              <w:rPr>
                <w:rFonts w:hint="eastAsia"/>
                <w:lang w:val="en-US" w:eastAsia="zh-CN"/>
              </w:rPr>
              <w:t>智能控制系统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软件，可操作。含壁挂主机箱。酷睿i7十代、16G、512G。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7" w:hRule="atLeast"/>
        </w:trPr>
        <w:tc>
          <w:tcPr>
            <w:tcW w:w="6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9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室内温湿度传感器</w:t>
            </w:r>
          </w:p>
        </w:tc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只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</w:t>
            </w:r>
          </w:p>
        </w:tc>
        <w:tc>
          <w:tcPr>
            <w:tcW w:w="3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温度测量范围：-40℃~85℃；温度测量精度：±0.3℃；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湿度测量范围：0%～100%RH；湿度测量精度：±3%RH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6" w:hRule="atLeast"/>
        </w:trPr>
        <w:tc>
          <w:tcPr>
            <w:tcW w:w="6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9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室外温湿度传感器</w:t>
            </w:r>
          </w:p>
        </w:tc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只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</w:t>
            </w:r>
          </w:p>
        </w:tc>
        <w:tc>
          <w:tcPr>
            <w:tcW w:w="3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温度测量范围：-40℃~85℃；温度测量精度：±0.3℃；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湿度测量范围：0%～100%RH；湿度测量精度：±3%RH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</w:trPr>
        <w:tc>
          <w:tcPr>
            <w:tcW w:w="6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9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空调控制器</w:t>
            </w:r>
          </w:p>
        </w:tc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1</w:t>
            </w: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个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300</w:t>
            </w:r>
          </w:p>
        </w:tc>
        <w:tc>
          <w:tcPr>
            <w:tcW w:w="3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大功率空调控制器，控制距离大于5米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7" w:hRule="atLeast"/>
        </w:trPr>
        <w:tc>
          <w:tcPr>
            <w:tcW w:w="6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9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除湿机控制器</w:t>
            </w:r>
          </w:p>
        </w:tc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1</w:t>
            </w: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个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300</w:t>
            </w:r>
          </w:p>
        </w:tc>
        <w:tc>
          <w:tcPr>
            <w:tcW w:w="3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大功率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除湿机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控制器，控制距离大于5米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7" w:hRule="atLeast"/>
        </w:trPr>
        <w:tc>
          <w:tcPr>
            <w:tcW w:w="6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9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变频器</w:t>
            </w:r>
          </w:p>
        </w:tc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1000</w:t>
            </w:r>
          </w:p>
        </w:tc>
        <w:tc>
          <w:tcPr>
            <w:tcW w:w="3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0.75KW，三进三出，380VAC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6" w:hRule="atLeast"/>
        </w:trPr>
        <w:tc>
          <w:tcPr>
            <w:tcW w:w="6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9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劳务费</w:t>
            </w:r>
          </w:p>
        </w:tc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36000</w:t>
            </w:r>
          </w:p>
        </w:tc>
        <w:tc>
          <w:tcPr>
            <w:tcW w:w="3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工程师、 助理工程师、技师（其他研究人员）3人。预算人工费＝3人（工程师、助理工程师、技师）×1.0（工作月）×1.2万元/(人•月)=3.6万元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6" w:hRule="atLeast"/>
        </w:trPr>
        <w:tc>
          <w:tcPr>
            <w:tcW w:w="6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9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测试化验费加工费</w:t>
            </w:r>
          </w:p>
        </w:tc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20000</w:t>
            </w:r>
          </w:p>
        </w:tc>
        <w:tc>
          <w:tcPr>
            <w:tcW w:w="3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用于环境控制箱功能性测试等，测试化验加工费约2.0万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14" w:hRule="atLeast"/>
        </w:trPr>
        <w:tc>
          <w:tcPr>
            <w:tcW w:w="6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9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总  计</w:t>
            </w:r>
          </w:p>
        </w:tc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69000</w:t>
            </w:r>
          </w:p>
        </w:tc>
        <w:tc>
          <w:tcPr>
            <w:tcW w:w="3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lang w:val="en-US" w:eastAsia="zh-CN"/>
        </w:rPr>
      </w:pPr>
      <w:r>
        <w:rPr>
          <w:rFonts w:hint="eastAsia" w:cstheme="minorBidi"/>
          <w:kern w:val="2"/>
          <w:sz w:val="21"/>
          <w:szCs w:val="24"/>
          <w:lang w:val="en-US" w:eastAsia="zh-CN" w:bidi="ar-SA"/>
        </w:rPr>
        <w:t>七、</w:t>
      </w:r>
      <w:r>
        <w:rPr>
          <w:rFonts w:hint="eastAsia"/>
          <w:lang w:val="en-US" w:eastAsia="zh-CN"/>
        </w:rPr>
        <w:t>研发周期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整个研发周期预计一个月：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1～5天：方案设计和验证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6～25天：软硬件设计，采购零件并组装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26～30天：整机联调测试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lang w:val="en-US" w:eastAsia="zh-CN"/>
        </w:rPr>
      </w:pPr>
      <w:r>
        <w:rPr>
          <w:rFonts w:hint="eastAsia" w:cstheme="minorBidi"/>
          <w:kern w:val="2"/>
          <w:sz w:val="21"/>
          <w:szCs w:val="24"/>
          <w:lang w:val="en-US" w:eastAsia="zh-CN" w:bidi="ar-SA"/>
        </w:rPr>
        <w:t>八、</w:t>
      </w:r>
      <w:r>
        <w:rPr>
          <w:rFonts w:hint="eastAsia"/>
          <w:lang w:val="en-US" w:eastAsia="zh-CN"/>
        </w:rPr>
        <w:t>总结：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/>
        </w:rPr>
      </w:pPr>
      <w:r>
        <w:rPr>
          <w:rFonts w:hint="eastAsia"/>
        </w:rPr>
        <w:t>本设计方案的新型变电站室内综合环境控制箱，是一款集智能调控</w:t>
      </w:r>
      <w:r>
        <w:rPr>
          <w:rFonts w:hint="eastAsia"/>
          <w:lang w:val="en-US" w:eastAsia="zh-CN"/>
        </w:rPr>
        <w:t>和</w:t>
      </w:r>
      <w:r>
        <w:rPr>
          <w:rFonts w:hint="eastAsia"/>
        </w:rPr>
        <w:t>状态感知于一体的高端工业级环境控制产品。它不仅是环境调节设备，更是变电站智能辅助系统的重要组成部分，将为构建安全、可靠、高效、绿色的智能变电站提供坚实基础。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1D0086B"/>
    <w:rsid w:val="00546AD7"/>
    <w:rsid w:val="0CA72232"/>
    <w:rsid w:val="181F06C4"/>
    <w:rsid w:val="19EC6CCB"/>
    <w:rsid w:val="1AE01026"/>
    <w:rsid w:val="225324D6"/>
    <w:rsid w:val="26ED21F9"/>
    <w:rsid w:val="295A28B5"/>
    <w:rsid w:val="2B884F77"/>
    <w:rsid w:val="31311E64"/>
    <w:rsid w:val="32763745"/>
    <w:rsid w:val="355908A9"/>
    <w:rsid w:val="392D4D74"/>
    <w:rsid w:val="395E715F"/>
    <w:rsid w:val="4B450718"/>
    <w:rsid w:val="4B8A7205"/>
    <w:rsid w:val="4E726A07"/>
    <w:rsid w:val="512F2B4D"/>
    <w:rsid w:val="52A00300"/>
    <w:rsid w:val="59617EEA"/>
    <w:rsid w:val="5C2C0286"/>
    <w:rsid w:val="5F3C302E"/>
    <w:rsid w:val="5FDC720B"/>
    <w:rsid w:val="5FF17865"/>
    <w:rsid w:val="66377A64"/>
    <w:rsid w:val="69DA44B6"/>
    <w:rsid w:val="6A74171F"/>
    <w:rsid w:val="6C483FA0"/>
    <w:rsid w:val="71D0086B"/>
    <w:rsid w:val="720A2168"/>
    <w:rsid w:val="727A08EF"/>
    <w:rsid w:val="75B47521"/>
    <w:rsid w:val="77FA23DA"/>
    <w:rsid w:val="7C895553"/>
    <w:rsid w:val="7E6A17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41"/>
    <w:basedOn w:val="3"/>
    <w:qFormat/>
    <w:uiPriority w:val="0"/>
    <w:rPr>
      <w:rFonts w:hint="default" w:ascii="Times New Roman" w:hAnsi="Times New Roman" w:cs="Times New Roman"/>
      <w:color w:val="000000"/>
      <w:sz w:val="14"/>
      <w:szCs w:val="14"/>
      <w:u w:val="none"/>
    </w:rPr>
  </w:style>
  <w:style w:type="character" w:customStyle="1" w:styleId="5">
    <w:name w:val="font21"/>
    <w:basedOn w:val="3"/>
    <w:qFormat/>
    <w:uiPriority w:val="0"/>
    <w:rPr>
      <w:rFonts w:hint="default" w:ascii="Calibri" w:hAnsi="Calibri" w:cs="Calibri"/>
      <w:color w:val="000000"/>
      <w:sz w:val="24"/>
      <w:szCs w:val="24"/>
      <w:u w:val="none"/>
    </w:rPr>
  </w:style>
  <w:style w:type="character" w:customStyle="1" w:styleId="6">
    <w:name w:val="font11"/>
    <w:basedOn w:val="3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1948</Words>
  <Characters>2124</Characters>
  <Lines>0</Lines>
  <Paragraphs>0</Paragraphs>
  <TotalTime>65</TotalTime>
  <ScaleCrop>false</ScaleCrop>
  <LinksUpToDate>false</LinksUpToDate>
  <CharactersWithSpaces>2196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2025-09-08T06:37:00Z</dcterms:created>
  <dc:creator>青狼右天</dc:creator>
  <cp:lastModifiedBy>676A9352186B4F44AFA2C6DA274E6806</cp:lastModifiedBy>
  <dcterms:modified xsi:type="dcterms:W3CDTF">2025-09-22T01:52:43Z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7E837C23FDC34585AAA21F5C21DBC6AF</vt:lpwstr>
  </property>
  <property fmtid="{D5CDD505-2E9C-101B-9397-08002B2CF9AE}" pid="4" name="KSOTemplateDocerSaveRecord">
    <vt:lpwstr>eyJoZGlkIjoiZmM5NWJlNmQwZGEzNmRlZDA5MDViYzE4NWI0Yjc2MzQiLCJ1c2VySWQiOiI1MDAwMTY5NDIifQ==</vt:lpwstr>
  </property>
</Properties>
</file>