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202</w:t>
      </w:r>
      <w:r>
        <w:rPr>
          <w:rFonts w:hint="eastAsia" w:ascii="Times New Roman" w:hAnsi="Times New Roman" w:eastAsia="宋体" w:cs="Times New Roman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5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年草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坪部电动绿篱机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、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电动绿篱机刀片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、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割灌机一字刀片及割灌机打草绳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零星采购技术规范书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一.项目概要</w:t>
      </w:r>
    </w:p>
    <w:p>
      <w:pPr>
        <w:spacing w:before="0" w:after="0" w:line="360" w:lineRule="auto"/>
        <w:ind w:right="0" w:firstLine="630" w:firstLineChars="300"/>
        <w:jc w:val="left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为满足工作需求，现需采购美现需购买电动绿篱机2台，电动绿篱机刀片2套，练习果岭栅栏连接铝条100米，割灌机一字刀片100片，割灌机打草绳10卷，球车油门刹车踏板胶皮各30快把，</w:t>
      </w:r>
      <w:bookmarkStart w:id="0" w:name="_GoBack"/>
      <w:bookmarkEnd w:id="0"/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具体详见购置参数。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2.1.技术要求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2.1.1.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提供背负式双刃电动绿篱机2台。电动绿篱机电池必须是EHT1300 48V20Ah以上，必须为SK5材质刀片，电动绿篱机普朗德L208刀片2套，铝条100米，铝条宽8cm厚3mm长2米。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color="auto" w:fill="auto"/>
          <w:lang w:val="en-US" w:eastAsia="zh-CN"/>
        </w:rPr>
        <w:t>割灌机一字刀100片和割灌机打草绳10卷，RXV球车刹车踏板和油门踏板各30块，配件必须满足使用要求。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报价单须明确税率且发票必须为增值税专用发票。如有不清楚的在报价前请跟使用部门联系，电话13888865603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2.1.2.供货时间乙方在接到甲方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成交通知书30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个日历天  前向甲方交付标的物。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2.1.3所需配件清单</w:t>
      </w:r>
    </w:p>
    <w:tbl>
      <w:tblPr>
        <w:tblStyle w:val="2"/>
        <w:tblW w:w="984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1155"/>
        <w:gridCol w:w="2901"/>
        <w:gridCol w:w="2079"/>
        <w:gridCol w:w="855"/>
        <w:gridCol w:w="981"/>
        <w:gridCol w:w="12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货品编码</w:t>
            </w: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采购项目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规格及技术要求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预估采购单价(元)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绿篱机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37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EHT1300 48V20Ah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2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8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绿篱机刀片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27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普朗德L208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2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8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铝条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27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宽8cm厚3mm长2米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2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8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割灌机一字刀片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27"/>
              </w:tabs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一字刀片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28"/>
              </w:tabs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88"/>
              </w:tabs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片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ascii="新宋体" w:hAnsi="新宋体" w:eastAsia="新宋体" w:cs="新宋体"/>
                <w:b/>
                <w:bCs/>
                <w:i w:val="0"/>
                <w:iCs w:val="0"/>
                <w:color w:val="000000"/>
                <w:sz w:val="21"/>
                <w:szCs w:val="21"/>
              </w:rPr>
              <w:t>油门踏板胶皮</w:t>
            </w:r>
            <w:r>
              <w:rPr>
                <w:rFonts w:ascii="宋体" w:hAnsi="宋体" w:eastAsia="宋体" w:cs="宋体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27"/>
              </w:tabs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ascii="Symbol" w:hAnsi="Symbol" w:eastAsia="宋体" w:cs="Symbol"/>
                <w:b/>
                <w:bCs/>
                <w:i w:val="0"/>
                <w:iCs w:val="0"/>
                <w:color w:val="000000"/>
                <w:sz w:val="20"/>
                <w:szCs w:val="20"/>
              </w:rPr>
              <w:t>610529</w:t>
            </w:r>
            <w:r>
              <w:rPr>
                <w:rFonts w:ascii="宋体" w:hAnsi="宋体" w:eastAsia="宋体" w:cs="宋体"/>
                <w:b/>
                <w:bCs/>
                <w:sz w:val="28"/>
                <w:szCs w:val="28"/>
              </w:rPr>
              <w:t xml:space="preserve">  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28"/>
              </w:tabs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88"/>
              </w:tabs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ascii="新宋体" w:hAnsi="新宋体" w:eastAsia="新宋体" w:cs="新宋体"/>
                <w:b/>
                <w:bCs/>
                <w:i w:val="0"/>
                <w:iCs w:val="0"/>
                <w:color w:val="000000"/>
                <w:sz w:val="21"/>
                <w:szCs w:val="21"/>
              </w:rPr>
              <w:t>刹车踏板胶皮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27"/>
              </w:tabs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ascii="Symbol" w:hAnsi="Symbol" w:eastAsia="宋体" w:cs="Symbol"/>
                <w:b/>
                <w:bCs/>
                <w:i w:val="0"/>
                <w:iCs w:val="0"/>
                <w:color w:val="000000"/>
                <w:sz w:val="20"/>
                <w:szCs w:val="20"/>
              </w:rPr>
              <w:t>610471</w:t>
            </w:r>
            <w:r>
              <w:rPr>
                <w:rFonts w:ascii="宋体" w:hAnsi="宋体" w:eastAsia="宋体" w:cs="宋体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18"/>
                <w:tab w:val="left" w:pos="528"/>
              </w:tabs>
              <w:jc w:val="left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ab/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88"/>
              </w:tabs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割灌机打草绳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27"/>
              </w:tabs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2.6mm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28"/>
              </w:tabs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88"/>
              </w:tabs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</w:tr>
    </w:tbl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三.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1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 运输：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必须采取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货物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要求的合理形式对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运输和贮存，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从乙方地到目的地的运输由乙方负责。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在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配件物品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抵达目的地后，乙方组织、甲方参加，开箱验收。如果发现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根实际所需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有偏差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满足不了甲方需求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，甲方有权向乙方提出索赔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或拒绝收货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现场交接的最终验收完成之后，乙方代表将配件移交甲方进行贮存。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 xml:space="preserve">3.2 标的物交付时间： 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3.2.1交货期限为：乙方在接到甲方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成交通知书30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个日历天，  前向甲方交付标的物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3.2.2交货方式：乙方在接到甲方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成交通知书30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个日历天  ，前向甲方交付标的物。到买方指定地点。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3.3 </w:t>
      </w:r>
      <w:r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  <w:t>验收地点：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有限公司指定位置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 xml:space="preserve">  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default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/>
        </w:rPr>
        <w:t>4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 售后服务承诺：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b/>
          <w:color w:val="auto"/>
          <w:spacing w:val="0"/>
          <w:position w:val="0"/>
          <w:sz w:val="24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2"/>
          <w:szCs w:val="24"/>
          <w:shd w:val="clear" w:fill="auto"/>
          <w:lang w:val="en-US" w:eastAsia="zh-CN"/>
        </w:rPr>
        <w:t>质保不低于3个月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供方对所供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配件及设备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实行质量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保证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（包换、包退），在接到通知后的 24 小时内答复处理。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default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/>
        </w:rPr>
        <w:t>5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交付成果、验收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.1 甲方在收到乙方交付的标的物后，应当进行验收。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.6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.2验收的内容和范围： 数量、质量、规格等必须与甲方订单要求相吻合。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.3 验收标准： 标的物是全新的、产品的质量要求及检验方法均需符合相关的国家强制及推荐标准、行业标准、地方标准、企业标准，满足采购人要求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200" w:line="276" w:lineRule="auto"/>
        <w:ind w:left="0" w:right="0" w:firstLine="0"/>
        <w:jc w:val="left"/>
        <w:rPr>
          <w:rFonts w:ascii="宋体" w:hAnsi="宋体" w:eastAsia="宋体" w:cs="宋体"/>
          <w:color w:val="auto"/>
          <w:spacing w:val="0"/>
          <w:position w:val="0"/>
          <w:sz w:val="22"/>
          <w:shd w:val="clear" w:fill="auto"/>
        </w:rPr>
      </w:pP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panose1 w:val="020B0604020202030204"/>
    <w:charset w:val="00"/>
    <w:family w:val="auto"/>
    <w:pitch w:val="default"/>
    <w:sig w:usb0="00000000" w:usb1="00000000" w:usb2="00000000" w:usb3="00000000" w:csb0="00000093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splitPgBreakAndParaMark/>
    <w:compatSetting w:name="compatibilityMode" w:uri="http://schemas.microsoft.com/office/word" w:val="12"/>
  </w:compat>
  <w:rsids>
    <w:rsidRoot w:val="00000000"/>
    <w:rsid w:val="00313160"/>
    <w:rsid w:val="003C2718"/>
    <w:rsid w:val="00492A05"/>
    <w:rsid w:val="011F412F"/>
    <w:rsid w:val="018564A3"/>
    <w:rsid w:val="01996054"/>
    <w:rsid w:val="01EF2077"/>
    <w:rsid w:val="02875833"/>
    <w:rsid w:val="03E9559B"/>
    <w:rsid w:val="044B3791"/>
    <w:rsid w:val="045B02A4"/>
    <w:rsid w:val="047855CE"/>
    <w:rsid w:val="04A967B2"/>
    <w:rsid w:val="04EC1149"/>
    <w:rsid w:val="05164FA1"/>
    <w:rsid w:val="05663030"/>
    <w:rsid w:val="05D94925"/>
    <w:rsid w:val="06904A94"/>
    <w:rsid w:val="0763101C"/>
    <w:rsid w:val="07894495"/>
    <w:rsid w:val="08291719"/>
    <w:rsid w:val="08B10A52"/>
    <w:rsid w:val="08C547D6"/>
    <w:rsid w:val="095E0D6F"/>
    <w:rsid w:val="0A3F68B9"/>
    <w:rsid w:val="0A665D1E"/>
    <w:rsid w:val="0A8607D1"/>
    <w:rsid w:val="0BBF3746"/>
    <w:rsid w:val="0BC33A5C"/>
    <w:rsid w:val="0CE12BAF"/>
    <w:rsid w:val="0D2303E4"/>
    <w:rsid w:val="0D2A42A8"/>
    <w:rsid w:val="0D4713E9"/>
    <w:rsid w:val="0DDC7D07"/>
    <w:rsid w:val="0E270CC8"/>
    <w:rsid w:val="0E2E0721"/>
    <w:rsid w:val="0FB96003"/>
    <w:rsid w:val="15484278"/>
    <w:rsid w:val="154A777B"/>
    <w:rsid w:val="15871137"/>
    <w:rsid w:val="15A83398"/>
    <w:rsid w:val="16024B0F"/>
    <w:rsid w:val="16B84BDF"/>
    <w:rsid w:val="173E20AB"/>
    <w:rsid w:val="17496D1C"/>
    <w:rsid w:val="17863F72"/>
    <w:rsid w:val="185B2EB8"/>
    <w:rsid w:val="18771F8A"/>
    <w:rsid w:val="188005C2"/>
    <w:rsid w:val="189B3E7F"/>
    <w:rsid w:val="18DD50D8"/>
    <w:rsid w:val="19414DFD"/>
    <w:rsid w:val="199E17BD"/>
    <w:rsid w:val="19AC44AC"/>
    <w:rsid w:val="19DB79BD"/>
    <w:rsid w:val="1A7E0399"/>
    <w:rsid w:val="1A8F553A"/>
    <w:rsid w:val="1ABE7DC8"/>
    <w:rsid w:val="1AE37DAC"/>
    <w:rsid w:val="1AE532AF"/>
    <w:rsid w:val="1B306444"/>
    <w:rsid w:val="1B4B09DA"/>
    <w:rsid w:val="1CAE0158"/>
    <w:rsid w:val="1CB731AA"/>
    <w:rsid w:val="1DA344E6"/>
    <w:rsid w:val="1DB22149"/>
    <w:rsid w:val="1ED31A6C"/>
    <w:rsid w:val="1F4D1902"/>
    <w:rsid w:val="1F6B04C5"/>
    <w:rsid w:val="201D0D44"/>
    <w:rsid w:val="22B61F4F"/>
    <w:rsid w:val="2359040B"/>
    <w:rsid w:val="250D68A8"/>
    <w:rsid w:val="25771CFE"/>
    <w:rsid w:val="277A0E4F"/>
    <w:rsid w:val="27BC4E23"/>
    <w:rsid w:val="27C32548"/>
    <w:rsid w:val="286E0463"/>
    <w:rsid w:val="28D22706"/>
    <w:rsid w:val="296F26D3"/>
    <w:rsid w:val="298F2BBC"/>
    <w:rsid w:val="29ED1CAB"/>
    <w:rsid w:val="2A1A6917"/>
    <w:rsid w:val="2A4525E7"/>
    <w:rsid w:val="2A983541"/>
    <w:rsid w:val="2AAC190B"/>
    <w:rsid w:val="2ADE4D64"/>
    <w:rsid w:val="2BBA2835"/>
    <w:rsid w:val="2D994BDD"/>
    <w:rsid w:val="2DB97690"/>
    <w:rsid w:val="2DD868DC"/>
    <w:rsid w:val="2E98188B"/>
    <w:rsid w:val="2F87232D"/>
    <w:rsid w:val="2FC274AD"/>
    <w:rsid w:val="2FD20604"/>
    <w:rsid w:val="30A1657D"/>
    <w:rsid w:val="30EC6E83"/>
    <w:rsid w:val="315024C9"/>
    <w:rsid w:val="33977131"/>
    <w:rsid w:val="33F2678E"/>
    <w:rsid w:val="35304CD4"/>
    <w:rsid w:val="3564775A"/>
    <w:rsid w:val="359336F3"/>
    <w:rsid w:val="35BB38CF"/>
    <w:rsid w:val="36561233"/>
    <w:rsid w:val="36612E47"/>
    <w:rsid w:val="366C6C5A"/>
    <w:rsid w:val="36A9323B"/>
    <w:rsid w:val="370E5634"/>
    <w:rsid w:val="3730221B"/>
    <w:rsid w:val="38394C4C"/>
    <w:rsid w:val="3951412A"/>
    <w:rsid w:val="39756BD2"/>
    <w:rsid w:val="3A0700E1"/>
    <w:rsid w:val="3B1438EC"/>
    <w:rsid w:val="3B9E0924"/>
    <w:rsid w:val="3BB922A3"/>
    <w:rsid w:val="3D2518E1"/>
    <w:rsid w:val="3DF45431"/>
    <w:rsid w:val="3EA56AB5"/>
    <w:rsid w:val="3EA76952"/>
    <w:rsid w:val="3F934EDE"/>
    <w:rsid w:val="400A2DE5"/>
    <w:rsid w:val="41061A0B"/>
    <w:rsid w:val="419D07B6"/>
    <w:rsid w:val="42C73645"/>
    <w:rsid w:val="43461BDD"/>
    <w:rsid w:val="43C36BD2"/>
    <w:rsid w:val="44740244"/>
    <w:rsid w:val="44E12B11"/>
    <w:rsid w:val="44EB7B9D"/>
    <w:rsid w:val="45561D3B"/>
    <w:rsid w:val="461E2519"/>
    <w:rsid w:val="463665D8"/>
    <w:rsid w:val="46392BB8"/>
    <w:rsid w:val="46DC034D"/>
    <w:rsid w:val="46FB0C02"/>
    <w:rsid w:val="479123FB"/>
    <w:rsid w:val="49B37E37"/>
    <w:rsid w:val="49EB6D57"/>
    <w:rsid w:val="4A1A079F"/>
    <w:rsid w:val="4A9C36AB"/>
    <w:rsid w:val="4ADC18BA"/>
    <w:rsid w:val="4AEA5227"/>
    <w:rsid w:val="4B120D37"/>
    <w:rsid w:val="4B313559"/>
    <w:rsid w:val="4B816DED"/>
    <w:rsid w:val="4C0376A4"/>
    <w:rsid w:val="4C091C45"/>
    <w:rsid w:val="4D64620A"/>
    <w:rsid w:val="4E4365B6"/>
    <w:rsid w:val="4E48737C"/>
    <w:rsid w:val="4F7F3DFA"/>
    <w:rsid w:val="4F9F432E"/>
    <w:rsid w:val="4FA15633"/>
    <w:rsid w:val="4FDE5067"/>
    <w:rsid w:val="50D05FA2"/>
    <w:rsid w:val="50FD23D8"/>
    <w:rsid w:val="51253231"/>
    <w:rsid w:val="512A76B9"/>
    <w:rsid w:val="5139600D"/>
    <w:rsid w:val="53110A36"/>
    <w:rsid w:val="53A46CB1"/>
    <w:rsid w:val="543423DD"/>
    <w:rsid w:val="543812B3"/>
    <w:rsid w:val="54BC7595"/>
    <w:rsid w:val="54D040A0"/>
    <w:rsid w:val="55E03E74"/>
    <w:rsid w:val="560E487F"/>
    <w:rsid w:val="572049D8"/>
    <w:rsid w:val="588675CA"/>
    <w:rsid w:val="588B5869"/>
    <w:rsid w:val="59384E70"/>
    <w:rsid w:val="59BB386B"/>
    <w:rsid w:val="5B7C7628"/>
    <w:rsid w:val="5B7D0E45"/>
    <w:rsid w:val="5BD9413E"/>
    <w:rsid w:val="5C691D24"/>
    <w:rsid w:val="5C9814B6"/>
    <w:rsid w:val="5E9A436C"/>
    <w:rsid w:val="5F104F86"/>
    <w:rsid w:val="5FF10EED"/>
    <w:rsid w:val="60177D1E"/>
    <w:rsid w:val="60E4751B"/>
    <w:rsid w:val="60E80567"/>
    <w:rsid w:val="61915F1E"/>
    <w:rsid w:val="61B970E2"/>
    <w:rsid w:val="62536D7C"/>
    <w:rsid w:val="625E1D85"/>
    <w:rsid w:val="636E2F47"/>
    <w:rsid w:val="63E257EE"/>
    <w:rsid w:val="64302C60"/>
    <w:rsid w:val="64961EFF"/>
    <w:rsid w:val="64A50EEF"/>
    <w:rsid w:val="64BF60D6"/>
    <w:rsid w:val="65067B4F"/>
    <w:rsid w:val="663373D2"/>
    <w:rsid w:val="663F0B50"/>
    <w:rsid w:val="66CD5712"/>
    <w:rsid w:val="67277AE4"/>
    <w:rsid w:val="67D66441"/>
    <w:rsid w:val="67F30197"/>
    <w:rsid w:val="684C53AD"/>
    <w:rsid w:val="68675C25"/>
    <w:rsid w:val="68A86ABF"/>
    <w:rsid w:val="695C5ED1"/>
    <w:rsid w:val="69DD0B31"/>
    <w:rsid w:val="6A49097C"/>
    <w:rsid w:val="6B9C36B5"/>
    <w:rsid w:val="6C442A2F"/>
    <w:rsid w:val="6CE547B7"/>
    <w:rsid w:val="6D131E03"/>
    <w:rsid w:val="6D186A6A"/>
    <w:rsid w:val="6D4B1F5D"/>
    <w:rsid w:val="6D90008D"/>
    <w:rsid w:val="6FDD2296"/>
    <w:rsid w:val="70A366E0"/>
    <w:rsid w:val="71213827"/>
    <w:rsid w:val="71267911"/>
    <w:rsid w:val="71411B5D"/>
    <w:rsid w:val="71830048"/>
    <w:rsid w:val="71D43C60"/>
    <w:rsid w:val="71EA249C"/>
    <w:rsid w:val="72DA3E7D"/>
    <w:rsid w:val="73643DE1"/>
    <w:rsid w:val="746217A5"/>
    <w:rsid w:val="749E551A"/>
    <w:rsid w:val="74FB517C"/>
    <w:rsid w:val="75173427"/>
    <w:rsid w:val="757019C9"/>
    <w:rsid w:val="75E26E0F"/>
    <w:rsid w:val="765755A5"/>
    <w:rsid w:val="7698261F"/>
    <w:rsid w:val="77A33DD6"/>
    <w:rsid w:val="77A95CDF"/>
    <w:rsid w:val="78B26191"/>
    <w:rsid w:val="79322574"/>
    <w:rsid w:val="7A2A7DF6"/>
    <w:rsid w:val="7A6C67E7"/>
    <w:rsid w:val="7B1633FD"/>
    <w:rsid w:val="7BF14D73"/>
    <w:rsid w:val="7DDD64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style01"/>
    <w:basedOn w:val="3"/>
    <w:qFormat/>
    <w:uiPriority w:val="0"/>
    <w:rPr>
      <w:rFonts w:ascii="Helvetica" w:hAnsi="Helvetica" w:eastAsia="Helvetica" w:cs="Helvetica"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137</TotalTime>
  <ScaleCrop>false</ScaleCrop>
  <LinksUpToDate>false</LinksUpToDate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2024-01-17T05:19:00Z</dcterms:created>
  <dc:creator>Administrator</dc:creator>
  <cp:lastModifiedBy>D03C9167D39E41D6A5C60163777891E3</cp:lastModifiedBy>
  <cp:lastPrinted>2025-04-07T02:31:00Z</cp:lastPrinted>
  <dcterms:modified xsi:type="dcterms:W3CDTF">2025-11-17T08:01:52Z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95031E79843245F98013F3781C881C18</vt:lpwstr>
  </property>
</Properties>
</file>