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rPr>
          <w:rFonts w:hint="eastAsia"/>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8"/>
        <w:tblpPr w:leftFromText="180" w:rightFromText="180" w:vertAnchor="page" w:horzAnchor="page" w:tblpX="1568" w:tblpY="2554"/>
        <w:tblOverlap w:val="never"/>
        <w:tblW w:w="14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3697"/>
        <w:gridCol w:w="3285"/>
        <w:gridCol w:w="5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5" w:hRule="atLeast"/>
        </w:trPr>
        <w:tc>
          <w:tcPr>
            <w:tcW w:w="2413" w:type="dxa"/>
            <w:gridSpan w:val="3"/>
            <w:noWrap w:val="0"/>
            <w:vAlign w:val="center"/>
          </w:tcPr>
          <w:p>
            <w:pPr>
              <w:spacing w:line="560" w:lineRule="exact"/>
              <w:jc w:val="center"/>
              <w:rPr>
                <w:rFonts w:hint="eastAsia" w:ascii="宋体" w:hAnsi="宋体" w:cs="宋体"/>
                <w:sz w:val="18"/>
                <w:szCs w:val="18"/>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2442" w:type="dxa"/>
            <w:gridSpan w:val="3"/>
            <w:noWrap w:val="0"/>
            <w:vAlign w:val="center"/>
          </w:tcPr>
          <w:p>
            <w:pPr>
              <w:widowControl/>
              <w:numPr>
                <w:ilvl w:val="0"/>
                <w:numId w:val="0"/>
              </w:numPr>
              <w:snapToGrid w:val="0"/>
              <w:spacing w:line="360" w:lineRule="auto"/>
              <w:ind w:firstLine="560" w:firstLineChars="200"/>
              <w:jc w:val="center"/>
              <w:rPr>
                <w:rFonts w:hint="default" w:ascii="宋体" w:hAnsi="宋体" w:eastAsia="宋体" w:cs="宋体"/>
                <w:sz w:val="18"/>
                <w:szCs w:val="18"/>
                <w:lang w:val="en-US" w:eastAsia="zh-CN"/>
              </w:rPr>
            </w:pPr>
            <w:r>
              <w:rPr>
                <w:rFonts w:hint="eastAsia" w:ascii="宋体" w:hAnsi="宋体"/>
                <w:color w:val="auto"/>
                <w:sz w:val="28"/>
                <w:szCs w:val="28"/>
                <w:highlight w:val="none"/>
                <w:u w:val="none"/>
              </w:rPr>
              <w:t>运行公司2025年阳蓄电站球阀检修作业平台创新改造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宋体" w:hAnsi="宋体" w:cs="宋体"/>
                <w:sz w:val="18"/>
                <w:szCs w:val="18"/>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3697" w:type="dxa"/>
            <w:noWrap w:val="0"/>
            <w:vAlign w:val="center"/>
          </w:tcPr>
          <w:p>
            <w:pPr>
              <w:jc w:val="left"/>
              <w:rPr>
                <w:rFonts w:hint="default" w:ascii="宋体" w:hAnsi="宋体" w:eastAsia="宋体" w:cs="宋体"/>
                <w:i/>
                <w:iCs/>
                <w:sz w:val="18"/>
                <w:szCs w:val="18"/>
                <w:lang w:val="en-US" w:eastAsia="zh-CN"/>
              </w:rPr>
            </w:pPr>
            <w:r>
              <w:rPr>
                <w:rFonts w:hint="eastAsia" w:ascii="仿宋_GB2312" w:hAnsi="仿宋_GB2312" w:eastAsia="仿宋_GB2312" w:cs="仿宋_GB2312"/>
                <w:i w:val="0"/>
                <w:iCs w:val="0"/>
                <w:sz w:val="18"/>
                <w:szCs w:val="18"/>
              </w:rPr>
              <w:t>01建设</w:t>
            </w:r>
            <w:r>
              <w:rPr>
                <w:rFonts w:hint="eastAsia" w:ascii="仿宋_GB2312" w:hAnsi="仿宋_GB2312" w:eastAsia="仿宋_GB2312" w:cs="仿宋_GB2312"/>
                <w:i w:val="0"/>
                <w:iCs w:val="0"/>
                <w:sz w:val="18"/>
                <w:szCs w:val="18"/>
                <w:lang w:val="en-US" w:eastAsia="zh-CN"/>
              </w:rPr>
              <w:t>工程</w:t>
            </w:r>
            <w:r>
              <w:rPr>
                <w:rFonts w:hint="eastAsia" w:ascii="仿宋_GB2312" w:hAnsi="仿宋_GB2312" w:eastAsia="仿宋_GB2312" w:cs="仿宋_GB2312"/>
                <w:i w:val="0"/>
                <w:iCs w:val="0"/>
                <w:sz w:val="18"/>
                <w:szCs w:val="18"/>
              </w:rPr>
              <w:t>合同</w:t>
            </w:r>
          </w:p>
        </w:tc>
        <w:tc>
          <w:tcPr>
            <w:tcW w:w="3285" w:type="dxa"/>
            <w:noWrap w:val="0"/>
            <w:vAlign w:val="center"/>
          </w:tcPr>
          <w:p>
            <w:pPr>
              <w:jc w:val="center"/>
              <w:rPr>
                <w:rFonts w:hint="eastAsia" w:ascii="宋体" w:hAnsi="宋体" w:cs="宋体"/>
                <w:b/>
                <w:bCs/>
                <w:sz w:val="18"/>
                <w:szCs w:val="18"/>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5460" w:type="dxa"/>
            <w:noWrap w:val="0"/>
            <w:vAlign w:val="center"/>
          </w:tcPr>
          <w:p>
            <w:pPr>
              <w:jc w:val="left"/>
              <w:rPr>
                <w:rFonts w:hint="default" w:ascii="宋体" w:hAnsi="宋体" w:eastAsia="宋体" w:cs="宋体"/>
                <w:sz w:val="18"/>
                <w:szCs w:val="18"/>
                <w:lang w:val="en-US" w:eastAsia="zh-CN"/>
              </w:rPr>
            </w:pPr>
            <w:r>
              <w:rPr>
                <w:rFonts w:hint="eastAsia" w:ascii="仿宋_GB2312" w:hAnsi="仿宋_GB2312" w:eastAsia="仿宋_GB2312" w:cs="仿宋_GB2312"/>
                <w:sz w:val="18"/>
                <w:szCs w:val="18"/>
              </w:rPr>
              <w:t>03</w:t>
            </w:r>
            <w:r>
              <w:rPr>
                <w:rFonts w:hint="eastAsia" w:ascii="仿宋_GB2312" w:hAnsi="仿宋_GB2312" w:eastAsia="仿宋_GB2312" w:cs="仿宋_GB2312"/>
                <w:sz w:val="18"/>
                <w:szCs w:val="18"/>
                <w:lang w:val="en-US" w:eastAsia="zh-CN"/>
              </w:rPr>
              <w:t>建设</w:t>
            </w:r>
            <w:r>
              <w:rPr>
                <w:rFonts w:hint="eastAsia" w:ascii="仿宋_GB2312" w:hAnsi="仿宋_GB2312" w:eastAsia="仿宋_GB2312" w:cs="仿宋_GB2312"/>
                <w:sz w:val="18"/>
                <w:szCs w:val="18"/>
              </w:rPr>
              <w:t>工程施工合同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110" w:type="dxa"/>
            <w:gridSpan w:val="4"/>
            <w:noWrap w:val="0"/>
            <w:vAlign w:val="center"/>
          </w:tcPr>
          <w:p>
            <w:pPr>
              <w:spacing w:line="560" w:lineRule="exact"/>
              <w:jc w:val="center"/>
              <w:rPr>
                <w:rFonts w:hint="eastAsia" w:ascii="宋体" w:hAnsi="宋体" w:cs="宋体"/>
                <w:sz w:val="18"/>
                <w:szCs w:val="18"/>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8745" w:type="dxa"/>
            <w:gridSpan w:val="2"/>
            <w:noWrap w:val="0"/>
            <w:vAlign w:val="center"/>
          </w:tcPr>
          <w:p>
            <w:pPr>
              <w:spacing w:line="560" w:lineRule="exact"/>
              <w:rPr>
                <w:rFonts w:hint="default" w:ascii="宋体" w:hAnsi="宋体" w:eastAsia="宋体" w:cs="宋体"/>
                <w:i/>
                <w:iCs/>
                <w:sz w:val="18"/>
                <w:szCs w:val="18"/>
                <w:lang w:val="en-US" w:eastAsia="zh-CN"/>
              </w:rPr>
            </w:pPr>
            <w:r>
              <w:rPr>
                <w:rFonts w:hint="eastAsia" w:ascii="微软雅黑" w:hAnsi="微软雅黑" w:eastAsia="微软雅黑" w:cs="微软雅黑"/>
                <w:i w:val="0"/>
                <w:iCs w:val="0"/>
                <w:caps w:val="0"/>
                <w:color w:val="333333"/>
                <w:spacing w:val="0"/>
                <w:sz w:val="21"/>
                <w:szCs w:val="21"/>
                <w:shd w:val="clear" w:fill="FFFFFF"/>
                <w:lang w:val="en-US" w:eastAsia="zh-CN"/>
              </w:rPr>
              <w:t>技改、修理类工程施工合同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宋体" w:hAnsi="宋体" w:cs="宋体"/>
                <w:b/>
                <w:bCs/>
                <w:sz w:val="18"/>
                <w:szCs w:val="18"/>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pPr>
              <w:widowControl/>
              <w:spacing w:line="560" w:lineRule="exact"/>
              <w:jc w:val="center"/>
              <w:textAlignment w:val="center"/>
              <w:rPr>
                <w:rFonts w:hint="eastAsia" w:ascii="宋体" w:hAnsi="宋体" w:cs="宋体"/>
                <w:b/>
                <w:bCs/>
                <w:sz w:val="18"/>
                <w:szCs w:val="18"/>
              </w:rPr>
            </w:pPr>
            <w:r>
              <w:rPr>
                <w:rFonts w:hint="eastAsia" w:ascii="仿宋_GB2312" w:hAnsi="仿宋_GB2312" w:eastAsia="仿宋_GB2312" w:cs="仿宋_GB2312"/>
                <w:b/>
                <w:bCs/>
                <w:color w:val="auto"/>
                <w:kern w:val="0"/>
                <w:sz w:val="18"/>
                <w:szCs w:val="18"/>
                <w:highlight w:val="none"/>
                <w:lang w:bidi="ar"/>
              </w:rPr>
              <w:t>修改章节</w:t>
            </w:r>
          </w:p>
        </w:tc>
        <w:tc>
          <w:tcPr>
            <w:tcW w:w="4582" w:type="dxa"/>
            <w:gridSpan w:val="2"/>
            <w:noWrap w:val="0"/>
            <w:vAlign w:val="center"/>
          </w:tcPr>
          <w:p>
            <w:pPr>
              <w:widowControl/>
              <w:spacing w:line="560" w:lineRule="exact"/>
              <w:jc w:val="center"/>
              <w:textAlignment w:val="center"/>
              <w:rPr>
                <w:rFonts w:hint="eastAsia" w:ascii="宋体" w:hAnsi="宋体" w:cs="宋体"/>
                <w:b/>
                <w:bCs/>
                <w:sz w:val="18"/>
                <w:szCs w:val="18"/>
              </w:rPr>
            </w:pPr>
            <w:r>
              <w:rPr>
                <w:rFonts w:hint="eastAsia" w:ascii="仿宋_GB2312" w:hAnsi="仿宋_GB2312" w:eastAsia="仿宋_GB2312" w:cs="仿宋_GB2312"/>
                <w:b/>
                <w:bCs/>
                <w:color w:val="auto"/>
                <w:kern w:val="0"/>
                <w:sz w:val="18"/>
                <w:szCs w:val="18"/>
                <w:highlight w:val="none"/>
                <w:lang w:bidi="ar"/>
              </w:rPr>
              <w:t>原合同条款内容</w:t>
            </w:r>
          </w:p>
        </w:tc>
        <w:tc>
          <w:tcPr>
            <w:tcW w:w="8745" w:type="dxa"/>
            <w:gridSpan w:val="2"/>
            <w:noWrap w:val="0"/>
            <w:vAlign w:val="center"/>
          </w:tcPr>
          <w:p>
            <w:pPr>
              <w:widowControl/>
              <w:spacing w:line="560" w:lineRule="exact"/>
              <w:jc w:val="center"/>
              <w:textAlignment w:val="center"/>
              <w:rPr>
                <w:rFonts w:hint="eastAsia" w:ascii="宋体" w:hAnsi="宋体" w:cs="宋体"/>
                <w:b/>
                <w:bCs/>
                <w:sz w:val="18"/>
                <w:szCs w:val="18"/>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1</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1.工程基本情况</w:t>
            </w:r>
          </w:p>
        </w:tc>
        <w:tc>
          <w:tcPr>
            <w:tcW w:w="4582" w:type="dxa"/>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auto"/>
              <w:rPr>
                <w:rFonts w:hint="eastAsia" w:ascii="宋体" w:hAnsi="宋体" w:eastAsia="宋体"/>
                <w:color w:val="auto"/>
                <w:sz w:val="28"/>
                <w:szCs w:val="28"/>
                <w:highlight w:val="none"/>
                <w:shd w:val="clear" w:color="auto" w:fill="auto"/>
                <w:lang w:val="en-US" w:eastAsia="zh-CN"/>
              </w:rPr>
            </w:pPr>
            <w:r>
              <w:rPr>
                <w:rFonts w:ascii="黑体" w:hAnsi="黑体" w:eastAsia="黑体"/>
                <w:color w:val="auto"/>
                <w:sz w:val="28"/>
                <w:szCs w:val="28"/>
                <w:highlight w:val="none"/>
                <w:shd w:val="clear" w:color="auto" w:fill="auto"/>
              </w:rPr>
              <w:t>1.</w:t>
            </w:r>
            <w:r>
              <w:rPr>
                <w:rFonts w:hint="eastAsia" w:ascii="黑体" w:hAnsi="黑体" w:eastAsia="黑体"/>
                <w:color w:val="auto"/>
                <w:sz w:val="28"/>
                <w:szCs w:val="28"/>
                <w:highlight w:val="none"/>
                <w:shd w:val="clear" w:color="auto" w:fill="auto"/>
              </w:rPr>
              <w:t>工程基本情况</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本合同项下工程基本情况，双方同意按以下第</w:t>
            </w:r>
            <w:permStart w:id="0" w:edGrp="everyone"/>
            <w:r>
              <w:rPr>
                <w:rFonts w:hint="eastAsia" w:ascii="宋体" w:hAnsi="宋体"/>
                <w:color w:val="auto"/>
                <w:sz w:val="28"/>
                <w:szCs w:val="28"/>
                <w:highlight w:val="none"/>
                <w:shd w:val="clear" w:color="auto" w:fill="auto"/>
                <w:lang w:val="en-US" w:eastAsia="zh-CN"/>
              </w:rPr>
              <w:t xml:space="preserve"> </w:t>
            </w:r>
            <w:sdt>
              <w:sdtPr>
                <w:rPr>
                  <w:rFonts w:hint="eastAsia" w:ascii="宋体" w:hAnsi="宋体" w:eastAsia="宋体" w:cs="Times New Roman"/>
                  <w:color w:val="auto"/>
                  <w:kern w:val="2"/>
                  <w:sz w:val="28"/>
                  <w:szCs w:val="28"/>
                  <w:highlight w:val="none"/>
                  <w:shd w:val="clear" w:color="auto" w:fill="auto"/>
                  <w:lang w:val="en-US" w:eastAsia="zh-CN" w:bidi="ar-SA"/>
                </w:rPr>
                <w:id w:val="147458687"/>
                <w:placeholder>
                  <w:docPart w:val="{cde01369-b8b8-4fe7-9e90-e3e4cecc0450}"/>
                </w:placeholder>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基本情况类型选择"/>
                    <w:id w:val="147458609"/>
                    <w:placeholder>
                      <w:docPart w:val="{16362f18-c624-429d-bd39-06fac7b1178e}"/>
                    </w:placeholder>
                    <w:comboBox>
                      <w:listItem w:displayText="1.1" w:value="1.1"/>
                      <w:listItem w:displayText="1.2" w:value="1.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r>
                      <w:rPr>
                        <w:rFonts w:hint="default" w:ascii="宋体" w:hAnsi="宋体"/>
                        <w:color w:val="auto"/>
                        <w:sz w:val="28"/>
                        <w:szCs w:val="28"/>
                        <w:highlight w:val="none"/>
                        <w:u w:val="single"/>
                        <w:shd w:val="clear" w:color="auto" w:fill="auto"/>
                        <w:lang w:val="en-US" w:eastAsia="zh-CN"/>
                      </w:rPr>
                      <w:t xml:space="preserve">    </w:t>
                    </w:r>
                  </w:sdtContent>
                </w:sdt>
              </w:sdtContent>
            </w:sdt>
            <w:r>
              <w:rPr>
                <w:rFonts w:hint="eastAsia" w:ascii="宋体" w:hAnsi="宋体" w:cs="Times New Roman"/>
                <w:color w:val="auto"/>
                <w:kern w:val="2"/>
                <w:sz w:val="28"/>
                <w:szCs w:val="28"/>
                <w:highlight w:val="none"/>
                <w:u w:val="single"/>
                <w:shd w:val="clear" w:color="auto" w:fill="auto"/>
                <w:lang w:val="en-US" w:eastAsia="zh-CN" w:bidi="ar-SA"/>
              </w:rPr>
              <w:t xml:space="preserve"> </w:t>
            </w:r>
            <w:permEnd w:id="0"/>
            <w:r>
              <w:rPr>
                <w:rFonts w:hint="eastAsia" w:ascii="宋体" w:hAnsi="宋体"/>
                <w:color w:val="auto"/>
                <w:sz w:val="28"/>
                <w:szCs w:val="28"/>
                <w:highlight w:val="none"/>
                <w:shd w:val="clear" w:color="auto" w:fill="auto"/>
                <w:lang w:val="en-US" w:eastAsia="zh-CN"/>
              </w:rPr>
              <w:t>款内容确定：</w:t>
            </w:r>
          </w:p>
          <w:p>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专项</w:t>
            </w:r>
            <w:r>
              <w:rPr>
                <w:rFonts w:hint="eastAsia" w:ascii="宋体" w:hAnsi="宋体"/>
                <w:color w:val="auto"/>
                <w:sz w:val="28"/>
                <w:szCs w:val="28"/>
                <w:highlight w:val="none"/>
                <w:shd w:val="clear" w:color="auto" w:fill="auto"/>
              </w:rPr>
              <w:t>工程</w:t>
            </w:r>
            <w:r>
              <w:rPr>
                <w:rFonts w:hint="eastAsia" w:ascii="宋体" w:hAnsi="宋体"/>
                <w:color w:val="auto"/>
                <w:sz w:val="28"/>
                <w:szCs w:val="28"/>
                <w:highlight w:val="none"/>
                <w:shd w:val="clear" w:color="auto" w:fill="auto"/>
                <w:lang w:val="en-US" w:eastAsia="zh-CN"/>
              </w:rPr>
              <w:t>基本情况</w:t>
            </w:r>
          </w:p>
          <w:p>
            <w:pPr>
              <w:keepNext w:val="0"/>
              <w:keepLines w:val="0"/>
              <w:pageBreakBefore w:val="0"/>
              <w:kinsoku/>
              <w:wordWrap/>
              <w:overflowPunct/>
              <w:topLinePunct w:val="0"/>
              <w:bidi w:val="0"/>
              <w:snapToGrid w:val="0"/>
              <w:spacing w:line="540" w:lineRule="exact"/>
              <w:ind w:firstLine="560" w:firstLineChars="200"/>
              <w:jc w:val="left"/>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工程名称：</w:t>
            </w:r>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p>
          <w:p>
            <w:pPr>
              <w:keepNext w:val="0"/>
              <w:keepLines w:val="0"/>
              <w:pageBreakBefore w:val="0"/>
              <w:kinsoku/>
              <w:wordWrap/>
              <w:overflowPunct/>
              <w:topLinePunct w:val="0"/>
              <w:bidi w:val="0"/>
              <w:snapToGrid w:val="0"/>
              <w:spacing w:line="540" w:lineRule="exact"/>
              <w:ind w:firstLine="560" w:firstLineChars="200"/>
              <w:jc w:val="left"/>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工程地点：</w:t>
            </w:r>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p>
          <w:p>
            <w:pPr>
              <w:keepNext w:val="0"/>
              <w:keepLines w:val="0"/>
              <w:pageBreakBefore w:val="0"/>
              <w:kinsoku/>
              <w:wordWrap/>
              <w:overflowPunct/>
              <w:topLinePunct w:val="0"/>
              <w:bidi w:val="0"/>
              <w:snapToGrid w:val="0"/>
              <w:spacing w:line="540" w:lineRule="exact"/>
              <w:ind w:firstLine="560" w:firstLineChars="200"/>
              <w:jc w:val="left"/>
              <w:rPr>
                <w:rFonts w:ascii="宋体" w:hAnsi="宋体"/>
                <w:color w:val="auto"/>
                <w:sz w:val="28"/>
                <w:szCs w:val="28"/>
                <w:highlight w:val="none"/>
                <w:u w:val="single"/>
                <w:shd w:val="clear" w:color="auto" w:fill="auto"/>
              </w:rPr>
            </w:pPr>
            <w:r>
              <w:rPr>
                <w:rFonts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rPr>
              <w:t>工程内容：</w:t>
            </w:r>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p>
          <w:p>
            <w:pPr>
              <w:keepNext w:val="0"/>
              <w:keepLines w:val="0"/>
              <w:pageBreakBefore w:val="0"/>
              <w:kinsoku/>
              <w:wordWrap/>
              <w:overflowPunct/>
              <w:topLinePunct w:val="0"/>
              <w:bidi w:val="0"/>
              <w:snapToGrid w:val="0"/>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rPr>
              <w:t>工程性质：</w:t>
            </w:r>
            <w:permStart w:id="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
          </w:p>
          <w:p>
            <w:pPr>
              <w:keepNext w:val="0"/>
              <w:keepLines w:val="0"/>
              <w:pageBreakBefore w:val="0"/>
              <w:kinsoku/>
              <w:wordWrap/>
              <w:overflowPunct/>
              <w:topLinePunct w:val="0"/>
              <w:bidi w:val="0"/>
              <w:snapToGrid w:val="0"/>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.5</w:t>
            </w:r>
            <w:r>
              <w:rPr>
                <w:rFonts w:hint="eastAsia" w:ascii="宋体" w:hAnsi="宋体"/>
                <w:color w:val="auto"/>
                <w:sz w:val="28"/>
                <w:szCs w:val="28"/>
                <w:highlight w:val="none"/>
                <w:shd w:val="clear" w:color="auto" w:fill="auto"/>
              </w:rPr>
              <w:t>工程批准单位：</w:t>
            </w:r>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p>
          <w:p>
            <w:pPr>
              <w:keepNext w:val="0"/>
              <w:keepLines w:val="0"/>
              <w:pageBreakBefore w:val="0"/>
              <w:kinsoku/>
              <w:wordWrap/>
              <w:overflowPunct/>
              <w:topLinePunct w:val="0"/>
              <w:bidi w:val="0"/>
              <w:snapToGrid w:val="0"/>
              <w:spacing w:line="540" w:lineRule="exact"/>
              <w:ind w:firstLine="560" w:firstLineChars="200"/>
              <w:jc w:val="left"/>
              <w:rPr>
                <w:rFonts w:ascii="宋体" w:hAns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.6</w:t>
            </w:r>
            <w:r>
              <w:rPr>
                <w:rFonts w:hint="eastAsia" w:ascii="宋体" w:hAnsi="宋体"/>
                <w:color w:val="auto"/>
                <w:sz w:val="28"/>
                <w:szCs w:val="28"/>
                <w:highlight w:val="none"/>
                <w:shd w:val="clear" w:color="auto" w:fill="auto"/>
              </w:rPr>
              <w:t>工程批准文号：</w:t>
            </w:r>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p>
          <w:p>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default" w:ascii="宋体" w:hAnsi="宋体" w:eastAsia="宋体"/>
                <w:color w:val="auto"/>
                <w:sz w:val="28"/>
                <w:szCs w:val="28"/>
                <w:highlight w:val="none"/>
                <w:shd w:val="clear" w:color="auto" w:fill="auto"/>
                <w:lang w:val="en-US" w:eastAsia="zh-CN"/>
              </w:rPr>
            </w:pPr>
            <w:r>
              <w:rPr>
                <w:rFonts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rPr>
              <w:t>2</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框架</w:t>
            </w:r>
            <w:r>
              <w:rPr>
                <w:rFonts w:hint="eastAsia" w:ascii="宋体" w:hAnsi="宋体"/>
                <w:color w:val="auto"/>
                <w:sz w:val="28"/>
                <w:szCs w:val="28"/>
                <w:highlight w:val="none"/>
                <w:shd w:val="clear" w:color="auto" w:fill="auto"/>
              </w:rPr>
              <w:t>工程</w:t>
            </w:r>
            <w:r>
              <w:rPr>
                <w:rFonts w:hint="eastAsia" w:ascii="宋体" w:hAnsi="宋体"/>
                <w:color w:val="auto"/>
                <w:sz w:val="28"/>
                <w:szCs w:val="28"/>
                <w:highlight w:val="none"/>
                <w:shd w:val="clear" w:color="auto" w:fill="auto"/>
                <w:lang w:val="en-US" w:eastAsia="zh-CN"/>
              </w:rPr>
              <w:t>基本情况</w:t>
            </w:r>
          </w:p>
          <w:p>
            <w:pPr>
              <w:keepNext w:val="0"/>
              <w:keepLines w:val="0"/>
              <w:pageBreakBefore w:val="0"/>
              <w:widowControl w:val="0"/>
              <w:kinsoku/>
              <w:wordWrap/>
              <w:overflowPunct/>
              <w:topLinePunct w:val="0"/>
              <w:autoSpaceDE/>
              <w:autoSpaceDN/>
              <w:bidi w:val="0"/>
              <w:adjustRightInd/>
              <w:snapToGrid/>
              <w:spacing w:line="540" w:lineRule="exact"/>
              <w:ind w:right="0" w:rightChars="0" w:firstLine="560" w:firstLineChars="200"/>
              <w:jc w:val="left"/>
              <w:textAlignment w:val="auto"/>
              <w:rPr>
                <w:rFonts w:hint="eastAsia" w:ascii="宋体" w:hAnsi="宋体"/>
                <w:color w:val="auto"/>
                <w:sz w:val="28"/>
                <w:szCs w:val="28"/>
                <w:highlight w:val="none"/>
                <w:shd w:val="clear" w:color="auto" w:fill="auto"/>
                <w:lang w:val="en-US"/>
              </w:rPr>
            </w:pPr>
            <w:r>
              <w:rPr>
                <w:rFonts w:hint="default" w:ascii="宋体" w:hAnsi="宋体"/>
                <w:color w:val="auto"/>
                <w:sz w:val="28"/>
                <w:szCs w:val="28"/>
                <w:highlight w:val="none"/>
                <w:shd w:val="clear" w:color="auto" w:fill="auto"/>
                <w:lang w:val="en-US"/>
              </w:rPr>
              <w:t>1.2.1</w:t>
            </w:r>
            <w:r>
              <w:rPr>
                <w:rFonts w:hint="eastAsia" w:ascii="宋体" w:hAnsi="宋体"/>
                <w:color w:val="auto"/>
                <w:sz w:val="28"/>
                <w:szCs w:val="28"/>
                <w:highlight w:val="none"/>
                <w:shd w:val="clear" w:color="auto" w:fill="auto"/>
              </w:rPr>
              <w:t>本合同项下技改、修理工程范围为</w:t>
            </w:r>
            <w:r>
              <w:rPr>
                <w:rFonts w:hint="eastAsia"/>
                <w:color w:val="auto"/>
                <w:sz w:val="28"/>
                <w:szCs w:val="28"/>
                <w:highlight w:val="none"/>
                <w:shd w:val="clear" w:color="auto" w:fill="auto"/>
              </w:rPr>
              <w:t>：自</w:t>
            </w:r>
            <w:sdt>
              <w:sdtPr>
                <w:rPr>
                  <w:rFonts w:hint="eastAsia" w:ascii="宋体" w:hAnsi="宋体" w:eastAsia="宋体" w:cs="宋体"/>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5d7c8b6c-dc6b-4f8e-b394-14565ec2d92a}"/>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7"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7"/>
              </w:sdtContent>
            </w:sdt>
            <w:r>
              <w:rPr>
                <w:rFonts w:cs="Times New Roman" w:asciiTheme="minorEastAsia" w:hAnsiTheme="minorEastAsia"/>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85770087"/>
                <w:placeholder>
                  <w:docPart w:val="{b684316c-a7d7-4dca-a510-c583c77cc935}"/>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8"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8"/>
              </w:sdtContent>
            </w:sdt>
            <w:r>
              <w:rPr>
                <w:rFonts w:hint="eastAsia" w:asciiTheme="minorEastAsia" w:hAnsiTheme="minorEastAsia"/>
                <w:color w:val="auto"/>
                <w:sz w:val="28"/>
                <w:szCs w:val="28"/>
                <w:highlight w:val="none"/>
                <w:shd w:val="clear" w:color="auto" w:fill="auto"/>
              </w:rPr>
              <w:t>止，位于</w:t>
            </w:r>
            <w:permStart w:id="9" w:edGrp="everyone"/>
            <w:r>
              <w:rPr>
                <w:rFonts w:hint="eastAsia"/>
                <w:color w:val="auto"/>
                <w:sz w:val="28"/>
                <w:szCs w:val="28"/>
                <w:highlight w:val="none"/>
                <w:u w:val="single"/>
                <w:shd w:val="clear" w:color="auto" w:fill="auto"/>
                <w:lang w:val="en-US" w:eastAsia="zh-CN"/>
              </w:rPr>
              <w:t xml:space="preserve">      </w:t>
            </w:r>
            <w:r>
              <w:rPr>
                <w:rFonts w:asciiTheme="minorEastAsia" w:hAnsiTheme="minorEastAsia"/>
                <w:color w:val="auto"/>
                <w:sz w:val="28"/>
                <w:szCs w:val="28"/>
                <w:highlight w:val="none"/>
                <w:u w:val="single"/>
                <w:shd w:val="clear" w:color="auto" w:fill="auto"/>
              </w:rPr>
              <w:t>区域内的甲方</w:t>
            </w:r>
            <w:r>
              <w:rPr>
                <w:rFonts w:hint="eastAsia"/>
                <w:color w:val="auto"/>
                <w:sz w:val="28"/>
                <w:szCs w:val="28"/>
                <w:highlight w:val="none"/>
                <w:u w:val="single"/>
                <w:shd w:val="clear" w:color="auto" w:fill="auto"/>
                <w:lang w:val="en-US" w:eastAsia="zh-CN"/>
              </w:rPr>
              <w:t xml:space="preserve">      </w:t>
            </w:r>
            <w:permEnd w:id="9"/>
            <w:r>
              <w:rPr>
                <w:rFonts w:hint="eastAsia" w:ascii="宋体" w:hAnsi="宋体"/>
                <w:color w:val="auto"/>
                <w:sz w:val="28"/>
                <w:szCs w:val="28"/>
                <w:highlight w:val="none"/>
                <w:shd w:val="clear" w:color="auto" w:fill="auto"/>
                <w:lang w:val="en-US" w:eastAsia="zh-CN"/>
              </w:rPr>
              <w:t>技改、修理</w:t>
            </w:r>
            <w:r>
              <w:rPr>
                <w:rFonts w:hint="eastAsia" w:ascii="宋体" w:hAnsi="宋体"/>
                <w:color w:val="auto"/>
                <w:sz w:val="28"/>
                <w:szCs w:val="28"/>
                <w:highlight w:val="none"/>
                <w:shd w:val="clear" w:color="auto" w:fill="auto"/>
                <w:lang w:val="en-US"/>
              </w:rPr>
              <w:t>工程。</w:t>
            </w:r>
          </w:p>
          <w:p>
            <w:pPr>
              <w:pStyle w:val="2"/>
              <w:keepNext w:val="0"/>
              <w:keepLines w:val="0"/>
              <w:pageBreakBefore w:val="0"/>
              <w:kinsoku/>
              <w:wordWrap/>
              <w:overflowPunct/>
              <w:topLinePunct w:val="0"/>
              <w:bidi w:val="0"/>
              <w:spacing w:line="540" w:lineRule="exact"/>
              <w:ind w:firstLine="560" w:firstLineChars="200"/>
              <w:rPr>
                <w:rFonts w:hint="eastAsia" w:asciiTheme="minorEastAsia" w:hAnsiTheme="minorEastAsia" w:cstheme="minorEastAsia"/>
                <w:kern w:val="0"/>
                <w:sz w:val="24"/>
                <w:szCs w:val="24"/>
                <w:lang w:val="en-US" w:eastAsia="zh-CN"/>
              </w:rPr>
            </w:pPr>
            <w:r>
              <w:rPr>
                <w:rFonts w:hint="default" w:ascii="宋体" w:hAnsi="宋体" w:cs="Times New Roman"/>
                <w:color w:val="auto"/>
                <w:kern w:val="2"/>
                <w:sz w:val="28"/>
                <w:szCs w:val="28"/>
                <w:highlight w:val="none"/>
                <w:shd w:val="clear" w:color="auto" w:fill="auto"/>
                <w:lang w:val="en-US" w:eastAsia="zh-CN" w:bidi="ar-SA"/>
              </w:rPr>
              <w:t>1.2.2</w:t>
            </w:r>
            <w:r>
              <w:rPr>
                <w:rFonts w:hint="eastAsia" w:ascii="宋体" w:hAnsi="宋体" w:cs="Times New Roman"/>
                <w:color w:val="auto"/>
                <w:kern w:val="2"/>
                <w:sz w:val="28"/>
                <w:szCs w:val="28"/>
                <w:highlight w:val="none"/>
                <w:shd w:val="clear" w:color="auto" w:fill="auto"/>
                <w:lang w:val="en-US" w:eastAsia="zh-CN" w:bidi="ar-SA"/>
              </w:rPr>
              <w:t>具体工程项目以甲方向乙方发出的</w:t>
            </w:r>
            <w:r>
              <w:rPr>
                <w:rFonts w:hint="eastAsia"/>
                <w:color w:val="auto"/>
                <w:sz w:val="28"/>
                <w:szCs w:val="28"/>
                <w:highlight w:val="none"/>
                <w:shd w:val="clear" w:color="auto" w:fill="auto"/>
              </w:rPr>
              <w:t>《</w:t>
            </w:r>
            <w:r>
              <w:rPr>
                <w:rFonts w:hint="eastAsia"/>
                <w:color w:val="auto"/>
                <w:sz w:val="28"/>
                <w:szCs w:val="28"/>
                <w:highlight w:val="none"/>
                <w:shd w:val="clear" w:color="auto" w:fill="auto"/>
                <w:lang w:val="en-US" w:eastAsia="zh-CN"/>
              </w:rPr>
              <w:t>技改、修理工程施工</w:t>
            </w:r>
            <w:r>
              <w:rPr>
                <w:rFonts w:hint="eastAsia"/>
                <w:color w:val="auto"/>
                <w:sz w:val="28"/>
                <w:szCs w:val="28"/>
                <w:highlight w:val="none"/>
                <w:shd w:val="clear" w:color="auto" w:fill="auto"/>
              </w:rPr>
              <w:t>派工单》（以下简称派工单</w:t>
            </w:r>
            <w:r>
              <w:rPr>
                <w:rFonts w:hint="eastAsia"/>
                <w:color w:val="auto"/>
                <w:sz w:val="28"/>
                <w:szCs w:val="28"/>
                <w:highlight w:val="none"/>
                <w:u w:val="none"/>
                <w:shd w:val="clear" w:color="auto" w:fill="auto"/>
              </w:rPr>
              <w:t>，</w:t>
            </w:r>
            <w:r>
              <w:rPr>
                <w:rFonts w:hint="eastAsia"/>
                <w:color w:val="auto"/>
                <w:sz w:val="28"/>
                <w:szCs w:val="28"/>
                <w:highlight w:val="none"/>
                <w:u w:val="none"/>
                <w:shd w:val="clear" w:color="auto" w:fill="auto"/>
                <w:lang w:val="en-US" w:eastAsia="zh-CN"/>
              </w:rPr>
              <w:t>格式</w:t>
            </w:r>
            <w:r>
              <w:rPr>
                <w:rFonts w:hint="eastAsia"/>
                <w:color w:val="auto"/>
                <w:sz w:val="28"/>
                <w:szCs w:val="28"/>
                <w:highlight w:val="none"/>
                <w:u w:val="none"/>
                <w:shd w:val="clear" w:color="auto" w:fill="auto"/>
              </w:rPr>
              <w:t>详见附件1</w:t>
            </w:r>
            <w:r>
              <w:rPr>
                <w:rFonts w:hint="eastAsia"/>
                <w:color w:val="auto"/>
                <w:sz w:val="28"/>
                <w:szCs w:val="28"/>
                <w:highlight w:val="none"/>
                <w:shd w:val="clear" w:color="auto" w:fill="auto"/>
              </w:rPr>
              <w:t>）</w:t>
            </w:r>
            <w:r>
              <w:rPr>
                <w:rFonts w:hint="eastAsia"/>
                <w:color w:val="auto"/>
                <w:sz w:val="28"/>
                <w:szCs w:val="28"/>
                <w:highlight w:val="none"/>
                <w:shd w:val="clear" w:color="auto" w:fill="auto"/>
                <w:lang w:val="en-US" w:eastAsia="zh-CN"/>
              </w:rPr>
              <w:t>为准</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派工单》的签发时间须在</w:t>
            </w:r>
            <w:r>
              <w:rPr>
                <w:rFonts w:hint="eastAsia" w:ascii="宋体" w:hAnsi="宋体" w:cs="Times New Roman"/>
                <w:color w:val="auto"/>
                <w:kern w:val="2"/>
                <w:sz w:val="28"/>
                <w:szCs w:val="28"/>
                <w:highlight w:val="none"/>
                <w:shd w:val="clear" w:color="auto" w:fill="auto"/>
                <w:lang w:val="en-US" w:eastAsia="zh-CN" w:bidi="ar-SA"/>
              </w:rPr>
              <w:t>第</w:t>
            </w:r>
            <w:r>
              <w:rPr>
                <w:rFonts w:hint="default" w:ascii="宋体" w:hAnsi="宋体" w:cs="Times New Roman"/>
                <w:color w:val="auto"/>
                <w:kern w:val="2"/>
                <w:sz w:val="28"/>
                <w:szCs w:val="28"/>
                <w:highlight w:val="none"/>
                <w:shd w:val="clear" w:color="auto" w:fill="auto"/>
                <w:lang w:val="en-US" w:eastAsia="zh-CN" w:bidi="ar-SA"/>
              </w:rPr>
              <w:t>1.2.1</w:t>
            </w:r>
            <w:r>
              <w:rPr>
                <w:rFonts w:hint="eastAsia" w:ascii="宋体" w:hAnsi="宋体" w:cs="Times New Roman"/>
                <w:color w:val="auto"/>
                <w:kern w:val="2"/>
                <w:sz w:val="28"/>
                <w:szCs w:val="28"/>
                <w:highlight w:val="none"/>
                <w:shd w:val="clear" w:color="auto" w:fill="auto"/>
                <w:lang w:val="en-US" w:eastAsia="zh-CN" w:bidi="ar-SA"/>
              </w:rPr>
              <w:t>项约定的框架</w:t>
            </w:r>
            <w:r>
              <w:rPr>
                <w:rFonts w:hint="eastAsia"/>
                <w:color w:val="auto"/>
                <w:sz w:val="28"/>
                <w:szCs w:val="28"/>
                <w:highlight w:val="none"/>
                <w:shd w:val="clear" w:color="auto" w:fill="auto"/>
                <w:lang w:val="en-US" w:eastAsia="zh-CN"/>
              </w:rPr>
              <w:t>期间内，超期签发的</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派工单》无效。</w:t>
            </w:r>
          </w:p>
        </w:tc>
        <w:tc>
          <w:tcPr>
            <w:tcW w:w="8745" w:type="dxa"/>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auto"/>
              <w:rPr>
                <w:rFonts w:hint="eastAsia" w:ascii="宋体" w:hAnsi="宋体" w:eastAsia="宋体"/>
                <w:color w:val="auto"/>
                <w:sz w:val="28"/>
                <w:szCs w:val="28"/>
                <w:highlight w:val="none"/>
                <w:lang w:val="en-US" w:eastAsia="zh-CN"/>
              </w:rPr>
            </w:pPr>
            <w:r>
              <w:rPr>
                <w:rFonts w:ascii="黑体" w:hAnsi="黑体" w:eastAsia="黑体"/>
                <w:color w:val="auto"/>
                <w:sz w:val="28"/>
                <w:szCs w:val="28"/>
                <w:highlight w:val="none"/>
              </w:rPr>
              <w:t>1.</w:t>
            </w:r>
            <w:r>
              <w:rPr>
                <w:rFonts w:hint="eastAsia" w:ascii="黑体" w:hAnsi="黑体" w:eastAsia="黑体"/>
                <w:color w:val="auto"/>
                <w:sz w:val="28"/>
                <w:szCs w:val="28"/>
                <w:highlight w:val="none"/>
              </w:rPr>
              <w:t>工程基本情况</w:t>
            </w:r>
          </w:p>
          <w:p>
            <w:pPr>
              <w:keepNext w:val="0"/>
              <w:keepLines w:val="0"/>
              <w:pageBreakBefore w:val="0"/>
              <w:widowControl w:val="0"/>
              <w:kinsoku/>
              <w:wordWrap/>
              <w:overflowPunct/>
              <w:topLinePunct w:val="0"/>
              <w:autoSpaceDE/>
              <w:autoSpaceDN/>
              <w:bidi w:val="0"/>
              <w:snapToGrid/>
              <w:spacing w:line="360" w:lineRule="auto"/>
              <w:ind w:firstLine="560" w:firstLineChars="200"/>
              <w:jc w:val="left"/>
              <w:textAlignment w:val="auto"/>
              <w:rPr>
                <w:rFonts w:hint="default" w:ascii="宋体" w:hAnsi="宋体"/>
                <w:color w:val="auto"/>
                <w:sz w:val="28"/>
                <w:szCs w:val="28"/>
                <w:highlight w:val="none"/>
                <w:lang w:val="en-US" w:eastAsia="zh-CN"/>
              </w:rPr>
            </w:pPr>
            <w:r>
              <w:rPr>
                <w:rFonts w:hint="eastAsia" w:ascii="宋体" w:hAnsi="宋体"/>
                <w:color w:val="auto"/>
                <w:sz w:val="28"/>
                <w:szCs w:val="28"/>
                <w:highlight w:val="none"/>
                <w:lang w:val="en-US" w:eastAsia="zh-CN"/>
              </w:rPr>
              <w:t>本合同项下工程基本情况，双方同意按以下第</w:t>
            </w:r>
            <w:sdt>
              <w:sdtPr>
                <w:rPr>
                  <w:rFonts w:hint="eastAsia" w:ascii="宋体" w:hAnsi="宋体" w:eastAsia="宋体" w:cs="Times New Roman"/>
                  <w:color w:val="auto"/>
                  <w:kern w:val="2"/>
                  <w:sz w:val="28"/>
                  <w:szCs w:val="28"/>
                  <w:highlight w:val="none"/>
                  <w:lang w:val="en-US" w:eastAsia="zh-CN" w:bidi="ar-SA"/>
                </w:rPr>
                <w:id w:val="147471881"/>
                <w:placeholder>
                  <w:docPart w:val="{050ebe3f-57ed-4a3e-91da-6ec7b1f5c824}"/>
                </w:placeholder>
              </w:sdtPr>
              <w:sdtEndPr>
                <w:rPr>
                  <w:rFonts w:hint="default" w:ascii="宋体" w:hAnsi="宋体" w:eastAsia="宋体" w:cs="Times New Roman"/>
                  <w:color w:val="auto"/>
                  <w:kern w:val="2"/>
                  <w:sz w:val="28"/>
                  <w:szCs w:val="28"/>
                  <w:highlight w:val="none"/>
                  <w:u w:val="single"/>
                  <w:lang w:val="en-US" w:eastAsia="zh-CN" w:bidi="ar-SA"/>
                </w:rPr>
              </w:sdtEndPr>
              <w:sdtContent>
                <w:sdt>
                  <w:sdtPr>
                    <w:rPr>
                      <w:rFonts w:hint="eastAsia" w:ascii="宋体" w:hAnsi="宋体" w:eastAsia="宋体" w:cs="Times New Roman"/>
                      <w:color w:val="auto"/>
                      <w:kern w:val="2"/>
                      <w:sz w:val="28"/>
                      <w:szCs w:val="28"/>
                      <w:highlight w:val="none"/>
                      <w:lang w:val="en-US" w:eastAsia="zh-CN" w:bidi="ar-SA"/>
                    </w:rPr>
                    <w:alias w:val="请选择一项"/>
                    <w:tag w:val="工程基本情况类型选择"/>
                    <w:id w:val="147482781"/>
                    <w:placeholder>
                      <w:docPart w:val="{934bcee9-da97-443b-87b2-f4d586736d74}"/>
                    </w:placeholder>
                    <w:comboBox>
                      <w:listItem w:displayText="1.1" w:value="1.1"/>
                      <w:listItem w:displayText="1.2" w:value="1.2"/>
                    </w:comboBox>
                  </w:sdtPr>
                  <w:sdtEndPr>
                    <w:rPr>
                      <w:rFonts w:hint="default" w:ascii="宋体" w:hAnsi="宋体" w:eastAsia="宋体" w:cs="Times New Roman"/>
                      <w:color w:val="auto"/>
                      <w:kern w:val="2"/>
                      <w:sz w:val="28"/>
                      <w:szCs w:val="28"/>
                      <w:highlight w:val="none"/>
                      <w:u w:val="single"/>
                      <w:lang w:val="en-US" w:eastAsia="zh-CN" w:bidi="ar-SA"/>
                    </w:rPr>
                  </w:sdtEndPr>
                  <w:sdtContent>
                    <w:permStart w:id="10" w:edGrp="everyone"/>
                    <w:r>
                      <w:rPr>
                        <w:rFonts w:hint="default"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lang w:val="en-US" w:eastAsia="zh-CN"/>
                      </w:rPr>
                      <w:t>1.1</w:t>
                    </w:r>
                    <w:r>
                      <w:rPr>
                        <w:rFonts w:hint="default" w:ascii="宋体" w:hAnsi="宋体"/>
                        <w:color w:val="auto"/>
                        <w:sz w:val="28"/>
                        <w:szCs w:val="28"/>
                        <w:highlight w:val="none"/>
                        <w:u w:val="single"/>
                        <w:lang w:val="en-US" w:eastAsia="zh-CN"/>
                      </w:rPr>
                      <w:t xml:space="preserve">   </w:t>
                    </w:r>
                    <w:permEnd w:id="10"/>
                  </w:sdtContent>
                </w:sdt>
              </w:sdtContent>
            </w:sdt>
            <w:r>
              <w:rPr>
                <w:rFonts w:hint="eastAsia" w:ascii="宋体" w:hAnsi="宋体"/>
                <w:color w:val="auto"/>
                <w:sz w:val="28"/>
                <w:szCs w:val="28"/>
                <w:highlight w:val="none"/>
                <w:lang w:val="en-US" w:eastAsia="zh-CN"/>
              </w:rPr>
              <w:t>款内容确定：</w:t>
            </w:r>
          </w:p>
          <w:p>
            <w:pPr>
              <w:keepNext w:val="0"/>
              <w:keepLines w:val="0"/>
              <w:pageBreakBefore w:val="0"/>
              <w:widowControl w:val="0"/>
              <w:kinsoku/>
              <w:wordWrap/>
              <w:overflowPunct/>
              <w:topLinePunct w:val="0"/>
              <w:autoSpaceDE/>
              <w:autoSpaceDN/>
              <w:bidi w:val="0"/>
              <w:snapToGrid/>
              <w:spacing w:line="360" w:lineRule="auto"/>
              <w:ind w:firstLine="560" w:firstLineChars="200"/>
              <w:jc w:val="left"/>
              <w:textAlignment w:val="auto"/>
              <w:rPr>
                <w:rFonts w:hint="default" w:ascii="宋体" w:hAnsi="宋体"/>
                <w:color w:val="auto"/>
                <w:sz w:val="28"/>
                <w:szCs w:val="28"/>
                <w:highlight w:val="none"/>
                <w:lang w:val="en-US" w:eastAsia="zh-CN"/>
              </w:rPr>
            </w:pPr>
            <w:r>
              <w:rPr>
                <w:rFonts w:hint="eastAsia" w:ascii="宋体" w:hAnsi="宋体"/>
                <w:color w:val="auto"/>
                <w:sz w:val="28"/>
                <w:szCs w:val="28"/>
                <w:highlight w:val="none"/>
                <w:lang w:val="en-US" w:eastAsia="zh-CN"/>
              </w:rPr>
              <w:t>1.</w:t>
            </w:r>
            <w:r>
              <w:rPr>
                <w:rFonts w:hint="default" w:ascii="宋体" w:hAnsi="宋体"/>
                <w:color w:val="auto"/>
                <w:sz w:val="28"/>
                <w:szCs w:val="28"/>
                <w:highlight w:val="none"/>
                <w:lang w:val="en-US" w:eastAsia="zh-CN"/>
              </w:rPr>
              <w:t>1</w:t>
            </w:r>
            <w:r>
              <w:rPr>
                <w:rFonts w:hint="eastAsia" w:ascii="宋体" w:hAnsi="宋体"/>
                <w:color w:val="auto"/>
                <w:sz w:val="28"/>
                <w:szCs w:val="28"/>
                <w:highlight w:val="none"/>
              </w:rPr>
              <w:t>技改、修理</w:t>
            </w:r>
            <w:r>
              <w:rPr>
                <w:rFonts w:hint="eastAsia" w:ascii="宋体" w:hAnsi="宋体"/>
                <w:color w:val="auto"/>
                <w:sz w:val="28"/>
                <w:szCs w:val="28"/>
                <w:highlight w:val="none"/>
                <w:lang w:val="en-US" w:eastAsia="zh-CN"/>
              </w:rPr>
              <w:t>专项</w:t>
            </w:r>
            <w:r>
              <w:rPr>
                <w:rFonts w:hint="eastAsia" w:ascii="宋体" w:hAnsi="宋体"/>
                <w:color w:val="auto"/>
                <w:sz w:val="28"/>
                <w:szCs w:val="28"/>
                <w:highlight w:val="none"/>
              </w:rPr>
              <w:t>工程</w:t>
            </w:r>
            <w:r>
              <w:rPr>
                <w:rFonts w:hint="eastAsia" w:ascii="宋体" w:hAnsi="宋体"/>
                <w:color w:val="auto"/>
                <w:sz w:val="28"/>
                <w:szCs w:val="28"/>
                <w:highlight w:val="none"/>
                <w:lang w:val="en-US" w:eastAsia="zh-CN"/>
              </w:rPr>
              <w:t>基本情况</w:t>
            </w:r>
          </w:p>
          <w:p>
            <w:pPr>
              <w:snapToGrid w:val="0"/>
              <w:spacing w:line="360" w:lineRule="auto"/>
              <w:ind w:firstLine="560" w:firstLineChars="200"/>
              <w:jc w:val="left"/>
              <w:rPr>
                <w:rFonts w:hint="eastAsia" w:asciiTheme="minorEastAsia" w:hAnsiTheme="minorEastAsia" w:eastAsiaTheme="minorEastAsia" w:cstheme="minorEastAsia"/>
                <w:color w:val="auto"/>
                <w:sz w:val="28"/>
                <w:szCs w:val="28"/>
                <w:highlight w:val="none"/>
                <w:u w:val="single"/>
                <w:lang w:val="en-US" w:eastAsia="zh-CN"/>
              </w:rPr>
            </w:pPr>
            <w:r>
              <w:rPr>
                <w:rFonts w:hint="eastAsia" w:ascii="宋体" w:hAnsi="宋体"/>
                <w:color w:val="auto"/>
                <w:sz w:val="28"/>
                <w:szCs w:val="28"/>
                <w:highlight w:val="none"/>
                <w:lang w:val="en-US" w:eastAsia="zh-CN"/>
              </w:rPr>
              <w:t>1.</w:t>
            </w:r>
            <w:r>
              <w:rPr>
                <w:rFonts w:hint="default" w:ascii="宋体" w:hAnsi="宋体"/>
                <w:color w:val="auto"/>
                <w:sz w:val="28"/>
                <w:szCs w:val="28"/>
                <w:highlight w:val="none"/>
                <w:lang w:val="en-US" w:eastAsia="zh-CN"/>
              </w:rPr>
              <w:t>1</w:t>
            </w:r>
            <w:r>
              <w:rPr>
                <w:rFonts w:hint="eastAsia" w:ascii="宋体" w:hAnsi="宋体"/>
                <w:color w:val="auto"/>
                <w:sz w:val="28"/>
                <w:szCs w:val="28"/>
                <w:highlight w:val="none"/>
                <w:lang w:val="en-US" w:eastAsia="zh-CN"/>
              </w:rPr>
              <w:t>.1</w:t>
            </w:r>
            <w:r>
              <w:rPr>
                <w:rFonts w:hint="eastAsia" w:ascii="宋体" w:hAnsi="宋体"/>
                <w:color w:val="auto"/>
                <w:sz w:val="28"/>
                <w:szCs w:val="28"/>
                <w:highlight w:val="none"/>
              </w:rPr>
              <w:t>工程名称：</w:t>
            </w:r>
            <w:permStart w:id="11"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eastAsia="宋体"/>
                <w:b w:val="0"/>
                <w:bCs w:val="0"/>
                <w:color w:val="auto"/>
                <w:sz w:val="28"/>
                <w:szCs w:val="28"/>
                <w:highlight w:val="none"/>
                <w:u w:val="single"/>
                <w:lang w:val="en-US" w:eastAsia="zh-CN"/>
              </w:rPr>
              <w:t>运行公司阳蓄电站球阀检修作业平台创新改造</w:t>
            </w:r>
            <w:r>
              <w:rPr>
                <w:rFonts w:hint="eastAsia" w:ascii="宋体" w:hAnsi="宋体" w:eastAsia="宋体" w:cs="Times New Roman"/>
                <w:color w:val="auto"/>
                <w:sz w:val="28"/>
                <w:szCs w:val="28"/>
                <w:highlight w:val="none"/>
                <w:u w:val="single"/>
                <w:lang w:val="en-US" w:eastAsia="zh-CN"/>
              </w:rPr>
              <w:t xml:space="preserve"> </w:t>
            </w:r>
            <w:permEnd w:id="11"/>
          </w:p>
          <w:p>
            <w:pPr>
              <w:keepNext w:val="0"/>
              <w:keepLines w:val="0"/>
              <w:pageBreakBefore w:val="0"/>
              <w:widowControl w:val="0"/>
              <w:kinsoku/>
              <w:wordWrap/>
              <w:overflowPunct/>
              <w:topLinePunct w:val="0"/>
              <w:autoSpaceDE/>
              <w:autoSpaceDN/>
              <w:bidi w:val="0"/>
              <w:snapToGrid/>
              <w:spacing w:line="360" w:lineRule="auto"/>
              <w:ind w:firstLine="560" w:firstLineChars="200"/>
              <w:jc w:val="left"/>
              <w:textAlignment w:val="auto"/>
              <w:rPr>
                <w:rFonts w:hint="eastAsia" w:ascii="宋体" w:hAnsi="宋体" w:eastAsia="宋体"/>
                <w:color w:val="auto"/>
                <w:sz w:val="28"/>
                <w:szCs w:val="28"/>
                <w:highlight w:val="none"/>
                <w:lang w:val="en-US" w:eastAsia="zh-CN"/>
              </w:rPr>
            </w:pPr>
            <w:r>
              <w:rPr>
                <w:rFonts w:ascii="宋体" w:hAnsi="宋体"/>
                <w:color w:val="auto"/>
                <w:sz w:val="28"/>
                <w:szCs w:val="28"/>
                <w:highlight w:val="none"/>
              </w:rPr>
              <w:t>1.</w:t>
            </w:r>
            <w:r>
              <w:rPr>
                <w:rFonts w:hint="default" w:ascii="宋体" w:hAnsi="宋体"/>
                <w:color w:val="auto"/>
                <w:sz w:val="28"/>
                <w:szCs w:val="28"/>
                <w:highlight w:val="none"/>
                <w:lang w:val="en-US" w:eastAsia="zh-CN"/>
              </w:rPr>
              <w:t>1</w:t>
            </w:r>
            <w:r>
              <w:rPr>
                <w:rFonts w:hint="eastAsia" w:ascii="宋体" w:hAnsi="宋体"/>
                <w:color w:val="auto"/>
                <w:sz w:val="28"/>
                <w:szCs w:val="28"/>
                <w:highlight w:val="none"/>
                <w:lang w:val="en-US" w:eastAsia="zh-CN"/>
              </w:rPr>
              <w:t>.2</w:t>
            </w:r>
            <w:r>
              <w:rPr>
                <w:rFonts w:hint="eastAsia" w:ascii="宋体" w:hAnsi="宋体"/>
                <w:color w:val="auto"/>
                <w:sz w:val="28"/>
                <w:szCs w:val="28"/>
                <w:highlight w:val="none"/>
              </w:rPr>
              <w:t>工程地点：</w:t>
            </w:r>
            <w:permStart w:id="1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olor w:val="auto"/>
                <w:sz w:val="28"/>
                <w:szCs w:val="28"/>
                <w:highlight w:val="none"/>
                <w:u w:val="single"/>
                <w:lang w:val="en-US" w:eastAsia="zh-CN"/>
              </w:rPr>
              <w:t>阳蓄</w:t>
            </w:r>
            <w:r>
              <w:rPr>
                <w:rFonts w:hint="eastAsia" w:ascii="宋体" w:hAnsi="宋体" w:eastAsia="宋体"/>
                <w:color w:val="auto"/>
                <w:sz w:val="28"/>
                <w:szCs w:val="28"/>
                <w:highlight w:val="none"/>
                <w:u w:val="single"/>
                <w:lang w:val="en-US" w:eastAsia="zh-CN"/>
              </w:rPr>
              <w:t>电站</w:t>
            </w:r>
            <w:r>
              <w:rPr>
                <w:rFonts w:hint="eastAsia" w:ascii="宋体" w:hAnsi="宋体" w:eastAsia="宋体"/>
                <w:color w:val="auto"/>
                <w:sz w:val="28"/>
                <w:szCs w:val="28"/>
                <w:highlight w:val="none"/>
                <w:lang w:val="en-US" w:eastAsia="zh-CN"/>
              </w:rPr>
              <w:t xml:space="preserve"> </w:t>
            </w:r>
            <w:permEnd w:id="12"/>
          </w:p>
          <w:p>
            <w:pPr>
              <w:keepNext w:val="0"/>
              <w:keepLines w:val="0"/>
              <w:pageBreakBefore w:val="0"/>
              <w:widowControl w:val="0"/>
              <w:kinsoku/>
              <w:wordWrap/>
              <w:overflowPunct/>
              <w:topLinePunct w:val="0"/>
              <w:autoSpaceDE/>
              <w:autoSpaceDN/>
              <w:bidi w:val="0"/>
              <w:snapToGrid/>
              <w:spacing w:line="360" w:lineRule="auto"/>
              <w:ind w:firstLine="560" w:firstLineChars="200"/>
              <w:jc w:val="left"/>
              <w:textAlignment w:val="auto"/>
              <w:rPr>
                <w:rFonts w:hint="eastAsia" w:ascii="宋体" w:hAnsi="宋体" w:eastAsia="宋体"/>
                <w:color w:val="auto"/>
                <w:sz w:val="28"/>
                <w:szCs w:val="28"/>
                <w:highlight w:val="none"/>
                <w:lang w:val="en-US" w:eastAsia="zh-CN"/>
              </w:rPr>
            </w:pPr>
            <w:r>
              <w:rPr>
                <w:rFonts w:hint="eastAsia" w:ascii="宋体" w:hAnsi="宋体" w:eastAsia="宋体"/>
                <w:color w:val="auto"/>
                <w:sz w:val="28"/>
                <w:szCs w:val="28"/>
                <w:highlight w:val="none"/>
                <w:lang w:val="en-US" w:eastAsia="zh-CN"/>
              </w:rPr>
              <w:t>1.</w:t>
            </w:r>
            <w:r>
              <w:rPr>
                <w:rFonts w:hint="default" w:ascii="宋体" w:hAnsi="宋体" w:eastAsia="宋体"/>
                <w:color w:val="auto"/>
                <w:sz w:val="28"/>
                <w:szCs w:val="28"/>
                <w:highlight w:val="none"/>
                <w:lang w:val="en-US" w:eastAsia="zh-CN"/>
              </w:rPr>
              <w:t>1</w:t>
            </w:r>
            <w:r>
              <w:rPr>
                <w:rFonts w:hint="eastAsia" w:ascii="宋体" w:hAnsi="宋体" w:eastAsia="宋体"/>
                <w:color w:val="auto"/>
                <w:sz w:val="28"/>
                <w:szCs w:val="28"/>
                <w:highlight w:val="none"/>
                <w:lang w:val="en-US" w:eastAsia="zh-CN"/>
              </w:rPr>
              <w:t>.3工程内容：</w:t>
            </w:r>
            <w:permStart w:id="13" w:edGrp="everyone"/>
            <w:r>
              <w:rPr>
                <w:rFonts w:hint="eastAsia" w:ascii="宋体" w:hAnsi="宋体" w:eastAsia="宋体"/>
                <w:color w:val="auto"/>
                <w:sz w:val="28"/>
                <w:szCs w:val="28"/>
                <w:highlight w:val="none"/>
                <w:lang w:val="en-US" w:eastAsia="zh-CN"/>
              </w:rPr>
              <w:t xml:space="preserve"> </w:t>
            </w:r>
            <w:r>
              <w:rPr>
                <w:rFonts w:hint="eastAsia" w:ascii="宋体" w:hAnsi="宋体" w:eastAsia="宋体" w:cs="Times New Roman"/>
                <w:color w:val="auto"/>
                <w:kern w:val="2"/>
                <w:sz w:val="28"/>
                <w:szCs w:val="28"/>
                <w:highlight w:val="none"/>
                <w:u w:val="single"/>
                <w:lang w:val="en-US" w:eastAsia="zh-CN" w:bidi="ar"/>
              </w:rPr>
              <w:t>本项目拟对解决当前阳蓄电站球阀工作平台三大短板：</w:t>
            </w:r>
            <w:r>
              <w:rPr>
                <w:rFonts w:hint="eastAsia" w:ascii="宋体" w:hAnsi="宋体" w:eastAsia="宋体" w:cs="Times New Roman"/>
                <w:color w:val="auto"/>
                <w:sz w:val="28"/>
                <w:szCs w:val="28"/>
                <w:highlight w:val="none"/>
                <w:u w:val="single"/>
              </w:rPr>
              <w:t>一是针对球阀弧形结构导致的作业盲区，通过定制化增补弧形梯、多规格跳板，实现检修区域 100% 覆盖；二是弥补原有防护体系的漏洞，通过增设不锈钢围栏、封端及弯头，构建全封闭安全防护网，防范人员坠落、物体打击风险；三是适配电站潮湿多水环境，采用差异化材料组合，兼顾结构强度与耐腐蚀性能，确保平台长期稳定服役。最终实现球阀检修作业 “安全合规、效率提升、成本优化” 的目标</w:t>
            </w:r>
            <w:r>
              <w:rPr>
                <w:rFonts w:hint="eastAsia" w:ascii="宋体" w:hAnsi="宋体" w:eastAsia="宋体" w:cs="Times New Roman"/>
                <w:color w:val="auto"/>
                <w:kern w:val="2"/>
                <w:sz w:val="28"/>
                <w:szCs w:val="28"/>
                <w:highlight w:val="none"/>
                <w:u w:val="single"/>
                <w:lang w:val="en-US" w:eastAsia="zh-CN" w:bidi="ar"/>
              </w:rPr>
              <w:t>。以上为初步描述，最终以发包方审定的初步设计为准。</w:t>
            </w:r>
            <w:r>
              <w:rPr>
                <w:rFonts w:hint="eastAsia" w:ascii="宋体" w:hAnsi="宋体" w:eastAsia="宋体"/>
                <w:color w:val="auto"/>
                <w:sz w:val="28"/>
                <w:szCs w:val="28"/>
                <w:highlight w:val="none"/>
                <w:lang w:val="en-US" w:eastAsia="zh-CN"/>
              </w:rPr>
              <w:t xml:space="preserve"> </w:t>
            </w:r>
            <w:permEnd w:id="13"/>
          </w:p>
          <w:p>
            <w:pPr>
              <w:keepNext w:val="0"/>
              <w:keepLines w:val="0"/>
              <w:pageBreakBefore w:val="0"/>
              <w:widowControl w:val="0"/>
              <w:kinsoku/>
              <w:wordWrap/>
              <w:overflowPunct/>
              <w:topLinePunct w:val="0"/>
              <w:autoSpaceDE/>
              <w:autoSpaceDN/>
              <w:bidi w:val="0"/>
              <w:snapToGrid/>
              <w:spacing w:line="360" w:lineRule="auto"/>
              <w:ind w:firstLine="560" w:firstLineChars="200"/>
              <w:jc w:val="left"/>
              <w:textAlignment w:val="auto"/>
              <w:rPr>
                <w:rFonts w:hint="eastAsia" w:ascii="宋体" w:hAnsi="宋体" w:eastAsia="宋体"/>
                <w:color w:val="auto"/>
                <w:sz w:val="28"/>
                <w:szCs w:val="28"/>
                <w:highlight w:val="none"/>
                <w:lang w:val="en-US" w:eastAsia="zh-CN"/>
              </w:rPr>
            </w:pPr>
            <w:r>
              <w:rPr>
                <w:rFonts w:hint="eastAsia" w:ascii="宋体" w:hAnsi="宋体" w:eastAsia="宋体"/>
                <w:color w:val="auto"/>
                <w:sz w:val="28"/>
                <w:szCs w:val="28"/>
                <w:highlight w:val="none"/>
                <w:lang w:val="en-US" w:eastAsia="zh-CN"/>
              </w:rPr>
              <w:t>1.</w:t>
            </w:r>
            <w:r>
              <w:rPr>
                <w:rFonts w:hint="default" w:ascii="宋体" w:hAnsi="宋体" w:eastAsia="宋体"/>
                <w:color w:val="auto"/>
                <w:sz w:val="28"/>
                <w:szCs w:val="28"/>
                <w:highlight w:val="none"/>
                <w:lang w:val="en-US" w:eastAsia="zh-CN"/>
              </w:rPr>
              <w:t>1</w:t>
            </w:r>
            <w:r>
              <w:rPr>
                <w:rFonts w:hint="eastAsia" w:ascii="宋体" w:hAnsi="宋体" w:eastAsia="宋体"/>
                <w:color w:val="auto"/>
                <w:sz w:val="28"/>
                <w:szCs w:val="28"/>
                <w:highlight w:val="none"/>
                <w:lang w:val="en-US" w:eastAsia="zh-CN"/>
              </w:rPr>
              <w:t>.4工程性质：</w:t>
            </w:r>
            <w:permStart w:id="14" w:edGrp="everyone"/>
            <w:r>
              <w:rPr>
                <w:rFonts w:hint="eastAsia" w:ascii="宋体" w:hAnsi="宋体" w:eastAsia="宋体"/>
                <w:color w:val="auto"/>
                <w:sz w:val="28"/>
                <w:szCs w:val="28"/>
                <w:highlight w:val="none"/>
                <w:u w:val="single"/>
                <w:lang w:val="en-US" w:eastAsia="zh-CN"/>
              </w:rPr>
              <w:t xml:space="preserve"> 建设工程施工类</w:t>
            </w:r>
            <w:r>
              <w:rPr>
                <w:rFonts w:hint="eastAsia" w:ascii="宋体" w:hAnsi="宋体" w:eastAsia="宋体"/>
                <w:color w:val="auto"/>
                <w:sz w:val="28"/>
                <w:szCs w:val="28"/>
                <w:highlight w:val="none"/>
                <w:lang w:val="en-US" w:eastAsia="zh-CN"/>
              </w:rPr>
              <w:t xml:space="preserve">  </w:t>
            </w:r>
            <w:permEnd w:id="14"/>
          </w:p>
          <w:p>
            <w:pPr>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1.</w:t>
            </w:r>
            <w:r>
              <w:rPr>
                <w:rFonts w:hint="default" w:ascii="宋体" w:hAnsi="宋体"/>
                <w:color w:val="auto"/>
                <w:sz w:val="28"/>
                <w:szCs w:val="28"/>
                <w:highlight w:val="none"/>
                <w:lang w:val="en-US" w:eastAsia="zh-CN"/>
              </w:rPr>
              <w:t>1</w:t>
            </w:r>
            <w:r>
              <w:rPr>
                <w:rFonts w:hint="eastAsia" w:ascii="宋体" w:hAnsi="宋体"/>
                <w:color w:val="auto"/>
                <w:sz w:val="28"/>
                <w:szCs w:val="28"/>
                <w:highlight w:val="none"/>
                <w:lang w:val="en-US" w:eastAsia="zh-CN"/>
              </w:rPr>
              <w:t>.5</w:t>
            </w:r>
            <w:r>
              <w:rPr>
                <w:rFonts w:hint="eastAsia" w:ascii="宋体" w:hAnsi="宋体"/>
                <w:color w:val="auto"/>
                <w:sz w:val="28"/>
                <w:szCs w:val="28"/>
                <w:highlight w:val="none"/>
              </w:rPr>
              <w:t>工程批准单位：</w:t>
            </w:r>
            <w:permStart w:id="15" w:edGrp="everyone"/>
            <w:r>
              <w:rPr>
                <w:rFonts w:hint="eastAsia" w:asciiTheme="minorEastAsia" w:hAnsiTheme="minorEastAsia" w:eastAsiaTheme="minorEastAsia" w:cstheme="minorEastAsia"/>
                <w:color w:val="auto"/>
                <w:sz w:val="28"/>
                <w:szCs w:val="28"/>
                <w:highlight w:val="none"/>
                <w:u w:val="single"/>
                <w:lang w:val="en-US" w:eastAsia="zh-CN"/>
              </w:rPr>
              <w:t xml:space="preserve"> 南方电网储能股份有限公司   </w:t>
            </w:r>
            <w:permEnd w:id="15"/>
          </w:p>
          <w:p>
            <w:pPr>
              <w:snapToGrid w:val="0"/>
              <w:spacing w:line="360" w:lineRule="auto"/>
              <w:ind w:firstLine="560" w:firstLineChars="200"/>
              <w:jc w:val="left"/>
              <w:rPr>
                <w:rFonts w:ascii="宋体" w:hAnsi="宋体"/>
                <w:color w:val="auto"/>
                <w:sz w:val="28"/>
                <w:szCs w:val="28"/>
                <w:highlight w:val="none"/>
                <w:u w:val="single"/>
                <w:shd w:val="pct10" w:color="auto" w:fill="FFFFFF"/>
              </w:rPr>
            </w:pPr>
            <w:r>
              <w:rPr>
                <w:rFonts w:hint="eastAsia" w:ascii="宋体" w:hAnsi="宋体"/>
                <w:color w:val="auto"/>
                <w:sz w:val="28"/>
                <w:szCs w:val="28"/>
                <w:highlight w:val="none"/>
              </w:rPr>
              <w:t>1.</w:t>
            </w:r>
            <w:r>
              <w:rPr>
                <w:rFonts w:hint="default" w:ascii="宋体" w:hAnsi="宋体"/>
                <w:color w:val="auto"/>
                <w:sz w:val="28"/>
                <w:szCs w:val="28"/>
                <w:highlight w:val="none"/>
                <w:lang w:val="en-US" w:eastAsia="zh-CN"/>
              </w:rPr>
              <w:t>1</w:t>
            </w:r>
            <w:r>
              <w:rPr>
                <w:rFonts w:hint="eastAsia" w:ascii="宋体" w:hAnsi="宋体"/>
                <w:color w:val="auto"/>
                <w:sz w:val="28"/>
                <w:szCs w:val="28"/>
                <w:highlight w:val="none"/>
                <w:lang w:val="en-US" w:eastAsia="zh-CN"/>
              </w:rPr>
              <w:t>.6</w:t>
            </w:r>
            <w:r>
              <w:rPr>
                <w:rFonts w:hint="eastAsia" w:ascii="宋体" w:hAnsi="宋体"/>
                <w:color w:val="auto"/>
                <w:sz w:val="28"/>
                <w:szCs w:val="28"/>
                <w:highlight w:val="none"/>
              </w:rPr>
              <w:t>工程批准文号：</w:t>
            </w:r>
            <w:permStart w:id="16" w:edGrp="everyone"/>
            <w:r>
              <w:rPr>
                <w:rFonts w:hint="eastAsia" w:asciiTheme="minorEastAsia" w:hAnsiTheme="minorEastAsia" w:eastAsiaTheme="minorEastAsia" w:cstheme="minorEastAsia"/>
                <w:color w:val="auto"/>
                <w:sz w:val="28"/>
                <w:szCs w:val="28"/>
                <w:highlight w:val="none"/>
                <w:u w:val="single"/>
                <w:lang w:val="en-US" w:eastAsia="zh-CN"/>
              </w:rPr>
              <w:t xml:space="preserve">   /   </w:t>
            </w:r>
            <w:permEnd w:id="16"/>
          </w:p>
          <w:p>
            <w:pPr>
              <w:keepNext w:val="0"/>
              <w:keepLines w:val="0"/>
              <w:pageBreakBefore w:val="0"/>
              <w:widowControl w:val="0"/>
              <w:kinsoku/>
              <w:wordWrap/>
              <w:overflowPunct/>
              <w:topLinePunct w:val="0"/>
              <w:autoSpaceDE/>
              <w:autoSpaceDN/>
              <w:bidi w:val="0"/>
              <w:snapToGrid/>
              <w:spacing w:line="360" w:lineRule="auto"/>
              <w:ind w:firstLine="560" w:firstLineChars="200"/>
              <w:jc w:val="left"/>
              <w:textAlignment w:val="auto"/>
              <w:rPr>
                <w:rFonts w:hint="default" w:ascii="宋体" w:hAnsi="宋体" w:eastAsia="宋体"/>
                <w:color w:val="auto"/>
                <w:sz w:val="28"/>
                <w:szCs w:val="28"/>
                <w:highlight w:val="none"/>
                <w:lang w:val="en-US" w:eastAsia="zh-CN"/>
              </w:rPr>
            </w:pPr>
            <w:r>
              <w:rPr>
                <w:rFonts w:ascii="宋体" w:hAnsi="宋体"/>
                <w:color w:val="auto"/>
                <w:sz w:val="28"/>
                <w:szCs w:val="28"/>
                <w:highlight w:val="none"/>
              </w:rPr>
              <w:t>1.</w:t>
            </w:r>
            <w:r>
              <w:rPr>
                <w:rFonts w:hint="default" w:ascii="宋体" w:hAnsi="宋体"/>
                <w:color w:val="auto"/>
                <w:sz w:val="28"/>
                <w:szCs w:val="28"/>
                <w:highlight w:val="none"/>
                <w:lang w:val="en-US"/>
              </w:rPr>
              <w:t>2</w:t>
            </w:r>
            <w:r>
              <w:rPr>
                <w:rFonts w:hint="eastAsia" w:ascii="宋体" w:hAnsi="宋体"/>
                <w:color w:val="auto"/>
                <w:sz w:val="28"/>
                <w:szCs w:val="28"/>
                <w:highlight w:val="none"/>
              </w:rPr>
              <w:t>技改、修理</w:t>
            </w:r>
            <w:r>
              <w:rPr>
                <w:rFonts w:hint="eastAsia" w:ascii="宋体" w:hAnsi="宋体"/>
                <w:color w:val="auto"/>
                <w:sz w:val="28"/>
                <w:szCs w:val="28"/>
                <w:highlight w:val="none"/>
                <w:lang w:val="en-US" w:eastAsia="zh-CN"/>
              </w:rPr>
              <w:t>框架</w:t>
            </w:r>
            <w:r>
              <w:rPr>
                <w:rFonts w:hint="eastAsia" w:ascii="宋体" w:hAnsi="宋体"/>
                <w:color w:val="auto"/>
                <w:sz w:val="28"/>
                <w:szCs w:val="28"/>
                <w:highlight w:val="none"/>
              </w:rPr>
              <w:t>工程</w:t>
            </w:r>
            <w:r>
              <w:rPr>
                <w:rFonts w:hint="eastAsia" w:ascii="宋体" w:hAnsi="宋体"/>
                <w:color w:val="auto"/>
                <w:sz w:val="28"/>
                <w:szCs w:val="28"/>
                <w:highlight w:val="none"/>
                <w:lang w:val="en-US" w:eastAsia="zh-CN"/>
              </w:rPr>
              <w:t>基本情况</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left"/>
              <w:textAlignment w:val="auto"/>
              <w:rPr>
                <w:rFonts w:hint="eastAsia" w:ascii="宋体" w:hAnsi="宋体"/>
                <w:color w:val="auto"/>
                <w:sz w:val="28"/>
                <w:szCs w:val="28"/>
                <w:highlight w:val="none"/>
                <w:lang w:val="en-US"/>
              </w:rPr>
            </w:pPr>
            <w:r>
              <w:rPr>
                <w:rFonts w:hint="default" w:ascii="宋体" w:hAnsi="宋体"/>
                <w:color w:val="auto"/>
                <w:sz w:val="28"/>
                <w:szCs w:val="28"/>
                <w:highlight w:val="none"/>
                <w:lang w:val="en-US"/>
              </w:rPr>
              <w:t>1.2.1</w:t>
            </w:r>
            <w:r>
              <w:rPr>
                <w:rFonts w:hint="eastAsia" w:ascii="宋体" w:hAnsi="宋体"/>
                <w:color w:val="auto"/>
                <w:sz w:val="28"/>
                <w:szCs w:val="28"/>
                <w:highlight w:val="none"/>
              </w:rPr>
              <w:t>本合同项下技改、修理工程范围为</w:t>
            </w:r>
            <w:r>
              <w:rPr>
                <w:rFonts w:hint="eastAsia"/>
                <w:color w:val="auto"/>
                <w:sz w:val="28"/>
                <w:szCs w:val="28"/>
                <w:highlight w:val="none"/>
              </w:rPr>
              <w:t>：自</w:t>
            </w:r>
            <w:sdt>
              <w:sdtPr>
                <w:rPr>
                  <w:rFonts w:hint="eastAsia" w:ascii="宋体" w:hAnsi="宋体" w:eastAsia="宋体" w:cs="宋体"/>
                  <w:color w:val="auto"/>
                  <w:kern w:val="2"/>
                  <w:sz w:val="28"/>
                  <w:szCs w:val="36"/>
                  <w:highlight w:val="none"/>
                  <w:lang w:val="en-US" w:eastAsia="zh-CN" w:bidi="ar-SA"/>
                </w:rPr>
                <w:alias w:val="履行开始时间不应早于合同签订之日"/>
                <w:tag w:val="履行开始时间"/>
                <w:id w:val="147461312"/>
                <w:placeholder>
                  <w:docPart w:val="{6aa0d4ca-de87-401f-86d5-4c7e54e9999e}"/>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lang w:val="en-US" w:eastAsia="zh-CN" w:bidi="ar-SA"/>
                </w:rPr>
              </w:sdtEndPr>
              <w:sdtContent>
                <w:permStart w:id="17"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cs="宋体"/>
                    <w:color w:val="auto"/>
                    <w:kern w:val="2"/>
                    <w:sz w:val="28"/>
                    <w:szCs w:val="36"/>
                    <w:highlight w:val="none"/>
                    <w:u w:val="single"/>
                    <w:lang w:val="en-US" w:eastAsia="zh-CN" w:bidi="ar-SA"/>
                  </w:rPr>
                  <w:t xml:space="preserve"> /  </w:t>
                </w:r>
                <w:permEnd w:id="17"/>
              </w:sdtContent>
            </w:sdt>
            <w:r>
              <w:rPr>
                <w:rFonts w:cs="Times New Roman" w:asciiTheme="minorEastAsia" w:hAnsiTheme="minorEastAsia"/>
                <w:color w:val="auto"/>
                <w:sz w:val="28"/>
                <w:szCs w:val="28"/>
                <w:highlight w:val="none"/>
              </w:rPr>
              <w:t>起至</w:t>
            </w:r>
            <w:sdt>
              <w:sdtPr>
                <w:rPr>
                  <w:rFonts w:hint="eastAsia" w:ascii="宋体" w:hAnsi="宋体" w:eastAsia="宋体" w:cs="宋体"/>
                  <w:color w:val="auto"/>
                  <w:kern w:val="2"/>
                  <w:sz w:val="28"/>
                  <w:szCs w:val="36"/>
                  <w:highlight w:val="none"/>
                  <w:lang w:val="en-US" w:eastAsia="zh-CN" w:bidi="ar-SA"/>
                </w:rPr>
                <w:alias w:val="请选择具体日期或填写期间"/>
                <w:tag w:val="履行结束时间"/>
                <w:id w:val="147458873"/>
                <w:placeholder>
                  <w:docPart w:val="{0415754d-f83c-45a2-b5e8-4a4bbfd06bc2}"/>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lang w:val="en-US" w:eastAsia="zh-CN" w:bidi="ar-SA"/>
                </w:rPr>
              </w:sdtEndPr>
              <w:sdtContent>
                <w:permStart w:id="18"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cs="宋体"/>
                    <w:color w:val="auto"/>
                    <w:kern w:val="2"/>
                    <w:sz w:val="28"/>
                    <w:szCs w:val="36"/>
                    <w:highlight w:val="none"/>
                    <w:u w:val="single"/>
                    <w:lang w:val="en-US" w:eastAsia="zh-CN" w:bidi="ar-SA"/>
                  </w:rPr>
                  <w:t>/</w:t>
                </w:r>
                <w:r>
                  <w:rPr>
                    <w:rFonts w:hint="eastAsia" w:ascii="宋体" w:hAnsi="宋体" w:eastAsia="宋体" w:cs="宋体"/>
                    <w:color w:val="auto"/>
                    <w:kern w:val="2"/>
                    <w:sz w:val="28"/>
                    <w:szCs w:val="36"/>
                    <w:highlight w:val="none"/>
                    <w:u w:val="single"/>
                    <w:lang w:val="en-US" w:eastAsia="zh-CN" w:bidi="ar-SA"/>
                  </w:rPr>
                  <w:t xml:space="preserve">   </w:t>
                </w:r>
                <w:permEnd w:id="18"/>
              </w:sdtContent>
            </w:sdt>
            <w:r>
              <w:rPr>
                <w:rFonts w:hint="eastAsia" w:asciiTheme="minorEastAsia" w:hAnsiTheme="minorEastAsia"/>
                <w:color w:val="auto"/>
                <w:sz w:val="28"/>
                <w:szCs w:val="28"/>
                <w:highlight w:val="none"/>
              </w:rPr>
              <w:t>止，位于</w:t>
            </w:r>
            <w:permStart w:id="19" w:edGrp="everyone"/>
            <w:r>
              <w:rPr>
                <w:rFonts w:hint="eastAsia"/>
                <w:color w:val="auto"/>
                <w:sz w:val="28"/>
                <w:szCs w:val="28"/>
                <w:highlight w:val="none"/>
                <w:u w:val="single"/>
                <w:lang w:val="en-US" w:eastAsia="zh-CN"/>
              </w:rPr>
              <w:t xml:space="preserve">     /     </w:t>
            </w:r>
            <w:permEnd w:id="19"/>
            <w:r>
              <w:rPr>
                <w:rFonts w:hint="eastAsia" w:ascii="宋体" w:hAnsi="宋体"/>
                <w:color w:val="auto"/>
                <w:sz w:val="28"/>
                <w:szCs w:val="28"/>
                <w:highlight w:val="none"/>
                <w:lang w:val="en-US" w:eastAsia="zh-CN"/>
              </w:rPr>
              <w:t>技改、修理</w:t>
            </w:r>
            <w:r>
              <w:rPr>
                <w:rFonts w:hint="eastAsia" w:ascii="宋体" w:hAnsi="宋体"/>
                <w:color w:val="auto"/>
                <w:sz w:val="28"/>
                <w:szCs w:val="28"/>
                <w:highlight w:val="none"/>
                <w:lang w:val="en-US"/>
              </w:rPr>
              <w:t>工程。</w:t>
            </w:r>
          </w:p>
          <w:p>
            <w:pPr>
              <w:pStyle w:val="2"/>
              <w:ind w:firstLine="560" w:firstLineChars="200"/>
              <w:rPr>
                <w:rFonts w:hint="default" w:ascii="宋体" w:hAnsi="宋体" w:eastAsia="宋体" w:cs="Times New Roman"/>
                <w:color w:val="auto"/>
                <w:kern w:val="2"/>
                <w:sz w:val="28"/>
                <w:szCs w:val="28"/>
                <w:highlight w:val="none"/>
                <w:lang w:val="en-US" w:eastAsia="zh-CN" w:bidi="ar-SA"/>
              </w:rPr>
            </w:pPr>
            <w:r>
              <w:rPr>
                <w:rFonts w:hint="default" w:ascii="宋体" w:hAnsi="宋体" w:cs="Times New Roman"/>
                <w:color w:val="auto"/>
                <w:kern w:val="2"/>
                <w:sz w:val="28"/>
                <w:szCs w:val="28"/>
                <w:highlight w:val="none"/>
                <w:lang w:val="en-US" w:eastAsia="zh-CN" w:bidi="ar-SA"/>
              </w:rPr>
              <w:t>1.2.2</w:t>
            </w:r>
            <w:r>
              <w:rPr>
                <w:rFonts w:hint="eastAsia" w:ascii="宋体" w:hAnsi="宋体" w:cs="Times New Roman"/>
                <w:color w:val="auto"/>
                <w:kern w:val="2"/>
                <w:sz w:val="28"/>
                <w:szCs w:val="28"/>
                <w:highlight w:val="none"/>
                <w:lang w:val="en-US" w:eastAsia="zh-CN" w:bidi="ar-SA"/>
              </w:rPr>
              <w:t>具体工程项目以甲方向乙方发出的</w:t>
            </w:r>
            <w:r>
              <w:rPr>
                <w:rFonts w:hint="eastAsia"/>
                <w:color w:val="auto"/>
                <w:sz w:val="28"/>
                <w:szCs w:val="28"/>
                <w:highlight w:val="none"/>
              </w:rPr>
              <w:t>《</w:t>
            </w:r>
            <w:r>
              <w:rPr>
                <w:rFonts w:hint="eastAsia"/>
                <w:color w:val="auto"/>
                <w:sz w:val="28"/>
                <w:szCs w:val="28"/>
                <w:highlight w:val="none"/>
                <w:lang w:val="en-US" w:eastAsia="zh-CN"/>
              </w:rPr>
              <w:t>技改、修理工程施工</w:t>
            </w:r>
            <w:r>
              <w:rPr>
                <w:rFonts w:hint="eastAsia"/>
                <w:color w:val="auto"/>
                <w:sz w:val="28"/>
                <w:szCs w:val="28"/>
                <w:highlight w:val="none"/>
              </w:rPr>
              <w:t>派工单》（以下简称派工单</w:t>
            </w:r>
            <w:r>
              <w:rPr>
                <w:rFonts w:hint="eastAsia"/>
                <w:color w:val="auto"/>
                <w:sz w:val="28"/>
                <w:szCs w:val="28"/>
                <w:highlight w:val="none"/>
                <w:u w:val="none"/>
              </w:rPr>
              <w:t>，</w:t>
            </w:r>
            <w:r>
              <w:rPr>
                <w:rFonts w:hint="eastAsia"/>
                <w:color w:val="auto"/>
                <w:sz w:val="28"/>
                <w:szCs w:val="28"/>
                <w:highlight w:val="none"/>
                <w:u w:val="none"/>
                <w:lang w:val="en-US" w:eastAsia="zh-CN"/>
              </w:rPr>
              <w:t>格式</w:t>
            </w:r>
            <w:r>
              <w:rPr>
                <w:rFonts w:hint="eastAsia"/>
                <w:color w:val="auto"/>
                <w:sz w:val="28"/>
                <w:szCs w:val="28"/>
                <w:highlight w:val="none"/>
                <w:u w:val="none"/>
              </w:rPr>
              <w:t>详见附件1</w:t>
            </w:r>
            <w:r>
              <w:rPr>
                <w:rFonts w:hint="eastAsia"/>
                <w:color w:val="auto"/>
                <w:sz w:val="28"/>
                <w:szCs w:val="28"/>
                <w:highlight w:val="none"/>
              </w:rPr>
              <w:t>）</w:t>
            </w:r>
            <w:r>
              <w:rPr>
                <w:rFonts w:hint="eastAsia"/>
                <w:color w:val="auto"/>
                <w:sz w:val="28"/>
                <w:szCs w:val="28"/>
                <w:highlight w:val="none"/>
                <w:lang w:val="en-US" w:eastAsia="zh-CN"/>
              </w:rPr>
              <w:t>为准</w:t>
            </w:r>
            <w:r>
              <w:rPr>
                <w:rFonts w:hint="eastAsia"/>
                <w:color w:val="auto"/>
                <w:sz w:val="28"/>
                <w:szCs w:val="28"/>
                <w:highlight w:val="none"/>
                <w:lang w:eastAsia="zh-CN"/>
              </w:rPr>
              <w:t>，《</w:t>
            </w:r>
            <w:r>
              <w:rPr>
                <w:rFonts w:hint="eastAsia"/>
                <w:color w:val="auto"/>
                <w:sz w:val="28"/>
                <w:szCs w:val="28"/>
                <w:highlight w:val="none"/>
                <w:lang w:val="en-US" w:eastAsia="zh-CN"/>
              </w:rPr>
              <w:t>派工单》的签发时间须在</w:t>
            </w:r>
            <w:r>
              <w:rPr>
                <w:rFonts w:hint="eastAsia" w:ascii="宋体" w:hAnsi="宋体" w:cs="Times New Roman"/>
                <w:color w:val="auto"/>
                <w:kern w:val="2"/>
                <w:sz w:val="28"/>
                <w:szCs w:val="28"/>
                <w:highlight w:val="none"/>
                <w:lang w:val="en-US" w:eastAsia="zh-CN" w:bidi="ar-SA"/>
              </w:rPr>
              <w:t>第</w:t>
            </w:r>
            <w:r>
              <w:rPr>
                <w:rFonts w:hint="default" w:ascii="宋体" w:hAnsi="宋体" w:cs="Times New Roman"/>
                <w:color w:val="auto"/>
                <w:kern w:val="2"/>
                <w:sz w:val="28"/>
                <w:szCs w:val="28"/>
                <w:highlight w:val="none"/>
                <w:lang w:val="en-US" w:eastAsia="zh-CN" w:bidi="ar-SA"/>
              </w:rPr>
              <w:t>1.2.1</w:t>
            </w:r>
            <w:r>
              <w:rPr>
                <w:rFonts w:hint="eastAsia" w:ascii="宋体" w:hAnsi="宋体" w:cs="Times New Roman"/>
                <w:color w:val="auto"/>
                <w:kern w:val="2"/>
                <w:sz w:val="28"/>
                <w:szCs w:val="28"/>
                <w:highlight w:val="none"/>
                <w:lang w:val="en-US" w:eastAsia="zh-CN" w:bidi="ar-SA"/>
              </w:rPr>
              <w:t>项约定的框架</w:t>
            </w:r>
            <w:r>
              <w:rPr>
                <w:rFonts w:hint="eastAsia"/>
                <w:color w:val="auto"/>
                <w:sz w:val="28"/>
                <w:szCs w:val="28"/>
                <w:highlight w:val="none"/>
                <w:lang w:val="en-US" w:eastAsia="zh-CN"/>
              </w:rPr>
              <w:t>期间内，超期签发的</w:t>
            </w:r>
            <w:r>
              <w:rPr>
                <w:rFonts w:hint="eastAsia"/>
                <w:color w:val="auto"/>
                <w:sz w:val="28"/>
                <w:szCs w:val="28"/>
                <w:highlight w:val="none"/>
                <w:lang w:eastAsia="zh-CN"/>
              </w:rPr>
              <w:t>《</w:t>
            </w:r>
            <w:r>
              <w:rPr>
                <w:rFonts w:hint="eastAsia"/>
                <w:color w:val="auto"/>
                <w:sz w:val="28"/>
                <w:szCs w:val="28"/>
                <w:highlight w:val="none"/>
                <w:lang w:val="en-US" w:eastAsia="zh-CN"/>
              </w:rPr>
              <w:t>派工单》无效。</w:t>
            </w:r>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2</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2.承包范围</w:t>
            </w:r>
          </w:p>
        </w:tc>
        <w:tc>
          <w:tcPr>
            <w:tcW w:w="4582" w:type="dxa"/>
            <w:gridSpan w:val="2"/>
            <w:noWrap w:val="0"/>
            <w:vAlign w:val="center"/>
          </w:tcPr>
          <w:p>
            <w:pPr>
              <w:adjustRightInd w:val="0"/>
              <w:snapToGrid w:val="0"/>
              <w:spacing w:line="360" w:lineRule="auto"/>
              <w:ind w:firstLine="560" w:firstLineChars="200"/>
              <w:rPr>
                <w:rFonts w:ascii="黑体" w:hAnsi="黑体" w:eastAsia="黑体"/>
                <w:color w:val="auto"/>
                <w:sz w:val="28"/>
                <w:szCs w:val="28"/>
                <w:highlight w:val="none"/>
              </w:rPr>
            </w:pPr>
            <w:r>
              <w:rPr>
                <w:rFonts w:ascii="黑体" w:hAnsi="黑体" w:eastAsia="黑体"/>
                <w:color w:val="auto"/>
                <w:sz w:val="28"/>
                <w:szCs w:val="28"/>
                <w:highlight w:val="none"/>
              </w:rPr>
              <w:t>2.</w:t>
            </w:r>
            <w:r>
              <w:rPr>
                <w:rFonts w:hint="eastAsia" w:ascii="黑体" w:hAnsi="黑体" w:eastAsia="黑体"/>
                <w:color w:val="auto"/>
                <w:sz w:val="28"/>
                <w:szCs w:val="28"/>
                <w:highlight w:val="none"/>
              </w:rPr>
              <w:t>承包范围</w:t>
            </w:r>
          </w:p>
          <w:p>
            <w:pPr>
              <w:snapToGrid w:val="0"/>
              <w:spacing w:line="360" w:lineRule="auto"/>
              <w:ind w:firstLine="560" w:firstLineChars="200"/>
              <w:jc w:val="left"/>
              <w:rPr>
                <w:rFonts w:hint="eastAsia" w:asciiTheme="minorEastAsia" w:hAnsiTheme="minorEastAsia" w:eastAsiaTheme="minorEastAsia" w:cstheme="minorEastAsia"/>
                <w:color w:val="auto"/>
                <w:sz w:val="28"/>
                <w:szCs w:val="28"/>
                <w:highlight w:val="none"/>
                <w:u w:val="single"/>
                <w:lang w:val="en-US" w:eastAsia="zh-CN"/>
              </w:rPr>
            </w:pPr>
            <w:r>
              <w:rPr>
                <w:rFonts w:hint="default" w:ascii="宋体" w:hAnsi="宋体"/>
                <w:color w:val="auto"/>
                <w:sz w:val="28"/>
                <w:szCs w:val="28"/>
                <w:highlight w:val="none"/>
                <w:lang w:val="en-US"/>
              </w:rPr>
              <w:t>2.1</w:t>
            </w:r>
            <w:r>
              <w:rPr>
                <w:rFonts w:hint="eastAsia" w:ascii="宋体" w:hAnsi="宋体"/>
                <w:color w:val="auto"/>
                <w:sz w:val="28"/>
                <w:szCs w:val="28"/>
                <w:highlight w:val="none"/>
              </w:rPr>
              <w:t>乙方承包范围为：</w:t>
            </w:r>
            <w:permStart w:id="20"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20"/>
          </w:p>
          <w:p>
            <w:pPr>
              <w:snapToGrid w:val="0"/>
              <w:spacing w:line="360" w:lineRule="auto"/>
              <w:ind w:firstLine="560" w:firstLineChars="200"/>
              <w:jc w:val="left"/>
              <w:rPr>
                <w:rFonts w:hint="default" w:ascii="宋体"/>
                <w:color w:val="auto"/>
                <w:sz w:val="28"/>
                <w:szCs w:val="28"/>
                <w:highlight w:val="none"/>
                <w:u w:val="single"/>
                <w:shd w:val="pct10" w:color="auto" w:fill="FFFFFF"/>
                <w:lang w:val="en-US"/>
              </w:rPr>
            </w:pPr>
            <w:r>
              <w:rPr>
                <w:rFonts w:hint="default" w:asciiTheme="minorEastAsia" w:hAnsiTheme="minorEastAsia" w:eastAsiaTheme="minorEastAsia" w:cstheme="minorEastAsia"/>
                <w:color w:val="auto"/>
                <w:sz w:val="28"/>
                <w:szCs w:val="28"/>
                <w:highlight w:val="none"/>
                <w:u w:val="none"/>
                <w:lang w:val="en-US" w:eastAsia="zh-CN"/>
              </w:rPr>
              <w:t>2.2</w:t>
            </w:r>
            <w:r>
              <w:rPr>
                <w:rFonts w:hint="eastAsia" w:asciiTheme="minorEastAsia" w:hAnsiTheme="minorEastAsia" w:eastAsiaTheme="minorEastAsia" w:cstheme="minorEastAsia"/>
                <w:color w:val="auto"/>
                <w:sz w:val="28"/>
                <w:szCs w:val="28"/>
                <w:highlight w:val="none"/>
                <w:u w:val="none"/>
                <w:lang w:val="en-US" w:eastAsia="zh-CN"/>
              </w:rPr>
              <w:t>框架工程的承包范围具体</w:t>
            </w:r>
            <w:r>
              <w:rPr>
                <w:rFonts w:cs="Times New Roman" w:asciiTheme="minorEastAsia" w:hAnsiTheme="minorEastAsia"/>
                <w:color w:val="auto"/>
                <w:sz w:val="28"/>
                <w:szCs w:val="28"/>
                <w:highlight w:val="none"/>
              </w:rPr>
              <w:t>以甲方发出的</w:t>
            </w:r>
            <w:r>
              <w:rPr>
                <w:rFonts w:hint="eastAsia"/>
                <w:color w:val="auto"/>
                <w:sz w:val="28"/>
                <w:szCs w:val="28"/>
                <w:highlight w:val="none"/>
              </w:rPr>
              <w:t>《派工单》确定的</w:t>
            </w:r>
            <w:r>
              <w:rPr>
                <w:rFonts w:hint="eastAsia"/>
                <w:color w:val="auto"/>
                <w:sz w:val="28"/>
                <w:szCs w:val="28"/>
                <w:highlight w:val="none"/>
                <w:lang w:val="en-US" w:eastAsia="zh-CN"/>
              </w:rPr>
              <w:t>承包范围</w:t>
            </w:r>
            <w:r>
              <w:rPr>
                <w:rFonts w:hint="eastAsia"/>
                <w:color w:val="auto"/>
                <w:sz w:val="28"/>
                <w:szCs w:val="28"/>
                <w:highlight w:val="none"/>
              </w:rPr>
              <w:t>为准。</w:t>
            </w:r>
          </w:p>
          <w:p>
            <w:pPr>
              <w:spacing w:line="240" w:lineRule="auto"/>
              <w:ind w:firstLine="0" w:firstLineChars="0"/>
              <w:jc w:val="center"/>
              <w:rPr>
                <w:rFonts w:hint="eastAsia" w:asciiTheme="minorEastAsia" w:hAnsiTheme="minorEastAsia" w:cstheme="minorEastAsia"/>
                <w:kern w:val="0"/>
                <w:sz w:val="24"/>
                <w:szCs w:val="24"/>
                <w:lang w:val="en-US" w:eastAsia="zh-CN"/>
              </w:rPr>
            </w:pPr>
          </w:p>
        </w:tc>
        <w:tc>
          <w:tcPr>
            <w:tcW w:w="8745" w:type="dxa"/>
            <w:gridSpan w:val="2"/>
            <w:noWrap w:val="0"/>
            <w:vAlign w:val="center"/>
          </w:tcPr>
          <w:p>
            <w:pPr>
              <w:adjustRightInd w:val="0"/>
              <w:snapToGrid w:val="0"/>
              <w:spacing w:line="360" w:lineRule="auto"/>
              <w:ind w:firstLine="560" w:firstLineChars="200"/>
              <w:rPr>
                <w:rFonts w:ascii="黑体" w:hAnsi="黑体" w:eastAsia="黑体"/>
                <w:color w:val="auto"/>
                <w:sz w:val="28"/>
                <w:szCs w:val="28"/>
                <w:highlight w:val="none"/>
              </w:rPr>
            </w:pPr>
            <w:r>
              <w:rPr>
                <w:rFonts w:ascii="黑体" w:hAnsi="黑体" w:eastAsia="黑体"/>
                <w:color w:val="auto"/>
                <w:sz w:val="28"/>
                <w:szCs w:val="28"/>
                <w:highlight w:val="none"/>
              </w:rPr>
              <w:t>2.</w:t>
            </w:r>
            <w:r>
              <w:rPr>
                <w:rFonts w:hint="eastAsia" w:ascii="黑体" w:hAnsi="黑体" w:eastAsia="黑体"/>
                <w:color w:val="auto"/>
                <w:sz w:val="28"/>
                <w:szCs w:val="28"/>
                <w:highlight w:val="none"/>
              </w:rPr>
              <w:t>承包范围</w:t>
            </w:r>
          </w:p>
          <w:p>
            <w:pPr>
              <w:keepNext w:val="0"/>
              <w:keepLines w:val="0"/>
              <w:pageBreakBefore w:val="0"/>
              <w:widowControl w:val="0"/>
              <w:kinsoku/>
              <w:wordWrap/>
              <w:overflowPunct/>
              <w:topLinePunct w:val="0"/>
              <w:autoSpaceDE/>
              <w:autoSpaceDN/>
              <w:bidi w:val="0"/>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highlight w:val="none"/>
                <w:u w:val="single"/>
                <w:lang w:val="en-US" w:eastAsia="zh-CN"/>
              </w:rPr>
            </w:pPr>
            <w:r>
              <w:rPr>
                <w:rFonts w:hint="default" w:ascii="宋体" w:hAnsi="宋体"/>
                <w:color w:val="auto"/>
                <w:sz w:val="28"/>
                <w:szCs w:val="28"/>
                <w:highlight w:val="none"/>
                <w:lang w:val="en-US"/>
              </w:rPr>
              <w:t>2.1</w:t>
            </w:r>
            <w:r>
              <w:rPr>
                <w:rFonts w:hint="eastAsia" w:ascii="宋体" w:hAnsi="宋体"/>
                <w:color w:val="auto"/>
                <w:sz w:val="28"/>
                <w:szCs w:val="28"/>
                <w:highlight w:val="none"/>
              </w:rPr>
              <w:t>乙方承包范围为：</w:t>
            </w:r>
            <w:permStart w:id="21"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kern w:val="2"/>
                <w:sz w:val="28"/>
                <w:szCs w:val="28"/>
                <w:highlight w:val="none"/>
                <w:u w:val="none"/>
                <w:lang w:val="en-US" w:eastAsia="zh-CN" w:bidi="ar"/>
              </w:rPr>
              <w:t>阳蓄电站球阀平台新改建部分。</w:t>
            </w:r>
            <w:permEnd w:id="21"/>
          </w:p>
          <w:p>
            <w:pPr>
              <w:snapToGrid w:val="0"/>
              <w:spacing w:line="360" w:lineRule="auto"/>
              <w:ind w:firstLine="560" w:firstLineChars="200"/>
              <w:jc w:val="left"/>
              <w:rPr>
                <w:rFonts w:hint="default" w:ascii="宋体"/>
                <w:color w:val="auto"/>
                <w:sz w:val="28"/>
                <w:szCs w:val="28"/>
                <w:highlight w:val="none"/>
                <w:u w:val="single"/>
                <w:shd w:val="pct10" w:color="auto" w:fill="FFFFFF"/>
                <w:lang w:val="en-US"/>
              </w:rPr>
            </w:pPr>
            <w:r>
              <w:rPr>
                <w:rFonts w:hint="default" w:asciiTheme="minorEastAsia" w:hAnsiTheme="minorEastAsia" w:eastAsiaTheme="minorEastAsia" w:cstheme="minorEastAsia"/>
                <w:color w:val="auto"/>
                <w:sz w:val="28"/>
                <w:szCs w:val="28"/>
                <w:highlight w:val="none"/>
                <w:u w:val="none"/>
                <w:lang w:val="en-US" w:eastAsia="zh-CN"/>
              </w:rPr>
              <w:t>2.2</w:t>
            </w:r>
            <w:r>
              <w:rPr>
                <w:rFonts w:hint="eastAsia" w:asciiTheme="minorEastAsia" w:hAnsiTheme="minorEastAsia" w:eastAsiaTheme="minorEastAsia" w:cstheme="minorEastAsia"/>
                <w:color w:val="auto"/>
                <w:sz w:val="28"/>
                <w:szCs w:val="28"/>
                <w:highlight w:val="none"/>
                <w:u w:val="none"/>
                <w:lang w:val="en-US" w:eastAsia="zh-CN"/>
              </w:rPr>
              <w:t>框架工程的承包范围具体</w:t>
            </w:r>
            <w:r>
              <w:rPr>
                <w:rFonts w:cs="Times New Roman" w:asciiTheme="minorEastAsia" w:hAnsiTheme="minorEastAsia"/>
                <w:color w:val="auto"/>
                <w:sz w:val="28"/>
                <w:szCs w:val="28"/>
                <w:highlight w:val="none"/>
              </w:rPr>
              <w:t>以甲方发出的</w:t>
            </w:r>
            <w:r>
              <w:rPr>
                <w:rFonts w:hint="eastAsia"/>
                <w:color w:val="auto"/>
                <w:sz w:val="28"/>
                <w:szCs w:val="28"/>
                <w:highlight w:val="none"/>
              </w:rPr>
              <w:t>《派工单》确定的</w:t>
            </w:r>
            <w:r>
              <w:rPr>
                <w:rFonts w:hint="eastAsia"/>
                <w:color w:val="auto"/>
                <w:sz w:val="28"/>
                <w:szCs w:val="28"/>
                <w:highlight w:val="none"/>
                <w:lang w:val="en-US" w:eastAsia="zh-CN"/>
              </w:rPr>
              <w:t>承包范围</w:t>
            </w:r>
            <w:r>
              <w:rPr>
                <w:rFonts w:hint="eastAsia"/>
                <w:color w:val="auto"/>
                <w:sz w:val="28"/>
                <w:szCs w:val="28"/>
                <w:highlight w:val="none"/>
              </w:rPr>
              <w:t>为准。</w:t>
            </w:r>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3</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3.承包方式</w:t>
            </w:r>
          </w:p>
        </w:tc>
        <w:tc>
          <w:tcPr>
            <w:tcW w:w="4582" w:type="dxa"/>
            <w:gridSpan w:val="2"/>
            <w:noWrap w:val="0"/>
            <w:vAlign w:val="center"/>
          </w:tcPr>
          <w:p>
            <w:pPr>
              <w:adjustRightInd w:val="0"/>
              <w:snapToGrid w:val="0"/>
              <w:spacing w:line="360" w:lineRule="auto"/>
              <w:ind w:firstLine="560" w:firstLineChars="200"/>
              <w:rPr>
                <w:rFonts w:ascii="黑体" w:hAnsi="黑体" w:eastAsia="黑体"/>
                <w:color w:val="auto"/>
                <w:sz w:val="28"/>
                <w:szCs w:val="28"/>
                <w:highlight w:val="none"/>
              </w:rPr>
            </w:pPr>
            <w:r>
              <w:rPr>
                <w:rFonts w:ascii="黑体" w:hAnsi="黑体" w:eastAsia="黑体"/>
                <w:color w:val="auto"/>
                <w:sz w:val="28"/>
                <w:szCs w:val="28"/>
                <w:highlight w:val="none"/>
              </w:rPr>
              <w:t>3.</w:t>
            </w:r>
            <w:r>
              <w:rPr>
                <w:rFonts w:hint="eastAsia" w:ascii="黑体" w:hAnsi="黑体" w:eastAsia="黑体"/>
                <w:color w:val="auto"/>
                <w:sz w:val="28"/>
                <w:szCs w:val="28"/>
                <w:highlight w:val="none"/>
              </w:rPr>
              <w:t>承包方式</w:t>
            </w:r>
          </w:p>
          <w:p>
            <w:pPr>
              <w:snapToGrid w:val="0"/>
              <w:spacing w:line="360" w:lineRule="auto"/>
              <w:ind w:firstLine="560" w:firstLineChars="200"/>
              <w:jc w:val="left"/>
              <w:rPr>
                <w:rFonts w:ascii="宋体"/>
                <w:iCs/>
                <w:color w:val="auto"/>
                <w:sz w:val="28"/>
                <w:szCs w:val="28"/>
                <w:highlight w:val="none"/>
              </w:rPr>
            </w:pPr>
            <w:r>
              <w:rPr>
                <w:rFonts w:hint="eastAsia" w:ascii="宋体" w:hAnsi="宋体"/>
                <w:iCs/>
                <w:color w:val="auto"/>
                <w:sz w:val="28"/>
                <w:szCs w:val="28"/>
                <w:highlight w:val="none"/>
              </w:rPr>
              <w:t>乙方承包方式为：包工、</w:t>
            </w:r>
            <w:permStart w:id="22" w:edGrp="everyone"/>
            <w:r>
              <w:rPr>
                <w:rFonts w:hint="eastAsia" w:ascii="宋体" w:hAnsi="宋体"/>
                <w:iCs/>
                <w:color w:val="auto"/>
                <w:sz w:val="28"/>
                <w:szCs w:val="28"/>
                <w:highlight w:val="none"/>
                <w:u w:val="single"/>
                <w:shd w:val="clear" w:color="auto" w:fill="auto"/>
              </w:rPr>
              <w:sym w:font="Wingdings" w:char="006F"/>
            </w:r>
            <w:permEnd w:id="22"/>
            <w:r>
              <w:rPr>
                <w:rFonts w:hint="eastAsia" w:ascii="宋体" w:hAnsi="宋体"/>
                <w:iCs/>
                <w:color w:val="auto"/>
                <w:sz w:val="28"/>
                <w:szCs w:val="28"/>
                <w:highlight w:val="none"/>
                <w:u w:val="single"/>
              </w:rPr>
              <w:t>包料</w:t>
            </w:r>
            <w:permStart w:id="23" w:edGrp="everyone"/>
            <w:r>
              <w:rPr>
                <w:rFonts w:hint="eastAsia" w:ascii="宋体" w:hAnsi="宋体"/>
                <w:iCs/>
                <w:color w:val="auto"/>
                <w:sz w:val="28"/>
                <w:szCs w:val="28"/>
                <w:highlight w:val="none"/>
                <w:u w:val="single"/>
                <w:shd w:val="clear" w:color="auto" w:fill="auto"/>
              </w:rPr>
              <w:sym w:font="Wingdings" w:char="006F"/>
            </w:r>
            <w:permEnd w:id="23"/>
            <w:r>
              <w:rPr>
                <w:rFonts w:hint="eastAsia" w:ascii="宋体" w:hAnsi="宋体"/>
                <w:iCs/>
                <w:color w:val="auto"/>
                <w:sz w:val="28"/>
                <w:szCs w:val="28"/>
                <w:highlight w:val="none"/>
                <w:u w:val="single"/>
              </w:rPr>
              <w:t>部分包料</w:t>
            </w:r>
            <w:permStart w:id="24" w:edGrp="everyone"/>
            <w:r>
              <w:rPr>
                <w:rFonts w:hint="eastAsia" w:ascii="宋体" w:hAnsi="宋体"/>
                <w:iCs/>
                <w:color w:val="auto"/>
                <w:sz w:val="28"/>
                <w:szCs w:val="28"/>
                <w:highlight w:val="none"/>
                <w:u w:val="single"/>
                <w:shd w:val="clear" w:color="auto" w:fill="auto"/>
              </w:rPr>
              <w:sym w:font="Wingdings" w:char="006F"/>
            </w:r>
            <w:permEnd w:id="24"/>
            <w:r>
              <w:rPr>
                <w:rFonts w:hint="eastAsia" w:ascii="宋体" w:hAnsi="宋体"/>
                <w:iCs/>
                <w:color w:val="auto"/>
                <w:sz w:val="28"/>
                <w:szCs w:val="28"/>
                <w:highlight w:val="none"/>
                <w:u w:val="single"/>
              </w:rPr>
              <w:t>不包料</w:t>
            </w:r>
            <w:r>
              <w:rPr>
                <w:rFonts w:hint="eastAsia" w:ascii="宋体" w:hAnsi="宋体"/>
                <w:iCs/>
                <w:color w:val="auto"/>
                <w:sz w:val="28"/>
                <w:szCs w:val="28"/>
                <w:highlight w:val="none"/>
              </w:rPr>
              <w:t>、包工期、包质量、包安全、包文明施工。</w:t>
            </w:r>
          </w:p>
          <w:p>
            <w:pPr>
              <w:spacing w:line="240" w:lineRule="auto"/>
              <w:ind w:firstLine="0" w:firstLineChars="0"/>
              <w:jc w:val="center"/>
              <w:rPr>
                <w:rFonts w:hint="eastAsia" w:asciiTheme="minorEastAsia" w:hAnsiTheme="minorEastAsia" w:cstheme="minorEastAsia"/>
                <w:b/>
                <w:bCs/>
                <w:kern w:val="0"/>
                <w:sz w:val="24"/>
                <w:szCs w:val="24"/>
                <w:lang w:val="en-US" w:eastAsia="zh-CN"/>
              </w:rPr>
            </w:pPr>
          </w:p>
        </w:tc>
        <w:tc>
          <w:tcPr>
            <w:tcW w:w="8745" w:type="dxa"/>
            <w:gridSpan w:val="2"/>
            <w:noWrap w:val="0"/>
            <w:vAlign w:val="center"/>
          </w:tcPr>
          <w:p>
            <w:pPr>
              <w:adjustRightInd w:val="0"/>
              <w:snapToGrid w:val="0"/>
              <w:spacing w:line="360" w:lineRule="auto"/>
              <w:ind w:firstLine="560" w:firstLineChars="200"/>
              <w:rPr>
                <w:rFonts w:ascii="黑体" w:hAnsi="黑体" w:eastAsia="黑体"/>
                <w:color w:val="auto"/>
                <w:sz w:val="28"/>
                <w:szCs w:val="28"/>
                <w:highlight w:val="none"/>
              </w:rPr>
            </w:pPr>
            <w:r>
              <w:rPr>
                <w:rFonts w:ascii="黑体" w:hAnsi="黑体" w:eastAsia="黑体"/>
                <w:color w:val="auto"/>
                <w:sz w:val="28"/>
                <w:szCs w:val="28"/>
                <w:highlight w:val="none"/>
              </w:rPr>
              <w:t>3.</w:t>
            </w:r>
            <w:r>
              <w:rPr>
                <w:rFonts w:hint="eastAsia" w:ascii="黑体" w:hAnsi="黑体" w:eastAsia="黑体"/>
                <w:color w:val="auto"/>
                <w:sz w:val="28"/>
                <w:szCs w:val="28"/>
                <w:highlight w:val="none"/>
              </w:rPr>
              <w:t>承包方式</w:t>
            </w:r>
          </w:p>
          <w:p>
            <w:pPr>
              <w:snapToGrid w:val="0"/>
              <w:spacing w:line="360" w:lineRule="auto"/>
              <w:ind w:firstLine="560" w:firstLineChars="200"/>
              <w:jc w:val="left"/>
              <w:rPr>
                <w:rFonts w:ascii="宋体"/>
                <w:iCs/>
                <w:color w:val="auto"/>
                <w:sz w:val="28"/>
                <w:szCs w:val="28"/>
                <w:highlight w:val="none"/>
              </w:rPr>
            </w:pPr>
            <w:r>
              <w:rPr>
                <w:rFonts w:hint="eastAsia" w:ascii="宋体" w:hAnsi="宋体"/>
                <w:iCs/>
                <w:color w:val="auto"/>
                <w:sz w:val="28"/>
                <w:szCs w:val="28"/>
                <w:highlight w:val="none"/>
              </w:rPr>
              <w:t>乙方承包方式为：包工、</w:t>
            </w:r>
            <w:permStart w:id="25" w:edGrp="everyone"/>
            <w:r>
              <w:rPr>
                <w:rFonts w:hint="eastAsia" w:ascii="宋体" w:hAnsi="宋体"/>
                <w:iCs/>
                <w:color w:val="auto"/>
                <w:sz w:val="28"/>
                <w:szCs w:val="28"/>
                <w:highlight w:val="none"/>
                <w:u w:val="single"/>
                <w:shd w:val="clear" w:color="auto" w:fill="auto"/>
              </w:rPr>
              <w:sym w:font="Wingdings" w:char="00FE"/>
            </w:r>
            <w:permEnd w:id="25"/>
            <w:r>
              <w:rPr>
                <w:rFonts w:hint="eastAsia" w:ascii="宋体" w:hAnsi="宋体"/>
                <w:iCs/>
                <w:color w:val="auto"/>
                <w:sz w:val="28"/>
                <w:szCs w:val="28"/>
                <w:highlight w:val="none"/>
                <w:u w:val="single"/>
              </w:rPr>
              <w:t>包料</w:t>
            </w:r>
            <w:permStart w:id="26" w:edGrp="everyone"/>
            <w:r>
              <w:rPr>
                <w:rFonts w:hint="eastAsia" w:ascii="宋体" w:hAnsi="宋体"/>
                <w:iCs/>
                <w:color w:val="auto"/>
                <w:sz w:val="28"/>
                <w:szCs w:val="28"/>
                <w:highlight w:val="none"/>
                <w:u w:val="single"/>
                <w:shd w:val="clear" w:color="auto" w:fill="auto"/>
              </w:rPr>
              <w:sym w:font="Wingdings" w:char="006F"/>
            </w:r>
            <w:permEnd w:id="26"/>
            <w:r>
              <w:rPr>
                <w:rFonts w:hint="eastAsia" w:ascii="宋体" w:hAnsi="宋体"/>
                <w:iCs/>
                <w:color w:val="auto"/>
                <w:sz w:val="28"/>
                <w:szCs w:val="28"/>
                <w:highlight w:val="none"/>
                <w:u w:val="single"/>
              </w:rPr>
              <w:t>部分包料</w:t>
            </w:r>
            <w:permStart w:id="27" w:edGrp="everyone"/>
            <w:r>
              <w:rPr>
                <w:rFonts w:hint="eastAsia" w:ascii="宋体" w:hAnsi="宋体"/>
                <w:iCs/>
                <w:color w:val="auto"/>
                <w:sz w:val="28"/>
                <w:szCs w:val="28"/>
                <w:highlight w:val="none"/>
                <w:u w:val="single"/>
                <w:shd w:val="clear" w:color="auto" w:fill="auto"/>
              </w:rPr>
              <w:sym w:font="Wingdings" w:char="006F"/>
            </w:r>
            <w:permEnd w:id="27"/>
            <w:r>
              <w:rPr>
                <w:rFonts w:hint="eastAsia" w:ascii="宋体" w:hAnsi="宋体"/>
                <w:iCs/>
                <w:color w:val="auto"/>
                <w:sz w:val="28"/>
                <w:szCs w:val="28"/>
                <w:highlight w:val="none"/>
                <w:u w:val="single"/>
              </w:rPr>
              <w:t>不包料</w:t>
            </w:r>
            <w:r>
              <w:rPr>
                <w:rFonts w:hint="eastAsia" w:ascii="宋体" w:hAnsi="宋体"/>
                <w:iCs/>
                <w:color w:val="auto"/>
                <w:sz w:val="28"/>
                <w:szCs w:val="28"/>
                <w:highlight w:val="none"/>
              </w:rPr>
              <w:t>、包工期、包质量、包安全、包文明施工。</w:t>
            </w:r>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4</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4.工程工期</w:t>
            </w:r>
          </w:p>
        </w:tc>
        <w:tc>
          <w:tcPr>
            <w:tcW w:w="4582" w:type="dxa"/>
            <w:gridSpan w:val="2"/>
            <w:noWrap w:val="0"/>
            <w:vAlign w:val="center"/>
          </w:tcPr>
          <w:p>
            <w:pPr>
              <w:keepNext w:val="0"/>
              <w:keepLines w:val="0"/>
              <w:pageBreakBefore w:val="0"/>
              <w:kinsoku/>
              <w:wordWrap/>
              <w:overflowPunct/>
              <w:topLinePunct w:val="0"/>
              <w:autoSpaceDE/>
              <w:autoSpaceDN/>
              <w:bidi w:val="0"/>
              <w:adjustRightInd w:val="0"/>
              <w:snapToGrid/>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4.</w:t>
            </w:r>
            <w:r>
              <w:rPr>
                <w:rFonts w:hint="eastAsia" w:ascii="黑体" w:hAnsi="黑体" w:eastAsia="黑体"/>
                <w:color w:val="auto"/>
                <w:sz w:val="28"/>
                <w:szCs w:val="28"/>
                <w:highlight w:val="none"/>
                <w:shd w:val="clear" w:color="auto" w:fill="auto"/>
                <w:lang w:val="en-US" w:eastAsia="zh-CN"/>
              </w:rPr>
              <w:t>工程</w:t>
            </w:r>
            <w:r>
              <w:rPr>
                <w:rFonts w:hint="eastAsia" w:ascii="黑体" w:hAnsi="黑体" w:eastAsia="黑体"/>
                <w:color w:val="auto"/>
                <w:sz w:val="28"/>
                <w:szCs w:val="28"/>
                <w:highlight w:val="none"/>
                <w:shd w:val="clear" w:color="auto" w:fill="auto"/>
              </w:rPr>
              <w:t>工期</w:t>
            </w:r>
          </w:p>
          <w:p>
            <w:pPr>
              <w:keepNext w:val="0"/>
              <w:keepLines w:val="0"/>
              <w:pageBreakBefore w:val="0"/>
              <w:kinsoku/>
              <w:wordWrap/>
              <w:overflowPunct/>
              <w:topLinePunct w:val="0"/>
              <w:autoSpaceDE/>
              <w:autoSpaceDN/>
              <w:bidi w:val="0"/>
              <w:snapToGrid/>
              <w:spacing w:line="540" w:lineRule="exact"/>
              <w:ind w:firstLine="560" w:firstLineChars="200"/>
              <w:jc w:val="left"/>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本合同项下工程工期，双方同意按以下第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工期类型选择"/>
                <w:id w:val="147458148"/>
                <w:placeholder>
                  <w:docPart w:val="{a73f1655-8b7b-4a40-bea9-4e323cd2f8b5}"/>
                </w:placeholder>
                <w:comboBox>
                  <w:listItem w:displayText="4.1" w:value="4.1"/>
                  <w:listItem w:displayText="4.2" w:value="4.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28" w:edGrp="everyone"/>
                <w:r>
                  <w:rPr>
                    <w:rFonts w:hint="default" w:ascii="宋体" w:hAnsi="宋体"/>
                    <w:color w:val="auto"/>
                    <w:sz w:val="28"/>
                    <w:szCs w:val="28"/>
                    <w:highlight w:val="none"/>
                    <w:u w:val="single"/>
                    <w:shd w:val="clear" w:color="auto" w:fill="auto"/>
                    <w:lang w:val="en-US" w:eastAsia="zh-CN"/>
                  </w:rPr>
                  <w:t xml:space="preserve">    </w:t>
                </w:r>
                <w:permEnd w:id="28"/>
              </w:sdtContent>
            </w:sdt>
            <w:r>
              <w:rPr>
                <w:rFonts w:hint="eastAsia" w:ascii="宋体" w:hAnsi="宋体"/>
                <w:color w:val="auto"/>
                <w:sz w:val="28"/>
                <w:szCs w:val="28"/>
                <w:highlight w:val="none"/>
                <w:shd w:val="clear" w:color="auto" w:fill="auto"/>
                <w:lang w:val="en-US" w:eastAsia="zh-CN"/>
              </w:rPr>
              <w:t>款内容确定：</w:t>
            </w:r>
          </w:p>
          <w:p>
            <w:pPr>
              <w:keepNext w:val="0"/>
              <w:keepLines w:val="0"/>
              <w:pageBreakBefore w:val="0"/>
              <w:kinsoku/>
              <w:wordWrap/>
              <w:overflowPunct/>
              <w:topLinePunct w:val="0"/>
              <w:autoSpaceDE/>
              <w:autoSpaceDN/>
              <w:bidi w:val="0"/>
              <w:snapToGrid/>
              <w:spacing w:line="540" w:lineRule="exact"/>
              <w:ind w:firstLine="560" w:firstLineChars="200"/>
              <w:jc w:val="left"/>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4.</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专项</w:t>
            </w:r>
            <w:r>
              <w:rPr>
                <w:rFonts w:hint="eastAsia" w:ascii="宋体" w:hAnsi="宋体"/>
                <w:color w:val="auto"/>
                <w:sz w:val="28"/>
                <w:szCs w:val="28"/>
                <w:highlight w:val="none"/>
                <w:shd w:val="clear" w:color="auto" w:fill="auto"/>
              </w:rPr>
              <w:t>工程</w:t>
            </w:r>
            <w:r>
              <w:rPr>
                <w:rFonts w:hint="eastAsia" w:ascii="宋体" w:hAnsi="宋体"/>
                <w:color w:val="auto"/>
                <w:sz w:val="28"/>
                <w:szCs w:val="28"/>
                <w:highlight w:val="none"/>
                <w:shd w:val="clear" w:color="auto" w:fill="auto"/>
                <w:lang w:val="en-US" w:eastAsia="zh-CN"/>
              </w:rPr>
              <w:t>工期</w:t>
            </w:r>
          </w:p>
          <w:p>
            <w:pPr>
              <w:keepNext w:val="0"/>
              <w:keepLines w:val="0"/>
              <w:pageBreakBefore w:val="0"/>
              <w:kinsoku/>
              <w:wordWrap/>
              <w:overflowPunct/>
              <w:topLinePunct w:val="0"/>
              <w:autoSpaceDE/>
              <w:autoSpaceDN/>
              <w:bidi w:val="0"/>
              <w:snapToGrid/>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本合同项下工程工期为</w:t>
            </w:r>
            <w:permStart w:id="2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9"/>
            <w:r>
              <w:rPr>
                <w:rFonts w:hint="eastAsia" w:ascii="宋体" w:hAnsi="宋体"/>
                <w:color w:val="auto"/>
                <w:sz w:val="28"/>
                <w:szCs w:val="28"/>
                <w:highlight w:val="none"/>
                <w:shd w:val="clear" w:color="auto" w:fill="auto"/>
              </w:rPr>
              <w:t>日历天，开工日期暂定为：</w:t>
            </w:r>
            <w:sdt>
              <w:sdtPr>
                <w:rPr>
                  <w:rFonts w:hint="eastAsia" w:ascii="Times New Roman" w:hAnsi="宋体" w:eastAsia="宋体" w:cs="Times New Roman"/>
                  <w:color w:val="auto"/>
                  <w:kern w:val="2"/>
                  <w:sz w:val="21"/>
                  <w:szCs w:val="21"/>
                  <w:highlight w:val="none"/>
                  <w:shd w:val="clear" w:color="auto" w:fill="auto"/>
                  <w:lang w:val="en-US" w:eastAsia="zh-CN" w:bidi="ar-SA"/>
                </w:rPr>
                <w:alias w:val="请选择具体日期，不能确定的，请手动填写。"/>
                <w:id w:val="147452310"/>
                <w:placeholder>
                  <w:docPart w:val="{bb530746-a2c2-4344-a750-a6a25b5aedb6}"/>
                </w:placeholder>
                <w:date w:fullDate="2022-11-24T00:00:00Z">
                  <w:dateFormat w:val="yyyy'年'M'月'd'日'"/>
                  <w:lid w:val="zh-CN"/>
                  <w:storeMappedDataAs w:val="datetime"/>
                  <w:calendar w:val="gregorian"/>
                </w:date>
              </w:sdtPr>
              <w:sdtEndPr>
                <w:rPr>
                  <w:rFonts w:hint="eastAsia" w:ascii="Times New Roman" w:hAnsi="宋体" w:eastAsia="宋体" w:cstheme="minorBidi"/>
                  <w:color w:val="auto"/>
                  <w:kern w:val="2"/>
                  <w:sz w:val="28"/>
                  <w:szCs w:val="36"/>
                  <w:highlight w:val="none"/>
                  <w:shd w:val="clear" w:color="auto" w:fill="auto"/>
                  <w:lang w:val="en-US" w:eastAsia="zh-CN" w:bidi="ar-SA"/>
                </w:rPr>
              </w:sdtEndPr>
              <w:sdtContent>
                <w:permStart w:id="30" w:edGrp="everyone"/>
                <w:r>
                  <w:rPr>
                    <w:rFonts w:hint="eastAsia" w:ascii="Times New Roman" w:hAnsi="宋体" w:cs="Times New Roman"/>
                    <w:color w:val="auto"/>
                    <w:kern w:val="2"/>
                    <w:sz w:val="21"/>
                    <w:szCs w:val="21"/>
                    <w:highlight w:val="none"/>
                    <w:u w:val="single"/>
                    <w:shd w:val="clear" w:color="auto" w:fill="auto"/>
                    <w:lang w:val="en-US" w:eastAsia="zh-CN" w:bidi="ar-SA"/>
                  </w:rPr>
                  <w:t xml:space="preserve">  </w:t>
                </w:r>
                <w:r>
                  <w:rPr>
                    <w:rFonts w:hint="eastAsia" w:cstheme="minorBidi"/>
                    <w:color w:val="auto"/>
                    <w:kern w:val="2"/>
                    <w:sz w:val="28"/>
                    <w:szCs w:val="36"/>
                    <w:highlight w:val="none"/>
                    <w:u w:val="single"/>
                    <w:shd w:val="clear" w:color="auto" w:fill="auto"/>
                    <w:lang w:val="en-US" w:eastAsia="zh-CN" w:bidi="ar-SA"/>
                  </w:rPr>
                  <w:t xml:space="preserve">    </w:t>
                </w:r>
                <w:permEnd w:id="30"/>
                <w:r>
                  <w:rPr>
                    <w:rFonts w:hint="eastAsia" w:cstheme="minorBidi"/>
                    <w:color w:val="auto"/>
                    <w:kern w:val="2"/>
                    <w:sz w:val="28"/>
                    <w:szCs w:val="36"/>
                    <w:highlight w:val="none"/>
                    <w:shd w:val="clear" w:color="auto" w:fill="auto"/>
                    <w:lang w:val="en-US" w:eastAsia="zh-CN" w:bidi="ar-SA"/>
                  </w:rPr>
                  <w:t>年</w:t>
                </w:r>
                <w:permStart w:id="31" w:edGrp="everyone"/>
                <w:r>
                  <w:rPr>
                    <w:rFonts w:hint="eastAsia" w:cstheme="minorBidi"/>
                    <w:color w:val="auto"/>
                    <w:kern w:val="2"/>
                    <w:sz w:val="28"/>
                    <w:szCs w:val="36"/>
                    <w:highlight w:val="none"/>
                    <w:u w:val="single"/>
                    <w:shd w:val="clear" w:color="auto" w:fill="auto"/>
                    <w:lang w:val="en-US" w:eastAsia="zh-CN" w:bidi="ar-SA"/>
                  </w:rPr>
                  <w:t xml:space="preserve">      </w:t>
                </w:r>
                <w:permEnd w:id="31"/>
                <w:r>
                  <w:rPr>
                    <w:rFonts w:hint="eastAsia" w:cstheme="minorBidi"/>
                    <w:color w:val="auto"/>
                    <w:kern w:val="2"/>
                    <w:sz w:val="28"/>
                    <w:szCs w:val="36"/>
                    <w:highlight w:val="none"/>
                    <w:shd w:val="clear" w:color="auto" w:fill="auto"/>
                    <w:lang w:val="en-US" w:eastAsia="zh-CN" w:bidi="ar-SA"/>
                  </w:rPr>
                  <w:t>月</w:t>
                </w:r>
                <w:permStart w:id="32" w:edGrp="everyone"/>
                <w:r>
                  <w:rPr>
                    <w:rFonts w:hint="eastAsia" w:cstheme="minorBidi"/>
                    <w:color w:val="auto"/>
                    <w:kern w:val="2"/>
                    <w:sz w:val="28"/>
                    <w:szCs w:val="36"/>
                    <w:highlight w:val="none"/>
                    <w:u w:val="single"/>
                    <w:shd w:val="clear" w:color="auto" w:fill="auto"/>
                    <w:lang w:val="en-US" w:eastAsia="zh-CN" w:bidi="ar-SA"/>
                  </w:rPr>
                  <w:t xml:space="preserve">      </w:t>
                </w:r>
                <w:permEnd w:id="32"/>
              </w:sdtContent>
            </w:sdt>
            <w:r>
              <w:rPr>
                <w:rFonts w:hint="eastAsia" w:cstheme="minorBidi"/>
                <w:color w:val="auto"/>
                <w:kern w:val="2"/>
                <w:sz w:val="28"/>
                <w:szCs w:val="36"/>
                <w:highlight w:val="none"/>
                <w:shd w:val="clear" w:color="auto" w:fill="auto"/>
                <w:lang w:val="en-US" w:eastAsia="zh-CN" w:bidi="ar-SA"/>
              </w:rPr>
              <w:t>日</w:t>
            </w:r>
            <w:r>
              <w:rPr>
                <w:rFonts w:hint="eastAsia" w:ascii="宋体" w:hAnsi="宋体"/>
                <w:color w:val="auto"/>
                <w:sz w:val="28"/>
                <w:szCs w:val="28"/>
                <w:highlight w:val="none"/>
                <w:shd w:val="clear" w:color="auto" w:fill="auto"/>
              </w:rPr>
              <w:t>，以甲方或监理单位发出的开工通知规定的开工日期为准。</w:t>
            </w:r>
          </w:p>
          <w:p>
            <w:pPr>
              <w:keepNext w:val="0"/>
              <w:keepLines w:val="0"/>
              <w:pageBreakBefore w:val="0"/>
              <w:kinsoku/>
              <w:wordWrap/>
              <w:overflowPunct/>
              <w:topLinePunct w:val="0"/>
              <w:autoSpaceDE/>
              <w:autoSpaceDN/>
              <w:bidi w:val="0"/>
              <w:snapToGrid/>
              <w:spacing w:line="540" w:lineRule="exact"/>
              <w:ind w:firstLine="560" w:firstLineChars="200"/>
              <w:jc w:val="left"/>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4.</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框架工程工期</w:t>
            </w:r>
          </w:p>
          <w:p>
            <w:pPr>
              <w:keepNext w:val="0"/>
              <w:keepLines w:val="0"/>
              <w:pageBreakBefore w:val="0"/>
              <w:widowControl/>
              <w:kinsoku/>
              <w:wordWrap/>
              <w:overflowPunct/>
              <w:topLinePunct w:val="0"/>
              <w:autoSpaceDE/>
              <w:autoSpaceDN/>
              <w:bidi w:val="0"/>
              <w:adjustRightInd/>
              <w:snapToGrid/>
              <w:spacing w:line="540" w:lineRule="exact"/>
              <w:ind w:right="0" w:rightChars="0" w:firstLine="560" w:firstLineChars="200"/>
              <w:jc w:val="left"/>
              <w:textAlignment w:val="baseline"/>
              <w:rPr>
                <w:rFonts w:ascii="宋体" w:hAnsi="宋体" w:eastAsia="宋体"/>
                <w:bCs/>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lang w:val="en-US" w:eastAsia="zh-CN"/>
              </w:rPr>
              <w:t>.1</w:t>
            </w:r>
            <w:r>
              <w:rPr>
                <w:rFonts w:hint="eastAsia" w:ascii="宋体" w:hAnsi="宋体" w:eastAsia="宋体"/>
                <w:bCs/>
                <w:color w:val="auto"/>
                <w:sz w:val="28"/>
                <w:szCs w:val="28"/>
                <w:highlight w:val="none"/>
                <w:shd w:val="clear" w:color="auto" w:fill="auto"/>
              </w:rPr>
              <w:t>自甲方向乙方发出的第一份</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载明的开工日期起至甲方向乙方发出的最后一份</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载明的竣工日期止。</w:t>
            </w:r>
          </w:p>
          <w:p>
            <w:pPr>
              <w:keepNext w:val="0"/>
              <w:keepLines w:val="0"/>
              <w:pageBreakBefore w:val="0"/>
              <w:widowControl/>
              <w:kinsoku/>
              <w:wordWrap/>
              <w:overflowPunct/>
              <w:topLinePunct w:val="0"/>
              <w:autoSpaceDE/>
              <w:autoSpaceDN/>
              <w:bidi w:val="0"/>
              <w:adjustRightInd/>
              <w:snapToGrid/>
              <w:spacing w:line="540" w:lineRule="exact"/>
              <w:ind w:right="0" w:rightChars="0" w:firstLine="560" w:firstLineChars="200"/>
              <w:jc w:val="left"/>
              <w:textAlignment w:val="baseline"/>
              <w:rPr>
                <w:rFonts w:hint="eastAsia" w:asciiTheme="minorEastAsia" w:hAnsiTheme="minorEastAsia" w:cstheme="minorEastAsia"/>
                <w:b/>
                <w:bCs/>
                <w:kern w:val="0"/>
                <w:sz w:val="24"/>
                <w:szCs w:val="24"/>
                <w:lang w:val="en-US" w:eastAsia="zh-CN"/>
              </w:rPr>
            </w:pPr>
            <w:r>
              <w:rPr>
                <w:rFonts w:hint="eastAsia" w:ascii="宋体" w:hAnsi="宋体" w:eastAsia="宋体"/>
                <w:bCs/>
                <w:color w:val="auto"/>
                <w:sz w:val="28"/>
                <w:szCs w:val="28"/>
                <w:highlight w:val="none"/>
                <w:shd w:val="clear" w:color="auto" w:fill="auto"/>
              </w:rPr>
              <w:t>4.</w:t>
            </w:r>
            <w:r>
              <w:rPr>
                <w:rFonts w:hint="default" w:ascii="宋体" w:hAnsi="宋体"/>
                <w:bCs/>
                <w:color w:val="auto"/>
                <w:sz w:val="28"/>
                <w:szCs w:val="28"/>
                <w:highlight w:val="none"/>
                <w:shd w:val="clear" w:color="auto" w:fill="auto"/>
                <w:lang w:val="en-US" w:eastAsia="zh-CN"/>
              </w:rPr>
              <w:t>2</w:t>
            </w:r>
            <w:r>
              <w:rPr>
                <w:rFonts w:hint="eastAsia" w:ascii="宋体" w:hAnsi="宋体"/>
                <w:bCs/>
                <w:color w:val="auto"/>
                <w:sz w:val="28"/>
                <w:szCs w:val="28"/>
                <w:highlight w:val="none"/>
                <w:shd w:val="clear" w:color="auto" w:fill="auto"/>
                <w:lang w:val="en-US" w:eastAsia="zh-CN"/>
              </w:rPr>
              <w:t>.2</w:t>
            </w:r>
            <w:r>
              <w:rPr>
                <w:rFonts w:hint="eastAsia" w:ascii="宋体" w:hAnsi="宋体" w:eastAsia="宋体"/>
                <w:bCs/>
                <w:color w:val="auto"/>
                <w:sz w:val="28"/>
                <w:szCs w:val="28"/>
                <w:highlight w:val="none"/>
                <w:shd w:val="clear" w:color="auto" w:fill="auto"/>
                <w:lang w:val="en-US" w:eastAsia="zh-CN"/>
              </w:rPr>
              <w:t>框架工程</w:t>
            </w:r>
            <w:r>
              <w:rPr>
                <w:rFonts w:hint="eastAsia" w:ascii="宋体" w:hAnsi="宋体" w:eastAsia="宋体"/>
                <w:bCs/>
                <w:color w:val="auto"/>
                <w:sz w:val="28"/>
                <w:szCs w:val="28"/>
                <w:highlight w:val="none"/>
                <w:shd w:val="clear" w:color="auto" w:fill="auto"/>
              </w:rPr>
              <w:t>项下</w:t>
            </w:r>
            <w:r>
              <w:rPr>
                <w:rFonts w:hint="eastAsia" w:ascii="宋体" w:hAnsi="宋体" w:eastAsia="宋体"/>
                <w:bCs/>
                <w:color w:val="auto"/>
                <w:sz w:val="28"/>
                <w:szCs w:val="28"/>
                <w:highlight w:val="none"/>
                <w:shd w:val="clear" w:color="auto" w:fill="auto"/>
                <w:lang w:val="en-US" w:eastAsia="zh-CN"/>
              </w:rPr>
              <w:t>的</w:t>
            </w:r>
            <w:r>
              <w:rPr>
                <w:rFonts w:hint="eastAsia" w:ascii="宋体" w:hAnsi="宋体" w:eastAsia="宋体"/>
                <w:bCs/>
                <w:color w:val="auto"/>
                <w:sz w:val="28"/>
                <w:szCs w:val="28"/>
                <w:highlight w:val="none"/>
                <w:shd w:val="clear" w:color="auto" w:fill="auto"/>
              </w:rPr>
              <w:t>单项</w:t>
            </w:r>
            <w:r>
              <w:rPr>
                <w:rFonts w:hint="eastAsia" w:ascii="宋体" w:hAnsi="宋体"/>
                <w:bCs/>
                <w:color w:val="auto"/>
                <w:sz w:val="28"/>
                <w:szCs w:val="28"/>
                <w:highlight w:val="none"/>
                <w:shd w:val="clear" w:color="auto" w:fill="auto"/>
                <w:lang w:val="en-US" w:eastAsia="zh-CN"/>
              </w:rPr>
              <w:t>技改、修理</w:t>
            </w:r>
            <w:r>
              <w:rPr>
                <w:rFonts w:hint="eastAsia" w:ascii="宋体" w:hAnsi="宋体" w:eastAsia="宋体"/>
                <w:bCs/>
                <w:color w:val="auto"/>
                <w:sz w:val="28"/>
                <w:szCs w:val="28"/>
                <w:highlight w:val="none"/>
                <w:shd w:val="clear" w:color="auto" w:fill="auto"/>
              </w:rPr>
              <w:t>工程的工期以</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color w:val="auto"/>
                <w:sz w:val="28"/>
                <w:szCs w:val="28"/>
                <w:highlight w:val="none"/>
                <w:shd w:val="clear" w:color="auto" w:fill="auto"/>
              </w:rPr>
              <w:t>载明的</w:t>
            </w:r>
            <w:r>
              <w:rPr>
                <w:rFonts w:hint="eastAsia" w:ascii="宋体" w:hAnsi="宋体" w:eastAsia="宋体"/>
                <w:bCs/>
                <w:color w:val="auto"/>
                <w:sz w:val="28"/>
                <w:szCs w:val="28"/>
                <w:highlight w:val="none"/>
                <w:shd w:val="clear" w:color="auto" w:fill="auto"/>
              </w:rPr>
              <w:t>开工之日起至</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载明的竣工日期止。</w:t>
            </w:r>
          </w:p>
        </w:tc>
        <w:tc>
          <w:tcPr>
            <w:tcW w:w="8745" w:type="dxa"/>
            <w:gridSpan w:val="2"/>
            <w:noWrap w:val="0"/>
            <w:vAlign w:val="center"/>
          </w:tcPr>
          <w:p>
            <w:pPr>
              <w:keepNext w:val="0"/>
              <w:keepLines w:val="0"/>
              <w:pageBreakBefore w:val="0"/>
              <w:kinsoku/>
              <w:wordWrap/>
              <w:overflowPunct/>
              <w:topLinePunct w:val="0"/>
              <w:autoSpaceDE/>
              <w:autoSpaceDN/>
              <w:bidi w:val="0"/>
              <w:adjustRightInd w:val="0"/>
              <w:snapToGrid/>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4.</w:t>
            </w:r>
            <w:r>
              <w:rPr>
                <w:rFonts w:hint="eastAsia" w:ascii="黑体" w:hAnsi="黑体" w:eastAsia="黑体"/>
                <w:color w:val="auto"/>
                <w:sz w:val="28"/>
                <w:szCs w:val="28"/>
                <w:highlight w:val="none"/>
                <w:shd w:val="clear" w:color="auto" w:fill="auto"/>
                <w:lang w:val="en-US" w:eastAsia="zh-CN"/>
              </w:rPr>
              <w:t>工程</w:t>
            </w:r>
            <w:r>
              <w:rPr>
                <w:rFonts w:hint="eastAsia" w:ascii="黑体" w:hAnsi="黑体" w:eastAsia="黑体"/>
                <w:color w:val="auto"/>
                <w:sz w:val="28"/>
                <w:szCs w:val="28"/>
                <w:highlight w:val="none"/>
                <w:shd w:val="clear" w:color="auto" w:fill="auto"/>
              </w:rPr>
              <w:t>工期</w:t>
            </w:r>
          </w:p>
          <w:p>
            <w:pPr>
              <w:keepNext w:val="0"/>
              <w:keepLines w:val="0"/>
              <w:pageBreakBefore w:val="0"/>
              <w:kinsoku/>
              <w:wordWrap/>
              <w:overflowPunct/>
              <w:topLinePunct w:val="0"/>
              <w:autoSpaceDE/>
              <w:autoSpaceDN/>
              <w:bidi w:val="0"/>
              <w:snapToGrid/>
              <w:spacing w:line="540" w:lineRule="exact"/>
              <w:ind w:firstLine="560" w:firstLineChars="200"/>
              <w:jc w:val="left"/>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本合同项下工程工期，双方同意按以下第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工期类型选择"/>
                <w:id w:val="147454271"/>
                <w:placeholder>
                  <w:docPart w:val="{a3154c70-237c-4451-b1c8-31e7a32c2be1}"/>
                </w:placeholder>
                <w:comboBox>
                  <w:listItem w:displayText="4.1" w:value="4.1"/>
                  <w:listItem w:displayText="4.2" w:value="4.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33" w:edGrp="everyone"/>
                <w:r>
                  <w:rPr>
                    <w:rFonts w:hint="default" w:ascii="宋体" w:hAnsi="宋体"/>
                    <w:color w:val="auto"/>
                    <w:sz w:val="28"/>
                    <w:szCs w:val="28"/>
                    <w:highlight w:val="none"/>
                    <w:u w:val="single"/>
                    <w:shd w:val="clear" w:color="auto" w:fill="auto"/>
                    <w:lang w:val="en-US" w:eastAsia="zh-CN"/>
                  </w:rPr>
                  <w:t xml:space="preserve">  </w:t>
                </w:r>
                <w:r>
                  <w:rPr>
                    <w:rFonts w:hint="eastAsia" w:ascii="宋体" w:hAnsi="宋体"/>
                    <w:color w:val="auto"/>
                    <w:sz w:val="28"/>
                    <w:szCs w:val="28"/>
                    <w:highlight w:val="none"/>
                    <w:u w:val="single"/>
                    <w:shd w:val="clear" w:color="auto" w:fill="auto"/>
                    <w:lang w:val="en-US" w:eastAsia="zh-CN"/>
                  </w:rPr>
                  <w:t>4.1</w:t>
                </w:r>
                <w:r>
                  <w:rPr>
                    <w:rFonts w:hint="default" w:ascii="宋体" w:hAnsi="宋体"/>
                    <w:color w:val="auto"/>
                    <w:sz w:val="28"/>
                    <w:szCs w:val="28"/>
                    <w:highlight w:val="none"/>
                    <w:u w:val="single"/>
                    <w:shd w:val="clear" w:color="auto" w:fill="auto"/>
                    <w:lang w:val="en-US" w:eastAsia="zh-CN"/>
                  </w:rPr>
                  <w:t xml:space="preserve">  </w:t>
                </w:r>
                <w:permEnd w:id="33"/>
              </w:sdtContent>
            </w:sdt>
            <w:r>
              <w:rPr>
                <w:rFonts w:hint="eastAsia" w:ascii="宋体" w:hAnsi="宋体"/>
                <w:color w:val="auto"/>
                <w:sz w:val="28"/>
                <w:szCs w:val="28"/>
                <w:highlight w:val="none"/>
                <w:shd w:val="clear" w:color="auto" w:fill="auto"/>
                <w:lang w:val="en-US" w:eastAsia="zh-CN"/>
              </w:rPr>
              <w:t>款内容确定：</w:t>
            </w:r>
          </w:p>
          <w:p>
            <w:pPr>
              <w:keepNext w:val="0"/>
              <w:keepLines w:val="0"/>
              <w:pageBreakBefore w:val="0"/>
              <w:kinsoku/>
              <w:wordWrap/>
              <w:overflowPunct/>
              <w:topLinePunct w:val="0"/>
              <w:autoSpaceDE/>
              <w:autoSpaceDN/>
              <w:bidi w:val="0"/>
              <w:snapToGrid/>
              <w:spacing w:line="540" w:lineRule="exact"/>
              <w:ind w:firstLine="560" w:firstLineChars="200"/>
              <w:jc w:val="left"/>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4.</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专项</w:t>
            </w:r>
            <w:r>
              <w:rPr>
                <w:rFonts w:hint="eastAsia" w:ascii="宋体" w:hAnsi="宋体"/>
                <w:color w:val="auto"/>
                <w:sz w:val="28"/>
                <w:szCs w:val="28"/>
                <w:highlight w:val="none"/>
                <w:shd w:val="clear" w:color="auto" w:fill="auto"/>
              </w:rPr>
              <w:t>工程</w:t>
            </w:r>
            <w:r>
              <w:rPr>
                <w:rFonts w:hint="eastAsia" w:ascii="宋体" w:hAnsi="宋体"/>
                <w:color w:val="auto"/>
                <w:sz w:val="28"/>
                <w:szCs w:val="28"/>
                <w:highlight w:val="none"/>
                <w:shd w:val="clear" w:color="auto" w:fill="auto"/>
                <w:lang w:val="en-US" w:eastAsia="zh-CN"/>
              </w:rPr>
              <w:t>工期</w:t>
            </w:r>
          </w:p>
          <w:p>
            <w:pPr>
              <w:keepNext w:val="0"/>
              <w:keepLines w:val="0"/>
              <w:pageBreakBefore w:val="0"/>
              <w:kinsoku/>
              <w:wordWrap/>
              <w:overflowPunct/>
              <w:topLinePunct w:val="0"/>
              <w:autoSpaceDE/>
              <w:autoSpaceDN/>
              <w:bidi w:val="0"/>
              <w:snapToGrid/>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本合同项下工程工期为</w:t>
            </w:r>
            <w:permStart w:id="3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40 </w:t>
            </w:r>
            <w:permEnd w:id="34"/>
            <w:r>
              <w:rPr>
                <w:rFonts w:hint="eastAsia" w:ascii="宋体" w:hAnsi="宋体"/>
                <w:color w:val="auto"/>
                <w:sz w:val="28"/>
                <w:szCs w:val="28"/>
                <w:highlight w:val="none"/>
                <w:shd w:val="clear" w:color="auto" w:fill="auto"/>
              </w:rPr>
              <w:t>日历天，开工日期暂定为：</w:t>
            </w:r>
            <w:sdt>
              <w:sdtPr>
                <w:rPr>
                  <w:rFonts w:hint="eastAsia" w:ascii="Times New Roman" w:hAnsi="宋体" w:eastAsia="宋体" w:cs="Times New Roman"/>
                  <w:color w:val="auto"/>
                  <w:kern w:val="2"/>
                  <w:sz w:val="21"/>
                  <w:szCs w:val="21"/>
                  <w:highlight w:val="none"/>
                  <w:shd w:val="clear" w:color="auto" w:fill="auto"/>
                  <w:lang w:val="en-US" w:eastAsia="zh-CN" w:bidi="ar-SA"/>
                </w:rPr>
                <w:alias w:val="请选择具体日期，不能确定的，请手动填写。"/>
                <w:id w:val="147470061"/>
                <w:placeholder>
                  <w:docPart w:val="{1e0b75eb-f0b6-4373-9c0a-39df1367cdc6}"/>
                </w:placeholder>
                <w:date w:fullDate="2022-11-24T00:00:00Z">
                  <w:dateFormat w:val="yyyy'年'M'月'd'日'"/>
                  <w:lid w:val="zh-CN"/>
                  <w:storeMappedDataAs w:val="datetime"/>
                  <w:calendar w:val="gregorian"/>
                </w:date>
              </w:sdtPr>
              <w:sdtEndPr>
                <w:rPr>
                  <w:rFonts w:hint="default" w:ascii="Times New Roman" w:hAnsi="宋体" w:eastAsia="宋体" w:cstheme="minorBidi"/>
                  <w:color w:val="auto"/>
                  <w:kern w:val="2"/>
                  <w:sz w:val="28"/>
                  <w:szCs w:val="36"/>
                  <w:highlight w:val="none"/>
                  <w:shd w:val="clear" w:color="auto" w:fill="auto"/>
                  <w:lang w:val="en-US" w:eastAsia="zh-CN" w:bidi="ar-SA"/>
                </w:rPr>
              </w:sdtEndPr>
              <w:sdtContent>
                <w:permStart w:id="35" w:edGrp="everyone"/>
                <w:r>
                  <w:rPr>
                    <w:rFonts w:hint="eastAsia" w:ascii="Times New Roman" w:hAnsi="宋体" w:cs="Times New Roman"/>
                    <w:color w:val="auto"/>
                    <w:kern w:val="2"/>
                    <w:sz w:val="21"/>
                    <w:szCs w:val="21"/>
                    <w:highlight w:val="none"/>
                    <w:u w:val="single"/>
                    <w:shd w:val="clear" w:color="auto" w:fill="auto"/>
                    <w:lang w:val="en-US" w:eastAsia="zh-CN" w:bidi="ar-SA"/>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2025</w:t>
                </w:r>
                <w:r>
                  <w:rPr>
                    <w:rFonts w:hint="eastAsia" w:cstheme="minorBidi"/>
                    <w:color w:val="auto"/>
                    <w:kern w:val="2"/>
                    <w:sz w:val="28"/>
                    <w:szCs w:val="36"/>
                    <w:highlight w:val="none"/>
                    <w:u w:val="single"/>
                    <w:shd w:val="clear" w:color="auto" w:fill="auto"/>
                    <w:lang w:val="en-US" w:eastAsia="zh-CN" w:bidi="ar-SA"/>
                  </w:rPr>
                  <w:t xml:space="preserve"> </w:t>
                </w:r>
                <w:permEnd w:id="35"/>
                <w:r>
                  <w:rPr>
                    <w:rFonts w:hint="eastAsia" w:cstheme="minorBidi"/>
                    <w:color w:val="auto"/>
                    <w:kern w:val="2"/>
                    <w:sz w:val="28"/>
                    <w:szCs w:val="36"/>
                    <w:highlight w:val="none"/>
                    <w:shd w:val="clear" w:color="auto" w:fill="auto"/>
                    <w:lang w:val="en-US" w:eastAsia="zh-CN" w:bidi="ar-SA"/>
                  </w:rPr>
                  <w:t>年</w:t>
                </w:r>
                <w:permStart w:id="36" w:edGrp="everyone"/>
                <w:r>
                  <w:rPr>
                    <w:rFonts w:hint="eastAsia" w:cstheme="minorBidi"/>
                    <w:color w:val="auto"/>
                    <w:kern w:val="2"/>
                    <w:sz w:val="28"/>
                    <w:szCs w:val="36"/>
                    <w:highlight w:val="none"/>
                    <w:u w:val="single"/>
                    <w:shd w:val="clear" w:color="auto" w:fill="auto"/>
                    <w:lang w:val="en-US" w:eastAsia="zh-CN" w:bidi="ar-SA"/>
                  </w:rPr>
                  <w:t xml:space="preserve"> 11     </w:t>
                </w:r>
                <w:permEnd w:id="36"/>
                <w:r>
                  <w:rPr>
                    <w:rFonts w:hint="eastAsia" w:cstheme="minorBidi"/>
                    <w:color w:val="auto"/>
                    <w:kern w:val="2"/>
                    <w:sz w:val="28"/>
                    <w:szCs w:val="36"/>
                    <w:highlight w:val="none"/>
                    <w:shd w:val="clear" w:color="auto" w:fill="auto"/>
                    <w:lang w:val="en-US" w:eastAsia="zh-CN" w:bidi="ar-SA"/>
                  </w:rPr>
                  <w:t>月</w:t>
                </w:r>
                <w:permStart w:id="37" w:edGrp="everyone"/>
                <w:r>
                  <w:rPr>
                    <w:rFonts w:hint="eastAsia" w:cstheme="minorBidi"/>
                    <w:color w:val="auto"/>
                    <w:kern w:val="2"/>
                    <w:sz w:val="28"/>
                    <w:szCs w:val="36"/>
                    <w:highlight w:val="none"/>
                    <w:u w:val="single"/>
                    <w:shd w:val="clear" w:color="auto" w:fill="auto"/>
                    <w:lang w:val="en-US" w:eastAsia="zh-CN" w:bidi="ar-SA"/>
                  </w:rPr>
                  <w:t xml:space="preserve"> 30 </w:t>
                </w:r>
                <w:permEnd w:id="37"/>
              </w:sdtContent>
            </w:sdt>
            <w:r>
              <w:rPr>
                <w:rFonts w:hint="eastAsia" w:cstheme="minorBidi"/>
                <w:color w:val="auto"/>
                <w:kern w:val="2"/>
                <w:sz w:val="28"/>
                <w:szCs w:val="36"/>
                <w:highlight w:val="none"/>
                <w:shd w:val="clear" w:color="auto" w:fill="auto"/>
                <w:lang w:val="en-US" w:eastAsia="zh-CN" w:bidi="ar-SA"/>
              </w:rPr>
              <w:t>日</w:t>
            </w:r>
            <w:r>
              <w:rPr>
                <w:rFonts w:hint="eastAsia" w:ascii="宋体" w:hAnsi="宋体"/>
                <w:color w:val="auto"/>
                <w:sz w:val="28"/>
                <w:szCs w:val="28"/>
                <w:highlight w:val="none"/>
                <w:shd w:val="clear" w:color="auto" w:fill="auto"/>
              </w:rPr>
              <w:t>，以甲方或监理单位发出的开工通知规定的开工日期为准。</w:t>
            </w:r>
          </w:p>
          <w:p>
            <w:pPr>
              <w:keepNext w:val="0"/>
              <w:keepLines w:val="0"/>
              <w:pageBreakBefore w:val="0"/>
              <w:kinsoku/>
              <w:wordWrap/>
              <w:overflowPunct/>
              <w:topLinePunct w:val="0"/>
              <w:autoSpaceDE/>
              <w:autoSpaceDN/>
              <w:bidi w:val="0"/>
              <w:snapToGrid/>
              <w:spacing w:line="540" w:lineRule="exact"/>
              <w:ind w:firstLine="560" w:firstLineChars="200"/>
              <w:jc w:val="left"/>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4.</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框架工程工期</w:t>
            </w:r>
          </w:p>
          <w:p>
            <w:pPr>
              <w:keepNext w:val="0"/>
              <w:keepLines w:val="0"/>
              <w:pageBreakBefore w:val="0"/>
              <w:widowControl/>
              <w:kinsoku/>
              <w:wordWrap/>
              <w:overflowPunct/>
              <w:topLinePunct w:val="0"/>
              <w:autoSpaceDE/>
              <w:autoSpaceDN/>
              <w:bidi w:val="0"/>
              <w:adjustRightInd/>
              <w:snapToGrid/>
              <w:spacing w:line="540" w:lineRule="exact"/>
              <w:ind w:right="0" w:rightChars="0" w:firstLine="560" w:firstLineChars="200"/>
              <w:jc w:val="left"/>
              <w:textAlignment w:val="baseline"/>
              <w:rPr>
                <w:rFonts w:ascii="宋体" w:hAnsi="宋体" w:eastAsia="宋体"/>
                <w:bCs/>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lang w:val="en-US" w:eastAsia="zh-CN"/>
              </w:rPr>
              <w:t>.1</w:t>
            </w:r>
            <w:r>
              <w:rPr>
                <w:rFonts w:hint="eastAsia" w:ascii="宋体" w:hAnsi="宋体" w:eastAsia="宋体"/>
                <w:bCs/>
                <w:color w:val="auto"/>
                <w:sz w:val="28"/>
                <w:szCs w:val="28"/>
                <w:highlight w:val="none"/>
                <w:shd w:val="clear" w:color="auto" w:fill="auto"/>
              </w:rPr>
              <w:t>自甲方向乙方发出的第一份</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载明的开工日期起至甲方向乙方发出的最后一份</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载明的竣工日期止。</w:t>
            </w:r>
          </w:p>
          <w:p>
            <w:pPr>
              <w:keepNext w:val="0"/>
              <w:keepLines w:val="0"/>
              <w:pageBreakBefore w:val="0"/>
              <w:widowControl/>
              <w:kinsoku/>
              <w:wordWrap/>
              <w:overflowPunct/>
              <w:topLinePunct w:val="0"/>
              <w:autoSpaceDE/>
              <w:autoSpaceDN/>
              <w:bidi w:val="0"/>
              <w:adjustRightInd/>
              <w:snapToGrid/>
              <w:spacing w:line="540" w:lineRule="exact"/>
              <w:ind w:right="0" w:rightChars="0" w:firstLine="560" w:firstLineChars="200"/>
              <w:jc w:val="left"/>
              <w:textAlignment w:val="baseline"/>
              <w:rPr>
                <w:rFonts w:ascii="宋体" w:hAnsi="宋体" w:eastAsia="宋体"/>
                <w:bCs/>
                <w:color w:val="auto"/>
                <w:sz w:val="28"/>
                <w:szCs w:val="28"/>
                <w:highlight w:val="none"/>
                <w:shd w:val="clear" w:color="auto" w:fill="auto"/>
              </w:rPr>
            </w:pPr>
            <w:r>
              <w:rPr>
                <w:rFonts w:hint="eastAsia" w:ascii="宋体" w:hAnsi="宋体" w:eastAsia="宋体"/>
                <w:bCs/>
                <w:color w:val="auto"/>
                <w:sz w:val="28"/>
                <w:szCs w:val="28"/>
                <w:highlight w:val="none"/>
                <w:shd w:val="clear" w:color="auto" w:fill="auto"/>
              </w:rPr>
              <w:t>4.</w:t>
            </w:r>
            <w:r>
              <w:rPr>
                <w:rFonts w:hint="default" w:ascii="宋体" w:hAnsi="宋体"/>
                <w:bCs/>
                <w:color w:val="auto"/>
                <w:sz w:val="28"/>
                <w:szCs w:val="28"/>
                <w:highlight w:val="none"/>
                <w:shd w:val="clear" w:color="auto" w:fill="auto"/>
                <w:lang w:val="en-US" w:eastAsia="zh-CN"/>
              </w:rPr>
              <w:t>2</w:t>
            </w:r>
            <w:r>
              <w:rPr>
                <w:rFonts w:hint="eastAsia" w:ascii="宋体" w:hAnsi="宋体"/>
                <w:bCs/>
                <w:color w:val="auto"/>
                <w:sz w:val="28"/>
                <w:szCs w:val="28"/>
                <w:highlight w:val="none"/>
                <w:shd w:val="clear" w:color="auto" w:fill="auto"/>
                <w:lang w:val="en-US" w:eastAsia="zh-CN"/>
              </w:rPr>
              <w:t>.2</w:t>
            </w:r>
            <w:r>
              <w:rPr>
                <w:rFonts w:hint="eastAsia" w:ascii="宋体" w:hAnsi="宋体" w:eastAsia="宋体"/>
                <w:bCs/>
                <w:color w:val="auto"/>
                <w:sz w:val="28"/>
                <w:szCs w:val="28"/>
                <w:highlight w:val="none"/>
                <w:shd w:val="clear" w:color="auto" w:fill="auto"/>
                <w:lang w:val="en-US" w:eastAsia="zh-CN"/>
              </w:rPr>
              <w:t>框架工程</w:t>
            </w:r>
            <w:r>
              <w:rPr>
                <w:rFonts w:hint="eastAsia" w:ascii="宋体" w:hAnsi="宋体" w:eastAsia="宋体"/>
                <w:bCs/>
                <w:color w:val="auto"/>
                <w:sz w:val="28"/>
                <w:szCs w:val="28"/>
                <w:highlight w:val="none"/>
                <w:shd w:val="clear" w:color="auto" w:fill="auto"/>
              </w:rPr>
              <w:t>项下</w:t>
            </w:r>
            <w:r>
              <w:rPr>
                <w:rFonts w:hint="eastAsia" w:ascii="宋体" w:hAnsi="宋体" w:eastAsia="宋体"/>
                <w:bCs/>
                <w:color w:val="auto"/>
                <w:sz w:val="28"/>
                <w:szCs w:val="28"/>
                <w:highlight w:val="none"/>
                <w:shd w:val="clear" w:color="auto" w:fill="auto"/>
                <w:lang w:val="en-US" w:eastAsia="zh-CN"/>
              </w:rPr>
              <w:t>的</w:t>
            </w:r>
            <w:r>
              <w:rPr>
                <w:rFonts w:hint="eastAsia" w:ascii="宋体" w:hAnsi="宋体" w:eastAsia="宋体"/>
                <w:bCs/>
                <w:color w:val="auto"/>
                <w:sz w:val="28"/>
                <w:szCs w:val="28"/>
                <w:highlight w:val="none"/>
                <w:shd w:val="clear" w:color="auto" w:fill="auto"/>
              </w:rPr>
              <w:t>单项</w:t>
            </w:r>
            <w:r>
              <w:rPr>
                <w:rFonts w:hint="eastAsia" w:ascii="宋体" w:hAnsi="宋体"/>
                <w:bCs/>
                <w:color w:val="auto"/>
                <w:sz w:val="28"/>
                <w:szCs w:val="28"/>
                <w:highlight w:val="none"/>
                <w:shd w:val="clear" w:color="auto" w:fill="auto"/>
                <w:lang w:val="en-US" w:eastAsia="zh-CN"/>
              </w:rPr>
              <w:t>技改、修理</w:t>
            </w:r>
            <w:r>
              <w:rPr>
                <w:rFonts w:hint="eastAsia" w:ascii="宋体" w:hAnsi="宋体" w:eastAsia="宋体"/>
                <w:bCs/>
                <w:color w:val="auto"/>
                <w:sz w:val="28"/>
                <w:szCs w:val="28"/>
                <w:highlight w:val="none"/>
                <w:shd w:val="clear" w:color="auto" w:fill="auto"/>
              </w:rPr>
              <w:t>工程的工期以</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color w:val="auto"/>
                <w:sz w:val="28"/>
                <w:szCs w:val="28"/>
                <w:highlight w:val="none"/>
                <w:shd w:val="clear" w:color="auto" w:fill="auto"/>
              </w:rPr>
              <w:t>载明的</w:t>
            </w:r>
            <w:r>
              <w:rPr>
                <w:rFonts w:hint="eastAsia" w:ascii="宋体" w:hAnsi="宋体" w:eastAsia="宋体"/>
                <w:bCs/>
                <w:color w:val="auto"/>
                <w:sz w:val="28"/>
                <w:szCs w:val="28"/>
                <w:highlight w:val="none"/>
                <w:shd w:val="clear" w:color="auto" w:fill="auto"/>
              </w:rPr>
              <w:t>开工之日起至</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载明的竣工日期止。</w:t>
            </w:r>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5</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5.合同价款与支付</w:t>
            </w:r>
          </w:p>
        </w:tc>
        <w:tc>
          <w:tcPr>
            <w:tcW w:w="4582" w:type="dxa"/>
            <w:gridSpan w:val="2"/>
            <w:noWrap w:val="0"/>
            <w:vAlign w:val="center"/>
          </w:tcPr>
          <w:p>
            <w:pPr>
              <w:keepNext w:val="0"/>
              <w:keepLines w:val="0"/>
              <w:pageBreakBefore w:val="0"/>
              <w:kinsoku/>
              <w:wordWrap/>
              <w:overflowPunct/>
              <w:topLinePunct w:val="0"/>
              <w:autoSpaceDE/>
              <w:autoSpaceDN/>
              <w:bidi w:val="0"/>
              <w:adjustRightInd w:val="0"/>
              <w:snapToGrid/>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5.</w:t>
            </w:r>
            <w:r>
              <w:rPr>
                <w:rFonts w:hint="eastAsia" w:ascii="黑体" w:hAnsi="黑体" w:eastAsia="黑体"/>
                <w:color w:val="auto"/>
                <w:sz w:val="28"/>
                <w:szCs w:val="28"/>
                <w:highlight w:val="none"/>
                <w:shd w:val="clear" w:color="auto" w:fill="auto"/>
              </w:rPr>
              <w:t>合同价款与支付</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color w:val="auto"/>
                <w:sz w:val="28"/>
                <w:szCs w:val="28"/>
                <w:highlight w:val="none"/>
                <w:shd w:val="clear" w:color="auto" w:fill="auto"/>
              </w:rPr>
            </w:pPr>
            <w:r>
              <w:rPr>
                <w:rFonts w:ascii="宋体" w:hAnsi="宋体"/>
                <w:color w:val="auto"/>
                <w:sz w:val="28"/>
                <w:szCs w:val="28"/>
                <w:highlight w:val="none"/>
                <w:shd w:val="clear" w:color="auto" w:fill="auto"/>
              </w:rPr>
              <w:t>5.1</w:t>
            </w:r>
            <w:r>
              <w:rPr>
                <w:rFonts w:hint="eastAsia" w:ascii="宋体" w:hAnsi="宋体"/>
                <w:color w:val="auto"/>
                <w:sz w:val="28"/>
                <w:szCs w:val="28"/>
                <w:highlight w:val="none"/>
                <w:shd w:val="clear" w:color="auto" w:fill="auto"/>
              </w:rPr>
              <w:t>本合同价款</w:t>
            </w:r>
            <w:r>
              <w:rPr>
                <w:rFonts w:hint="eastAsia" w:ascii="宋体" w:hAnsi="宋体"/>
                <w:color w:val="auto"/>
                <w:sz w:val="28"/>
                <w:szCs w:val="28"/>
                <w:highlight w:val="none"/>
                <w:shd w:val="clear" w:color="auto" w:fill="auto"/>
                <w:lang w:val="en-US" w:eastAsia="zh-CN"/>
              </w:rPr>
              <w:t>即工程款，</w:t>
            </w:r>
            <w:r>
              <w:rPr>
                <w:rFonts w:hint="eastAsia" w:ascii="宋体" w:hAnsi="宋体"/>
                <w:color w:val="auto"/>
                <w:sz w:val="28"/>
                <w:szCs w:val="28"/>
                <w:highlight w:val="none"/>
                <w:shd w:val="clear" w:color="auto" w:fill="auto"/>
              </w:rPr>
              <w:t>双方约定按以下第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合同金额类型选项"/>
                <w:id w:val="147460960"/>
                <w:placeholder>
                  <w:docPart w:val="{5e813f94-1073-4829-9d2d-4be00e28501a}"/>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38" w:edGrp="everyone"/>
                <w:r>
                  <w:rPr>
                    <w:rFonts w:hint="eastAsia" w:cstheme="minorBidi"/>
                    <w:color w:val="auto"/>
                    <w:kern w:val="2"/>
                    <w:sz w:val="28"/>
                    <w:szCs w:val="36"/>
                    <w:highlight w:val="none"/>
                    <w:u w:val="single"/>
                    <w:shd w:val="clear" w:color="auto" w:fill="auto"/>
                    <w:lang w:val="en-US" w:eastAsia="zh-CN" w:bidi="ar-SA"/>
                  </w:rPr>
                  <w:t xml:space="preserve">     </w:t>
                </w:r>
                <w:permEnd w:id="38"/>
              </w:sdtContent>
            </w:sdt>
            <w:r>
              <w:rPr>
                <w:rFonts w:hint="eastAsia" w:ascii="宋体" w:hAnsi="宋体"/>
                <w:color w:val="auto"/>
                <w:sz w:val="28"/>
                <w:szCs w:val="28"/>
                <w:highlight w:val="none"/>
                <w:shd w:val="clear" w:color="auto" w:fill="auto"/>
              </w:rPr>
              <w:t>种方式确定：</w:t>
            </w:r>
          </w:p>
          <w:p>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eastAsia"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rPr>
              <w:t>（1）合同价款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f84dbce4-1159-49ca-a2f3-8800ae35ae98}"/>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9" w:edGrp="everyone"/>
                <w:r>
                  <w:rPr>
                    <w:rFonts w:hint="eastAsia" w:ascii="宋体" w:hAnsi="宋体" w:eastAsia="宋体" w:cs="宋体"/>
                    <w:color w:val="auto"/>
                    <w:sz w:val="28"/>
                    <w:szCs w:val="28"/>
                    <w:highlight w:val="none"/>
                    <w:u w:val="single"/>
                    <w:shd w:val="clear" w:color="auto" w:fill="auto"/>
                  </w:rPr>
                  <w:t xml:space="preserve">     </w:t>
                </w:r>
                <w:permEnd w:id="3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8ccbf605-db15-4ecb-8308-89efb27f7a1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40"/>
              </w:sdtContent>
            </w:sdt>
            <w:r>
              <w:rPr>
                <w:rFonts w:hint="eastAsia" w:ascii="宋体" w:hAnsi="宋体" w:eastAsia="宋体" w:cs="宋体"/>
                <w:color w:val="auto"/>
                <w:sz w:val="28"/>
                <w:szCs w:val="28"/>
                <w:highlight w:val="none"/>
                <w:shd w:val="clear" w:color="auto" w:fill="auto"/>
              </w:rPr>
              <w:t>），</w:t>
            </w:r>
            <w:permStart w:id="41" w:edGrp="everyone"/>
            <w:r>
              <w:rPr>
                <w:rFonts w:hint="eastAsia" w:ascii="宋体" w:hAnsi="宋体"/>
                <w:color w:val="auto"/>
                <w:sz w:val="28"/>
                <w:szCs w:val="28"/>
                <w:highlight w:val="none"/>
                <w:shd w:val="clear" w:color="auto" w:fill="auto"/>
                <w:lang w:val="en-US" w:eastAsia="zh-CN"/>
              </w:rPr>
              <w:t>税率为</w:t>
            </w:r>
            <w:sdt>
              <w:sdtPr>
                <w:rPr>
                  <w:rFonts w:hint="eastAsia" w:ascii="宋体" w:hAnsi="宋体"/>
                  <w:color w:val="auto"/>
                  <w:sz w:val="28"/>
                  <w:szCs w:val="28"/>
                  <w:highlight w:val="none"/>
                  <w:u w:val="single"/>
                  <w:shd w:val="clear" w:color="auto" w:fill="auto"/>
                  <w:lang w:val="en-US" w:eastAsia="zh-CN"/>
                </w:rPr>
                <w:alias w:val="税率"/>
                <w:tag w:val="税率"/>
                <w:id w:val="147470952"/>
                <w:placeholder>
                  <w:docPart w:val="{872227e9-1ece-41b0-834b-f79ed2e5d9b7}"/>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sdtContent>
            </w:sdt>
            <w:r>
              <w:rPr>
                <w:rFonts w:hint="eastAsia" w:ascii="宋体" w:hAnsi="宋体"/>
                <w:color w:val="auto"/>
                <w:sz w:val="28"/>
                <w:szCs w:val="28"/>
                <w:highlight w:val="none"/>
                <w:shd w:val="clear" w:color="auto" w:fill="auto"/>
                <w:lang w:val="en-US" w:eastAsia="zh-CN"/>
              </w:rPr>
              <w:t>，其中，不含税价为小写</w:t>
            </w:r>
            <w:sdt>
              <w:sdtPr>
                <w:rPr>
                  <w:rFonts w:hint="eastAsia" w:ascii="宋体" w:hAnsi="宋体"/>
                  <w:color w:val="auto"/>
                  <w:sz w:val="28"/>
                  <w:szCs w:val="28"/>
                  <w:highlight w:val="none"/>
                  <w:shd w:val="clear" w:color="auto" w:fill="auto"/>
                  <w:lang w:val="en-US" w:eastAsia="zh-CN"/>
                </w:rPr>
                <w:alias w:val="合同金额"/>
                <w:tag w:val="合同金额"/>
                <w:id w:val="759131462"/>
                <w:placeholder>
                  <w:docPart w:val="{94d52903-8711-40e5-95ff-f1ba35831c57}"/>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u w:val="single"/>
                      <w:shd w:val="clear" w:color="auto" w:fill="auto"/>
                      <w:lang w:val="en-US" w:eastAsia="zh-CN"/>
                    </w:rPr>
                    <w:alias w:val="不含税价金额"/>
                    <w:tag w:val="不含税价金额"/>
                    <w:id w:val="14798581"/>
                    <w:placeholder>
                      <w:docPart w:val="{d14f9ee5-ef00-4d76-b9b3-2456cbe5df58}"/>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sdtContent>
                </w:sdt>
              </w:sdtContent>
            </w:sdt>
            <w:r>
              <w:rPr>
                <w:rFonts w:hint="eastAsia" w:ascii="宋体" w:hAnsi="宋体"/>
                <w:color w:val="auto"/>
                <w:sz w:val="28"/>
                <w:szCs w:val="28"/>
                <w:highlight w:val="none"/>
                <w:shd w:val="clear" w:color="auto" w:fill="auto"/>
                <w:lang w:val="en-US" w:eastAsia="zh-CN"/>
              </w:rPr>
              <w:t>元（大写：</w:t>
            </w:r>
            <w:sdt>
              <w:sdtPr>
                <w:rPr>
                  <w:rFonts w:hint="eastAsia" w:ascii="宋体" w:hAnsi="宋体"/>
                  <w:color w:val="auto"/>
                  <w:sz w:val="28"/>
                  <w:szCs w:val="28"/>
                  <w:highlight w:val="none"/>
                  <w:shd w:val="clear" w:color="auto" w:fill="auto"/>
                  <w:lang w:val="en-US" w:eastAsia="zh-CN"/>
                </w:rPr>
                <w:alias w:val="合同大写金额"/>
                <w:tag w:val="合同大写金额"/>
                <w:id w:val="274727261"/>
                <w:placeholder>
                  <w:docPart w:val="{986c62f0-6026-4779-9408-f6223e4c4269}"/>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shd w:val="clear" w:color="auto" w:fill="auto"/>
                      <w:lang w:val="en-US" w:eastAsia="zh-CN"/>
                    </w:rPr>
                    <w:alias w:val="合同金额"/>
                    <w:tag w:val="合同金额"/>
                    <w:id w:val="212328171"/>
                    <w:placeholder>
                      <w:docPart w:val="{470b77e7-d4b2-4a2c-a76e-ec7f44c9ef4b}"/>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u w:val="single"/>
                          <w:shd w:val="clear" w:color="auto" w:fill="auto"/>
                          <w:lang w:val="en-US" w:eastAsia="zh-CN"/>
                        </w:rPr>
                        <w:alias w:val="不含税价大写金额"/>
                        <w:tag w:val="不含税价大写金额"/>
                        <w:id w:val="315113585"/>
                        <w:placeholder>
                          <w:docPart w:val="{cfa9fffa-ef86-4561-8ef9-80069b504112}"/>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sdtContent>
                    </w:sdt>
                  </w:sdtContent>
                </w:sdt>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增值税为</w:t>
            </w:r>
            <w:r>
              <w:rPr>
                <w:rFonts w:hint="eastAsia" w:ascii="宋体" w:hAnsi="宋体" w:cs="宋体"/>
                <w:color w:val="auto"/>
                <w:sz w:val="28"/>
                <w:szCs w:val="28"/>
                <w:highlight w:val="none"/>
                <w:shd w:val="clear" w:color="auto" w:fill="auto"/>
                <w:lang w:val="en-US" w:eastAsia="zh-CN"/>
              </w:rPr>
              <w:t>小写</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permEnd w:id="41"/>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该价款包括了乙方完成本合同约定的所有义务所需的全部</w:t>
            </w:r>
            <w:r>
              <w:rPr>
                <w:rFonts w:hint="eastAsia" w:ascii="宋体" w:hAnsi="宋体" w:eastAsia="宋体" w:cs="宋体"/>
                <w:color w:val="auto"/>
                <w:sz w:val="28"/>
                <w:szCs w:val="28"/>
                <w:highlight w:val="none"/>
                <w:shd w:val="clear" w:color="auto" w:fill="auto"/>
                <w:lang w:val="en-US" w:eastAsia="zh-CN"/>
              </w:rPr>
              <w:t>费用</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（2）合同价款暂定为人民币</w:t>
            </w:r>
            <w:r>
              <w:rPr>
                <w:rFonts w:hint="eastAsia" w:ascii="宋体" w:hAnsi="宋体" w:eastAsia="宋体" w:cs="宋体"/>
                <w:color w:val="auto"/>
                <w:sz w:val="28"/>
                <w:szCs w:val="28"/>
                <w:highlight w:val="none"/>
                <w:shd w:val="clear" w:color="auto" w:fill="auto"/>
                <w:lang w:val="en-US" w:eastAsia="zh-CN"/>
              </w:rPr>
              <w:t>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251234577"/>
                <w:placeholder>
                  <w:docPart w:val="{c04d5b0e-7351-43e6-84c9-12c89c8db1f7}"/>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42" w:edGrp="everyone"/>
                <w:r>
                  <w:rPr>
                    <w:rFonts w:hint="eastAsia" w:ascii="宋体" w:hAnsi="宋体" w:eastAsia="宋体" w:cs="宋体"/>
                    <w:color w:val="auto"/>
                    <w:sz w:val="28"/>
                    <w:szCs w:val="28"/>
                    <w:highlight w:val="none"/>
                    <w:u w:val="single"/>
                    <w:shd w:val="clear" w:color="auto" w:fill="auto"/>
                  </w:rPr>
                  <w:t xml:space="preserve">    </w:t>
                </w:r>
                <w:permEnd w:id="42"/>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546685637"/>
                <w:placeholder>
                  <w:docPart w:val="{1666cff8-1ce5-49cf-9311-69f0c8c3d6b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43"/>
              </w:sdtContent>
            </w:sdt>
            <w:r>
              <w:rPr>
                <w:rFonts w:hint="eastAsia" w:ascii="宋体" w:hAnsi="宋体" w:eastAsia="宋体" w:cs="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税率为</w:t>
            </w:r>
            <w:sdt>
              <w:sdtPr>
                <w:rPr>
                  <w:rFonts w:hint="eastAsia" w:ascii="宋体" w:hAnsi="宋体"/>
                  <w:color w:val="auto"/>
                  <w:sz w:val="28"/>
                  <w:szCs w:val="28"/>
                  <w:highlight w:val="none"/>
                  <w:u w:val="single"/>
                  <w:shd w:val="clear" w:color="auto" w:fill="auto"/>
                  <w:lang w:val="en-US" w:eastAsia="zh-CN"/>
                </w:rPr>
                <w:alias w:val="税率"/>
                <w:tag w:val="税率"/>
                <w:id w:val="210459193"/>
                <w:placeholder>
                  <w:docPart w:val="{36951e0c-be76-4b5a-b04d-cb76343f93de}"/>
                </w:placeholder>
              </w:sdtPr>
              <w:sdtEndPr>
                <w:rPr>
                  <w:rFonts w:hint="eastAsia" w:ascii="宋体" w:hAnsi="宋体"/>
                  <w:color w:val="auto"/>
                  <w:sz w:val="28"/>
                  <w:szCs w:val="28"/>
                  <w:highlight w:val="none"/>
                  <w:u w:val="single"/>
                  <w:shd w:val="clear" w:color="auto" w:fill="auto"/>
                  <w:lang w:val="en-US" w:eastAsia="zh-CN"/>
                </w:rPr>
              </w:sdtEndPr>
              <w:sdtContent>
                <w:permStart w:id="44" w:edGrp="everyone"/>
                <w:r>
                  <w:rPr>
                    <w:rFonts w:hint="eastAsia" w:ascii="宋体" w:hAnsi="宋体"/>
                    <w:color w:val="auto"/>
                    <w:sz w:val="28"/>
                    <w:szCs w:val="28"/>
                    <w:highlight w:val="none"/>
                    <w:u w:val="single"/>
                    <w:shd w:val="clear" w:color="auto" w:fill="auto"/>
                    <w:lang w:val="en-US" w:eastAsia="zh-CN"/>
                  </w:rPr>
                  <w:t xml:space="preserve">     </w:t>
                </w:r>
              </w:sdtContent>
            </w:sdt>
            <w:r>
              <w:rPr>
                <w:rFonts w:hint="eastAsia" w:ascii="宋体" w:hAnsi="宋体"/>
                <w:color w:val="auto"/>
                <w:sz w:val="28"/>
                <w:szCs w:val="28"/>
                <w:highlight w:val="none"/>
                <w:shd w:val="clear" w:color="auto" w:fill="auto"/>
                <w:lang w:val="en-US" w:eastAsia="zh-CN"/>
              </w:rPr>
              <w:t>，其中，不含税价为小写</w:t>
            </w:r>
            <w:sdt>
              <w:sdtPr>
                <w:rPr>
                  <w:rFonts w:hint="eastAsia" w:ascii="宋体" w:hAnsi="宋体"/>
                  <w:color w:val="auto"/>
                  <w:sz w:val="28"/>
                  <w:szCs w:val="28"/>
                  <w:highlight w:val="none"/>
                  <w:shd w:val="clear" w:color="auto" w:fill="auto"/>
                  <w:lang w:val="en-US" w:eastAsia="zh-CN"/>
                </w:rPr>
                <w:alias w:val="合同金额"/>
                <w:tag w:val="合同金额"/>
                <w:id w:val="900054829"/>
                <w:placeholder>
                  <w:docPart w:val="{fd762a46-3d19-4a51-a40d-4c10dfa35be7}"/>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u w:val="single"/>
                      <w:shd w:val="clear" w:color="auto" w:fill="auto"/>
                      <w:lang w:val="en-US" w:eastAsia="zh-CN"/>
                    </w:rPr>
                    <w:alias w:val="不含税价金额"/>
                    <w:tag w:val="不含税价金额"/>
                    <w:id w:val="75068720"/>
                    <w:placeholder>
                      <w:docPart w:val="{30d54776-918a-4d85-8009-b6418bd25018}"/>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sdtContent>
                </w:sdt>
              </w:sdtContent>
            </w:sdt>
            <w:r>
              <w:rPr>
                <w:rFonts w:hint="eastAsia" w:ascii="宋体" w:hAnsi="宋体"/>
                <w:color w:val="auto"/>
                <w:sz w:val="28"/>
                <w:szCs w:val="28"/>
                <w:highlight w:val="none"/>
                <w:shd w:val="clear" w:color="auto" w:fill="auto"/>
                <w:lang w:val="en-US" w:eastAsia="zh-CN"/>
              </w:rPr>
              <w:t>元（大写：</w:t>
            </w:r>
            <w:sdt>
              <w:sdtPr>
                <w:rPr>
                  <w:rFonts w:hint="eastAsia" w:ascii="宋体" w:hAnsi="宋体"/>
                  <w:color w:val="auto"/>
                  <w:sz w:val="28"/>
                  <w:szCs w:val="28"/>
                  <w:highlight w:val="none"/>
                  <w:shd w:val="clear" w:color="auto" w:fill="auto"/>
                  <w:lang w:val="en-US" w:eastAsia="zh-CN"/>
                </w:rPr>
                <w:alias w:val="合同大写金额"/>
                <w:tag w:val="合同大写金额"/>
                <w:id w:val="547122490"/>
                <w:placeholder>
                  <w:docPart w:val="{10c598e6-d957-47fc-97d4-e50318e91dbc}"/>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shd w:val="clear" w:color="auto" w:fill="auto"/>
                      <w:lang w:val="en-US" w:eastAsia="zh-CN"/>
                    </w:rPr>
                    <w:alias w:val="合同金额"/>
                    <w:tag w:val="合同金额"/>
                    <w:id w:val="197011598"/>
                    <w:placeholder>
                      <w:docPart w:val="{388a3832-e68d-4522-a420-f836453e3785}"/>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u w:val="single"/>
                          <w:shd w:val="clear" w:color="auto" w:fill="auto"/>
                          <w:lang w:val="en-US" w:eastAsia="zh-CN"/>
                        </w:rPr>
                        <w:alias w:val="不含税价大写金额"/>
                        <w:tag w:val="不含税价大写金额"/>
                        <w:id w:val="139680113"/>
                        <w:placeholder>
                          <w:docPart w:val="{57fd6210-0ac4-4030-a3ef-a0dbf6379121}"/>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r>
                          <w:rPr>
                            <w:rFonts w:hint="eastAsia" w:ascii="宋体" w:hAnsi="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增值税为</w:t>
                    </w:r>
                    <w:r>
                      <w:rPr>
                        <w:rFonts w:hint="eastAsia" w:ascii="宋体" w:hAnsi="宋体" w:cs="宋体"/>
                        <w:color w:val="auto"/>
                        <w:sz w:val="28"/>
                        <w:szCs w:val="28"/>
                        <w:highlight w:val="none"/>
                        <w:shd w:val="clear" w:color="auto" w:fill="auto"/>
                        <w:lang w:val="en-US" w:eastAsia="zh-CN"/>
                      </w:rPr>
                      <w:t>小写</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 xml:space="preserve">     </w:t>
                    </w:r>
                  </w:sdtContent>
                </w:sdt>
              </w:sdtContent>
            </w:sdt>
            <w:r>
              <w:rPr>
                <w:rFonts w:hint="eastAsia" w:ascii="宋体" w:hAnsi="宋体"/>
                <w:color w:val="auto"/>
                <w:sz w:val="28"/>
                <w:szCs w:val="28"/>
                <w:highlight w:val="none"/>
                <w:shd w:val="clear" w:color="auto" w:fill="auto"/>
                <w:lang w:val="en-US" w:eastAsia="zh-CN"/>
              </w:rPr>
              <w:t>）</w:t>
            </w:r>
            <w:permEnd w:id="44"/>
            <w:r>
              <w:rPr>
                <w:rFonts w:hint="eastAsia" w:ascii="宋体" w:hAnsi="宋体" w:eastAsia="宋体" w:cs="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最终合同价款按以下标准计算：</w:t>
            </w:r>
            <w:permStart w:id="4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5"/>
          </w:p>
          <w:p>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eastAsia" w:ascii="宋体" w:hAnsi="宋体"/>
                <w:color w:val="auto"/>
                <w:sz w:val="28"/>
                <w:szCs w:val="28"/>
                <w:highlight w:val="none"/>
                <w:shd w:val="clear" w:color="auto" w:fill="auto"/>
                <w:lang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lang w:eastAsia="zh-CN"/>
              </w:rPr>
              <w:t>）</w:t>
            </w:r>
            <w:r>
              <w:rPr>
                <w:rFonts w:hint="eastAsia" w:cs="Times New Roman" w:asciiTheme="minorEastAsia" w:hAnsiTheme="minorEastAsia"/>
                <w:color w:val="auto"/>
                <w:sz w:val="28"/>
                <w:szCs w:val="28"/>
                <w:highlight w:val="none"/>
                <w:shd w:val="clear" w:color="auto" w:fill="auto"/>
              </w:rPr>
              <w:t>按</w:t>
            </w:r>
            <w:r>
              <w:rPr>
                <w:rFonts w:hint="eastAsia" w:cs="Times New Roman" w:asciiTheme="minorEastAsia" w:hAnsiTheme="minorEastAsia"/>
                <w:color w:val="auto"/>
                <w:sz w:val="28"/>
                <w:szCs w:val="28"/>
                <w:highlight w:val="none"/>
                <w:shd w:val="clear" w:color="auto" w:fill="auto"/>
                <w:lang w:val="en-US" w:eastAsia="zh-CN"/>
              </w:rPr>
              <w:t>本合同项下</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cs="Times New Roman" w:asciiTheme="minorEastAsia" w:hAnsiTheme="minorEastAsia"/>
                <w:color w:val="auto"/>
                <w:sz w:val="28"/>
                <w:szCs w:val="28"/>
                <w:highlight w:val="none"/>
                <w:shd w:val="clear" w:color="auto" w:fill="auto"/>
                <w:lang w:val="en-US" w:eastAsia="zh-CN"/>
              </w:rPr>
              <w:t>进行</w:t>
            </w:r>
            <w:r>
              <w:rPr>
                <w:rFonts w:hint="eastAsia" w:cs="Times New Roman" w:asciiTheme="minorEastAsia" w:hAnsiTheme="minorEastAsia"/>
                <w:color w:val="auto"/>
                <w:sz w:val="28"/>
                <w:szCs w:val="28"/>
                <w:highlight w:val="none"/>
                <w:shd w:val="clear" w:color="auto" w:fill="auto"/>
              </w:rPr>
              <w:t>结算，具体计价标准为：</w:t>
            </w:r>
            <w:permStart w:id="46" w:edGrp="everyone"/>
            <w:r>
              <w:rPr>
                <w:rFonts w:hint="eastAsia" w:cs="Times New Roman" w:asciiTheme="minorEastAsia" w:hAnsiTheme="minorEastAsia"/>
                <w:color w:val="auto"/>
                <w:kern w:val="0"/>
                <w:sz w:val="28"/>
                <w:szCs w:val="28"/>
                <w:highlight w:val="none"/>
                <w:u w:val="single"/>
                <w:shd w:val="clear" w:color="auto" w:fill="auto"/>
                <w:lang w:val="en-US" w:eastAsia="zh-CN"/>
              </w:rPr>
              <w:t xml:space="preserve">  </w:t>
            </w:r>
            <w:permEnd w:id="46"/>
          </w:p>
          <w:p>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49fc8b65-d03e-43c3-8cb5-ca40632fc71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7"/>
              </w:sdtContent>
            </w:sdt>
          </w:p>
          <w:p>
            <w:pPr>
              <w:keepNext w:val="0"/>
              <w:keepLines w:val="0"/>
              <w:pageBreakBefore w:val="0"/>
              <w:widowControl w:val="0"/>
              <w:kinsoku/>
              <w:wordWrap/>
              <w:overflowPunct/>
              <w:topLinePunct w:val="0"/>
              <w:autoSpaceDE/>
              <w:autoSpaceDN/>
              <w:bidi w:val="0"/>
              <w:snapToGrid/>
              <w:spacing w:line="540" w:lineRule="exact"/>
              <w:ind w:firstLine="560"/>
              <w:textAlignment w:val="auto"/>
              <w:rPr>
                <w:rFonts w:hint="eastAsia"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rPr>
              <w:t>5.2双方同意本合同价款的支付按以下第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10196623"/>
                <w:placeholder>
                  <w:docPart w:val="{6f14d9d3-4333-4e67-91b4-edcd535cbab7}"/>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48" w:edGrp="everyone"/>
                <w:r>
                  <w:rPr>
                    <w:rFonts w:hint="eastAsia" w:cstheme="minorBidi"/>
                    <w:color w:val="auto"/>
                    <w:kern w:val="2"/>
                    <w:sz w:val="28"/>
                    <w:szCs w:val="36"/>
                    <w:highlight w:val="none"/>
                    <w:u w:val="single"/>
                    <w:shd w:val="clear" w:color="auto" w:fill="auto"/>
                    <w:lang w:val="en-US" w:eastAsia="zh-CN" w:bidi="ar-SA"/>
                  </w:rPr>
                  <w:t xml:space="preserve">     </w:t>
                </w:r>
                <w:permEnd w:id="48"/>
              </w:sdtContent>
            </w:sdt>
            <w:r>
              <w:rPr>
                <w:rFonts w:hint="eastAsia" w:ascii="宋体" w:hAnsi="宋体"/>
                <w:color w:val="auto"/>
                <w:sz w:val="28"/>
                <w:szCs w:val="28"/>
                <w:highlight w:val="none"/>
                <w:shd w:val="clear" w:color="auto" w:fill="auto"/>
              </w:rPr>
              <w:t>项约定执行：</w:t>
            </w:r>
          </w:p>
          <w:p>
            <w:pPr>
              <w:keepNext w:val="0"/>
              <w:keepLines w:val="0"/>
              <w:pageBreakBefore w:val="0"/>
              <w:widowControl w:val="0"/>
              <w:kinsoku/>
              <w:wordWrap/>
              <w:overflowPunct/>
              <w:topLinePunct w:val="0"/>
              <w:autoSpaceDE/>
              <w:autoSpaceDN/>
              <w:bidi w:val="0"/>
              <w:snapToGrid/>
              <w:spacing w:line="540" w:lineRule="exact"/>
              <w:ind w:firstLine="560"/>
              <w:textAlignment w:val="auto"/>
              <w:rPr>
                <w:rFonts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一次性支付</w:t>
            </w:r>
          </w:p>
          <w:p>
            <w:pPr>
              <w:keepNext w:val="0"/>
              <w:keepLines w:val="0"/>
              <w:pageBreakBefore w:val="0"/>
              <w:widowControl w:val="0"/>
              <w:kinsoku/>
              <w:wordWrap/>
              <w:overflowPunct/>
              <w:topLinePunct w:val="0"/>
              <w:autoSpaceDE/>
              <w:autoSpaceDN/>
              <w:bidi w:val="0"/>
              <w:snapToGrid/>
              <w:spacing w:line="540" w:lineRule="exact"/>
              <w:ind w:firstLine="560"/>
              <w:textAlignment w:val="auto"/>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具体支付时间和方式为：</w:t>
            </w:r>
            <w:permStart w:id="4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9"/>
          </w:p>
          <w:p>
            <w:pPr>
              <w:keepNext w:val="0"/>
              <w:keepLines w:val="0"/>
              <w:pageBreakBefore w:val="0"/>
              <w:widowControl w:val="0"/>
              <w:kinsoku/>
              <w:wordWrap/>
              <w:overflowPunct/>
              <w:topLinePunct w:val="0"/>
              <w:autoSpaceDE/>
              <w:autoSpaceDN/>
              <w:bidi w:val="0"/>
              <w:snapToGrid/>
              <w:spacing w:line="540" w:lineRule="exact"/>
              <w:ind w:firstLine="560"/>
              <w:textAlignment w:val="auto"/>
              <w:rPr>
                <w:rFonts w:hint="eastAsia"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分期</w:t>
            </w:r>
            <w:r>
              <w:rPr>
                <w:rFonts w:hint="eastAsia" w:ascii="宋体" w:hAnsi="宋体"/>
                <w:color w:val="auto"/>
                <w:sz w:val="28"/>
                <w:szCs w:val="28"/>
                <w:highlight w:val="none"/>
                <w:shd w:val="clear" w:color="auto" w:fill="auto"/>
                <w:lang w:eastAsia="zh-CN"/>
              </w:rPr>
              <w:t>支付</w:t>
            </w:r>
          </w:p>
          <w:p>
            <w:pPr>
              <w:keepNext w:val="0"/>
              <w:keepLines w:val="0"/>
              <w:pageBreakBefore w:val="0"/>
              <w:widowControl w:val="0"/>
              <w:kinsoku/>
              <w:wordWrap/>
              <w:overflowPunct/>
              <w:topLinePunct w:val="0"/>
              <w:autoSpaceDE/>
              <w:autoSpaceDN/>
              <w:bidi w:val="0"/>
              <w:snapToGrid/>
              <w:spacing w:line="540" w:lineRule="exact"/>
              <w:ind w:firstLine="560"/>
              <w:textAlignment w:val="auto"/>
              <w:rPr>
                <w:rFonts w:hint="eastAsia" w:ascii="宋体" w:hAnsi="宋体" w:eastAsia="宋体"/>
                <w:color w:val="auto"/>
                <w:sz w:val="28"/>
                <w:szCs w:val="28"/>
                <w:highlight w:val="none"/>
                <w:shd w:val="clear" w:color="auto" w:fill="auto"/>
                <w:lang w:val="en-US" w:eastAsia="zh-CN"/>
              </w:rPr>
            </w:pPr>
            <w:permStart w:id="50" w:edGrp="everyone"/>
            <w:r>
              <w:rPr>
                <w:rFonts w:hint="eastAsia" w:ascii="宋体" w:hAnsi="宋体"/>
                <w:color w:val="auto"/>
                <w:sz w:val="28"/>
                <w:szCs w:val="28"/>
                <w:highlight w:val="none"/>
                <w:shd w:val="clear" w:color="auto" w:fill="auto"/>
              </w:rPr>
              <w:t>具体支付时间和方式为</w:t>
            </w:r>
            <w:r>
              <w:rPr>
                <w:rFonts w:hint="eastAsia" w:ascii="宋体" w:hAnsi="宋体"/>
                <w:color w:val="auto"/>
                <w:sz w:val="28"/>
                <w:szCs w:val="28"/>
                <w:highlight w:val="none"/>
                <w:shd w:val="clear" w:color="auto" w:fill="auto"/>
                <w:lang w:eastAsia="zh-CN"/>
              </w:rPr>
              <w:t>：</w:t>
            </w:r>
          </w:p>
          <w:tbl>
            <w:tblPr>
              <w:tblStyle w:val="9"/>
              <w:tblW w:w="4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638"/>
              <w:gridCol w:w="625"/>
              <w:gridCol w:w="900"/>
              <w:gridCol w:w="1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vAlign w:val="top"/>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638" w:type="dxa"/>
                  <w:vAlign w:val="top"/>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625" w:type="dxa"/>
                  <w:vAlign w:val="top"/>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900" w:type="dxa"/>
                  <w:vAlign w:val="top"/>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1458" w:type="dxa"/>
                  <w:vAlign w:val="top"/>
                </w:tcPr>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预付款</w:t>
                  </w:r>
                </w:p>
              </w:tc>
              <w:tc>
                <w:tcPr>
                  <w:tcW w:w="638"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625"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900"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1458"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首付款</w:t>
                  </w:r>
                </w:p>
              </w:tc>
              <w:tc>
                <w:tcPr>
                  <w:tcW w:w="638"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625"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900"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1458"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进度款</w:t>
                  </w:r>
                </w:p>
              </w:tc>
              <w:tc>
                <w:tcPr>
                  <w:tcW w:w="638"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625"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900"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1458"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629"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尾款</w:t>
                  </w:r>
                </w:p>
              </w:tc>
              <w:tc>
                <w:tcPr>
                  <w:tcW w:w="638"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625"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900"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1458" w:type="dxa"/>
                  <w:vAlign w:val="top"/>
                </w:tcPr>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50"/>
          <w:p>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default"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default"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82212556"/>
                <w:placeholder>
                  <w:docPart w:val="{b2a6f679-d4d8-4132-bcf9-0ba55e0a35a7}"/>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1"/>
              </w:sdtContent>
            </w:sdt>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5.3</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多选或其他方式请手动填写"/>
                <w:id w:val="147451720"/>
                <w:placeholder>
                  <w:docPart w:val="{8115b96b-e57a-4cf7-94b2-0b0b8dd37ab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52" w:edGrp="everyone"/>
                <w: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t xml:space="preserve">     </w:t>
                </w:r>
                <w:permEnd w:id="52"/>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选其他的，请划“/”"/>
                <w:id w:val="722840515"/>
                <w:placeholder>
                  <w:docPart w:val="{858bc803-629a-4c4c-be84-0a2a9d72a731}"/>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permEnd w:id="53"/>
              </w:sdtContent>
            </w:sdt>
            <w:r>
              <w:rPr>
                <w:rFonts w:hint="eastAsia" w:asciiTheme="majorEastAsia" w:hAnsiTheme="majorEastAsia" w:eastAsiaTheme="majorEastAsia" w:cstheme="majorEastAsia"/>
                <w:color w:val="auto"/>
                <w:sz w:val="28"/>
                <w:szCs w:val="28"/>
                <w:highlight w:val="none"/>
                <w:u w:val="none"/>
                <w:shd w:val="clear" w:color="auto" w:fill="auto"/>
                <w:lang w:val="en-US" w:eastAsia="zh-CN"/>
              </w:rPr>
              <w:t>)</w:t>
            </w:r>
            <w:r>
              <w:rPr>
                <w:rFonts w:hint="eastAsia" w:asciiTheme="majorEastAsia" w:hAnsiTheme="majorEastAsia" w:eastAsiaTheme="majorEastAsia" w:cstheme="majorEastAsia"/>
                <w:color w:val="auto"/>
                <w:sz w:val="28"/>
                <w:szCs w:val="28"/>
                <w:highlight w:val="none"/>
                <w:u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乙方汇票开立信息如下：</w:t>
            </w:r>
          </w:p>
          <w:p>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汇票类型：</w:t>
            </w:r>
            <w:permStart w:id="54"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54"/>
          </w:p>
          <w:p>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收款人全称：</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465544526"/>
                <w:placeholder>
                  <w:docPart w:val="{ec2641ca-c3aa-4175-806a-24271054a92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5"/>
              </w:sdtContent>
            </w:sdt>
          </w:p>
          <w:p>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shd w:val="clear" w:color="auto" w:fill="auto"/>
                <w:lang w:val="en-US" w:eastAsia="zh-CN"/>
              </w:rPr>
            </w:pPr>
            <w:r>
              <w:rPr>
                <w:rFonts w:hint="eastAsia"/>
                <w:color w:val="auto"/>
                <w:sz w:val="28"/>
                <w:szCs w:val="28"/>
                <w:highlight w:val="none"/>
                <w:shd w:val="clear" w:color="auto" w:fill="auto"/>
                <w:lang w:eastAsia="zh-CN"/>
              </w:rPr>
              <w:t>银行账户：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147472170"/>
                <w:placeholder>
                  <w:docPart w:val="{340c4161-6d0d-4d1c-be0f-3d4b3f354f5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6"/>
              </w:sdtContent>
            </w:sdt>
          </w:p>
          <w:p>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开户银行：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147472281"/>
                <w:placeholder>
                  <w:docPart w:val="{bde9f2cf-bbb4-4002-ac50-bd7c46fa8ba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7"/>
              </w:sdtContent>
            </w:sdt>
          </w:p>
          <w:p>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开户行行号：</w:t>
            </w:r>
            <w:permStart w:id="58" w:edGrp="everyone"/>
            <w:r>
              <w:rPr>
                <w:rFonts w:hint="eastAsia"/>
                <w:color w:val="auto"/>
                <w:sz w:val="28"/>
                <w:szCs w:val="28"/>
                <w:highlight w:val="none"/>
                <w:u w:val="single"/>
                <w:shd w:val="clear" w:color="auto" w:fill="auto"/>
                <w:lang w:val="en-US" w:eastAsia="zh-CN"/>
              </w:rPr>
              <w:t xml:space="preserve">              </w:t>
            </w:r>
            <w:permEnd w:id="58"/>
          </w:p>
          <w:p>
            <w:pPr>
              <w:keepNext w:val="0"/>
              <w:keepLines w:val="0"/>
              <w:pageBreakBefore w:val="0"/>
              <w:kinsoku/>
              <w:wordWrap/>
              <w:overflowPunct/>
              <w:topLinePunct w:val="0"/>
              <w:bidi w:val="0"/>
              <w:spacing w:line="540" w:lineRule="exact"/>
              <w:ind w:firstLine="560" w:firstLineChars="200"/>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23922461"/>
                <w:placeholder>
                  <w:docPart w:val="{a3140390-c557-46a4-9777-5c55ffcd34f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9"/>
              </w:sdtContent>
            </w:sdt>
          </w:p>
          <w:p>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498643015"/>
                <w:placeholder>
                  <w:docPart w:val="{4fe82ed8-51a9-4121-a3d1-3c69e114e841}"/>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6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0"/>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乙方应在甲方付预付款前</w:t>
            </w:r>
            <w:permStart w:id="6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61"/>
            <w:r>
              <w:rPr>
                <w:rFonts w:hint="eastAsia" w:ascii="宋体" w:hAnsi="宋体" w:eastAsia="宋体" w:cs="宋体"/>
                <w:color w:val="auto"/>
                <w:sz w:val="28"/>
                <w:szCs w:val="28"/>
                <w:highlight w:val="none"/>
                <w:shd w:val="clear" w:color="auto" w:fill="auto"/>
              </w:rPr>
              <w:t>日开具收据等带有法律</w:t>
            </w:r>
            <w:r>
              <w:rPr>
                <w:rFonts w:hint="eastAsia" w:ascii="宋体" w:hAnsi="宋体" w:cs="宋体"/>
                <w:color w:val="auto"/>
                <w:sz w:val="28"/>
                <w:szCs w:val="28"/>
                <w:highlight w:val="none"/>
                <w:shd w:val="clear" w:color="auto" w:fill="auto"/>
                <w:lang w:val="en-US" w:eastAsia="zh-CN"/>
              </w:rPr>
              <w:t>效力</w:t>
            </w:r>
            <w:r>
              <w:rPr>
                <w:rFonts w:hint="eastAsia" w:ascii="宋体" w:hAnsi="宋体" w:eastAsia="宋体" w:cs="宋体"/>
                <w:color w:val="auto"/>
                <w:sz w:val="28"/>
                <w:szCs w:val="28"/>
                <w:highlight w:val="none"/>
                <w:shd w:val="clear" w:color="auto" w:fill="auto"/>
              </w:rPr>
              <w:t>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乙方应在甲方</w:t>
            </w:r>
            <w:r>
              <w:rPr>
                <w:rFonts w:hint="eastAsia" w:ascii="宋体" w:hAnsi="宋体" w:cs="宋体"/>
                <w:color w:val="auto"/>
                <w:sz w:val="28"/>
                <w:szCs w:val="28"/>
                <w:highlight w:val="none"/>
                <w:shd w:val="clear" w:color="auto" w:fill="auto"/>
                <w:lang w:val="en-US" w:eastAsia="zh-CN"/>
              </w:rPr>
              <w:t>支</w:t>
            </w:r>
            <w:r>
              <w:rPr>
                <w:rFonts w:hint="eastAsia" w:ascii="宋体" w:hAnsi="宋体" w:eastAsia="宋体" w:cs="宋体"/>
                <w:color w:val="auto"/>
                <w:sz w:val="28"/>
                <w:szCs w:val="28"/>
                <w:highlight w:val="none"/>
                <w:shd w:val="clear" w:color="auto" w:fill="auto"/>
              </w:rPr>
              <w:t>付首付款、进度款及尾款款前</w:t>
            </w:r>
            <w:permStart w:id="6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2"/>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sz w:val="28"/>
                <w:szCs w:val="28"/>
                <w:highlight w:val="none"/>
                <w:shd w:val="clear" w:color="auto" w:fill="auto"/>
              </w:rPr>
              <w:t>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both"/>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keepNext w:val="0"/>
              <w:keepLines w:val="0"/>
              <w:pageBreakBefore w:val="0"/>
              <w:widowControl w:val="0"/>
              <w:kinsoku/>
              <w:wordWrap/>
              <w:overflowPunct/>
              <w:topLinePunct w:val="0"/>
              <w:bidi w:val="0"/>
              <w:adjustRightInd w:val="0"/>
              <w:snapToGrid w:val="0"/>
              <w:spacing w:line="540" w:lineRule="exact"/>
              <w:ind w:firstLine="560" w:firstLineChars="200"/>
              <w:jc w:val="both"/>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keepNext w:val="0"/>
              <w:keepLines w:val="0"/>
              <w:pageBreakBefore w:val="0"/>
              <w:widowControl w:val="0"/>
              <w:kinsoku/>
              <w:wordWrap/>
              <w:overflowPunct/>
              <w:topLinePunct w:val="0"/>
              <w:bidi w:val="0"/>
              <w:adjustRightInd w:val="0"/>
              <w:snapToGrid w:val="0"/>
              <w:spacing w:line="540" w:lineRule="exact"/>
              <w:ind w:firstLine="560" w:firstLineChars="200"/>
              <w:jc w:val="both"/>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银行账号"/>
                <w:tag w:val="乙方银行账号"/>
                <w:id w:val="147474353"/>
                <w:placeholder>
                  <w:docPart w:val="{3d030ee2-b644-4264-9aa2-59bbd0cc1302}"/>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6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3"/>
              </w:sdtContent>
            </w:sdt>
          </w:p>
          <w:p>
            <w:pPr>
              <w:keepNext w:val="0"/>
              <w:keepLines w:val="0"/>
              <w:pageBreakBefore w:val="0"/>
              <w:kinsoku/>
              <w:wordWrap/>
              <w:overflowPunct/>
              <w:topLinePunct w:val="0"/>
              <w:bidi w:val="0"/>
              <w:adjustRightInd w:val="0"/>
              <w:snapToGrid w:val="0"/>
              <w:spacing w:line="540" w:lineRule="exact"/>
              <w:ind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当事人全称"/>
                <w:tag w:val="乙方当事人全称"/>
                <w:id w:val="147474213"/>
                <w:placeholder>
                  <w:docPart w:val="{7b58a08c-a439-4002-9868-4f155f856273}"/>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6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4"/>
              </w:sdtContent>
            </w:sdt>
          </w:p>
          <w:p>
            <w:pPr>
              <w:keepNext w:val="0"/>
              <w:keepLines w:val="0"/>
              <w:pageBreakBefore w:val="0"/>
              <w:kinsoku/>
              <w:wordWrap/>
              <w:overflowPunct/>
              <w:topLinePunct w:val="0"/>
              <w:bidi w:val="0"/>
              <w:adjustRightInd w:val="0"/>
              <w:snapToGrid w:val="0"/>
              <w:spacing w:line="540" w:lineRule="exact"/>
              <w:ind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开户银行名称"/>
                <w:tag w:val="乙方开户银行名称"/>
                <w:id w:val="147473997"/>
                <w:placeholder>
                  <w:docPart w:val="{9b4aa62f-cb80-4347-8870-33f7101e9e09}"/>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6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.6乙方数字人民币对公钱包信息如下：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51869"/>
                <w:placeholder>
                  <w:docPart w:val="{ecbe70c7-8663-40fe-a1d6-4223d97857dc}"/>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2104"/>
                <w:placeholder>
                  <w:docPart w:val="{b9c9ee11-8326-48df-a6f2-c42678ba1cb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211962511"/>
                <w:placeholder>
                  <w:docPart w:val="{c407bbed-42ec-4745-b93d-bc25fed49fd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8"/>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b/>
                <w:bCs/>
                <w:color w:val="auto"/>
                <w:kern w:val="0"/>
                <w:sz w:val="28"/>
                <w:szCs w:val="28"/>
                <w:highlight w:val="none"/>
                <w:shd w:val="clear" w:color="auto" w:fill="auto"/>
                <w:lang w:val="en-US" w:eastAsia="zh-CN"/>
              </w:rPr>
              <w:t>5.7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shd w:val="clear" w:color="auto" w:fill="auto"/>
                <w:lang w:val="en-US" w:eastAsia="zh-CN"/>
              </w:rPr>
              <w:t xml:space="preserve">    </w:t>
            </w:r>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5.8</w:t>
            </w:r>
            <w:r>
              <w:rPr>
                <w:rFonts w:hint="eastAsia" w:ascii="宋体" w:hAnsi="宋体" w:eastAsia="宋体" w:cs="宋体"/>
                <w:color w:val="auto"/>
                <w:kern w:val="0"/>
                <w:sz w:val="28"/>
                <w:szCs w:val="28"/>
                <w:highlight w:val="none"/>
                <w:shd w:val="clear" w:color="auto" w:fill="auto"/>
                <w:lang w:val="en-US" w:eastAsia="zh-CN"/>
              </w:rPr>
              <w:t>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甲方当事人全称"/>
                <w:tag w:val="甲方当事人全称"/>
                <w:id w:val="147480141"/>
                <w:placeholder>
                  <w:docPart w:val="{ca94d333-3a01-4927-b445-53c786ab0530}"/>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9" w:edGrp="everyone"/>
                <w:r>
                  <w:rPr>
                    <w:rFonts w:hint="eastAsia" w:cstheme="minorBidi"/>
                    <w:color w:val="auto"/>
                    <w:kern w:val="2"/>
                    <w:sz w:val="28"/>
                    <w:szCs w:val="36"/>
                    <w:highlight w:val="none"/>
                    <w:u w:val="single"/>
                    <w:shd w:val="clear" w:color="auto" w:fill="auto"/>
                    <w:lang w:val="en-US" w:eastAsia="zh-CN" w:bidi="ar-SA"/>
                  </w:rPr>
                  <w:t xml:space="preserve">     </w:t>
                </w:r>
                <w:permEnd w:id="6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甲方统一社会信用代码/证件号码"/>
                <w:tag w:val="甲方统一社会信用代码/证件号码"/>
                <w:id w:val="147479919"/>
                <w:placeholder>
                  <w:docPart w:val="{09677214-cb18-4445-9dc1-502f1ab86ae8}"/>
                </w:placeholder>
                <w:text/>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70"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7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147474557"/>
                <w:placeholder>
                  <w:docPart w:val="{c27a64ea-49a3-43c0-8e3e-b2f2d984cb9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1"/>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147473740"/>
                <w:placeholder>
                  <w:docPart w:val="{611ad9d6-ce25-4b92-9e99-32a128126e8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459726403"/>
                <w:placeholder>
                  <w:docPart w:val="{ae840aa5-231f-4612-b63a-72f9271c6ec6}"/>
                </w:placeholder>
                <w:text/>
              </w:sdtPr>
              <w:sdtEndPr>
                <w:rPr>
                  <w:rFonts w:hint="eastAsia" w:ascii="宋体" w:hAnsi="宋体" w:eastAsia="宋体" w:cs="宋体"/>
                  <w:color w:val="auto"/>
                  <w:kern w:val="2"/>
                  <w:sz w:val="28"/>
                  <w:szCs w:val="28"/>
                  <w:u w:val="single"/>
                  <w:lang w:val="en-US" w:eastAsia="zh-CN" w:bidi="ar-SA"/>
                </w:rPr>
              </w:sdtEndPr>
              <w:sdtContent>
                <w:permStart w:id="73"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7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7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4"/>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5.9</w:t>
            </w:r>
            <w:r>
              <w:rPr>
                <w:rFonts w:hint="eastAsia" w:ascii="宋体" w:hAnsi="宋体" w:eastAsia="宋体" w:cs="宋体"/>
                <w:color w:val="auto"/>
                <w:kern w:val="0"/>
                <w:sz w:val="28"/>
                <w:szCs w:val="28"/>
                <w:highlight w:val="none"/>
                <w:shd w:val="clear" w:color="auto" w:fill="auto"/>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pPr>
              <w:pStyle w:val="2"/>
              <w:keepNext w:val="0"/>
              <w:keepLines w:val="0"/>
              <w:pageBreakBefore w:val="0"/>
              <w:kinsoku/>
              <w:wordWrap/>
              <w:overflowPunct/>
              <w:topLinePunct w:val="0"/>
              <w:bidi w:val="0"/>
              <w:spacing w:line="540" w:lineRule="exact"/>
              <w:ind w:firstLine="560" w:firstLineChars="200"/>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5.10本合同项下不含税价格不因国家税率变化而变化，若在本合同履行期间遇国家税率调整，则价税合计相应调整，以开具发票的时间为准。</w:t>
            </w:r>
          </w:p>
          <w:p>
            <w:pPr>
              <w:keepNext w:val="0"/>
              <w:keepLines w:val="0"/>
              <w:pageBreakBefore w:val="0"/>
              <w:widowControl w:val="0"/>
              <w:numPr>
                <w:ilvl w:val="-1"/>
                <w:numId w:val="0"/>
              </w:numPr>
              <w:kinsoku/>
              <w:wordWrap/>
              <w:overflowPunct/>
              <w:topLinePunct w:val="0"/>
              <w:autoSpaceDE/>
              <w:autoSpaceDN/>
              <w:bidi w:val="0"/>
              <w:adjustRightInd/>
              <w:spacing w:beforeLines="-2147483648" w:after="0" w:line="540" w:lineRule="exact"/>
              <w:ind w:left="0" w:firstLine="560" w:firstLineChars="200"/>
              <w:jc w:val="left"/>
              <w:textAlignment w:val="auto"/>
              <w:rPr>
                <w:rFonts w:hint="eastAsia" w:ascii="宋体" w:hAnsi="宋体" w:eastAsia="宋体" w:cs="宋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kern w:val="0"/>
                <w:sz w:val="28"/>
                <w:szCs w:val="28"/>
                <w:highlight w:val="none"/>
                <w:shd w:val="clear" w:color="auto" w:fill="auto"/>
                <w:lang w:val="en-US" w:eastAsia="zh-CN"/>
              </w:rPr>
              <w:t>5.11 对于满足合同约定支付条件的，</w:t>
            </w:r>
            <w:r>
              <w:rPr>
                <w:rFonts w:hint="eastAsia" w:ascii="宋体" w:hAnsi="宋体" w:cs="宋体"/>
                <w:b w:val="0"/>
                <w:bCs w:val="0"/>
                <w:color w:val="auto"/>
                <w:kern w:val="0"/>
                <w:sz w:val="28"/>
                <w:szCs w:val="28"/>
                <w:highlight w:val="none"/>
                <w:shd w:val="clear" w:color="auto" w:fill="auto"/>
                <w:lang w:val="en-US" w:eastAsia="zh-CN"/>
              </w:rPr>
              <w:t>甲方</w:t>
            </w:r>
            <w:r>
              <w:rPr>
                <w:rFonts w:hint="eastAsia" w:ascii="宋体" w:hAnsi="宋体" w:eastAsia="宋体" w:cs="宋体"/>
                <w:b w:val="0"/>
                <w:bCs w:val="0"/>
                <w:color w:val="auto"/>
                <w:kern w:val="0"/>
                <w:sz w:val="28"/>
                <w:szCs w:val="28"/>
                <w:highlight w:val="none"/>
                <w:shd w:val="clear" w:color="auto" w:fill="auto"/>
                <w:lang w:val="en-US" w:eastAsia="zh-CN"/>
              </w:rPr>
              <w:t>应当按本合同约定将资金支付到合同约定的</w:t>
            </w:r>
            <w:r>
              <w:rPr>
                <w:rFonts w:hint="eastAsia" w:ascii="宋体" w:hAnsi="宋体" w:cs="宋体"/>
                <w:b w:val="0"/>
                <w:bCs w:val="0"/>
                <w:color w:val="auto"/>
                <w:kern w:val="0"/>
                <w:sz w:val="28"/>
                <w:szCs w:val="28"/>
                <w:highlight w:val="none"/>
                <w:shd w:val="clear" w:color="auto" w:fill="auto"/>
                <w:lang w:val="en-US" w:eastAsia="zh-CN"/>
              </w:rPr>
              <w:t>乙方</w:t>
            </w:r>
            <w:r>
              <w:rPr>
                <w:rFonts w:hint="eastAsia" w:ascii="宋体" w:hAnsi="宋体" w:eastAsia="宋体" w:cs="宋体"/>
                <w:b w:val="0"/>
                <w:bCs w:val="0"/>
                <w:color w:val="auto"/>
                <w:kern w:val="0"/>
                <w:sz w:val="28"/>
                <w:szCs w:val="28"/>
                <w:highlight w:val="none"/>
                <w:shd w:val="clear" w:color="auto" w:fill="auto"/>
                <w:lang w:val="en-US" w:eastAsia="zh-CN"/>
              </w:rPr>
              <w:t>账户，不得以机构变动、人员更替、政策调整等为由延迟付款，不得将招标文件和合同中未规定的义务作为向</w:t>
            </w:r>
            <w:r>
              <w:rPr>
                <w:rFonts w:hint="eastAsia" w:ascii="宋体" w:hAnsi="宋体" w:cs="宋体"/>
                <w:b w:val="0"/>
                <w:bCs w:val="0"/>
                <w:color w:val="auto"/>
                <w:kern w:val="0"/>
                <w:sz w:val="28"/>
                <w:szCs w:val="28"/>
                <w:highlight w:val="none"/>
                <w:shd w:val="clear" w:color="auto" w:fill="auto"/>
                <w:lang w:val="en-US" w:eastAsia="zh-CN"/>
              </w:rPr>
              <w:t>乙方</w:t>
            </w:r>
            <w:r>
              <w:rPr>
                <w:rFonts w:hint="eastAsia" w:ascii="宋体" w:hAnsi="宋体" w:eastAsia="宋体" w:cs="宋体"/>
                <w:b w:val="0"/>
                <w:bCs w:val="0"/>
                <w:color w:val="auto"/>
                <w:kern w:val="0"/>
                <w:sz w:val="28"/>
                <w:szCs w:val="28"/>
                <w:highlight w:val="none"/>
                <w:shd w:val="clear" w:color="auto" w:fill="auto"/>
                <w:lang w:val="en-US" w:eastAsia="zh-CN"/>
              </w:rPr>
              <w:t>付款的条件。</w:t>
            </w:r>
          </w:p>
          <w:p>
            <w:pPr>
              <w:spacing w:line="240" w:lineRule="auto"/>
              <w:ind w:firstLine="0" w:firstLineChars="0"/>
              <w:jc w:val="center"/>
              <w:rPr>
                <w:rFonts w:hint="eastAsia" w:asciiTheme="minorEastAsia" w:hAnsiTheme="minorEastAsia" w:cstheme="minorEastAsia"/>
                <w:b/>
                <w:bCs/>
                <w:kern w:val="0"/>
                <w:sz w:val="24"/>
                <w:szCs w:val="24"/>
                <w:lang w:val="en-US" w:eastAsia="zh-CN"/>
              </w:rPr>
            </w:pPr>
          </w:p>
        </w:tc>
        <w:tc>
          <w:tcPr>
            <w:tcW w:w="8745" w:type="dxa"/>
            <w:gridSpan w:val="2"/>
            <w:noWrap w:val="0"/>
            <w:vAlign w:val="center"/>
          </w:tcPr>
          <w:p>
            <w:pPr>
              <w:keepNext w:val="0"/>
              <w:keepLines w:val="0"/>
              <w:pageBreakBefore w:val="0"/>
              <w:kinsoku/>
              <w:wordWrap/>
              <w:overflowPunct/>
              <w:topLinePunct w:val="0"/>
              <w:autoSpaceDE/>
              <w:autoSpaceDN/>
              <w:bidi w:val="0"/>
              <w:adjustRightInd w:val="0"/>
              <w:snapToGrid/>
              <w:spacing w:line="360" w:lineRule="auto"/>
              <w:ind w:firstLine="560" w:firstLineChars="200"/>
              <w:rPr>
                <w:rFonts w:ascii="黑体" w:hAnsi="黑体" w:eastAsia="黑体"/>
                <w:color w:val="auto"/>
                <w:sz w:val="28"/>
                <w:szCs w:val="28"/>
                <w:highlight w:val="none"/>
              </w:rPr>
            </w:pPr>
            <w:r>
              <w:rPr>
                <w:rFonts w:ascii="黑体" w:hAnsi="黑体" w:eastAsia="黑体"/>
                <w:color w:val="auto"/>
                <w:sz w:val="28"/>
                <w:szCs w:val="28"/>
                <w:highlight w:val="none"/>
              </w:rPr>
              <w:t>5.</w:t>
            </w:r>
            <w:r>
              <w:rPr>
                <w:rFonts w:hint="eastAsia" w:ascii="黑体" w:hAnsi="黑体" w:eastAsia="黑体"/>
                <w:color w:val="auto"/>
                <w:sz w:val="28"/>
                <w:szCs w:val="28"/>
                <w:highlight w:val="none"/>
              </w:rPr>
              <w:t>合同价款与支付</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color w:val="auto"/>
                <w:sz w:val="28"/>
                <w:szCs w:val="28"/>
                <w:highlight w:val="none"/>
              </w:rPr>
            </w:pPr>
            <w:r>
              <w:rPr>
                <w:rFonts w:ascii="宋体" w:hAnsi="宋体"/>
                <w:color w:val="auto"/>
                <w:sz w:val="28"/>
                <w:szCs w:val="28"/>
                <w:highlight w:val="none"/>
              </w:rPr>
              <w:t>5.1</w:t>
            </w:r>
            <w:r>
              <w:rPr>
                <w:rFonts w:hint="eastAsia" w:ascii="宋体" w:hAnsi="宋体"/>
                <w:color w:val="auto"/>
                <w:sz w:val="28"/>
                <w:szCs w:val="28"/>
                <w:highlight w:val="none"/>
              </w:rPr>
              <w:t>本合同价款</w:t>
            </w:r>
            <w:r>
              <w:rPr>
                <w:rFonts w:hint="eastAsia" w:ascii="宋体" w:hAnsi="宋体"/>
                <w:color w:val="auto"/>
                <w:sz w:val="28"/>
                <w:szCs w:val="28"/>
                <w:highlight w:val="none"/>
                <w:lang w:val="en-US" w:eastAsia="zh-CN"/>
              </w:rPr>
              <w:t>即工程款，</w:t>
            </w:r>
            <w:r>
              <w:rPr>
                <w:rFonts w:hint="eastAsia" w:ascii="宋体" w:hAnsi="宋体"/>
                <w:color w:val="auto"/>
                <w:sz w:val="28"/>
                <w:szCs w:val="28"/>
                <w:highlight w:val="none"/>
              </w:rPr>
              <w:t>双方约定按以下第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合同金额类型选项"/>
                <w:id w:val="147468914"/>
                <w:placeholder>
                  <w:docPart w:val="{d0f6efa0-6e3c-433e-8bff-81588f31f435}"/>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75" w:edGrp="everyone"/>
                <w:r>
                  <w:rPr>
                    <w:rFonts w:hint="eastAsia" w:cstheme="minorBidi"/>
                    <w:color w:val="auto"/>
                    <w:kern w:val="2"/>
                    <w:sz w:val="28"/>
                    <w:szCs w:val="36"/>
                    <w:highlight w:val="none"/>
                    <w:u w:val="single"/>
                    <w:lang w:val="en-US" w:eastAsia="zh-CN" w:bidi="ar-SA"/>
                  </w:rPr>
                  <w:t xml:space="preserve"> （2） </w:t>
                </w:r>
                <w:permEnd w:id="75"/>
              </w:sdtContent>
            </w:sdt>
            <w:r>
              <w:rPr>
                <w:rFonts w:hint="eastAsia" w:ascii="宋体" w:hAnsi="宋体"/>
                <w:color w:val="auto"/>
                <w:sz w:val="28"/>
                <w:szCs w:val="28"/>
                <w:highlight w:val="none"/>
              </w:rPr>
              <w:t>种方式确定：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黑体" w:hAnsi="黑体" w:eastAsia="黑体" w:cs="宋体"/>
                <w:color w:val="auto"/>
                <w:sz w:val="28"/>
                <w:szCs w:val="28"/>
                <w:highlight w:val="none"/>
                <w:lang w:val="zh-CN"/>
              </w:rPr>
            </w:pPr>
            <w:r>
              <w:rPr>
                <w:rFonts w:hint="eastAsia" w:ascii="宋体" w:hAnsi="宋体"/>
                <w:color w:val="auto"/>
                <w:sz w:val="28"/>
                <w:szCs w:val="28"/>
                <w:highlight w:val="none"/>
              </w:rPr>
              <w:t>（1）合同价款</w:t>
            </w:r>
            <w:r>
              <w:rPr>
                <w:rFonts w:hint="eastAsia" w:asciiTheme="minorEastAsia" w:hAnsiTheme="minorEastAsia" w:eastAsiaTheme="minorEastAsia" w:cstheme="minorEastAsia"/>
                <w:color w:val="auto"/>
                <w:sz w:val="28"/>
                <w:szCs w:val="28"/>
                <w:highlight w:val="none"/>
                <w:lang w:val="en-US" w:eastAsia="zh-CN"/>
              </w:rPr>
              <w:t>为</w:t>
            </w:r>
            <w:r>
              <w:rPr>
                <w:rFonts w:hint="eastAsia" w:ascii="宋体" w:hAnsi="宋体" w:eastAsia="宋体" w:cs="宋体"/>
                <w:color w:val="auto"/>
                <w:sz w:val="28"/>
                <w:szCs w:val="28"/>
                <w:highlight w:val="none"/>
                <w:lang w:val="en-US" w:eastAsia="zh-CN"/>
              </w:rPr>
              <w:t>人民币含税价</w:t>
            </w:r>
            <w:r>
              <w:rPr>
                <w:rFonts w:hint="eastAsia" w:ascii="宋体" w:hAnsi="宋体" w:eastAsia="宋体" w:cs="宋体"/>
                <w:color w:val="auto"/>
                <w:sz w:val="28"/>
                <w:szCs w:val="28"/>
                <w:highlight w:val="none"/>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5688"/>
                <w:placeholder>
                  <w:docPart w:val="{f5d21722-f89e-448f-9a55-d2fb60886fb3}"/>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76" w:edGrp="everyone"/>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rPr>
                  <w:t xml:space="preserve">  </w:t>
                </w:r>
                <w:permEnd w:id="76"/>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sdt>
              <w:sdtPr>
                <w:rPr>
                  <w:rFonts w:hint="eastAsia" w:ascii="宋体" w:hAnsi="宋体" w:eastAsia="宋体" w:cs="宋体"/>
                  <w:color w:val="auto"/>
                  <w:kern w:val="2"/>
                  <w:sz w:val="28"/>
                  <w:szCs w:val="28"/>
                  <w:highlight w:val="none"/>
                  <w:u w:val="single"/>
                  <w:lang w:val="en-US" w:eastAsia="zh-CN" w:bidi="ar-SA"/>
                </w:rPr>
                <w:alias w:val="合同大写金额"/>
                <w:tag w:val="合同大写金额"/>
                <w:id w:val="147457893"/>
                <w:placeholder>
                  <w:docPart w:val="{4aefe106-ffbc-4620-b93c-68e608e14fb6}"/>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77" w:edGrp="everyone"/>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77"/>
              </w:sdtContent>
            </w:sdt>
            <w:r>
              <w:rPr>
                <w:rFonts w:hint="eastAsia" w:ascii="宋体" w:hAnsi="宋体" w:eastAsia="宋体" w:cs="宋体"/>
                <w:color w:val="auto"/>
                <w:sz w:val="28"/>
                <w:szCs w:val="28"/>
                <w:highlight w:val="none"/>
              </w:rPr>
              <w:t>），</w:t>
            </w:r>
            <w:permStart w:id="78" w:edGrp="everyone"/>
            <w:r>
              <w:rPr>
                <w:rFonts w:hint="eastAsia" w:ascii="宋体" w:hAnsi="宋体"/>
                <w:color w:val="auto"/>
                <w:sz w:val="28"/>
                <w:szCs w:val="28"/>
                <w:highlight w:val="none"/>
                <w:lang w:val="en-US" w:eastAsia="zh-CN"/>
              </w:rPr>
              <w:t>税率为</w:t>
            </w:r>
            <w:sdt>
              <w:sdtPr>
                <w:rPr>
                  <w:rFonts w:hint="eastAsia" w:ascii="宋体" w:hAnsi="宋体"/>
                  <w:color w:val="auto"/>
                  <w:sz w:val="28"/>
                  <w:szCs w:val="28"/>
                  <w:highlight w:val="none"/>
                  <w:u w:val="single"/>
                  <w:lang w:val="en-US" w:eastAsia="zh-CN"/>
                </w:rPr>
                <w:alias w:val="税率"/>
                <w:tag w:val="税率"/>
                <w:id w:val="147482053"/>
                <w:placeholder>
                  <w:docPart w:val="{e5aa272b-4dee-4b43-ae65-1fc67b5ea9ff}"/>
                </w:placeholder>
              </w:sdtPr>
              <w:sdtEndPr>
                <w:rPr>
                  <w:rFonts w:hint="eastAsia" w:ascii="宋体" w:hAnsi="宋体"/>
                  <w:color w:val="auto"/>
                  <w:sz w:val="28"/>
                  <w:szCs w:val="28"/>
                  <w:highlight w:val="none"/>
                  <w:u w:val="single"/>
                  <w:lang w:val="en-US" w:eastAsia="zh-CN"/>
                </w:rPr>
              </w:sdtEndPr>
              <w:sdtContent>
                <w:r>
                  <w:rPr>
                    <w:rFonts w:hint="eastAsia" w:ascii="宋体" w:hAnsi="宋体"/>
                    <w:color w:val="auto"/>
                    <w:sz w:val="28"/>
                    <w:szCs w:val="28"/>
                    <w:highlight w:val="none"/>
                    <w:u w:val="single"/>
                    <w:lang w:val="en-US" w:eastAsia="zh-CN"/>
                  </w:rPr>
                  <w:t xml:space="preserve">  /  </w:t>
                </w:r>
              </w:sdtContent>
            </w:sdt>
            <w:r>
              <w:rPr>
                <w:rFonts w:hint="eastAsia" w:ascii="宋体" w:hAnsi="宋体"/>
                <w:color w:val="auto"/>
                <w:sz w:val="28"/>
                <w:szCs w:val="28"/>
                <w:highlight w:val="none"/>
                <w:lang w:val="en-US" w:eastAsia="zh-CN"/>
              </w:rPr>
              <w:t>，其中，不含税价为小写</w:t>
            </w:r>
            <w:sdt>
              <w:sdtPr>
                <w:rPr>
                  <w:rFonts w:hint="eastAsia" w:ascii="宋体" w:hAnsi="宋体"/>
                  <w:color w:val="auto"/>
                  <w:sz w:val="28"/>
                  <w:szCs w:val="28"/>
                  <w:highlight w:val="none"/>
                  <w:lang w:val="en-US" w:eastAsia="zh-CN"/>
                </w:rPr>
                <w:alias w:val="合同金额"/>
                <w:tag w:val="合同金额"/>
                <w:id w:val="147456219"/>
                <w:placeholder>
                  <w:docPart w:val="{5d31f8ad-70e2-4b82-8a63-84d6281c9e9b}"/>
                </w:placeholder>
                <w15:appearance w15:val="hidden"/>
                <w:text/>
              </w:sdtPr>
              <w:sdtEndPr>
                <w:rPr>
                  <w:rFonts w:hint="eastAsia" w:ascii="宋体" w:hAnsi="宋体"/>
                  <w:color w:val="auto"/>
                  <w:sz w:val="28"/>
                  <w:szCs w:val="28"/>
                  <w:highlight w:val="none"/>
                  <w:lang w:val="en-US" w:eastAsia="zh-CN"/>
                </w:rPr>
              </w:sdtEndPr>
              <w:sdtContent>
                <w:sdt>
                  <w:sdtPr>
                    <w:rPr>
                      <w:rFonts w:hint="eastAsia" w:ascii="宋体" w:hAnsi="宋体"/>
                      <w:color w:val="auto"/>
                      <w:sz w:val="28"/>
                      <w:szCs w:val="28"/>
                      <w:highlight w:val="none"/>
                      <w:u w:val="single"/>
                      <w:lang w:val="en-US" w:eastAsia="zh-CN"/>
                    </w:rPr>
                    <w:alias w:val="不含税价金额"/>
                    <w:tag w:val="不含税价金额"/>
                    <w:id w:val="147480267"/>
                    <w:placeholder>
                      <w:docPart w:val="{95c9462e-c20a-4947-9d92-d2a12544a2b8}"/>
                    </w:placeholder>
                  </w:sdtPr>
                  <w:sdtEndPr>
                    <w:rPr>
                      <w:rFonts w:hint="eastAsia" w:ascii="宋体" w:hAnsi="宋体"/>
                      <w:color w:val="auto"/>
                      <w:sz w:val="28"/>
                      <w:szCs w:val="28"/>
                      <w:highlight w:val="none"/>
                      <w:u w:val="single"/>
                      <w:lang w:val="en-US" w:eastAsia="zh-CN"/>
                    </w:rPr>
                  </w:sdtEndPr>
                  <w:sdtContent>
                    <w:r>
                      <w:rPr>
                        <w:rFonts w:hint="eastAsia" w:ascii="宋体" w:hAnsi="宋体"/>
                        <w:color w:val="auto"/>
                        <w:sz w:val="28"/>
                        <w:szCs w:val="28"/>
                        <w:highlight w:val="none"/>
                        <w:u w:val="single"/>
                        <w:lang w:val="en-US" w:eastAsia="zh-CN"/>
                      </w:rPr>
                      <w:t xml:space="preserve">  /  </w:t>
                    </w:r>
                  </w:sdtContent>
                </w:sdt>
              </w:sdtContent>
            </w:sdt>
            <w:r>
              <w:rPr>
                <w:rFonts w:hint="eastAsia" w:ascii="宋体" w:hAnsi="宋体"/>
                <w:color w:val="auto"/>
                <w:sz w:val="28"/>
                <w:szCs w:val="28"/>
                <w:highlight w:val="none"/>
                <w:lang w:val="en-US" w:eastAsia="zh-CN"/>
              </w:rPr>
              <w:t>元（大写：</w:t>
            </w:r>
            <w:sdt>
              <w:sdtPr>
                <w:rPr>
                  <w:rFonts w:hint="eastAsia" w:ascii="宋体" w:hAnsi="宋体"/>
                  <w:color w:val="auto"/>
                  <w:sz w:val="28"/>
                  <w:szCs w:val="28"/>
                  <w:highlight w:val="none"/>
                  <w:lang w:val="en-US" w:eastAsia="zh-CN"/>
                </w:rPr>
                <w:alias w:val="合同大写金额"/>
                <w:tag w:val="合同大写金额"/>
                <w:id w:val="147483525"/>
                <w:placeholder>
                  <w:docPart w:val="{6a55c8f5-b6ea-4ddf-acbd-a632b635b2c2}"/>
                </w:placeholder>
                <w15:appearance w15:val="hidden"/>
                <w:text/>
              </w:sdtPr>
              <w:sdtEndPr>
                <w:rPr>
                  <w:rFonts w:hint="eastAsia" w:ascii="宋体" w:hAnsi="宋体"/>
                  <w:color w:val="auto"/>
                  <w:sz w:val="28"/>
                  <w:szCs w:val="28"/>
                  <w:highlight w:val="none"/>
                  <w:lang w:val="en-US" w:eastAsia="zh-CN"/>
                </w:rPr>
              </w:sdtEndPr>
              <w:sdtContent>
                <w:sdt>
                  <w:sdtPr>
                    <w:rPr>
                      <w:rFonts w:hint="eastAsia" w:ascii="宋体" w:hAnsi="宋体"/>
                      <w:color w:val="auto"/>
                      <w:sz w:val="28"/>
                      <w:szCs w:val="28"/>
                      <w:highlight w:val="none"/>
                      <w:lang w:val="en-US" w:eastAsia="zh-CN"/>
                    </w:rPr>
                    <w:alias w:val="合同金额"/>
                    <w:tag w:val="合同金额"/>
                    <w:id w:val="147470243"/>
                    <w:placeholder>
                      <w:docPart w:val="{d0b16cf8-eb7a-47d9-90a2-db75ce0a705c}"/>
                    </w:placeholder>
                    <w15:appearance w15:val="hidden"/>
                    <w:text/>
                  </w:sdtPr>
                  <w:sdtEndPr>
                    <w:rPr>
                      <w:rFonts w:hint="eastAsia" w:ascii="宋体" w:hAnsi="宋体"/>
                      <w:color w:val="auto"/>
                      <w:sz w:val="28"/>
                      <w:szCs w:val="28"/>
                      <w:highlight w:val="none"/>
                      <w:lang w:val="en-US" w:eastAsia="zh-CN"/>
                    </w:rPr>
                  </w:sdtEndPr>
                  <w:sdtContent>
                    <w:sdt>
                      <w:sdtPr>
                        <w:rPr>
                          <w:rFonts w:hint="eastAsia" w:ascii="宋体" w:hAnsi="宋体"/>
                          <w:color w:val="auto"/>
                          <w:sz w:val="28"/>
                          <w:szCs w:val="28"/>
                          <w:highlight w:val="none"/>
                          <w:u w:val="single"/>
                          <w:lang w:val="en-US" w:eastAsia="zh-CN"/>
                        </w:rPr>
                        <w:alias w:val="不含税价大写金额"/>
                        <w:tag w:val="不含税价大写金额"/>
                        <w:id w:val="147478169"/>
                        <w:placeholder>
                          <w:docPart w:val="{3e62b696-40f4-44be-acde-791d0273ed57}"/>
                        </w:placeholder>
                      </w:sdtPr>
                      <w:sdtEndPr>
                        <w:rPr>
                          <w:rFonts w:hint="eastAsia" w:ascii="宋体" w:hAnsi="宋体"/>
                          <w:color w:val="auto"/>
                          <w:sz w:val="28"/>
                          <w:szCs w:val="28"/>
                          <w:highlight w:val="none"/>
                          <w:u w:val="single"/>
                          <w:lang w:val="en-US" w:eastAsia="zh-CN"/>
                        </w:rPr>
                      </w:sdtEndPr>
                      <w:sdtContent>
                        <w:r>
                          <w:rPr>
                            <w:rFonts w:hint="eastAsia" w:ascii="宋体" w:hAnsi="宋体"/>
                            <w:color w:val="auto"/>
                            <w:sz w:val="28"/>
                            <w:szCs w:val="28"/>
                            <w:highlight w:val="none"/>
                            <w:u w:val="single"/>
                            <w:lang w:val="en-US" w:eastAsia="zh-CN"/>
                          </w:rPr>
                          <w:t xml:space="preserve">  /  </w:t>
                        </w:r>
                      </w:sdtContent>
                    </w:sdt>
                  </w:sdtContent>
                </w:sdt>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shd w:val="clear" w:color="auto" w:fill="auto"/>
                <w:lang w:val="en-US" w:eastAsia="zh-CN"/>
              </w:rPr>
              <w:t>增值税为</w:t>
            </w:r>
            <w:r>
              <w:rPr>
                <w:rFonts w:hint="eastAsia" w:ascii="宋体" w:hAnsi="宋体" w:cs="宋体"/>
                <w:color w:val="auto"/>
                <w:sz w:val="28"/>
                <w:szCs w:val="28"/>
                <w:highlight w:val="none"/>
                <w:shd w:val="clear" w:color="auto" w:fill="auto"/>
                <w:lang w:val="en-US" w:eastAsia="zh-CN"/>
              </w:rPr>
              <w:t>小写</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 xml:space="preserve">  /   </w:t>
            </w:r>
            <w:r>
              <w:rPr>
                <w:rFonts w:hint="eastAsia" w:ascii="宋体" w:hAnsi="宋体"/>
                <w:color w:val="auto"/>
                <w:sz w:val="28"/>
                <w:szCs w:val="28"/>
                <w:highlight w:val="none"/>
                <w:shd w:val="clear" w:color="auto" w:fill="auto"/>
                <w:lang w:val="en-US" w:eastAsia="zh-CN"/>
              </w:rPr>
              <w:t>）</w:t>
            </w:r>
            <w:permEnd w:id="78"/>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该价款包括了乙方完成本合同约定的所有义务所需的全部</w:t>
            </w:r>
            <w:r>
              <w:rPr>
                <w:rFonts w:hint="eastAsia" w:ascii="宋体" w:hAnsi="宋体" w:eastAsia="宋体" w:cs="宋体"/>
                <w:color w:val="auto"/>
                <w:sz w:val="28"/>
                <w:szCs w:val="28"/>
                <w:highlight w:val="none"/>
                <w:lang w:val="en-US" w:eastAsia="zh-CN"/>
              </w:rPr>
              <w:t>费用</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rPr>
            </w:pPr>
            <w:r>
              <w:rPr>
                <w:rFonts w:hint="eastAsia" w:ascii="宋体" w:hAnsi="宋体"/>
                <w:color w:val="auto"/>
                <w:sz w:val="28"/>
                <w:szCs w:val="28"/>
                <w:highlight w:val="none"/>
              </w:rPr>
              <w:t>（2）</w:t>
            </w:r>
            <w:r>
              <w:rPr>
                <w:rFonts w:hint="eastAsia" w:ascii="宋体" w:hAnsi="宋体"/>
                <w:color w:val="auto"/>
                <w:sz w:val="28"/>
                <w:szCs w:val="28"/>
                <w:highlight w:val="none"/>
                <w:shd w:val="clear" w:color="auto" w:fill="auto"/>
              </w:rPr>
              <w:t>合同价款暂定为人民币</w:t>
            </w:r>
            <w:r>
              <w:rPr>
                <w:rFonts w:hint="eastAsia" w:ascii="宋体" w:hAnsi="宋体" w:eastAsia="宋体" w:cs="宋体"/>
                <w:color w:val="auto"/>
                <w:sz w:val="28"/>
                <w:szCs w:val="28"/>
                <w:highlight w:val="none"/>
                <w:shd w:val="clear" w:color="auto" w:fill="auto"/>
                <w:lang w:val="en-US" w:eastAsia="zh-CN"/>
              </w:rPr>
              <w:t>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60464"/>
                <w:placeholder>
                  <w:docPart w:val="{e7c0cd64-1a72-4ea4-bba3-834579692f66}"/>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79" w:edGrp="everyone"/>
                <w:r>
                  <w:rPr>
                    <w:rFonts w:hint="eastAsia" w:ascii="宋体" w:hAnsi="宋体" w:eastAsia="宋体" w:cs="宋体"/>
                    <w:color w:val="auto"/>
                    <w:sz w:val="28"/>
                    <w:szCs w:val="28"/>
                    <w:highlight w:val="none"/>
                    <w:u w:val="single"/>
                    <w:shd w:val="clear" w:color="auto" w:fill="auto"/>
                  </w:rPr>
                  <w:t xml:space="preserve">    </w:t>
                </w:r>
                <w:permEnd w:id="7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4258"/>
                <w:placeholder>
                  <w:docPart w:val="{2ed6add5-6d0c-4841-9845-6119be19b93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0" w:edGrp="everyone"/>
                <w:r>
                  <w:rPr>
                    <w:rFonts w:hint="eastAsia" w:ascii="宋体" w:hAnsi="宋体" w:eastAsia="宋体" w:cs="宋体"/>
                    <w:color w:val="auto"/>
                    <w:sz w:val="28"/>
                    <w:szCs w:val="28"/>
                    <w:highlight w:val="none"/>
                    <w:u w:val="single"/>
                    <w:shd w:val="clear" w:color="auto" w:fill="auto"/>
                  </w:rPr>
                  <w:t xml:space="preserve">   </w:t>
                </w:r>
                <w:permEnd w:id="80"/>
              </w:sdtContent>
            </w:sdt>
            <w:r>
              <w:rPr>
                <w:rFonts w:hint="eastAsia" w:ascii="宋体" w:hAnsi="宋体" w:eastAsia="宋体" w:cs="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税率为</w:t>
            </w:r>
            <w:sdt>
              <w:sdtPr>
                <w:rPr>
                  <w:rFonts w:hint="eastAsia" w:ascii="宋体" w:hAnsi="宋体"/>
                  <w:color w:val="auto"/>
                  <w:sz w:val="28"/>
                  <w:szCs w:val="28"/>
                  <w:highlight w:val="none"/>
                  <w:u w:val="single"/>
                  <w:shd w:val="clear" w:color="auto" w:fill="auto"/>
                  <w:lang w:val="en-US" w:eastAsia="zh-CN"/>
                </w:rPr>
                <w:alias w:val="税率"/>
                <w:tag w:val="税率"/>
                <w:id w:val="147466703"/>
                <w:placeholder>
                  <w:docPart w:val="{61b255b6-7bd0-4def-baf5-a457a3141f38}"/>
                </w:placeholder>
              </w:sdtPr>
              <w:sdtEndPr>
                <w:rPr>
                  <w:rFonts w:hint="eastAsia" w:ascii="宋体" w:hAnsi="宋体"/>
                  <w:color w:val="auto"/>
                  <w:sz w:val="28"/>
                  <w:szCs w:val="28"/>
                  <w:highlight w:val="none"/>
                  <w:u w:val="single"/>
                  <w:shd w:val="clear" w:color="auto" w:fill="auto"/>
                  <w:lang w:val="en-US" w:eastAsia="zh-CN"/>
                </w:rPr>
              </w:sdtEndPr>
              <w:sdtContent>
                <w:permStart w:id="81" w:edGrp="everyone"/>
                <w:r>
                  <w:rPr>
                    <w:rFonts w:hint="eastAsia" w:ascii="宋体" w:hAnsi="宋体"/>
                    <w:color w:val="auto"/>
                    <w:sz w:val="28"/>
                    <w:szCs w:val="28"/>
                    <w:highlight w:val="none"/>
                    <w:u w:val="single"/>
                    <w:shd w:val="clear" w:color="auto" w:fill="auto"/>
                    <w:lang w:val="en-US" w:eastAsia="zh-CN"/>
                  </w:rPr>
                  <w:t xml:space="preserve">     </w:t>
                </w:r>
              </w:sdtContent>
            </w:sdt>
            <w:r>
              <w:rPr>
                <w:rFonts w:hint="eastAsia" w:ascii="宋体" w:hAnsi="宋体"/>
                <w:color w:val="auto"/>
                <w:sz w:val="28"/>
                <w:szCs w:val="28"/>
                <w:highlight w:val="none"/>
                <w:shd w:val="clear" w:color="auto" w:fill="auto"/>
                <w:lang w:val="en-US" w:eastAsia="zh-CN"/>
              </w:rPr>
              <w:t>，其中，不含税价为小写</w:t>
            </w:r>
            <w:sdt>
              <w:sdtPr>
                <w:rPr>
                  <w:rFonts w:hint="eastAsia" w:ascii="宋体" w:hAnsi="宋体"/>
                  <w:color w:val="auto"/>
                  <w:sz w:val="28"/>
                  <w:szCs w:val="28"/>
                  <w:highlight w:val="none"/>
                  <w:shd w:val="clear" w:color="auto" w:fill="auto"/>
                  <w:lang w:val="en-US" w:eastAsia="zh-CN"/>
                </w:rPr>
                <w:alias w:val="合同金额"/>
                <w:tag w:val="合同金额"/>
                <w:id w:val="147456112"/>
                <w:placeholder>
                  <w:docPart w:val="{bfd4a528-f96a-440a-b35c-3861f23bd022}"/>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u w:val="single"/>
                      <w:shd w:val="clear" w:color="auto" w:fill="auto"/>
                      <w:lang w:val="en-US" w:eastAsia="zh-CN"/>
                    </w:rPr>
                    <w:alias w:val="不含税价金额"/>
                    <w:tag w:val="不含税价金额"/>
                    <w:id w:val="147473592"/>
                    <w:placeholder>
                      <w:docPart w:val="{21e9a124-d836-485a-ac4a-b9722acd959a}"/>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sdtContent>
                </w:sdt>
              </w:sdtContent>
            </w:sdt>
            <w:r>
              <w:rPr>
                <w:rFonts w:hint="eastAsia" w:ascii="宋体" w:hAnsi="宋体"/>
                <w:color w:val="auto"/>
                <w:sz w:val="28"/>
                <w:szCs w:val="28"/>
                <w:highlight w:val="none"/>
                <w:shd w:val="clear" w:color="auto" w:fill="auto"/>
                <w:lang w:val="en-US" w:eastAsia="zh-CN"/>
              </w:rPr>
              <w:t>元（大写：</w:t>
            </w:r>
            <w:sdt>
              <w:sdtPr>
                <w:rPr>
                  <w:rFonts w:hint="eastAsia" w:ascii="宋体" w:hAnsi="宋体"/>
                  <w:color w:val="auto"/>
                  <w:sz w:val="28"/>
                  <w:szCs w:val="28"/>
                  <w:highlight w:val="none"/>
                  <w:shd w:val="clear" w:color="auto" w:fill="auto"/>
                  <w:lang w:val="en-US" w:eastAsia="zh-CN"/>
                </w:rPr>
                <w:alias w:val="合同大写金额"/>
                <w:tag w:val="合同大写金额"/>
                <w:id w:val="147462531"/>
                <w:placeholder>
                  <w:docPart w:val="{e7f7b3ef-5d8d-499e-b1e9-58723515b55b}"/>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shd w:val="clear" w:color="auto" w:fill="auto"/>
                      <w:lang w:val="en-US" w:eastAsia="zh-CN"/>
                    </w:rPr>
                    <w:alias w:val="合同金额"/>
                    <w:tag w:val="合同金额"/>
                    <w:id w:val="147470053"/>
                    <w:placeholder>
                      <w:docPart w:val="{e55a2e6e-5a0c-4696-91c8-4d5c27129ad0}"/>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u w:val="single"/>
                          <w:shd w:val="clear" w:color="auto" w:fill="auto"/>
                          <w:lang w:val="en-US" w:eastAsia="zh-CN"/>
                        </w:rPr>
                        <w:alias w:val="不含税价大写金额"/>
                        <w:tag w:val="不含税价大写金额"/>
                        <w:id w:val="147451203"/>
                        <w:placeholder>
                          <w:docPart w:val="{c1b075f6-bbbc-4bc7-b866-bd4ba0b219c4}"/>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r>
                          <w:rPr>
                            <w:rFonts w:hint="eastAsia" w:ascii="宋体" w:hAnsi="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增值税为</w:t>
                    </w:r>
                    <w:r>
                      <w:rPr>
                        <w:rFonts w:hint="eastAsia" w:ascii="宋体" w:hAnsi="宋体" w:cs="宋体"/>
                        <w:color w:val="auto"/>
                        <w:sz w:val="28"/>
                        <w:szCs w:val="28"/>
                        <w:highlight w:val="none"/>
                        <w:shd w:val="clear" w:color="auto" w:fill="auto"/>
                        <w:lang w:val="en-US" w:eastAsia="zh-CN"/>
                      </w:rPr>
                      <w:t>小写</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四千三百二十元</w:t>
                    </w:r>
                    <w:r>
                      <w:rPr>
                        <w:rFonts w:hint="eastAsia" w:ascii="宋体" w:hAnsi="宋体" w:cs="宋体"/>
                        <w:color w:val="auto"/>
                        <w:sz w:val="28"/>
                        <w:szCs w:val="28"/>
                        <w:highlight w:val="none"/>
                        <w:u w:val="single"/>
                        <w:shd w:val="clear" w:color="auto" w:fill="auto"/>
                        <w:lang w:val="en-US" w:eastAsia="zh-CN"/>
                      </w:rPr>
                      <w:t xml:space="preserve">     </w:t>
                    </w:r>
                  </w:sdtContent>
                </w:sdt>
              </w:sdtContent>
            </w:sdt>
            <w:r>
              <w:rPr>
                <w:rFonts w:hint="eastAsia" w:ascii="宋体" w:hAnsi="宋体"/>
                <w:color w:val="auto"/>
                <w:sz w:val="28"/>
                <w:szCs w:val="28"/>
                <w:highlight w:val="none"/>
                <w:shd w:val="clear" w:color="auto" w:fill="auto"/>
                <w:lang w:val="en-US" w:eastAsia="zh-CN"/>
              </w:rPr>
              <w:t>）</w:t>
            </w:r>
            <w:permEnd w:id="81"/>
            <w:r>
              <w:rPr>
                <w:rFonts w:hint="eastAsia" w:ascii="宋体" w:hAnsi="宋体" w:eastAsia="宋体" w:cs="宋体"/>
                <w:color w:val="auto"/>
                <w:sz w:val="28"/>
                <w:szCs w:val="28"/>
                <w:highlight w:val="none"/>
                <w:lang w:eastAsia="zh-CN"/>
              </w:rPr>
              <w:t>。</w:t>
            </w:r>
            <w:r>
              <w:rPr>
                <w:rFonts w:hint="eastAsia" w:ascii="宋体" w:hAnsi="宋体"/>
                <w:color w:val="auto"/>
                <w:sz w:val="28"/>
                <w:szCs w:val="28"/>
                <w:highlight w:val="none"/>
              </w:rPr>
              <w:t>最终合同价款按以下标准计算：</w:t>
            </w:r>
            <w:permStart w:id="82" w:edGrp="everyone"/>
            <w:r>
              <w:rPr>
                <w:rFonts w:hint="eastAsia" w:asciiTheme="minorEastAsia" w:hAnsiTheme="minorEastAsia" w:eastAsiaTheme="minorEastAsia" w:cstheme="minorEastAsia"/>
                <w:color w:val="auto"/>
                <w:sz w:val="28"/>
                <w:szCs w:val="28"/>
                <w:highlight w:val="none"/>
                <w:u w:val="single"/>
                <w:lang w:val="en-US" w:eastAsia="zh-CN"/>
              </w:rPr>
              <w:t xml:space="preserve"> 投标报价文件工程量清单中的项目单价乘以经甲方核定的已完成工程量,据实结算 </w:t>
            </w:r>
            <w:permEnd w:id="82"/>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eastAsia="zh-CN"/>
              </w:rPr>
            </w:pP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3</w:t>
            </w:r>
            <w:r>
              <w:rPr>
                <w:rFonts w:hint="eastAsia" w:ascii="宋体" w:hAnsi="宋体"/>
                <w:color w:val="auto"/>
                <w:sz w:val="28"/>
                <w:szCs w:val="28"/>
                <w:highlight w:val="none"/>
                <w:lang w:eastAsia="zh-CN"/>
              </w:rPr>
              <w:t>）</w:t>
            </w:r>
            <w:r>
              <w:rPr>
                <w:rFonts w:hint="eastAsia" w:cs="Times New Roman" w:asciiTheme="minorEastAsia" w:hAnsiTheme="minorEastAsia"/>
                <w:color w:val="auto"/>
                <w:sz w:val="28"/>
                <w:szCs w:val="28"/>
                <w:highlight w:val="none"/>
              </w:rPr>
              <w:t>按</w:t>
            </w:r>
            <w:r>
              <w:rPr>
                <w:rFonts w:hint="eastAsia" w:cs="Times New Roman" w:asciiTheme="minorEastAsia" w:hAnsiTheme="minorEastAsia"/>
                <w:color w:val="auto"/>
                <w:sz w:val="28"/>
                <w:szCs w:val="28"/>
                <w:highlight w:val="none"/>
                <w:lang w:val="en-US" w:eastAsia="zh-CN"/>
              </w:rPr>
              <w:t>本合同项下</w:t>
            </w:r>
            <w:r>
              <w:rPr>
                <w:rFonts w:hint="eastAsia" w:ascii="宋体" w:hAnsi="宋体"/>
                <w:bCs/>
                <w:color w:val="auto"/>
                <w:sz w:val="28"/>
                <w:szCs w:val="28"/>
                <w:highlight w:val="none"/>
                <w:lang w:eastAsia="zh-CN"/>
              </w:rPr>
              <w:t>《</w:t>
            </w:r>
            <w:r>
              <w:rPr>
                <w:rFonts w:hint="eastAsia" w:ascii="宋体" w:hAnsi="宋体" w:eastAsia="宋体"/>
                <w:bCs/>
                <w:color w:val="auto"/>
                <w:sz w:val="28"/>
                <w:szCs w:val="28"/>
                <w:highlight w:val="none"/>
              </w:rPr>
              <w:t>派工单</w:t>
            </w:r>
            <w:r>
              <w:rPr>
                <w:rFonts w:hint="eastAsia" w:ascii="宋体" w:hAnsi="宋体"/>
                <w:bCs/>
                <w:color w:val="auto"/>
                <w:sz w:val="28"/>
                <w:szCs w:val="28"/>
                <w:highlight w:val="none"/>
                <w:lang w:eastAsia="zh-CN"/>
              </w:rPr>
              <w:t>》</w:t>
            </w:r>
            <w:r>
              <w:rPr>
                <w:rFonts w:hint="eastAsia" w:cs="Times New Roman" w:asciiTheme="minorEastAsia" w:hAnsiTheme="minorEastAsia"/>
                <w:color w:val="auto"/>
                <w:sz w:val="28"/>
                <w:szCs w:val="28"/>
                <w:highlight w:val="none"/>
                <w:lang w:val="en-US" w:eastAsia="zh-CN"/>
              </w:rPr>
              <w:t>进行</w:t>
            </w:r>
            <w:r>
              <w:rPr>
                <w:rFonts w:hint="eastAsia" w:cs="Times New Roman" w:asciiTheme="minorEastAsia" w:hAnsiTheme="minorEastAsia"/>
                <w:color w:val="auto"/>
                <w:sz w:val="28"/>
                <w:szCs w:val="28"/>
                <w:highlight w:val="none"/>
              </w:rPr>
              <w:t>结算，具体计价标准为：</w:t>
            </w:r>
            <w:permStart w:id="83" w:edGrp="everyone"/>
            <w:r>
              <w:rPr>
                <w:rFonts w:hint="eastAsia" w:cs="Times New Roman" w:asciiTheme="minorEastAsia" w:hAnsiTheme="minorEastAsia"/>
                <w:color w:val="auto"/>
                <w:kern w:val="0"/>
                <w:sz w:val="28"/>
                <w:szCs w:val="28"/>
                <w:highlight w:val="none"/>
                <w:u w:val="single"/>
                <w:lang w:val="en-US" w:eastAsia="zh-CN"/>
              </w:rPr>
              <w:t xml:space="preserve"> / </w:t>
            </w:r>
            <w:permEnd w:id="83"/>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4</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5136"/>
                <w:placeholder>
                  <w:docPart w:val="{87d67ba6-974b-4f80-ab96-34e4fbbd2f62}"/>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84"/>
              </w:sdtContent>
            </w:sdt>
          </w:p>
          <w:p>
            <w:pPr>
              <w:keepNext w:val="0"/>
              <w:keepLines w:val="0"/>
              <w:pageBreakBefore w:val="0"/>
              <w:widowControl w:val="0"/>
              <w:kinsoku/>
              <w:wordWrap/>
              <w:overflowPunct/>
              <w:topLinePunct w:val="0"/>
              <w:autoSpaceDE/>
              <w:autoSpaceDN/>
              <w:bidi w:val="0"/>
              <w:snapToGrid/>
              <w:spacing w:line="360" w:lineRule="auto"/>
              <w:ind w:firstLine="560"/>
              <w:textAlignment w:val="auto"/>
              <w:rPr>
                <w:rFonts w:hint="eastAsia" w:ascii="黑体" w:hAnsi="黑体" w:eastAsia="黑体" w:cs="宋体"/>
                <w:color w:val="auto"/>
                <w:sz w:val="28"/>
                <w:szCs w:val="28"/>
                <w:highlight w:val="none"/>
                <w:lang w:val="zh-CN"/>
              </w:rPr>
            </w:pPr>
            <w:r>
              <w:rPr>
                <w:rFonts w:hint="eastAsia" w:ascii="宋体" w:hAnsi="宋体"/>
                <w:color w:val="auto"/>
                <w:sz w:val="28"/>
                <w:szCs w:val="28"/>
                <w:highlight w:val="none"/>
              </w:rPr>
              <w:t>5.2双方同意本合同价款的支付按以下第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支付方式选项"/>
                <w:id w:val="147479906"/>
                <w:placeholder>
                  <w:docPart w:val="{fb2861f7-38fd-426f-aeb2-d6cbccec78b5}"/>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5" w:edGrp="everyone"/>
                <w:r>
                  <w:rPr>
                    <w:rFonts w:hint="eastAsia" w:cstheme="minorBidi"/>
                    <w:color w:val="auto"/>
                    <w:kern w:val="2"/>
                    <w:sz w:val="28"/>
                    <w:szCs w:val="36"/>
                    <w:highlight w:val="none"/>
                    <w:u w:val="single"/>
                    <w:lang w:val="en-US" w:eastAsia="zh-CN" w:bidi="ar-SA"/>
                  </w:rPr>
                  <w:t xml:space="preserve"> （1） </w:t>
                </w:r>
                <w:permEnd w:id="85"/>
              </w:sdtContent>
            </w:sdt>
            <w:r>
              <w:rPr>
                <w:rFonts w:hint="eastAsia" w:ascii="宋体" w:hAnsi="宋体"/>
                <w:color w:val="auto"/>
                <w:sz w:val="28"/>
                <w:szCs w:val="28"/>
                <w:highlight w:val="none"/>
              </w:rPr>
              <w:t>项约定执行：</w:t>
            </w:r>
          </w:p>
          <w:p>
            <w:pPr>
              <w:keepNext w:val="0"/>
              <w:keepLines w:val="0"/>
              <w:pageBreakBefore w:val="0"/>
              <w:widowControl w:val="0"/>
              <w:kinsoku/>
              <w:wordWrap/>
              <w:overflowPunct/>
              <w:topLinePunct w:val="0"/>
              <w:autoSpaceDE/>
              <w:autoSpaceDN/>
              <w:bidi w:val="0"/>
              <w:snapToGrid/>
              <w:spacing w:line="360" w:lineRule="auto"/>
              <w:ind w:firstLine="560"/>
              <w:textAlignment w:val="auto"/>
              <w:rPr>
                <w:rFonts w:ascii="黑体" w:hAnsi="黑体" w:eastAsia="黑体" w:cs="宋体"/>
                <w:color w:val="auto"/>
                <w:sz w:val="28"/>
                <w:szCs w:val="28"/>
                <w:highlight w:val="none"/>
                <w:lang w:val="zh-CN"/>
              </w:rPr>
            </w:pP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1）</w:t>
            </w:r>
            <w:r>
              <w:rPr>
                <w:rFonts w:hint="eastAsia" w:ascii="宋体" w:hAnsi="宋体"/>
                <w:color w:val="auto"/>
                <w:sz w:val="28"/>
                <w:szCs w:val="28"/>
                <w:highlight w:val="none"/>
              </w:rPr>
              <w:t>一次性支付</w:t>
            </w:r>
          </w:p>
          <w:p>
            <w:pPr>
              <w:keepNext w:val="0"/>
              <w:keepLines w:val="0"/>
              <w:pageBreakBefore w:val="0"/>
              <w:widowControl w:val="0"/>
              <w:kinsoku/>
              <w:wordWrap/>
              <w:overflowPunct/>
              <w:topLinePunct w:val="0"/>
              <w:autoSpaceDE/>
              <w:autoSpaceDN/>
              <w:bidi w:val="0"/>
              <w:snapToGrid/>
              <w:spacing w:line="360" w:lineRule="auto"/>
              <w:ind w:firstLine="560"/>
              <w:textAlignment w:val="auto"/>
              <w:rPr>
                <w:rFonts w:hint="eastAsia" w:ascii="宋体" w:hAnsi="宋体"/>
                <w:color w:val="auto"/>
                <w:sz w:val="28"/>
                <w:szCs w:val="28"/>
                <w:highlight w:val="none"/>
              </w:rPr>
            </w:pPr>
            <w:r>
              <w:rPr>
                <w:rFonts w:hint="eastAsia" w:ascii="宋体" w:hAnsi="宋体"/>
                <w:color w:val="auto"/>
                <w:sz w:val="28"/>
                <w:szCs w:val="28"/>
                <w:highlight w:val="none"/>
              </w:rPr>
              <w:t>具体支付时间和方式为：</w:t>
            </w:r>
            <w:permStart w:id="86"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按照合同约定由甲乙双方确认工程量，并以经确认的实际完成工程量支付合同结算金额价款，乙方向甲方提供等额增值税专用发票及甲方要求的其他请款资料，甲方应在</w:t>
            </w:r>
            <w:r>
              <w:rPr>
                <w:rFonts w:hint="eastAsia" w:asciiTheme="minorEastAsia" w:hAnsiTheme="minorEastAsia" w:eastAsiaTheme="minorEastAsia" w:cstheme="minorEastAsia"/>
                <w:color w:val="auto"/>
                <w:sz w:val="28"/>
                <w:szCs w:val="28"/>
                <w:highlight w:val="none"/>
                <w:u w:val="single"/>
                <w:lang w:val="en-US" w:eastAsia="zh-CN"/>
              </w:rPr>
              <w:t>收到付款资料后</w:t>
            </w:r>
            <w:r>
              <w:rPr>
                <w:rFonts w:hint="eastAsia" w:asciiTheme="minorEastAsia" w:hAnsiTheme="minorEastAsia" w:eastAsiaTheme="minorEastAsia" w:cstheme="minorEastAsia"/>
                <w:color w:val="auto"/>
                <w:sz w:val="28"/>
                <w:szCs w:val="28"/>
                <w:highlight w:val="none"/>
                <w:u w:val="single"/>
              </w:rPr>
              <w:t>60日内向乙方支付合同结算金额价款。</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86"/>
          </w:p>
          <w:p>
            <w:pPr>
              <w:keepNext w:val="0"/>
              <w:keepLines w:val="0"/>
              <w:pageBreakBefore w:val="0"/>
              <w:widowControl w:val="0"/>
              <w:kinsoku/>
              <w:wordWrap/>
              <w:overflowPunct/>
              <w:topLinePunct w:val="0"/>
              <w:autoSpaceDE/>
              <w:autoSpaceDN/>
              <w:bidi w:val="0"/>
              <w:snapToGrid/>
              <w:spacing w:line="360" w:lineRule="auto"/>
              <w:ind w:firstLine="560"/>
              <w:textAlignment w:val="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2）</w:t>
            </w:r>
            <w:r>
              <w:rPr>
                <w:rFonts w:hint="eastAsia" w:ascii="宋体" w:hAnsi="宋体"/>
                <w:color w:val="auto"/>
                <w:sz w:val="28"/>
                <w:szCs w:val="28"/>
                <w:highlight w:val="none"/>
              </w:rPr>
              <w:t>分期</w:t>
            </w:r>
            <w:r>
              <w:rPr>
                <w:rFonts w:hint="eastAsia" w:ascii="宋体" w:hAnsi="宋体"/>
                <w:color w:val="auto"/>
                <w:sz w:val="28"/>
                <w:szCs w:val="28"/>
                <w:highlight w:val="none"/>
                <w:lang w:eastAsia="zh-CN"/>
              </w:rPr>
              <w:t>支付</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jc w:val="both"/>
              <w:textAlignment w:val="auto"/>
              <w:rPr>
                <w:rFonts w:hint="default" w:asciiTheme="minorEastAsia" w:hAnsiTheme="minorEastAsia" w:eastAsiaTheme="minorEastAsia" w:cstheme="minorEastAsia"/>
                <w:color w:val="auto"/>
                <w:sz w:val="28"/>
                <w:szCs w:val="28"/>
                <w:highlight w:val="none"/>
                <w:lang w:val="en-US" w:eastAsia="zh-CN"/>
              </w:rPr>
            </w:pPr>
            <w:permStart w:id="87" w:edGrp="everyone"/>
            <w:r>
              <w:rPr>
                <w:rFonts w:hint="eastAsia" w:asciiTheme="minorEastAsia" w:hAnsiTheme="minorEastAsia" w:eastAsiaTheme="minorEastAsia" w:cstheme="minorEastAsia"/>
                <w:color w:val="auto"/>
                <w:sz w:val="28"/>
                <w:szCs w:val="28"/>
                <w:highlight w:val="none"/>
                <w:lang w:val="en-US" w:eastAsia="zh-CN"/>
              </w:rPr>
              <w:t>/</w:t>
            </w:r>
          </w:p>
          <w:permEnd w:id="87"/>
          <w:p>
            <w:pPr>
              <w:keepNext w:val="0"/>
              <w:keepLines w:val="0"/>
              <w:pageBreakBefore w:val="0"/>
              <w:widowControl w:val="0"/>
              <w:kinsoku/>
              <w:wordWrap/>
              <w:overflowPunct/>
              <w:topLinePunct w:val="0"/>
              <w:autoSpaceDE/>
              <w:autoSpaceDN/>
              <w:bidi w:val="0"/>
              <w:snapToGrid/>
              <w:ind w:firstLine="560" w:firstLineChars="200"/>
              <w:textAlignment w:val="auto"/>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w:t>
            </w:r>
            <w:r>
              <w:rPr>
                <w:rFonts w:hint="default"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3340"/>
                <w:placeholder>
                  <w:docPart w:val="{51134df1-d203-4963-b8ae-2ea6dc99ff9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88"/>
              </w:sdtContent>
            </w:sdt>
          </w:p>
          <w:p>
            <w:pPr>
              <w:ind w:firstLine="560" w:firstLineChars="200"/>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val="en-US" w:eastAsia="zh-CN"/>
              </w:rPr>
              <w:t>5.3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多选或其他方式请手动填写"/>
                <w:id w:val="147454585"/>
                <w:placeholder>
                  <w:docPart w:val="{21631c9f-f8f5-4577-ad6d-8ab5d3fd132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89" w:edGrp="everyone"/>
                <w:r>
                  <w:rPr>
                    <w:rFonts w:hint="eastAsia" w:asciiTheme="minorHAnsi" w:hAnsiTheme="minorHAnsi" w:eastAsiaTheme="minorEastAsia" w:cstheme="minorBidi"/>
                    <w:color w:val="auto"/>
                    <w:kern w:val="2"/>
                    <w:sz w:val="28"/>
                    <w:szCs w:val="36"/>
                    <w:highlight w:val="none"/>
                    <w:u w:val="single"/>
                    <w:lang w:val="en-US" w:eastAsia="zh-CN" w:bidi="ar-SA"/>
                  </w:rPr>
                  <w:t xml:space="preserve">  1  </w:t>
                </w:r>
                <w:permEnd w:id="89"/>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/3.支票/4.其他</w:t>
            </w:r>
            <w:sdt>
              <w:sdtPr>
                <w:rPr>
                  <w:rFonts w:hint="eastAsia" w:ascii="宋体" w:hAnsi="宋体" w:eastAsia="宋体" w:cs="宋体"/>
                  <w:color w:val="auto"/>
                  <w:kern w:val="2"/>
                  <w:sz w:val="28"/>
                  <w:szCs w:val="28"/>
                  <w:highlight w:val="none"/>
                  <w:u w:val="none"/>
                  <w:lang w:val="en-US" w:eastAsia="zh-CN" w:bidi="ar-SA"/>
                </w:rPr>
                <w:alias w:val="不选其他的，请划“/”"/>
                <w:id w:val="147467174"/>
                <w:placeholder>
                  <w:docPart w:val="{9668eb25-549f-4068-b24b-a27eeac1181e}"/>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9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90"/>
              </w:sdtContent>
            </w:sdt>
            <w:r>
              <w:rPr>
                <w:rFonts w:hint="eastAsia" w:asciiTheme="majorEastAsia" w:hAnsiTheme="majorEastAsia" w:eastAsiaTheme="majorEastAsia" w:cstheme="majorEastAsia"/>
                <w:color w:val="auto"/>
                <w:sz w:val="28"/>
                <w:szCs w:val="28"/>
                <w:highlight w:val="none"/>
                <w:u w:val="none"/>
                <w:lang w:val="en-US" w:eastAsia="zh-CN"/>
              </w:rPr>
              <w:t>)</w:t>
            </w:r>
            <w:r>
              <w:rPr>
                <w:rFonts w:hint="eastAsia" w:asciiTheme="majorEastAsia" w:hAnsiTheme="majorEastAsia" w:eastAsiaTheme="majorEastAsia" w:cstheme="majorEastAsia"/>
                <w:color w:val="auto"/>
                <w:sz w:val="28"/>
                <w:szCs w:val="28"/>
                <w:highlight w:val="none"/>
                <w:u w:val="none"/>
                <w:lang w:eastAsia="zh-CN"/>
              </w:rPr>
              <w:t>。</w:t>
            </w:r>
            <w:r>
              <w:rPr>
                <w:rFonts w:hint="eastAsia" w:ascii="宋体" w:hAnsi="宋体" w:eastAsia="宋体" w:cs="宋体"/>
                <w:color w:val="auto"/>
                <w:sz w:val="28"/>
                <w:szCs w:val="28"/>
                <w:highlight w:val="none"/>
                <w:lang w:val="en-US" w:eastAsia="zh-CN"/>
              </w:rPr>
              <w:t>如需使用商业汇票进行支付的，由款项支付方承担资金成本（买方付息贴现）。</w:t>
            </w:r>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乙方汇票开立信息如下：</w:t>
            </w:r>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汇票类型：</w:t>
            </w:r>
            <w:permStart w:id="91"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91"/>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收款人全称：</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b5a42d81-0e8e-452b-abad-a7b877be2bb1}"/>
                </w:placeholder>
                <w:text/>
              </w:sdtPr>
              <w:sdtEndPr>
                <w:rPr>
                  <w:rFonts w:hint="eastAsia" w:ascii="宋体" w:hAnsi="宋体" w:eastAsia="宋体" w:cs="宋体"/>
                  <w:kern w:val="2"/>
                  <w:sz w:val="28"/>
                  <w:szCs w:val="28"/>
                  <w:u w:val="single"/>
                  <w:lang w:val="en-US" w:eastAsia="zh-CN" w:bidi="ar-SA"/>
                </w:rPr>
              </w:sdtEndPr>
              <w:sdtContent>
                <w:permStart w:id="92" w:edGrp="everyone"/>
                <w:r>
                  <w:rPr>
                    <w:rFonts w:hint="eastAsia" w:ascii="宋体" w:hAnsi="宋体" w:eastAsia="宋体" w:cs="宋体"/>
                    <w:sz w:val="28"/>
                    <w:szCs w:val="28"/>
                    <w:u w:val="single"/>
                    <w:lang w:val="en-US" w:eastAsia="zh-CN"/>
                  </w:rPr>
                  <w:t xml:space="preserve">              </w:t>
                </w:r>
                <w:permEnd w:id="92"/>
              </w:sdtContent>
            </w:sdt>
          </w:p>
          <w:p>
            <w:pPr>
              <w:ind w:firstLine="560" w:firstLineChars="200"/>
              <w:rPr>
                <w:rFonts w:hint="eastAsia"/>
                <w:color w:val="auto"/>
                <w:sz w:val="28"/>
                <w:szCs w:val="28"/>
                <w:highlight w:val="none"/>
                <w:lang w:val="en-US" w:eastAsia="zh-CN"/>
              </w:rPr>
            </w:pPr>
            <w:r>
              <w:rPr>
                <w:rFonts w:hint="eastAsia"/>
                <w:color w:val="auto"/>
                <w:sz w:val="28"/>
                <w:szCs w:val="28"/>
                <w:highlight w:val="none"/>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64122"/>
                <w:placeholder>
                  <w:docPart w:val="{bf4bb67f-e037-43f8-a54e-3f1e563bfbdd}"/>
                </w:placeholder>
                <w:text/>
              </w:sdtPr>
              <w:sdtEndPr>
                <w:rPr>
                  <w:rFonts w:hint="eastAsia" w:ascii="宋体" w:hAnsi="宋体" w:eastAsia="宋体" w:cs="宋体"/>
                  <w:kern w:val="2"/>
                  <w:sz w:val="28"/>
                  <w:szCs w:val="28"/>
                  <w:u w:val="single"/>
                  <w:lang w:val="en-US" w:eastAsia="zh-CN" w:bidi="ar-SA"/>
                </w:rPr>
              </w:sdtEndPr>
              <w:sdtContent>
                <w:permStart w:id="93" w:edGrp="everyone"/>
                <w:r>
                  <w:rPr>
                    <w:rFonts w:hint="eastAsia" w:ascii="宋体" w:hAnsi="宋体" w:eastAsia="宋体" w:cs="宋体"/>
                    <w:sz w:val="28"/>
                    <w:szCs w:val="28"/>
                    <w:u w:val="single"/>
                    <w:lang w:val="en-US" w:eastAsia="zh-CN"/>
                  </w:rPr>
                  <w:t xml:space="preserve">                </w:t>
                </w:r>
                <w:permEnd w:id="93"/>
              </w:sdtContent>
            </w:sdt>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0011"/>
                <w:placeholder>
                  <w:docPart w:val="{693eb3c2-d4f8-4d46-8a8d-04fbe51cf579}"/>
                </w:placeholder>
                <w:text/>
              </w:sdtPr>
              <w:sdtEndPr>
                <w:rPr>
                  <w:rFonts w:hint="eastAsia" w:ascii="宋体" w:hAnsi="宋体" w:eastAsia="宋体" w:cs="宋体"/>
                  <w:kern w:val="2"/>
                  <w:sz w:val="28"/>
                  <w:szCs w:val="28"/>
                  <w:u w:val="single"/>
                  <w:lang w:val="en-US" w:eastAsia="zh-CN" w:bidi="ar-SA"/>
                </w:rPr>
              </w:sdtEndPr>
              <w:sdtContent>
                <w:permStart w:id="94" w:edGrp="everyone"/>
                <w:r>
                  <w:rPr>
                    <w:rFonts w:hint="eastAsia" w:ascii="宋体" w:hAnsi="宋体" w:eastAsia="宋体" w:cs="宋体"/>
                    <w:sz w:val="28"/>
                    <w:szCs w:val="28"/>
                    <w:u w:val="single"/>
                    <w:lang w:val="en-US" w:eastAsia="zh-CN"/>
                  </w:rPr>
                  <w:t xml:space="preserve">                </w:t>
                </w:r>
                <w:permEnd w:id="94"/>
              </w:sdtContent>
            </w:sdt>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开户行行号：</w:t>
            </w:r>
            <w:permStart w:id="95" w:edGrp="everyone"/>
            <w:r>
              <w:rPr>
                <w:rFonts w:hint="eastAsia"/>
                <w:color w:val="auto"/>
                <w:sz w:val="28"/>
                <w:szCs w:val="28"/>
                <w:highlight w:val="none"/>
                <w:u w:val="single"/>
                <w:lang w:val="en-US" w:eastAsia="zh-CN"/>
              </w:rPr>
              <w:t xml:space="preserve">              </w:t>
            </w:r>
            <w:permEnd w:id="95"/>
          </w:p>
          <w:p>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c9acd62f-bbaa-4f28-ae35-f2ef6c15b7c3}"/>
                </w:placeholder>
                <w:text/>
              </w:sdtPr>
              <w:sdtEndPr>
                <w:rPr>
                  <w:rFonts w:hint="eastAsia" w:ascii="宋体" w:hAnsi="宋体" w:eastAsia="宋体" w:cs="宋体"/>
                  <w:kern w:val="2"/>
                  <w:sz w:val="28"/>
                  <w:szCs w:val="28"/>
                  <w:u w:val="single"/>
                  <w:lang w:val="en-US" w:eastAsia="zh-CN" w:bidi="ar-SA"/>
                </w:rPr>
              </w:sdtEndPr>
              <w:sdtContent>
                <w:permStart w:id="96" w:edGrp="everyone"/>
                <w:r>
                  <w:rPr>
                    <w:rFonts w:hint="eastAsia" w:ascii="宋体" w:hAnsi="宋体" w:eastAsia="宋体" w:cs="宋体"/>
                    <w:sz w:val="28"/>
                    <w:szCs w:val="28"/>
                    <w:u w:val="single"/>
                    <w:lang w:val="en-US" w:eastAsia="zh-CN"/>
                  </w:rPr>
                  <w:t xml:space="preserve">                  </w:t>
                </w:r>
                <w:permEnd w:id="96"/>
              </w:sdtContent>
            </w:sdt>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84bac479-1a95-4aae-80f2-f79672b759f7}"/>
                </w:placeholder>
                <w:text/>
              </w:sdtPr>
              <w:sdtEndPr>
                <w:rPr>
                  <w:rFonts w:hint="eastAsia" w:ascii="宋体" w:hAnsi="宋体" w:eastAsia="宋体" w:cs="宋体"/>
                  <w:kern w:val="2"/>
                  <w:sz w:val="28"/>
                  <w:szCs w:val="28"/>
                  <w:lang w:val="en-US" w:eastAsia="zh-CN" w:bidi="ar-SA"/>
                </w:rPr>
              </w:sdtEndPr>
              <w:sdtContent>
                <w:permStart w:id="97" w:edGrp="everyone"/>
                <w:r>
                  <w:rPr>
                    <w:rFonts w:hint="eastAsia" w:ascii="宋体" w:hAnsi="宋体" w:eastAsia="宋体" w:cs="宋体"/>
                    <w:sz w:val="28"/>
                    <w:szCs w:val="28"/>
                    <w:u w:val="single"/>
                    <w:lang w:val="en-US" w:eastAsia="zh-CN"/>
                  </w:rPr>
                  <w:t xml:space="preserve">                </w:t>
                </w:r>
                <w:permEnd w:id="97"/>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5</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4</w:t>
            </w:r>
            <w:r>
              <w:rPr>
                <w:rFonts w:hint="eastAsia" w:ascii="宋体" w:hAnsi="宋体" w:eastAsia="宋体" w:cs="宋体"/>
                <w:color w:val="auto"/>
                <w:sz w:val="28"/>
                <w:szCs w:val="28"/>
                <w:highlight w:val="none"/>
              </w:rPr>
              <w:t>乙方应在甲方付预付款前</w:t>
            </w:r>
            <w:permStart w:id="98" w:edGrp="everyone"/>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98"/>
            <w:r>
              <w:rPr>
                <w:rFonts w:hint="eastAsia" w:ascii="宋体" w:hAnsi="宋体" w:eastAsia="宋体" w:cs="宋体"/>
                <w:color w:val="auto"/>
                <w:sz w:val="28"/>
                <w:szCs w:val="28"/>
                <w:highlight w:val="none"/>
              </w:rPr>
              <w:t>日开具收据等带有法律</w:t>
            </w:r>
            <w:r>
              <w:rPr>
                <w:rFonts w:hint="eastAsia" w:ascii="宋体" w:hAnsi="宋体" w:cs="宋体"/>
                <w:color w:val="auto"/>
                <w:sz w:val="28"/>
                <w:szCs w:val="28"/>
                <w:highlight w:val="none"/>
                <w:lang w:val="en-US" w:eastAsia="zh-CN"/>
              </w:rPr>
              <w:t>效力</w:t>
            </w:r>
            <w:r>
              <w:rPr>
                <w:rFonts w:hint="eastAsia" w:ascii="宋体" w:hAnsi="宋体" w:eastAsia="宋体" w:cs="宋体"/>
                <w:color w:val="auto"/>
                <w:sz w:val="28"/>
                <w:szCs w:val="28"/>
                <w:highlight w:val="none"/>
              </w:rPr>
              <w:t>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支</w:t>
            </w:r>
            <w:r>
              <w:rPr>
                <w:rFonts w:hint="eastAsia" w:ascii="宋体" w:hAnsi="宋体" w:eastAsia="宋体" w:cs="宋体"/>
                <w:color w:val="auto"/>
                <w:sz w:val="28"/>
                <w:szCs w:val="28"/>
                <w:highlight w:val="none"/>
              </w:rPr>
              <w:t>付首付款、进度款及尾款款前</w:t>
            </w:r>
            <w:permStart w:id="99"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cs="宋体"/>
                <w:color w:val="auto"/>
                <w:sz w:val="28"/>
                <w:szCs w:val="28"/>
                <w:highlight w:val="none"/>
                <w:u w:val="single"/>
                <w:shd w:val="clear" w:color="FFFFFF" w:fill="D9D9D9"/>
                <w:lang w:val="en-US" w:eastAsia="zh-CN"/>
              </w:rPr>
              <w:t>60</w:t>
            </w:r>
            <w:r>
              <w:rPr>
                <w:rFonts w:hint="eastAsia" w:ascii="宋体" w:hAnsi="宋体" w:eastAsia="宋体" w:cs="宋体"/>
                <w:color w:val="auto"/>
                <w:sz w:val="28"/>
                <w:szCs w:val="28"/>
                <w:highlight w:val="none"/>
                <w:u w:val="single"/>
                <w:shd w:val="clear" w:color="FFFFFF" w:fill="D9D9D9"/>
                <w:lang w:val="en-US" w:eastAsia="zh-CN"/>
              </w:rPr>
              <w:t xml:space="preserve">  </w:t>
            </w:r>
            <w:permEnd w:id="99"/>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如乙方不能开具增值税专用发票的，应向甲方提交相关证明材料并取得甲方</w:t>
            </w:r>
            <w:r>
              <w:rPr>
                <w:rFonts w:hint="eastAsia" w:ascii="宋体" w:hAnsi="宋体" w:cs="宋体"/>
                <w:color w:val="auto"/>
                <w:sz w:val="28"/>
                <w:szCs w:val="28"/>
                <w:highlight w:val="none"/>
                <w:lang w:val="en-US" w:eastAsia="zh-CN"/>
              </w:rPr>
              <w:t>书面</w:t>
            </w:r>
            <w:r>
              <w:rPr>
                <w:rFonts w:hint="eastAsia" w:ascii="宋体" w:hAnsi="宋体" w:eastAsia="宋体" w:cs="宋体"/>
                <w:color w:val="auto"/>
                <w:sz w:val="28"/>
                <w:szCs w:val="28"/>
                <w:highlight w:val="none"/>
              </w:rPr>
              <w:t>同意后，可开具符合甲方要求的其他发票。</w:t>
            </w:r>
          </w:p>
          <w:p>
            <w:pPr>
              <w:widowControl w:val="0"/>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5</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5</w:t>
            </w:r>
            <w:r>
              <w:rPr>
                <w:rFonts w:hint="eastAsia" w:asciiTheme="minorEastAsia" w:hAnsiTheme="minorEastAsia" w:eastAsiaTheme="minorEastAsia" w:cstheme="minorEastAsia"/>
                <w:color w:val="auto"/>
                <w:sz w:val="28"/>
                <w:szCs w:val="28"/>
                <w:highlight w:val="none"/>
              </w:rPr>
              <w:t>乙方收款账户信息如下：</w:t>
            </w:r>
          </w:p>
          <w:p>
            <w:pPr>
              <w:widowControl w:val="0"/>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rPr>
              <w:t>账号：</w:t>
            </w:r>
            <w:sdt>
              <w:sdtPr>
                <w:rPr>
                  <w:rFonts w:hint="eastAsia" w:asciiTheme="minorEastAsia" w:hAnsiTheme="minorEastAsia" w:eastAsiaTheme="minorEastAsia" w:cstheme="minorEastAsia"/>
                  <w:color w:val="auto"/>
                  <w:sz w:val="28"/>
                  <w:szCs w:val="28"/>
                  <w:highlight w:val="none"/>
                  <w:lang w:val="en-US" w:eastAsia="zh-CN" w:bidi="ar-SA"/>
                </w:rPr>
                <w:alias w:val="乙方银行账号"/>
                <w:tag w:val="乙方银行账号"/>
                <w:id w:val="147470796"/>
                <w:placeholder>
                  <w:docPart w:val="{c4f4c0dc-419d-4d47-9872-c486ae3165e8}"/>
                </w:placeholder>
                <w:text/>
              </w:sdtPr>
              <w:sdtEndPr>
                <w:rPr>
                  <w:rFonts w:hint="eastAsia" w:asciiTheme="minorEastAsia" w:hAnsiTheme="minorEastAsia" w:eastAsiaTheme="minorEastAsia" w:cstheme="minorEastAsia"/>
                  <w:color w:val="auto"/>
                  <w:sz w:val="28"/>
                  <w:szCs w:val="28"/>
                  <w:highlight w:val="none"/>
                  <w:u w:val="single"/>
                  <w:lang w:val="en-US" w:eastAsia="zh-CN" w:bidi="ar-SA"/>
                </w:rPr>
              </w:sdtEndPr>
              <w:sdtContent>
                <w:permStart w:id="100"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100"/>
              </w:sdtContent>
            </w:sdt>
          </w:p>
          <w:p>
            <w:pPr>
              <w:adjustRightInd w:val="0"/>
              <w:snapToGrid w:val="0"/>
              <w:spacing w:line="360" w:lineRule="auto"/>
              <w:ind w:firstLine="560"/>
              <w:rPr>
                <w:rFonts w:hint="eastAsia" w:asciiTheme="minorEastAsia" w:hAnsiTheme="minorEastAsia" w:eastAsiaTheme="minorEastAsia" w:cstheme="minorEastAsia"/>
                <w:color w:val="auto"/>
                <w:sz w:val="28"/>
                <w:szCs w:val="28"/>
                <w:highlight w:val="none"/>
                <w:u w:val="single"/>
                <w:shd w:val="pct10" w:color="auto" w:fill="FFFFFF"/>
                <w:lang w:val="en-US" w:eastAsia="zh-CN"/>
              </w:rPr>
            </w:pPr>
            <w:r>
              <w:rPr>
                <w:rFonts w:hint="eastAsia" w:asciiTheme="minorEastAsia" w:hAnsiTheme="minorEastAsia" w:eastAsiaTheme="minorEastAsia" w:cstheme="minorEastAsia"/>
                <w:color w:val="auto"/>
                <w:sz w:val="28"/>
                <w:szCs w:val="28"/>
                <w:highlight w:val="none"/>
              </w:rPr>
              <w:t>户名：</w:t>
            </w:r>
            <w:sdt>
              <w:sdtPr>
                <w:rPr>
                  <w:rFonts w:hint="eastAsia" w:asciiTheme="minorEastAsia" w:hAnsiTheme="minorEastAsia" w:eastAsiaTheme="minorEastAsia" w:cstheme="minorEastAsia"/>
                  <w:color w:val="auto"/>
                  <w:sz w:val="28"/>
                  <w:szCs w:val="28"/>
                  <w:highlight w:val="none"/>
                  <w:lang w:val="en-US" w:eastAsia="zh-CN" w:bidi="ar-SA"/>
                </w:rPr>
                <w:alias w:val="乙方当事人全称"/>
                <w:tag w:val="乙方当事人全称"/>
                <w:id w:val="147469034"/>
                <w:placeholder>
                  <w:docPart w:val="{dc8433d2-5ba0-40af-9456-be8d50c4dda0}"/>
                </w:placeholder>
                <w:text/>
              </w:sdtPr>
              <w:sdtEndPr>
                <w:rPr>
                  <w:rFonts w:hint="eastAsia" w:asciiTheme="minorEastAsia" w:hAnsiTheme="minorEastAsia" w:eastAsiaTheme="minorEastAsia" w:cstheme="minorEastAsia"/>
                  <w:color w:val="auto"/>
                  <w:sz w:val="28"/>
                  <w:szCs w:val="28"/>
                  <w:highlight w:val="none"/>
                  <w:u w:val="single"/>
                  <w:lang w:val="en-US" w:eastAsia="zh-CN" w:bidi="ar-SA"/>
                </w:rPr>
              </w:sdtEndPr>
              <w:sdtContent>
                <w:permStart w:id="101"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101"/>
              </w:sdtContent>
            </w:sdt>
          </w:p>
          <w:p>
            <w:pPr>
              <w:adjustRightInd w:val="0"/>
              <w:snapToGrid w:val="0"/>
              <w:spacing w:line="360" w:lineRule="auto"/>
              <w:ind w:firstLine="560"/>
              <w:rPr>
                <w:rFonts w:hint="eastAsia" w:asciiTheme="minorEastAsia" w:hAnsiTheme="minorEastAsia" w:eastAsiaTheme="minorEastAsia" w:cstheme="minorEastAsia"/>
                <w:color w:val="auto"/>
                <w:sz w:val="28"/>
                <w:szCs w:val="28"/>
                <w:highlight w:val="none"/>
                <w:u w:val="single"/>
                <w:shd w:val="pct10" w:color="auto" w:fill="FFFFFF"/>
                <w:lang w:val="en-US" w:eastAsia="zh-CN"/>
              </w:rPr>
            </w:pPr>
            <w:r>
              <w:rPr>
                <w:rFonts w:hint="eastAsia" w:asciiTheme="minorEastAsia" w:hAnsiTheme="minorEastAsia" w:eastAsiaTheme="minorEastAsia" w:cstheme="minorEastAsia"/>
                <w:color w:val="auto"/>
                <w:sz w:val="28"/>
                <w:szCs w:val="28"/>
                <w:highlight w:val="none"/>
              </w:rPr>
              <w:t>开户行：</w:t>
            </w:r>
            <w:sdt>
              <w:sdtPr>
                <w:rPr>
                  <w:rFonts w:hint="eastAsia" w:asciiTheme="minorEastAsia" w:hAnsiTheme="minorEastAsia" w:eastAsiaTheme="minorEastAsia" w:cstheme="minorEastAsia"/>
                  <w:color w:val="auto"/>
                  <w:sz w:val="28"/>
                  <w:szCs w:val="28"/>
                  <w:highlight w:val="none"/>
                  <w:lang w:val="en-US" w:eastAsia="zh-CN" w:bidi="ar-SA"/>
                </w:rPr>
                <w:alias w:val="乙方开户银行名称"/>
                <w:tag w:val="乙方开户银行名称"/>
                <w:id w:val="147452144"/>
                <w:placeholder>
                  <w:docPart w:val="{bf596a4b-ab93-452b-aed5-2f1e2d77fdc9}"/>
                </w:placeholder>
                <w:text/>
              </w:sdtPr>
              <w:sdtEndPr>
                <w:rPr>
                  <w:rFonts w:hint="eastAsia" w:asciiTheme="minorEastAsia" w:hAnsiTheme="minorEastAsia" w:eastAsiaTheme="minorEastAsia" w:cstheme="minorEastAsia"/>
                  <w:color w:val="auto"/>
                  <w:sz w:val="28"/>
                  <w:szCs w:val="28"/>
                  <w:highlight w:val="none"/>
                  <w:u w:val="single"/>
                  <w:lang w:val="en-US" w:eastAsia="zh-CN" w:bidi="ar-SA"/>
                </w:rPr>
              </w:sdtEndPr>
              <w:sdtContent>
                <w:permStart w:id="10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10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.6乙方数字人民币对公钱包信息如下：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83085"/>
                <w:placeholder>
                  <w:docPart w:val="{63af6993-92c0-4e3d-8a32-866b5d647054}"/>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10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0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62459"/>
                <w:placeholder>
                  <w:docPart w:val="{91b04821-1b2d-48b0-9d43-3d0e05b32fe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81715"/>
                <w:placeholder>
                  <w:docPart w:val="{8d69b8c9-e1d9-4861-b814-91c6814a7ed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5"/>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lang w:val="en-US" w:eastAsia="zh-CN"/>
              </w:rPr>
            </w:pPr>
            <w:r>
              <w:rPr>
                <w:rFonts w:hint="eastAsia" w:ascii="宋体" w:hAnsi="宋体" w:cs="宋体"/>
                <w:b/>
                <w:bCs/>
                <w:color w:val="auto"/>
                <w:kern w:val="0"/>
                <w:sz w:val="28"/>
                <w:szCs w:val="28"/>
                <w:highlight w:val="none"/>
                <w:shd w:val="clear" w:color="auto" w:fill="auto"/>
                <w:lang w:val="en-US" w:eastAsia="zh-CN"/>
              </w:rPr>
              <w:t>5.7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5</w:t>
            </w:r>
            <w:r>
              <w:rPr>
                <w:rFonts w:hint="eastAsia" w:ascii="宋体" w:hAnsi="宋体" w:eastAsia="宋体" w:cs="宋体"/>
                <w:color w:val="auto"/>
                <w:kern w:val="0"/>
                <w:sz w:val="28"/>
                <w:szCs w:val="28"/>
                <w:highlight w:val="none"/>
                <w:lang w:val="en-US" w:eastAsia="zh-CN"/>
              </w:rPr>
              <w:t>.</w:t>
            </w:r>
            <w:r>
              <w:rPr>
                <w:rFonts w:hint="eastAsia" w:ascii="宋体" w:hAnsi="宋体" w:cs="宋体"/>
                <w:color w:val="auto"/>
                <w:kern w:val="0"/>
                <w:sz w:val="28"/>
                <w:szCs w:val="28"/>
                <w:highlight w:val="none"/>
                <w:lang w:val="en-US" w:eastAsia="zh-CN"/>
              </w:rPr>
              <w:t>8</w:t>
            </w:r>
            <w:r>
              <w:rPr>
                <w:rFonts w:hint="eastAsia" w:ascii="宋体" w:hAnsi="宋体" w:eastAsia="宋体" w:cs="宋体"/>
                <w:color w:val="auto"/>
                <w:kern w:val="0"/>
                <w:sz w:val="28"/>
                <w:szCs w:val="28"/>
                <w:highlight w:val="none"/>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val="en-US" w:eastAsia="zh-CN"/>
              </w:rPr>
              <w:t>单位名称：</w:t>
            </w:r>
            <w:sdt>
              <w:sdtPr>
                <w:rPr>
                  <w:rFonts w:hint="eastAsia" w:asciiTheme="minorHAnsi" w:hAnsiTheme="minorHAnsi" w:eastAsiaTheme="minorEastAsia" w:cstheme="minorBidi"/>
                  <w:color w:val="auto"/>
                  <w:kern w:val="2"/>
                  <w:sz w:val="28"/>
                  <w:szCs w:val="36"/>
                  <w:highlight w:val="none"/>
                  <w:u w:val="single"/>
                  <w:lang w:val="en-US" w:eastAsia="zh-CN" w:bidi="ar-SA"/>
                </w:rPr>
                <w:alias w:val="甲方当事人全称"/>
                <w:tag w:val="甲方当事人全称"/>
                <w:id w:val="147472278"/>
                <w:placeholder>
                  <w:docPart w:val="{c8ff237f-387a-4ece-aff5-353718041870}"/>
                </w:placeholder>
                <w:text w:multiLine="1"/>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06" w:edGrp="everyone"/>
                <w:r>
                  <w:rPr>
                    <w:rFonts w:hint="eastAsia" w:cstheme="minorBidi"/>
                    <w:color w:val="auto"/>
                    <w:kern w:val="2"/>
                    <w:sz w:val="28"/>
                    <w:szCs w:val="36"/>
                    <w:highlight w:val="none"/>
                    <w:u w:val="single"/>
                    <w:lang w:val="en-US" w:eastAsia="zh-CN" w:bidi="ar-SA"/>
                  </w:rPr>
                  <w:t xml:space="preserve"> 南方电网调峰调频发电有限公司运行分公司  </w:t>
                </w:r>
                <w:permEnd w:id="10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519"/>
                <w:placeholder>
                  <w:docPart w:val="{21f71fb2-6034-472d-8d49-ad1906808f3b}"/>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107"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cs="宋体"/>
                    <w:color w:val="auto"/>
                    <w:kern w:val="2"/>
                    <w:sz w:val="28"/>
                    <w:szCs w:val="36"/>
                    <w:highlight w:val="none"/>
                    <w:u w:val="single"/>
                    <w:lang w:val="en-US" w:eastAsia="zh-CN" w:bidi="ar-SA"/>
                  </w:rPr>
                  <w:t>91440113MABWJP8Y72</w:t>
                </w:r>
                <w:r>
                  <w:rPr>
                    <w:rFonts w:hint="eastAsia" w:ascii="宋体" w:hAnsi="宋体" w:eastAsia="宋体" w:cs="宋体"/>
                    <w:color w:val="auto"/>
                    <w:kern w:val="2"/>
                    <w:sz w:val="28"/>
                    <w:szCs w:val="36"/>
                    <w:highlight w:val="none"/>
                    <w:u w:val="single"/>
                    <w:lang w:val="en-US" w:eastAsia="zh-CN" w:bidi="ar-SA"/>
                  </w:rPr>
                  <w:t xml:space="preserve">    </w:t>
                </w:r>
                <w:permEnd w:id="10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60540"/>
                <w:placeholder>
                  <w:docPart w:val="{87861bfc-0d23-4e59-9225-1e96e982f6cb}"/>
                </w:placeholder>
                <w:text/>
              </w:sdtPr>
              <w:sdtEndPr>
                <w:rPr>
                  <w:rFonts w:hint="eastAsia" w:ascii="宋体" w:hAnsi="宋体" w:eastAsia="宋体" w:cs="宋体"/>
                  <w:kern w:val="2"/>
                  <w:sz w:val="28"/>
                  <w:szCs w:val="28"/>
                  <w:u w:val="single"/>
                  <w:lang w:val="en-US" w:eastAsia="zh-CN" w:bidi="ar-SA"/>
                </w:rPr>
              </w:sdtEndPr>
              <w:sdtContent>
                <w:permStart w:id="10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中国</w:t>
                </w:r>
                <w:r>
                  <w:rPr>
                    <w:rFonts w:hint="eastAsia" w:ascii="宋体" w:hAnsi="宋体" w:eastAsia="宋体" w:cs="宋体"/>
                    <w:sz w:val="28"/>
                    <w:szCs w:val="28"/>
                    <w:u w:val="single"/>
                    <w:lang w:val="en-US" w:eastAsia="zh-CN"/>
                  </w:rPr>
                  <w:t xml:space="preserve">银行广州蓄能大厦支行  </w:t>
                </w:r>
                <w:permEnd w:id="10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7645"/>
                <w:placeholder>
                  <w:docPart w:val="{06e28899-a8c6-45ce-af2d-4755fd9a9652}"/>
                </w:placeholder>
                <w:text/>
              </w:sdtPr>
              <w:sdtEndPr>
                <w:rPr>
                  <w:rFonts w:hint="eastAsia" w:ascii="宋体" w:hAnsi="宋体" w:eastAsia="宋体" w:cs="宋体"/>
                  <w:kern w:val="2"/>
                  <w:sz w:val="28"/>
                  <w:szCs w:val="28"/>
                  <w:u w:val="single"/>
                  <w:lang w:val="en-US" w:eastAsia="zh-CN" w:bidi="ar-SA"/>
                </w:rPr>
              </w:sdtEndPr>
              <w:sdtContent>
                <w:permStart w:id="109"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721176206321</w:t>
                </w:r>
                <w:r>
                  <w:rPr>
                    <w:rFonts w:hint="eastAsia" w:ascii="宋体" w:hAnsi="宋体" w:eastAsia="宋体" w:cs="宋体"/>
                    <w:sz w:val="28"/>
                    <w:szCs w:val="28"/>
                    <w:u w:val="single"/>
                    <w:lang w:val="en-US" w:eastAsia="zh-CN"/>
                  </w:rPr>
                  <w:t xml:space="preserve"> </w:t>
                </w:r>
                <w:permEnd w:id="10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地址：</w:t>
            </w:r>
            <w:sdt>
              <w:sdtPr>
                <w:rPr>
                  <w:rFonts w:hint="eastAsia" w:ascii="宋体" w:hAnsi="宋体" w:eastAsia="宋体" w:cs="宋体"/>
                  <w:kern w:val="2"/>
                  <w:sz w:val="28"/>
                  <w:szCs w:val="28"/>
                  <w:lang w:val="en-US" w:eastAsia="zh-CN" w:bidi="ar-SA"/>
                </w:rPr>
                <w:alias w:val="甲方注册地址"/>
                <w:tag w:val="甲方注册地址"/>
                <w:id w:val="147474805"/>
                <w:placeholder>
                  <w:docPart w:val="{c2a704b6-836e-4521-95c0-48672c8b38f3}"/>
                </w:placeholder>
                <w:text/>
              </w:sdtPr>
              <w:sdtEndPr>
                <w:rPr>
                  <w:rFonts w:hint="eastAsia" w:ascii="宋体" w:hAnsi="宋体" w:eastAsia="宋体" w:cs="宋体"/>
                  <w:kern w:val="2"/>
                  <w:sz w:val="28"/>
                  <w:szCs w:val="28"/>
                  <w:u w:val="single"/>
                  <w:lang w:val="en-US" w:eastAsia="zh-CN" w:bidi="ar-SA"/>
                </w:rPr>
              </w:sdtEndPr>
              <w:sdtContent>
                <w:permStart w:id="110" w:edGrp="everyone"/>
                <w:r>
                  <w:rPr>
                    <w:rFonts w:hint="eastAsia" w:ascii="宋体" w:hAnsi="宋体" w:eastAsia="宋体" w:cs="宋体"/>
                    <w:sz w:val="28"/>
                    <w:szCs w:val="28"/>
                    <w:u w:val="single"/>
                    <w:lang w:val="en-US" w:eastAsia="zh-CN"/>
                  </w:rPr>
                  <w:t xml:space="preserve"> 广州市番禺区东环街莲花大道西 85号410室 </w:t>
                </w:r>
                <w:permEnd w:id="11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联系电话：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47434fba-5866-470b-bb38-eeaeac6a2f37}"/>
                </w:placeholder>
                <w:text/>
              </w:sdtPr>
              <w:sdtEndPr>
                <w:rPr>
                  <w:rFonts w:hint="eastAsia" w:ascii="宋体" w:hAnsi="宋体" w:eastAsia="宋体" w:cs="宋体"/>
                  <w:kern w:val="2"/>
                  <w:sz w:val="28"/>
                  <w:szCs w:val="28"/>
                  <w:u w:val="single"/>
                  <w:lang w:val="en-US" w:eastAsia="zh-CN" w:bidi="ar-SA"/>
                </w:rPr>
              </w:sdtEndPr>
              <w:sdtContent>
                <w:permStart w:id="111"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020-38989111</w:t>
                </w:r>
                <w:r>
                  <w:rPr>
                    <w:rFonts w:hint="eastAsia" w:ascii="宋体" w:hAnsi="宋体" w:eastAsia="宋体" w:cs="宋体"/>
                    <w:sz w:val="28"/>
                    <w:szCs w:val="28"/>
                    <w:u w:val="single"/>
                    <w:lang w:val="en-US" w:eastAsia="zh-CN"/>
                  </w:rPr>
                  <w:t xml:space="preserve"> </w:t>
                </w:r>
                <w:permEnd w:id="11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5</w:t>
            </w:r>
            <w:r>
              <w:rPr>
                <w:rFonts w:hint="eastAsia" w:ascii="宋体" w:hAnsi="宋体" w:eastAsia="宋体" w:cs="宋体"/>
                <w:color w:val="auto"/>
                <w:kern w:val="0"/>
                <w:sz w:val="28"/>
                <w:szCs w:val="28"/>
                <w:highlight w:val="none"/>
                <w:lang w:val="en-US" w:eastAsia="zh-CN"/>
              </w:rPr>
              <w:t>.</w:t>
            </w:r>
            <w:r>
              <w:rPr>
                <w:rFonts w:hint="eastAsia" w:ascii="宋体" w:hAnsi="宋体" w:cs="宋体"/>
                <w:color w:val="auto"/>
                <w:kern w:val="0"/>
                <w:sz w:val="28"/>
                <w:szCs w:val="28"/>
                <w:highlight w:val="none"/>
                <w:lang w:val="en-US" w:eastAsia="zh-CN"/>
              </w:rPr>
              <w:t>9</w:t>
            </w:r>
            <w:r>
              <w:rPr>
                <w:rFonts w:hint="eastAsia" w:ascii="宋体" w:hAnsi="宋体" w:eastAsia="宋体" w:cs="宋体"/>
                <w:color w:val="auto"/>
                <w:kern w:val="0"/>
                <w:sz w:val="28"/>
                <w:szCs w:val="28"/>
                <w:highlight w:val="none"/>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其中：增值税进项税额=∑开票金额÷（1+税率）×税率</w:t>
            </w:r>
          </w:p>
          <w:p>
            <w:pPr>
              <w:pStyle w:val="2"/>
              <w:ind w:firstLine="560" w:firstLineChars="200"/>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5.10本合同项下不含税价格不因国家税率变化而变化，若在本合同履行期间遇国家税率调整，则价税合计相应调整，以开具发票的时间为准。</w:t>
            </w:r>
          </w:p>
          <w:p>
            <w:pPr>
              <w:keepNext w:val="0"/>
              <w:keepLines w:val="0"/>
              <w:pageBreakBefore w:val="0"/>
              <w:widowControl w:val="0"/>
              <w:numPr>
                <w:ilvl w:val="-1"/>
                <w:numId w:val="0"/>
              </w:numPr>
              <w:kinsoku/>
              <w:wordWrap/>
              <w:overflowPunct/>
              <w:topLinePunct w:val="0"/>
              <w:autoSpaceDE/>
              <w:autoSpaceDN/>
              <w:bidi w:val="0"/>
              <w:adjustRightInd/>
              <w:spacing w:beforeLines="-2147483648" w:after="0" w:line="540" w:lineRule="exact"/>
              <w:ind w:left="0" w:firstLine="560" w:firstLineChars="200"/>
              <w:jc w:val="left"/>
              <w:textAlignment w:val="auto"/>
              <w:rPr>
                <w:rFonts w:hint="eastAsia"/>
                <w:lang w:val="en-US" w:eastAsia="zh-CN"/>
              </w:rPr>
            </w:pPr>
            <w:r>
              <w:rPr>
                <w:rFonts w:hint="eastAsia" w:ascii="宋体" w:hAnsi="宋体" w:eastAsia="宋体" w:cs="宋体"/>
                <w:b w:val="0"/>
                <w:bCs w:val="0"/>
                <w:color w:val="auto"/>
                <w:kern w:val="0"/>
                <w:sz w:val="28"/>
                <w:szCs w:val="28"/>
                <w:highlight w:val="none"/>
                <w:shd w:val="clear" w:color="auto" w:fill="auto"/>
                <w:lang w:val="en-US" w:eastAsia="zh-CN"/>
              </w:rPr>
              <w:t>5.11 对于满足合同约定支付条件的，</w:t>
            </w:r>
            <w:r>
              <w:rPr>
                <w:rFonts w:hint="eastAsia" w:ascii="宋体" w:hAnsi="宋体" w:cs="宋体"/>
                <w:b w:val="0"/>
                <w:bCs w:val="0"/>
                <w:color w:val="auto"/>
                <w:kern w:val="0"/>
                <w:sz w:val="28"/>
                <w:szCs w:val="28"/>
                <w:highlight w:val="none"/>
                <w:shd w:val="clear" w:color="auto" w:fill="auto"/>
                <w:lang w:val="en-US" w:eastAsia="zh-CN"/>
              </w:rPr>
              <w:t>甲方</w:t>
            </w:r>
            <w:r>
              <w:rPr>
                <w:rFonts w:hint="eastAsia" w:ascii="宋体" w:hAnsi="宋体" w:eastAsia="宋体" w:cs="宋体"/>
                <w:b w:val="0"/>
                <w:bCs w:val="0"/>
                <w:color w:val="auto"/>
                <w:kern w:val="0"/>
                <w:sz w:val="28"/>
                <w:szCs w:val="28"/>
                <w:highlight w:val="none"/>
                <w:shd w:val="clear" w:color="auto" w:fill="auto"/>
                <w:lang w:val="en-US" w:eastAsia="zh-CN"/>
              </w:rPr>
              <w:t>应当按本合同约定将资金支付到合同约定的</w:t>
            </w:r>
            <w:r>
              <w:rPr>
                <w:rFonts w:hint="eastAsia" w:ascii="宋体" w:hAnsi="宋体" w:cs="宋体"/>
                <w:b w:val="0"/>
                <w:bCs w:val="0"/>
                <w:color w:val="auto"/>
                <w:kern w:val="0"/>
                <w:sz w:val="28"/>
                <w:szCs w:val="28"/>
                <w:highlight w:val="none"/>
                <w:shd w:val="clear" w:color="auto" w:fill="auto"/>
                <w:lang w:val="en-US" w:eastAsia="zh-CN"/>
              </w:rPr>
              <w:t>乙方</w:t>
            </w:r>
            <w:r>
              <w:rPr>
                <w:rFonts w:hint="eastAsia" w:ascii="宋体" w:hAnsi="宋体" w:eastAsia="宋体" w:cs="宋体"/>
                <w:b w:val="0"/>
                <w:bCs w:val="0"/>
                <w:color w:val="auto"/>
                <w:kern w:val="0"/>
                <w:sz w:val="28"/>
                <w:szCs w:val="28"/>
                <w:highlight w:val="none"/>
                <w:shd w:val="clear" w:color="auto" w:fill="auto"/>
                <w:lang w:val="en-US" w:eastAsia="zh-CN"/>
              </w:rPr>
              <w:t>账户，不得以机构变动、人员更替、政策调整等为由延迟付款，不得将招标文件和合同中未规定的义务作为向</w:t>
            </w:r>
            <w:r>
              <w:rPr>
                <w:rFonts w:hint="eastAsia" w:ascii="宋体" w:hAnsi="宋体" w:cs="宋体"/>
                <w:b w:val="0"/>
                <w:bCs w:val="0"/>
                <w:color w:val="auto"/>
                <w:kern w:val="0"/>
                <w:sz w:val="28"/>
                <w:szCs w:val="28"/>
                <w:highlight w:val="none"/>
                <w:shd w:val="clear" w:color="auto" w:fill="auto"/>
                <w:lang w:val="en-US" w:eastAsia="zh-CN"/>
              </w:rPr>
              <w:t>乙方</w:t>
            </w:r>
            <w:r>
              <w:rPr>
                <w:rFonts w:hint="eastAsia" w:ascii="宋体" w:hAnsi="宋体" w:eastAsia="宋体" w:cs="宋体"/>
                <w:b w:val="0"/>
                <w:bCs w:val="0"/>
                <w:color w:val="auto"/>
                <w:kern w:val="0"/>
                <w:sz w:val="28"/>
                <w:szCs w:val="28"/>
                <w:highlight w:val="none"/>
                <w:shd w:val="clear" w:color="auto" w:fill="auto"/>
                <w:lang w:val="en-US" w:eastAsia="zh-CN"/>
              </w:rPr>
              <w:t>付款的条件。</w:t>
            </w:r>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6</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6.履约担保与质量担保</w:t>
            </w:r>
          </w:p>
        </w:tc>
        <w:tc>
          <w:tcPr>
            <w:tcW w:w="4582" w:type="dxa"/>
            <w:gridSpan w:val="2"/>
            <w:noWrap w:val="0"/>
            <w:vAlign w:val="center"/>
          </w:tcPr>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rPr>
              <w:t>6</w:t>
            </w:r>
            <w:r>
              <w:rPr>
                <w:rFonts w:hint="eastAsia" w:ascii="黑体" w:hAnsi="黑体" w:eastAsia="黑体" w:cs="黑体"/>
                <w:b w:val="0"/>
                <w:bCs w:val="0"/>
                <w:color w:val="auto"/>
                <w:kern w:val="0"/>
                <w:sz w:val="28"/>
                <w:szCs w:val="28"/>
                <w:highlight w:val="none"/>
                <w:shd w:val="clear" w:color="auto" w:fill="auto"/>
                <w:lang w:val="zh-CN" w:eastAsia="zh-CN"/>
              </w:rPr>
              <w:t>.</w:t>
            </w:r>
            <w:r>
              <w:rPr>
                <w:rFonts w:hint="eastAsia" w:ascii="黑体" w:hAnsi="黑体" w:eastAsia="黑体" w:cs="黑体"/>
                <w:b w:val="0"/>
                <w:bCs w:val="0"/>
                <w:color w:val="auto"/>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双方同意履约担保按以下第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履约担保方式选项"/>
                <w:id w:val="315240322"/>
                <w:placeholder>
                  <w:docPart w:val="{fbbdf617-321d-49cb-af7d-c8edcc1ec004}"/>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12" w:edGrp="everyone"/>
                <w:r>
                  <w:rPr>
                    <w:rFonts w:hint="eastAsia" w:cstheme="minorBidi"/>
                    <w:color w:val="auto"/>
                    <w:kern w:val="2"/>
                    <w:sz w:val="28"/>
                    <w:szCs w:val="36"/>
                    <w:highlight w:val="none"/>
                    <w:u w:val="single"/>
                    <w:shd w:val="clear" w:color="auto" w:fill="auto"/>
                    <w:lang w:val="en-US" w:eastAsia="zh-CN" w:bidi="ar-SA"/>
                  </w:rPr>
                  <w:t xml:space="preserve">    </w:t>
                </w:r>
                <w:permEnd w:id="112"/>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（1）本合同不提供履约担保。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（2）乙方于本合同生效之日起</w:t>
            </w:r>
            <w:permStart w:id="11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3"/>
            <w:r>
              <w:rPr>
                <w:rFonts w:hint="eastAsia" w:ascii="宋体" w:hAnsi="宋体" w:eastAsia="宋体" w:cs="宋体"/>
                <w:color w:val="auto"/>
                <w:sz w:val="28"/>
                <w:szCs w:val="28"/>
                <w:highlight w:val="none"/>
                <w:shd w:val="clear" w:color="auto" w:fill="auto"/>
              </w:rPr>
              <w:t>日内，按本合同价款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比例"/>
                <w:id w:val="147471471"/>
                <w:placeholder>
                  <w:docPart w:val="{c275704d-9614-4618-92ca-0eb5b87ae08c}"/>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14" w:edGrp="everyone"/>
                <w:r>
                  <w:rPr>
                    <w:rFonts w:hint="eastAsia" w:cstheme="minorBidi"/>
                    <w:color w:val="auto"/>
                    <w:kern w:val="2"/>
                    <w:sz w:val="28"/>
                    <w:szCs w:val="36"/>
                    <w:highlight w:val="none"/>
                    <w:u w:val="single"/>
                    <w:shd w:val="clear" w:color="auto" w:fill="auto"/>
                    <w:lang w:val="en-US" w:eastAsia="zh-CN" w:bidi="ar-SA"/>
                  </w:rPr>
                  <w:t xml:space="preserve">     </w:t>
                </w:r>
                <w:permEnd w:id="114"/>
              </w:sdtContent>
            </w:sdt>
            <w:r>
              <w:rPr>
                <w:rFonts w:hint="eastAsia" w:ascii="宋体" w:hAnsi="宋体" w:eastAsia="宋体" w:cs="宋体"/>
                <w:color w:val="auto"/>
                <w:sz w:val="28"/>
                <w:szCs w:val="28"/>
                <w:highlight w:val="none"/>
                <w:shd w:val="clear" w:color="auto" w:fill="auto"/>
              </w:rPr>
              <w:t>%向甲方提供履约保函</w:t>
            </w:r>
            <w:r>
              <w:rPr>
                <w:rFonts w:hint="eastAsia" w:ascii="宋体" w:hAnsi="宋体" w:cs="宋体"/>
                <w:color w:val="auto"/>
                <w:sz w:val="28"/>
                <w:szCs w:val="28"/>
                <w:highlight w:val="none"/>
                <w:shd w:val="clear" w:color="auto" w:fill="auto"/>
                <w:lang w:val="en-US" w:eastAsia="zh-CN"/>
              </w:rPr>
              <w:t>（</w:t>
            </w:r>
            <w:permStart w:id="115"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115"/>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194913283"/>
                <w:placeholder>
                  <w:docPart w:val="{7047d4d9-b71d-4e92-b144-8cefec285681}"/>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16" w:edGrp="everyone"/>
                <w:r>
                  <w:rPr>
                    <w:rFonts w:hint="eastAsia" w:cstheme="minorBidi"/>
                    <w:color w:val="auto"/>
                    <w:kern w:val="2"/>
                    <w:sz w:val="28"/>
                    <w:szCs w:val="36"/>
                    <w:highlight w:val="none"/>
                    <w:u w:val="single"/>
                    <w:shd w:val="clear" w:color="auto" w:fill="auto"/>
                    <w:lang w:val="en-US" w:eastAsia="zh-CN" w:bidi="ar-SA"/>
                  </w:rPr>
                  <w:t xml:space="preserve">    </w:t>
                </w:r>
                <w:permEnd w:id="116"/>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787964284"/>
                <w:placeholder>
                  <w:docPart w:val="{7486b91e-6957-47e9-927f-247331fba288}"/>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17" w:edGrp="everyone"/>
                <w:r>
                  <w:rPr>
                    <w:rFonts w:hint="eastAsia" w:cstheme="minorBidi"/>
                    <w:color w:val="auto"/>
                    <w:kern w:val="2"/>
                    <w:sz w:val="28"/>
                    <w:szCs w:val="36"/>
                    <w:highlight w:val="none"/>
                    <w:u w:val="single"/>
                    <w:shd w:val="clear" w:color="auto" w:fill="auto"/>
                    <w:lang w:val="en-US" w:eastAsia="zh-CN" w:bidi="ar-SA"/>
                  </w:rPr>
                  <w:t xml:space="preserve">    </w:t>
                </w:r>
                <w:permEnd w:id="117"/>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color w:val="auto"/>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乙方于本合同生效之日起</w:t>
            </w:r>
            <w:permStart w:id="11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8"/>
            <w:r>
              <w:rPr>
                <w:rFonts w:hint="eastAsia" w:ascii="宋体" w:hAnsi="宋体" w:eastAsia="宋体" w:cs="宋体"/>
                <w:color w:val="auto"/>
                <w:sz w:val="28"/>
                <w:szCs w:val="28"/>
                <w:highlight w:val="none"/>
                <w:shd w:val="clear" w:color="auto" w:fill="auto"/>
              </w:rPr>
              <w:t>日内，向甲方提供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577048717"/>
                <w:placeholder>
                  <w:docPart w:val="{88e7a6b2-fc90-489c-92ff-8d91f087d63d}"/>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19" w:edGrp="everyone"/>
                <w:r>
                  <w:rPr>
                    <w:rFonts w:hint="eastAsia" w:cstheme="minorBidi"/>
                    <w:color w:val="auto"/>
                    <w:kern w:val="2"/>
                    <w:sz w:val="28"/>
                    <w:szCs w:val="36"/>
                    <w:highlight w:val="none"/>
                    <w:u w:val="single"/>
                    <w:shd w:val="clear" w:color="auto" w:fill="auto"/>
                    <w:lang w:val="en-US" w:eastAsia="zh-CN" w:bidi="ar-SA"/>
                  </w:rPr>
                  <w:t xml:space="preserve">    </w:t>
                </w:r>
                <w:permEnd w:id="119"/>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421636767"/>
                <w:placeholder>
                  <w:docPart w:val="{be4f741a-6059-49a3-abdf-9a82886aea1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20" w:edGrp="everyone"/>
                <w:r>
                  <w:rPr>
                    <w:rFonts w:hint="eastAsia" w:cstheme="minorBidi"/>
                    <w:color w:val="auto"/>
                    <w:kern w:val="2"/>
                    <w:sz w:val="28"/>
                    <w:szCs w:val="36"/>
                    <w:highlight w:val="none"/>
                    <w:u w:val="single"/>
                    <w:shd w:val="clear" w:color="auto" w:fill="auto"/>
                    <w:lang w:val="en-US" w:eastAsia="zh-CN" w:bidi="ar-SA"/>
                  </w:rPr>
                  <w:t xml:space="preserve">    </w:t>
                </w:r>
                <w:permEnd w:id="12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cs="宋体"/>
                <w:color w:val="auto"/>
                <w:sz w:val="28"/>
                <w:szCs w:val="28"/>
                <w:highlight w:val="none"/>
                <w:shd w:val="clear" w:color="auto" w:fill="auto"/>
                <w:lang w:val="en-US" w:eastAsia="zh-CN"/>
              </w:rPr>
              <w:t>（</w:t>
            </w:r>
            <w:permStart w:id="121"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121"/>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default"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w:t>
            </w:r>
            <w:r>
              <w:rPr>
                <w:rFonts w:hint="default" w:ascii="宋体" w:hAnsi="宋体" w:cs="宋体"/>
                <w:color w:val="auto"/>
                <w:sz w:val="28"/>
                <w:szCs w:val="28"/>
                <w:highlight w:val="none"/>
                <w:shd w:val="clear" w:color="auto" w:fill="auto"/>
                <w:lang w:val="en-US" w:eastAsia="zh-CN"/>
              </w:rPr>
              <w:t>4</w:t>
            </w:r>
            <w:r>
              <w:rPr>
                <w:rFonts w:hint="eastAsia" w:ascii="宋体" w:hAnsi="宋体" w:cs="宋体"/>
                <w:color w:val="auto"/>
                <w:sz w:val="28"/>
                <w:szCs w:val="28"/>
                <w:highlight w:val="none"/>
                <w:shd w:val="clear" w:color="auto" w:fill="auto"/>
                <w:lang w:val="en-US" w:eastAsia="zh-CN"/>
              </w:rPr>
              <w:t>）乙方按照甲方签发的《派工单》提供履约担保，即甲方签发《派工单》之日起</w:t>
            </w:r>
            <w:permStart w:id="12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2"/>
            <w:r>
              <w:rPr>
                <w:rFonts w:hint="eastAsia" w:ascii="宋体" w:hAnsi="宋体" w:cs="宋体"/>
                <w:color w:val="auto"/>
                <w:sz w:val="28"/>
                <w:szCs w:val="28"/>
                <w:highlight w:val="none"/>
                <w:shd w:val="clear" w:color="auto" w:fill="auto"/>
                <w:lang w:val="en-US" w:eastAsia="zh-CN"/>
              </w:rPr>
              <w:t>日内，乙方向甲方</w:t>
            </w:r>
            <w:r>
              <w:rPr>
                <w:rFonts w:hint="eastAsia" w:ascii="宋体" w:hAnsi="宋体" w:eastAsia="宋体" w:cs="宋体"/>
                <w:color w:val="auto"/>
                <w:sz w:val="28"/>
                <w:szCs w:val="28"/>
                <w:highlight w:val="none"/>
                <w:shd w:val="clear" w:color="auto" w:fill="auto"/>
              </w:rPr>
              <w:t>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900591516"/>
                <w:placeholder>
                  <w:docPart w:val="{6ef15704-7f53-4369-9f8c-0f490c0e7bd5}"/>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23" w:edGrp="everyone"/>
                <w:r>
                  <w:rPr>
                    <w:rFonts w:hint="eastAsia" w:cstheme="minorBidi"/>
                    <w:color w:val="auto"/>
                    <w:kern w:val="2"/>
                    <w:sz w:val="28"/>
                    <w:szCs w:val="36"/>
                    <w:highlight w:val="none"/>
                    <w:u w:val="single"/>
                    <w:shd w:val="clear" w:color="auto" w:fill="auto"/>
                    <w:lang w:val="en-US" w:eastAsia="zh-CN" w:bidi="ar-SA"/>
                  </w:rPr>
                  <w:t xml:space="preserve">    </w:t>
                </w:r>
                <w:permEnd w:id="123"/>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569843934"/>
                <w:placeholder>
                  <w:docPart w:val="{5b124a75-2e24-424b-af78-1d763b52c8b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24" w:edGrp="everyone"/>
                <w:r>
                  <w:rPr>
                    <w:rFonts w:hint="eastAsia" w:cstheme="minorBidi"/>
                    <w:color w:val="auto"/>
                    <w:kern w:val="2"/>
                    <w:sz w:val="28"/>
                    <w:szCs w:val="36"/>
                    <w:highlight w:val="none"/>
                    <w:u w:val="single"/>
                    <w:shd w:val="clear" w:color="auto" w:fill="auto"/>
                    <w:lang w:val="en-US" w:eastAsia="zh-CN" w:bidi="ar-SA"/>
                  </w:rPr>
                  <w:t xml:space="preserve">    </w:t>
                </w:r>
                <w:permEnd w:id="124"/>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cs="宋体"/>
                <w:color w:val="auto"/>
                <w:sz w:val="28"/>
                <w:szCs w:val="28"/>
                <w:highlight w:val="none"/>
                <w:shd w:val="clear" w:color="auto" w:fill="auto"/>
                <w:lang w:val="en-US" w:eastAsia="zh-CN"/>
              </w:rPr>
              <w:t>（</w:t>
            </w:r>
            <w:permStart w:id="125"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125"/>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质量担保方式选项"/>
                <w:id w:val="382911696"/>
                <w:placeholder>
                  <w:docPart w:val="{48d20c8a-6142-443c-ba40-5d0b01a59b0d}"/>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26" w:edGrp="everyone"/>
                <w:r>
                  <w:rPr>
                    <w:rFonts w:hint="eastAsia" w:cstheme="minorBidi"/>
                    <w:color w:val="auto"/>
                    <w:kern w:val="2"/>
                    <w:sz w:val="28"/>
                    <w:szCs w:val="36"/>
                    <w:highlight w:val="none"/>
                    <w:u w:val="single"/>
                    <w:shd w:val="clear" w:color="auto" w:fill="auto"/>
                    <w:lang w:val="en-US" w:eastAsia="zh-CN" w:bidi="ar-SA"/>
                  </w:rPr>
                  <w:t xml:space="preserve">    </w:t>
                </w:r>
                <w:permEnd w:id="126"/>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w:t>
            </w:r>
            <w:r>
              <w:rPr>
                <w:rFonts w:hint="default" w:ascii="宋体" w:hAnsi="宋体" w:eastAsia="宋体" w:cs="宋体"/>
                <w:color w:val="auto"/>
                <w:sz w:val="28"/>
                <w:szCs w:val="28"/>
                <w:highlight w:val="none"/>
                <w:shd w:val="clear" w:color="auto" w:fill="auto"/>
                <w:lang w:val="en-US"/>
              </w:rPr>
              <w:t>合同</w:t>
            </w:r>
            <w:r>
              <w:rPr>
                <w:rFonts w:hint="eastAsia" w:ascii="宋体" w:hAnsi="宋体" w:eastAsia="宋体" w:cs="宋体"/>
                <w:color w:val="auto"/>
                <w:sz w:val="28"/>
                <w:szCs w:val="28"/>
                <w:highlight w:val="none"/>
                <w:shd w:val="clear" w:color="auto" w:fill="auto"/>
              </w:rPr>
              <w:t>价款的</w:t>
            </w:r>
            <w:r>
              <w:rPr>
                <w:rFonts w:hint="default" w:ascii="宋体" w:hAnsi="宋体" w:cs="宋体"/>
                <w:color w:val="auto"/>
                <w:sz w:val="28"/>
                <w:szCs w:val="28"/>
                <w:highlight w:val="none"/>
                <w:shd w:val="clear" w:color="auto" w:fill="auto"/>
                <w:lang w:val="en-US"/>
              </w:rPr>
              <w:t>3</w:t>
            </w:r>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127"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127"/>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金额"/>
                <w:id w:val="735868260"/>
                <w:placeholder>
                  <w:docPart w:val="{c18f7ed2-e05c-4a0d-a4cf-4792da21bd5f}"/>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28" w:edGrp="everyone"/>
                <w:r>
                  <w:rPr>
                    <w:rFonts w:hint="eastAsia" w:cstheme="minorBidi"/>
                    <w:color w:val="auto"/>
                    <w:kern w:val="2"/>
                    <w:sz w:val="28"/>
                    <w:szCs w:val="36"/>
                    <w:highlight w:val="none"/>
                    <w:u w:val="single"/>
                    <w:shd w:val="clear" w:color="auto" w:fill="auto"/>
                    <w:lang w:val="en-US" w:eastAsia="zh-CN" w:bidi="ar-SA"/>
                  </w:rPr>
                  <w:t xml:space="preserve">     </w:t>
                </w:r>
                <w:permEnd w:id="128"/>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172501325"/>
                <w:placeholder>
                  <w:docPart w:val="{a511031b-1c1b-4773-bfd0-20dc171f68aa}"/>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29" w:edGrp="everyone"/>
                <w:r>
                  <w:rPr>
                    <w:rFonts w:hint="eastAsia" w:cstheme="minorBidi"/>
                    <w:color w:val="auto"/>
                    <w:kern w:val="2"/>
                    <w:sz w:val="28"/>
                    <w:szCs w:val="36"/>
                    <w:highlight w:val="none"/>
                    <w:u w:val="single"/>
                    <w:shd w:val="clear" w:color="auto" w:fill="auto"/>
                    <w:lang w:val="en-US" w:eastAsia="zh-CN" w:bidi="ar-SA"/>
                  </w:rPr>
                  <w:t xml:space="preserve">    </w:t>
                </w:r>
                <w:permEnd w:id="129"/>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default" w:ascii="宋体" w:hAnsi="宋体" w:eastAsia="宋体" w:cs="宋体"/>
                <w:color w:val="auto"/>
                <w:sz w:val="28"/>
                <w:szCs w:val="28"/>
                <w:highlight w:val="none"/>
                <w:shd w:val="clear" w:color="auto" w:fill="auto"/>
                <w:lang w:val="en-US" w:eastAsia="zh-CN"/>
              </w:rPr>
              <w:t>合同</w:t>
            </w:r>
            <w:r>
              <w:rPr>
                <w:rFonts w:hint="eastAsia" w:ascii="宋体" w:hAnsi="宋体" w:eastAsia="宋体" w:cs="宋体"/>
                <w:color w:val="auto"/>
                <w:sz w:val="28"/>
                <w:szCs w:val="28"/>
                <w:highlight w:val="none"/>
                <w:shd w:val="clear" w:color="auto" w:fill="auto"/>
                <w:lang w:val="en-US" w:eastAsia="zh-CN"/>
              </w:rPr>
              <w:t>价款</w:t>
            </w:r>
            <w:r>
              <w:rPr>
                <w:rFonts w:hint="eastAsia" w:ascii="宋体" w:hAnsi="宋体" w:eastAsia="宋体" w:cs="宋体"/>
                <w:color w:val="auto"/>
                <w:sz w:val="28"/>
                <w:szCs w:val="28"/>
                <w:highlight w:val="none"/>
                <w:shd w:val="clear" w:color="auto" w:fill="auto"/>
              </w:rPr>
              <w:t>尾款支付中，扣留</w:t>
            </w:r>
            <w:r>
              <w:rPr>
                <w:rFonts w:hint="default" w:ascii="宋体" w:hAnsi="宋体" w:eastAsia="宋体" w:cs="宋体"/>
                <w:color w:val="auto"/>
                <w:sz w:val="28"/>
                <w:szCs w:val="28"/>
                <w:highlight w:val="none"/>
                <w:shd w:val="clear" w:color="auto" w:fill="auto"/>
                <w:lang w:val="en-US"/>
              </w:rPr>
              <w:t>合同</w:t>
            </w:r>
            <w:r>
              <w:rPr>
                <w:rFonts w:hint="eastAsia" w:ascii="宋体" w:hAnsi="宋体" w:eastAsia="宋体" w:cs="宋体"/>
                <w:color w:val="auto"/>
                <w:sz w:val="28"/>
                <w:szCs w:val="28"/>
                <w:highlight w:val="none"/>
                <w:shd w:val="clear" w:color="auto" w:fill="auto"/>
              </w:rPr>
              <w:t>价款的</w:t>
            </w:r>
            <w:r>
              <w:rPr>
                <w:rFonts w:hint="default" w:ascii="宋体" w:hAnsi="宋体" w:cs="宋体"/>
                <w:color w:val="auto"/>
                <w:sz w:val="28"/>
                <w:szCs w:val="28"/>
                <w:highlight w:val="none"/>
                <w:shd w:val="clear" w:color="auto" w:fill="auto"/>
                <w:lang w:val="en-US"/>
              </w:rPr>
              <w:t>3</w:t>
            </w:r>
            <w:r>
              <w:rPr>
                <w:rFonts w:hint="eastAsia" w:ascii="宋体" w:hAnsi="宋体" w:eastAsia="宋体" w:cs="宋体"/>
                <w:color w:val="auto"/>
                <w:sz w:val="28"/>
                <w:szCs w:val="28"/>
                <w:highlight w:val="none"/>
                <w:shd w:val="clear" w:color="auto" w:fill="auto"/>
              </w:rPr>
              <w:t>%作为质保金。</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color w:val="auto"/>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w:t>
            </w:r>
            <w:r>
              <w:rPr>
                <w:rFonts w:hint="default" w:ascii="宋体" w:hAnsi="宋体" w:cs="宋体"/>
                <w:b w:val="0"/>
                <w:bCs w:val="0"/>
                <w:color w:val="auto"/>
                <w:sz w:val="28"/>
                <w:szCs w:val="28"/>
                <w:highlight w:val="none"/>
                <w:shd w:val="clear" w:color="auto" w:fill="auto"/>
                <w:lang w:val="en-US" w:eastAsia="zh-CN"/>
              </w:rPr>
              <w:t>4</w:t>
            </w:r>
            <w:r>
              <w:rPr>
                <w:rFonts w:hint="eastAsia" w:ascii="宋体" w:hAnsi="宋体" w:cs="宋体"/>
                <w:b w:val="0"/>
                <w:bCs w:val="0"/>
                <w:color w:val="auto"/>
                <w:sz w:val="28"/>
                <w:szCs w:val="28"/>
                <w:highlight w:val="none"/>
                <w:shd w:val="clear" w:color="auto" w:fill="auto"/>
                <w:lang w:val="en-US" w:eastAsia="zh-CN"/>
              </w:rPr>
              <w:t>）本合同《派工单》项下具体单项工程结算时，乙方按《派工单》项下具体单项工程结算款</w:t>
            </w:r>
            <w:r>
              <w:rPr>
                <w:rFonts w:hint="default" w:ascii="宋体" w:hAnsi="宋体" w:cs="宋体"/>
                <w:b w:val="0"/>
                <w:bCs w:val="0"/>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130"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130"/>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金额"/>
                <w:id w:val="919824403"/>
                <w:placeholder>
                  <w:docPart w:val="{d7e824d8-8053-4192-bdf5-c0b0e2ad8056}"/>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31" w:edGrp="everyone"/>
                <w:r>
                  <w:rPr>
                    <w:rFonts w:hint="eastAsia" w:cstheme="minorBidi"/>
                    <w:color w:val="auto"/>
                    <w:kern w:val="2"/>
                    <w:sz w:val="28"/>
                    <w:szCs w:val="36"/>
                    <w:highlight w:val="none"/>
                    <w:u w:val="single"/>
                    <w:shd w:val="clear" w:color="auto" w:fill="auto"/>
                    <w:lang w:val="en-US" w:eastAsia="zh-CN" w:bidi="ar-SA"/>
                  </w:rPr>
                  <w:t xml:space="preserve">     </w:t>
                </w:r>
                <w:permEnd w:id="131"/>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901450115"/>
                <w:placeholder>
                  <w:docPart w:val="{0d45bde4-dab3-43f6-b28d-db46130854a0}"/>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32" w:edGrp="everyone"/>
                <w:r>
                  <w:rPr>
                    <w:rFonts w:hint="eastAsia" w:cstheme="minorBidi"/>
                    <w:color w:val="auto"/>
                    <w:kern w:val="2"/>
                    <w:sz w:val="28"/>
                    <w:szCs w:val="36"/>
                    <w:highlight w:val="none"/>
                    <w:u w:val="single"/>
                    <w:shd w:val="clear" w:color="auto" w:fill="auto"/>
                    <w:lang w:val="en-US" w:eastAsia="zh-CN" w:bidi="ar-SA"/>
                  </w:rPr>
                  <w:t xml:space="preserve">    </w:t>
                </w:r>
                <w:permEnd w:id="132"/>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w:t>
            </w:r>
            <w:r>
              <w:rPr>
                <w:rFonts w:hint="default" w:ascii="宋体" w:hAnsi="宋体" w:cs="宋体"/>
                <w:b w:val="0"/>
                <w:bCs w:val="0"/>
                <w:color w:val="auto"/>
                <w:sz w:val="28"/>
                <w:szCs w:val="28"/>
                <w:highlight w:val="none"/>
                <w:shd w:val="clear" w:color="auto" w:fill="auto"/>
                <w:lang w:val="en-US" w:eastAsia="zh-CN"/>
              </w:rPr>
              <w:t>5</w:t>
            </w:r>
            <w:r>
              <w:rPr>
                <w:rFonts w:hint="eastAsia" w:ascii="宋体" w:hAnsi="宋体" w:cs="宋体"/>
                <w:b w:val="0"/>
                <w:bCs w:val="0"/>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cs="宋体"/>
                <w:b w:val="0"/>
                <w:bCs w:val="0"/>
                <w:color w:val="auto"/>
                <w:sz w:val="28"/>
                <w:szCs w:val="28"/>
                <w:highlight w:val="none"/>
                <w:shd w:val="clear" w:color="auto" w:fill="auto"/>
                <w:lang w:val="en-US" w:eastAsia="zh-CN"/>
              </w:rPr>
              <w:t>《派工单》项下具体单项工程结算款</w:t>
            </w:r>
            <w:r>
              <w:rPr>
                <w:rFonts w:hint="eastAsia" w:ascii="宋体" w:hAnsi="宋体" w:eastAsia="宋体" w:cs="宋体"/>
                <w:color w:val="auto"/>
                <w:sz w:val="28"/>
                <w:szCs w:val="28"/>
                <w:highlight w:val="none"/>
                <w:shd w:val="clear" w:color="auto" w:fill="auto"/>
              </w:rPr>
              <w:t>尾款支付中，扣留</w:t>
            </w:r>
            <w:r>
              <w:rPr>
                <w:rFonts w:hint="eastAsia" w:ascii="宋体" w:hAnsi="宋体" w:cs="宋体"/>
                <w:color w:val="auto"/>
                <w:sz w:val="28"/>
                <w:szCs w:val="28"/>
                <w:highlight w:val="none"/>
                <w:shd w:val="clear" w:color="auto" w:fill="auto"/>
                <w:lang w:val="en-US" w:eastAsia="zh-CN"/>
              </w:rPr>
              <w:t>结算款</w:t>
            </w:r>
            <w:r>
              <w:rPr>
                <w:rFonts w:hint="eastAsia" w:ascii="宋体" w:hAnsi="宋体" w:eastAsia="宋体" w:cs="宋体"/>
                <w:color w:val="auto"/>
                <w:sz w:val="28"/>
                <w:szCs w:val="28"/>
                <w:highlight w:val="none"/>
                <w:shd w:val="clear" w:color="auto" w:fill="auto"/>
              </w:rPr>
              <w:t>的</w:t>
            </w:r>
            <w:r>
              <w:rPr>
                <w:rFonts w:hint="default" w:ascii="宋体" w:hAnsi="宋体" w:cs="宋体"/>
                <w:color w:val="auto"/>
                <w:sz w:val="28"/>
                <w:szCs w:val="28"/>
                <w:highlight w:val="none"/>
                <w:shd w:val="clear" w:color="auto" w:fill="auto"/>
                <w:lang w:val="en-US"/>
              </w:rPr>
              <w:t>3</w:t>
            </w:r>
            <w:r>
              <w:rPr>
                <w:rFonts w:hint="eastAsia" w:ascii="宋体" w:hAnsi="宋体" w:eastAsia="宋体" w:cs="宋体"/>
                <w:color w:val="auto"/>
                <w:sz w:val="28"/>
                <w:szCs w:val="28"/>
                <w:highlight w:val="none"/>
                <w:shd w:val="clear" w:color="auto" w:fill="auto"/>
              </w:rPr>
              <w:t>%作为质保金。</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ascii="宋体" w:hAnsi="宋体" w:eastAsia="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6.2.2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cs="宋体"/>
                <w:b w:val="0"/>
                <w:bCs w:val="0"/>
                <w:color w:val="auto"/>
                <w:sz w:val="28"/>
                <w:szCs w:val="28"/>
                <w:highlight w:val="none"/>
                <w:shd w:val="clear" w:color="auto" w:fill="auto"/>
                <w:lang w:val="en-US" w:eastAsia="zh-CN"/>
              </w:rPr>
              <w:t>项下工程（包括框架工程项下的单项工程）</w:t>
            </w:r>
            <w:r>
              <w:rPr>
                <w:rFonts w:hint="eastAsia" w:ascii="宋体" w:hAnsi="宋体" w:eastAsia="宋体" w:cs="宋体"/>
                <w:b w:val="0"/>
                <w:bCs w:val="0"/>
                <w:color w:val="auto"/>
                <w:sz w:val="28"/>
                <w:szCs w:val="28"/>
                <w:highlight w:val="none"/>
                <w:shd w:val="clear" w:color="auto" w:fill="auto"/>
              </w:rPr>
              <w:t>缺陷责任期为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工程缺陷责任期不得超过2年"/>
                <w:tag w:val="质保期限"/>
                <w:id w:val="967931798"/>
                <w:placeholder>
                  <w:docPart w:val="{d9a7e052-be9a-4add-9fbf-23621360957f}"/>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33" w:edGrp="everyone"/>
                <w:r>
                  <w:rPr>
                    <w:rFonts w:hint="eastAsia" w:cstheme="minorBidi"/>
                    <w:color w:val="auto"/>
                    <w:kern w:val="2"/>
                    <w:sz w:val="28"/>
                    <w:szCs w:val="36"/>
                    <w:highlight w:val="none"/>
                    <w:u w:val="single"/>
                    <w:shd w:val="clear" w:color="auto" w:fill="auto"/>
                    <w:lang w:val="en-US" w:eastAsia="zh-CN" w:bidi="ar-SA"/>
                  </w:rPr>
                  <w:t xml:space="preserve">   年</w:t>
                </w:r>
                <w:permEnd w:id="133"/>
              </w:sdtContent>
            </w:sdt>
            <w:r>
              <w:rPr>
                <w:rFonts w:hint="eastAsia" w:ascii="宋体" w:hAnsi="宋体" w:eastAsia="宋体" w:cs="宋体"/>
                <w:b w:val="0"/>
                <w:bCs w:val="0"/>
                <w:color w:val="auto"/>
                <w:sz w:val="28"/>
                <w:szCs w:val="28"/>
                <w:highlight w:val="none"/>
                <w:u w:val="none"/>
                <w:shd w:val="clear" w:color="auto" w:fill="auto"/>
                <w:lang w:val="en-US" w:eastAsia="zh-CN"/>
              </w:rPr>
              <w:t>，自竣工验收合格之日</w:t>
            </w:r>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eastAsia="宋体" w:cs="宋体"/>
                <w:color w:val="auto"/>
                <w:sz w:val="28"/>
                <w:szCs w:val="28"/>
                <w:highlight w:val="none"/>
                <w:shd w:val="clear" w:color="auto" w:fill="auto"/>
                <w:lang w:val="en-US" w:eastAsia="zh-CN"/>
              </w:rPr>
              <w:t>本合同项下质保期开始计算后满</w:t>
            </w:r>
            <w:sdt>
              <w:sdtPr>
                <w:rPr>
                  <w:rFonts w:hint="eastAsia" w:ascii="宋体" w:hAnsi="宋体" w:eastAsia="宋体" w:cs="宋体"/>
                  <w:color w:val="auto"/>
                  <w:sz w:val="28"/>
                  <w:szCs w:val="28"/>
                  <w:highlight w:val="none"/>
                  <w:shd w:val="clear" w:color="auto" w:fill="auto"/>
                  <w:lang w:val="en-US" w:eastAsia="zh-CN"/>
                </w:rPr>
                <w:alias w:val="不超过1年"/>
                <w:tag w:val="质保期限"/>
                <w:id w:val="584912047"/>
                <w:placeholder>
                  <w:docPart w:val="{40cf16fb-58c2-41c1-a9f6-a8e5a48a2c12}"/>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permStart w:id="134" w:edGrp="everyone"/>
                <w:r>
                  <w:rPr>
                    <w:rFonts w:hint="eastAsia" w:ascii="宋体" w:hAnsi="宋体" w:eastAsia="宋体" w:cs="宋体"/>
                    <w:color w:val="auto"/>
                    <w:sz w:val="28"/>
                    <w:szCs w:val="28"/>
                    <w:highlight w:val="none"/>
                    <w:shd w:val="clear" w:color="auto" w:fill="auto"/>
                    <w:lang w:val="en-US" w:eastAsia="zh-CN"/>
                  </w:rPr>
                  <w:t xml:space="preserve">    年</w:t>
                </w:r>
                <w:permEnd w:id="134"/>
              </w:sdtContent>
            </w:sdt>
            <w:r>
              <w:rPr>
                <w:rFonts w:hint="eastAsia" w:ascii="宋体" w:hAnsi="宋体" w:eastAsia="宋体" w:cs="宋体"/>
                <w:color w:val="auto"/>
                <w:sz w:val="28"/>
                <w:szCs w:val="28"/>
                <w:highlight w:val="none"/>
                <w:shd w:val="clear" w:color="auto" w:fill="auto"/>
                <w:lang w:val="en-US" w:eastAsia="zh-CN"/>
              </w:rPr>
              <w:t>，如本合同未发生质量问题或乙方提供的质保服务符合本合同约定质量标准的，乙方可向甲方申请支付质保金或退还质量保函，甲方于收到乙方申请后</w:t>
            </w:r>
            <w:permStart w:id="13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5"/>
            <w:r>
              <w:rPr>
                <w:rFonts w:hint="eastAsia" w:ascii="宋体" w:hAnsi="宋体" w:eastAsia="宋体" w:cs="宋体"/>
                <w:color w:val="auto"/>
                <w:sz w:val="28"/>
                <w:szCs w:val="28"/>
                <w:highlight w:val="none"/>
                <w:shd w:val="clear" w:color="auto" w:fill="auto"/>
                <w:lang w:val="en-US" w:eastAsia="zh-CN"/>
              </w:rPr>
              <w:t>日内，向乙方无息退还质保金或质量保函</w:t>
            </w:r>
            <w:r>
              <w:rPr>
                <w:rFonts w:hint="eastAsia" w:ascii="宋体" w:hAnsi="宋体" w:eastAsia="宋体" w:cs="宋体"/>
                <w:b w:val="0"/>
                <w:bCs w:val="0"/>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缺陷责任期内怠于履行缺陷修复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6.2.3本合同项下工程实行保修制度，本合同质量保修期自工程竣工验收合格之日起</w:t>
            </w:r>
            <w:sdt>
              <w:sdtPr>
                <w:rPr>
                  <w:rFonts w:hint="eastAsia" w:ascii="宋体" w:hAnsi="宋体" w:eastAsia="宋体" w:cs="宋体"/>
                  <w:color w:val="auto"/>
                  <w:kern w:val="2"/>
                  <w:sz w:val="28"/>
                  <w:szCs w:val="36"/>
                  <w:highlight w:val="none"/>
                  <w:shd w:val="clear" w:color="auto" w:fill="auto"/>
                  <w:lang w:val="en-US" w:eastAsia="zh-CN" w:bidi="ar-SA"/>
                </w:rPr>
                <w:alias w:val="应与招投标文件一致"/>
                <w:tag w:val="质保期限"/>
                <w:id w:val="841102961"/>
                <w:placeholder>
                  <w:docPart w:val="{94d3e149-66d9-4d1a-829e-c8390caa7ace}"/>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136"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136"/>
              </w:sdtContent>
            </w:sdt>
            <w:r>
              <w:rPr>
                <w:rFonts w:hint="eastAsia" w:ascii="宋体" w:hAnsi="宋体" w:cs="宋体"/>
                <w:b w:val="0"/>
                <w:bCs w:val="0"/>
                <w:color w:val="auto"/>
                <w:sz w:val="28"/>
                <w:szCs w:val="28"/>
                <w:highlight w:val="none"/>
                <w:shd w:val="clear" w:color="auto" w:fill="auto"/>
                <w:lang w:val="en-US" w:eastAsia="zh-CN"/>
              </w:rPr>
              <w:t>年。</w:t>
            </w:r>
          </w:p>
          <w:p>
            <w:pPr>
              <w:spacing w:line="240" w:lineRule="auto"/>
              <w:ind w:firstLine="0" w:firstLineChars="0"/>
              <w:jc w:val="center"/>
              <w:rPr>
                <w:rFonts w:hint="eastAsia" w:asciiTheme="minorEastAsia" w:hAnsiTheme="minorEastAsia" w:cstheme="minorEastAsia"/>
                <w:b/>
                <w:bCs/>
                <w:kern w:val="0"/>
                <w:sz w:val="24"/>
                <w:szCs w:val="24"/>
                <w:lang w:val="en-US" w:eastAsia="zh-CN"/>
              </w:rPr>
            </w:pPr>
          </w:p>
        </w:tc>
        <w:tc>
          <w:tcPr>
            <w:tcW w:w="8745"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kern w:val="0"/>
                <w:sz w:val="28"/>
                <w:szCs w:val="28"/>
                <w:highlight w:val="none"/>
                <w:lang w:val="en-US" w:eastAsia="zh-CN"/>
              </w:rPr>
              <w:t>6</w:t>
            </w:r>
            <w:r>
              <w:rPr>
                <w:rFonts w:hint="eastAsia" w:ascii="黑体" w:hAnsi="黑体" w:eastAsia="黑体" w:cs="黑体"/>
                <w:b w:val="0"/>
                <w:bCs w:val="0"/>
                <w:color w:val="auto"/>
                <w:kern w:val="0"/>
                <w:sz w:val="28"/>
                <w:szCs w:val="28"/>
                <w:highlight w:val="none"/>
                <w:lang w:val="zh-CN" w:eastAsia="zh-CN"/>
              </w:rPr>
              <w:t>.</w:t>
            </w:r>
            <w:r>
              <w:rPr>
                <w:rFonts w:hint="eastAsia" w:ascii="黑体" w:hAnsi="黑体" w:eastAsia="黑体" w:cs="黑体"/>
                <w:b w:val="0"/>
                <w:bCs w:val="0"/>
                <w:color w:val="auto"/>
                <w:sz w:val="28"/>
                <w:szCs w:val="28"/>
                <w:highlight w:val="none"/>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0402"/>
                <w:placeholder>
                  <w:docPart w:val="{06481993-b68f-4e78-aec1-9685d2dc5dc7}"/>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37" w:edGrp="everyone"/>
                <w:r>
                  <w:rPr>
                    <w:rFonts w:hint="eastAsia" w:cstheme="minorBidi"/>
                    <w:color w:val="auto"/>
                    <w:kern w:val="2"/>
                    <w:sz w:val="28"/>
                    <w:szCs w:val="36"/>
                    <w:highlight w:val="none"/>
                    <w:u w:val="single"/>
                    <w:lang w:val="en-US" w:eastAsia="zh-CN" w:bidi="ar-SA"/>
                  </w:rPr>
                  <w:t xml:space="preserve"> （1） </w:t>
                </w:r>
                <w:permEnd w:id="137"/>
              </w:sdtContent>
            </w:sdt>
            <w:r>
              <w:rPr>
                <w:rFonts w:hint="eastAsia" w:ascii="宋体" w:hAnsi="宋体" w:eastAsia="宋体" w:cs="宋体"/>
                <w:color w:val="auto"/>
                <w:sz w:val="28"/>
                <w:szCs w:val="28"/>
                <w:highlight w:val="none"/>
              </w:rPr>
              <w:t>种方式执行</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13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38"/>
            <w:r>
              <w:rPr>
                <w:rFonts w:hint="eastAsia" w:ascii="宋体" w:hAnsi="宋体" w:eastAsia="宋体" w:cs="宋体"/>
                <w:color w:val="auto"/>
                <w:sz w:val="28"/>
                <w:szCs w:val="28"/>
                <w:highlight w:val="none"/>
              </w:rPr>
              <w:t>日内，按本合同价款</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比例"/>
                <w:id w:val="147453198"/>
                <w:placeholder>
                  <w:docPart w:val="{b57b207a-db89-4ef2-a195-9fad4b5c687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39"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color w:val="auto"/>
                    <w:sz w:val="28"/>
                    <w:szCs w:val="28"/>
                    <w:highlight w:val="none"/>
                    <w:u w:val="single"/>
                    <w:lang w:val="en-US" w:eastAsia="zh-CN"/>
                  </w:rPr>
                  <w:t>/</w:t>
                </w:r>
                <w:r>
                  <w:rPr>
                    <w:rFonts w:hint="eastAsia" w:cstheme="minorBidi"/>
                    <w:color w:val="auto"/>
                    <w:kern w:val="2"/>
                    <w:sz w:val="28"/>
                    <w:szCs w:val="36"/>
                    <w:highlight w:val="none"/>
                    <w:u w:val="single"/>
                    <w:lang w:val="en-US" w:eastAsia="zh-CN" w:bidi="ar-SA"/>
                  </w:rPr>
                  <w:t xml:space="preserve">  </w:t>
                </w:r>
                <w:permEnd w:id="139"/>
              </w:sdtContent>
            </w:sdt>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140" w:edGrp="everyone"/>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40"/>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2616"/>
                <w:placeholder>
                  <w:docPart w:val="{07fd4ba6-7088-4399-8eb7-79b697a0f06d}"/>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41"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color w:val="auto"/>
                    <w:sz w:val="28"/>
                    <w:szCs w:val="28"/>
                    <w:highlight w:val="none"/>
                    <w:u w:val="single"/>
                    <w:lang w:val="en-US" w:eastAsia="zh-CN"/>
                  </w:rPr>
                  <w:t>/</w:t>
                </w:r>
                <w:r>
                  <w:rPr>
                    <w:rFonts w:hint="eastAsia" w:cstheme="minorBidi"/>
                    <w:color w:val="auto"/>
                    <w:kern w:val="2"/>
                    <w:sz w:val="28"/>
                    <w:szCs w:val="36"/>
                    <w:highlight w:val="none"/>
                    <w:u w:val="single"/>
                    <w:lang w:val="en-US" w:eastAsia="zh-CN" w:bidi="ar-SA"/>
                  </w:rPr>
                  <w:t xml:space="preserve">  </w:t>
                </w:r>
                <w:permEnd w:id="141"/>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82779"/>
                <w:placeholder>
                  <w:docPart w:val="{2acec987-9b20-469d-8aa4-e8025d01c33d}"/>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4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color w:val="auto"/>
                    <w:sz w:val="28"/>
                    <w:szCs w:val="28"/>
                    <w:highlight w:val="none"/>
                    <w:u w:val="single"/>
                    <w:lang w:val="en-US" w:eastAsia="zh-CN"/>
                  </w:rPr>
                  <w:t>/</w:t>
                </w:r>
                <w:r>
                  <w:rPr>
                    <w:rFonts w:hint="eastAsia" w:cstheme="minorBidi"/>
                    <w:color w:val="auto"/>
                    <w:kern w:val="2"/>
                    <w:sz w:val="28"/>
                    <w:szCs w:val="36"/>
                    <w:highlight w:val="none"/>
                    <w:u w:val="single"/>
                    <w:lang w:val="en-US" w:eastAsia="zh-CN" w:bidi="ar-SA"/>
                  </w:rPr>
                  <w:t xml:space="preserve">  </w:t>
                </w:r>
                <w:permEnd w:id="142"/>
              </w:sdtContent>
            </w:sdt>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1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43"/>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115"/>
                <w:placeholder>
                  <w:docPart w:val="{b26c3cc2-9ec4-4fb5-add1-841e803f8ca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44" w:edGrp="everyone"/>
                <w:r>
                  <w:rPr>
                    <w:rFonts w:hint="eastAsia" w:cstheme="minorBidi"/>
                    <w:color w:val="auto"/>
                    <w:kern w:val="2"/>
                    <w:sz w:val="28"/>
                    <w:szCs w:val="36"/>
                    <w:highlight w:val="none"/>
                    <w:u w:val="single"/>
                    <w:lang w:val="en-US" w:eastAsia="zh-CN" w:bidi="ar-SA"/>
                  </w:rPr>
                  <w:t xml:space="preserve">  /  </w:t>
                </w:r>
                <w:permEnd w:id="144"/>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81905"/>
                <w:placeholder>
                  <w:docPart w:val="{8868b20d-5e42-4ce5-865d-683d8989bc3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45" w:edGrp="everyone"/>
                <w:r>
                  <w:rPr>
                    <w:rFonts w:hint="eastAsia" w:cstheme="minorBidi"/>
                    <w:color w:val="auto"/>
                    <w:kern w:val="2"/>
                    <w:sz w:val="28"/>
                    <w:szCs w:val="36"/>
                    <w:highlight w:val="none"/>
                    <w:u w:val="single"/>
                    <w:lang w:val="en-US" w:eastAsia="zh-CN" w:bidi="ar-SA"/>
                  </w:rPr>
                  <w:t xml:space="preserve">  /  </w:t>
                </w:r>
                <w:permEnd w:id="145"/>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14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4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）乙方按照甲方签发的《派工单》提供履约担保，即甲方签发《派工单》之日起</w:t>
            </w:r>
            <w:permStart w:id="14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47"/>
            <w:r>
              <w:rPr>
                <w:rFonts w:hint="eastAsia" w:ascii="宋体" w:hAnsi="宋体" w:cs="宋体"/>
                <w:color w:val="auto"/>
                <w:sz w:val="28"/>
                <w:szCs w:val="28"/>
                <w:highlight w:val="none"/>
                <w:lang w:val="en-US" w:eastAsia="zh-CN"/>
              </w:rPr>
              <w:t>日内，乙方向甲方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4474"/>
                <w:placeholder>
                  <w:docPart w:val="{d6fded0c-e0ac-411c-87c2-41de94f116e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48" w:edGrp="everyone"/>
                <w:r>
                  <w:rPr>
                    <w:rFonts w:hint="eastAsia" w:cstheme="minorBidi"/>
                    <w:color w:val="auto"/>
                    <w:kern w:val="2"/>
                    <w:sz w:val="28"/>
                    <w:szCs w:val="36"/>
                    <w:highlight w:val="none"/>
                    <w:u w:val="single"/>
                    <w:lang w:val="en-US" w:eastAsia="zh-CN" w:bidi="ar-SA"/>
                  </w:rPr>
                  <w:t xml:space="preserve">  /  </w:t>
                </w:r>
                <w:permEnd w:id="148"/>
              </w:sdtContent>
            </w:sdt>
            <w:r>
              <w:rPr>
                <w:rFonts w:hint="eastAsia" w:ascii="宋体" w:hAnsi="宋体" w:eastAsia="宋体" w:cs="宋体"/>
                <w:color w:val="auto"/>
                <w:sz w:val="28"/>
                <w:szCs w:val="28"/>
                <w:highlight w:val="none"/>
              </w:rPr>
              <w:t>元（大写</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83025"/>
                <w:placeholder>
                  <w:docPart w:val="{041b5810-a117-4d42-bb27-619a455676c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49" w:edGrp="everyone"/>
                <w:r>
                  <w:rPr>
                    <w:rFonts w:hint="eastAsia" w:cstheme="minorBidi"/>
                    <w:color w:val="auto"/>
                    <w:kern w:val="2"/>
                    <w:sz w:val="28"/>
                    <w:szCs w:val="36"/>
                    <w:highlight w:val="none"/>
                    <w:u w:val="single"/>
                    <w:lang w:val="en-US" w:eastAsia="zh-CN" w:bidi="ar-SA"/>
                  </w:rPr>
                  <w:t xml:space="preserve">  /  </w:t>
                </w:r>
                <w:permEnd w:id="149"/>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150"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50"/>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.1.3本合同履行完毕且乙方履行义务符合合同约定，甲方应将保函退回乙方。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.2.1</w:t>
            </w:r>
            <w:r>
              <w:rPr>
                <w:rFonts w:hint="eastAsia" w:ascii="宋体" w:hAnsi="宋体" w:eastAsia="宋体" w:cs="宋体"/>
                <w:color w:val="auto"/>
                <w:sz w:val="28"/>
                <w:szCs w:val="28"/>
                <w:highlight w:val="none"/>
              </w:rPr>
              <w:t>双方同意质量担保按以下第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62841"/>
                <w:placeholder>
                  <w:docPart w:val="{9bcb6206-3ea4-4159-87f3-237d96f0aca8}"/>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1" w:edGrp="everyone"/>
                <w:r>
                  <w:rPr>
                    <w:rFonts w:hint="eastAsia" w:cstheme="minorBidi"/>
                    <w:color w:val="auto"/>
                    <w:kern w:val="2"/>
                    <w:sz w:val="28"/>
                    <w:szCs w:val="36"/>
                    <w:highlight w:val="none"/>
                    <w:u w:val="single"/>
                    <w:lang w:val="en-US" w:eastAsia="zh-CN" w:bidi="ar-SA"/>
                  </w:rPr>
                  <w:t xml:space="preserve">   （2）   </w:t>
                </w:r>
                <w:permEnd w:id="151"/>
              </w:sdtContent>
            </w:sdt>
            <w:r>
              <w:rPr>
                <w:rFonts w:hint="eastAsia" w:ascii="宋体" w:hAnsi="宋体" w:eastAsia="宋体" w:cs="宋体"/>
                <w:color w:val="auto"/>
                <w:sz w:val="28"/>
                <w:szCs w:val="28"/>
                <w:highlight w:val="none"/>
              </w:rPr>
              <w:t>种方式执行</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如本合同价款为暂定价的，下列质量担保的数额按最终结算价计算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（2）乙方向甲方申请结算时，按</w:t>
            </w:r>
            <w:r>
              <w:rPr>
                <w:rFonts w:hint="default" w:ascii="宋体" w:hAnsi="宋体" w:eastAsia="宋体" w:cs="宋体"/>
                <w:color w:val="auto"/>
                <w:sz w:val="28"/>
                <w:szCs w:val="28"/>
                <w:highlight w:val="none"/>
                <w:lang w:val="en-US"/>
              </w:rPr>
              <w:t>合同</w:t>
            </w:r>
            <w:r>
              <w:rPr>
                <w:rFonts w:hint="eastAsia" w:ascii="宋体" w:hAnsi="宋体" w:eastAsia="宋体" w:cs="宋体"/>
                <w:color w:val="auto"/>
                <w:sz w:val="28"/>
                <w:szCs w:val="28"/>
                <w:highlight w:val="none"/>
              </w:rPr>
              <w:t>价款的</w:t>
            </w:r>
            <w:r>
              <w:rPr>
                <w:rFonts w:hint="default" w:ascii="宋体" w:hAnsi="宋体" w:cs="宋体"/>
                <w:color w:val="auto"/>
                <w:sz w:val="28"/>
                <w:szCs w:val="28"/>
                <w:highlight w:val="none"/>
                <w:lang w:val="en-US"/>
              </w:rPr>
              <w:t>3</w:t>
            </w:r>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52"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52"/>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66808"/>
                <w:placeholder>
                  <w:docPart w:val="{e630306f-764a-4ccf-8f5d-d82da51e911b}"/>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3" w:edGrp="everyone"/>
                <w:r>
                  <w:rPr>
                    <w:rFonts w:hint="eastAsia" w:cstheme="minorBidi"/>
                    <w:color w:val="auto"/>
                    <w:kern w:val="2"/>
                    <w:sz w:val="28"/>
                    <w:szCs w:val="36"/>
                    <w:highlight w:val="none"/>
                    <w:u w:val="single"/>
                    <w:lang w:val="en-US" w:eastAsia="zh-CN" w:bidi="ar-SA"/>
                  </w:rPr>
                  <w:t xml:space="preserve">    </w:t>
                </w:r>
                <w:permEnd w:id="153"/>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66662"/>
                <w:placeholder>
                  <w:docPart w:val="{47ae850a-be29-4180-8865-449c546b852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4" w:edGrp="everyone"/>
                <w:r>
                  <w:rPr>
                    <w:rFonts w:hint="eastAsia" w:cstheme="minorBidi"/>
                    <w:color w:val="auto"/>
                    <w:kern w:val="2"/>
                    <w:sz w:val="28"/>
                    <w:szCs w:val="36"/>
                    <w:highlight w:val="none"/>
                    <w:u w:val="single"/>
                    <w:lang w:val="en-US" w:eastAsia="zh-CN" w:bidi="ar-SA"/>
                  </w:rPr>
                  <w:t xml:space="preserve">    </w:t>
                </w:r>
                <w:permEnd w:id="154"/>
              </w:sdtContent>
            </w:sdt>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甲方在</w:t>
            </w:r>
            <w:r>
              <w:rPr>
                <w:rFonts w:hint="eastAsia" w:ascii="宋体" w:hAnsi="宋体" w:eastAsia="宋体" w:cs="宋体"/>
                <w:color w:val="auto"/>
                <w:sz w:val="28"/>
                <w:szCs w:val="28"/>
                <w:highlight w:val="none"/>
                <w:lang w:val="en-US" w:eastAsia="zh-CN"/>
              </w:rPr>
              <w:t>本合同</w:t>
            </w:r>
            <w:r>
              <w:rPr>
                <w:rFonts w:hint="eastAsia" w:ascii="宋体" w:hAnsi="宋体" w:eastAsia="宋体" w:cs="宋体"/>
                <w:color w:val="auto"/>
                <w:sz w:val="28"/>
                <w:szCs w:val="28"/>
                <w:highlight w:val="none"/>
              </w:rPr>
              <w:t>约定的</w:t>
            </w:r>
            <w:r>
              <w:rPr>
                <w:rFonts w:hint="default" w:ascii="宋体" w:hAnsi="宋体" w:eastAsia="宋体" w:cs="宋体"/>
                <w:color w:val="auto"/>
                <w:sz w:val="28"/>
                <w:szCs w:val="28"/>
                <w:highlight w:val="none"/>
                <w:lang w:val="en-US" w:eastAsia="zh-CN"/>
              </w:rPr>
              <w:t>合同</w:t>
            </w:r>
            <w:r>
              <w:rPr>
                <w:rFonts w:hint="eastAsia" w:ascii="宋体" w:hAnsi="宋体" w:eastAsia="宋体" w:cs="宋体"/>
                <w:color w:val="auto"/>
                <w:sz w:val="28"/>
                <w:szCs w:val="28"/>
                <w:highlight w:val="none"/>
                <w:lang w:val="en-US" w:eastAsia="zh-CN"/>
              </w:rPr>
              <w:t>价款</w:t>
            </w:r>
            <w:r>
              <w:rPr>
                <w:rFonts w:hint="eastAsia" w:ascii="宋体" w:hAnsi="宋体" w:eastAsia="宋体" w:cs="宋体"/>
                <w:color w:val="auto"/>
                <w:sz w:val="28"/>
                <w:szCs w:val="28"/>
                <w:highlight w:val="none"/>
              </w:rPr>
              <w:t>尾款支付中，扣留</w:t>
            </w:r>
            <w:r>
              <w:rPr>
                <w:rFonts w:hint="default" w:ascii="宋体" w:hAnsi="宋体" w:eastAsia="宋体" w:cs="宋体"/>
                <w:color w:val="auto"/>
                <w:sz w:val="28"/>
                <w:szCs w:val="28"/>
                <w:highlight w:val="none"/>
                <w:lang w:val="en-US"/>
              </w:rPr>
              <w:t>合同</w:t>
            </w:r>
            <w:r>
              <w:rPr>
                <w:rFonts w:hint="eastAsia" w:ascii="宋体" w:hAnsi="宋体" w:eastAsia="宋体" w:cs="宋体"/>
                <w:color w:val="auto"/>
                <w:sz w:val="28"/>
                <w:szCs w:val="28"/>
                <w:highlight w:val="none"/>
              </w:rPr>
              <w:t>价款的</w:t>
            </w:r>
            <w:r>
              <w:rPr>
                <w:rFonts w:hint="default" w:ascii="宋体" w:hAnsi="宋体" w:cs="宋体"/>
                <w:color w:val="auto"/>
                <w:sz w:val="28"/>
                <w:szCs w:val="28"/>
                <w:highlight w:val="none"/>
                <w:lang w:val="en-US"/>
              </w:rPr>
              <w:t>3</w:t>
            </w:r>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）本合同《派工单》项下具体单项工程结算时，乙方按《派工单》项下具体单项工程结算款</w:t>
            </w:r>
            <w:r>
              <w:rPr>
                <w:rFonts w:hint="default" w:ascii="宋体" w:hAnsi="宋体" w:cs="宋体"/>
                <w:b w:val="0"/>
                <w:bCs w:val="0"/>
                <w:color w:val="auto"/>
                <w:sz w:val="28"/>
                <w:szCs w:val="28"/>
                <w:highlight w:val="none"/>
                <w:lang w:val="en-US" w:eastAsia="zh-CN"/>
              </w:rPr>
              <w:t>3</w:t>
            </w:r>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5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55"/>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63471"/>
                <w:placeholder>
                  <w:docPart w:val="{96437a34-e382-4f4c-927f-2ba4414f0be6}"/>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6" w:edGrp="everyone"/>
                <w:r>
                  <w:rPr>
                    <w:rFonts w:hint="eastAsia" w:cstheme="minorBidi"/>
                    <w:color w:val="auto"/>
                    <w:kern w:val="2"/>
                    <w:sz w:val="28"/>
                    <w:szCs w:val="36"/>
                    <w:highlight w:val="none"/>
                    <w:u w:val="single"/>
                    <w:lang w:val="en-US" w:eastAsia="zh-CN" w:bidi="ar-SA"/>
                  </w:rPr>
                  <w:t xml:space="preserve">   /  </w:t>
                </w:r>
                <w:permEnd w:id="156"/>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0955"/>
                <w:placeholder>
                  <w:docPart w:val="{163746aa-6c4d-4835-94bc-30d0b52164ab}"/>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7" w:edGrp="everyone"/>
                <w:r>
                  <w:rPr>
                    <w:rFonts w:hint="eastAsia" w:cstheme="minorBidi"/>
                    <w:color w:val="auto"/>
                    <w:kern w:val="2"/>
                    <w:sz w:val="28"/>
                    <w:szCs w:val="36"/>
                    <w:highlight w:val="none"/>
                    <w:u w:val="single"/>
                    <w:lang w:val="en-US" w:eastAsia="zh-CN" w:bidi="ar-SA"/>
                  </w:rPr>
                  <w:t xml:space="preserve">  /  </w:t>
                </w:r>
                <w:permEnd w:id="157"/>
              </w:sdtContent>
            </w:sdt>
            <w:r>
              <w:rPr>
                <w:rFonts w:hint="eastAsia" w:ascii="宋体" w:hAnsi="宋体" w:eastAsia="宋体" w:cs="宋体"/>
                <w:color w:val="auto"/>
                <w:sz w:val="28"/>
                <w:szCs w:val="28"/>
                <w:highlight w:val="none"/>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《派工单》项下具体单项工程结算款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结算款</w:t>
            </w:r>
            <w:r>
              <w:rPr>
                <w:rFonts w:hint="eastAsia" w:ascii="宋体" w:hAnsi="宋体" w:eastAsia="宋体" w:cs="宋体"/>
                <w:color w:val="auto"/>
                <w:sz w:val="28"/>
                <w:szCs w:val="28"/>
                <w:highlight w:val="none"/>
              </w:rPr>
              <w:t>的</w:t>
            </w:r>
            <w:r>
              <w:rPr>
                <w:rFonts w:hint="default" w:ascii="宋体" w:hAnsi="宋体" w:cs="宋体"/>
                <w:color w:val="auto"/>
                <w:sz w:val="28"/>
                <w:szCs w:val="28"/>
                <w:highlight w:val="none"/>
                <w:lang w:val="en-US"/>
              </w:rPr>
              <w:t>3</w:t>
            </w:r>
            <w:r>
              <w:rPr>
                <w:rFonts w:hint="eastAsia" w:ascii="宋体" w:hAnsi="宋体" w:eastAsia="宋体" w:cs="宋体"/>
                <w:color w:val="auto"/>
                <w:sz w:val="28"/>
                <w:szCs w:val="28"/>
                <w:highlight w:val="none"/>
              </w:rPr>
              <w:t>%作为质保金。</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ascii="宋体" w:hAnsi="宋体" w:eastAsia="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6.2.2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cs="宋体"/>
                <w:b w:val="0"/>
                <w:bCs w:val="0"/>
                <w:color w:val="auto"/>
                <w:sz w:val="28"/>
                <w:szCs w:val="28"/>
                <w:highlight w:val="none"/>
                <w:shd w:val="clear" w:color="auto" w:fill="auto"/>
                <w:lang w:val="en-US" w:eastAsia="zh-CN"/>
              </w:rPr>
              <w:t>项下工程（包括框架工程项下的单项工程）</w:t>
            </w:r>
            <w:r>
              <w:rPr>
                <w:rFonts w:hint="eastAsia" w:ascii="宋体" w:hAnsi="宋体" w:eastAsia="宋体" w:cs="宋体"/>
                <w:b w:val="0"/>
                <w:bCs w:val="0"/>
                <w:color w:val="auto"/>
                <w:sz w:val="28"/>
                <w:szCs w:val="28"/>
                <w:highlight w:val="none"/>
                <w:shd w:val="clear" w:color="auto" w:fill="auto"/>
              </w:rPr>
              <w:t>缺陷责任期为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工程缺陷责任期不得超过2年"/>
                <w:tag w:val="质保期限"/>
                <w:id w:val="147477314"/>
                <w:placeholder>
                  <w:docPart w:val="{11704018-52bc-458c-80f5-9b38f23fc6bd}"/>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58" w:edGrp="everyone"/>
                <w:r>
                  <w:rPr>
                    <w:rFonts w:hint="eastAsia" w:cstheme="minorBidi"/>
                    <w:color w:val="auto"/>
                    <w:kern w:val="2"/>
                    <w:sz w:val="28"/>
                    <w:szCs w:val="36"/>
                    <w:highlight w:val="none"/>
                    <w:u w:val="single"/>
                    <w:shd w:val="clear" w:color="auto" w:fill="auto"/>
                    <w:lang w:val="en-US" w:eastAsia="zh-CN" w:bidi="ar-SA"/>
                  </w:rPr>
                  <w:t xml:space="preserve">  1 年</w:t>
                </w:r>
                <w:permEnd w:id="158"/>
              </w:sdtContent>
            </w:sdt>
            <w:r>
              <w:rPr>
                <w:rFonts w:hint="eastAsia" w:ascii="宋体" w:hAnsi="宋体" w:eastAsia="宋体" w:cs="宋体"/>
                <w:b w:val="0"/>
                <w:bCs w:val="0"/>
                <w:color w:val="auto"/>
                <w:sz w:val="28"/>
                <w:szCs w:val="28"/>
                <w:highlight w:val="none"/>
                <w:u w:val="none"/>
                <w:shd w:val="clear" w:color="auto" w:fill="auto"/>
                <w:lang w:val="en-US" w:eastAsia="zh-CN"/>
              </w:rPr>
              <w:t>，自竣工验收合格之日</w:t>
            </w:r>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eastAsia="宋体" w:cs="宋体"/>
                <w:color w:val="auto"/>
                <w:sz w:val="28"/>
                <w:szCs w:val="28"/>
                <w:highlight w:val="none"/>
                <w:shd w:val="clear" w:color="auto" w:fill="auto"/>
                <w:lang w:val="en-US" w:eastAsia="zh-CN"/>
              </w:rPr>
              <w:t>本合同项下质保期开始计算后满</w:t>
            </w:r>
            <w:sdt>
              <w:sdtPr>
                <w:rPr>
                  <w:rFonts w:hint="eastAsia" w:ascii="宋体" w:hAnsi="宋体" w:eastAsia="宋体" w:cs="宋体"/>
                  <w:color w:val="auto"/>
                  <w:sz w:val="28"/>
                  <w:szCs w:val="28"/>
                  <w:highlight w:val="none"/>
                  <w:shd w:val="clear" w:color="auto" w:fill="auto"/>
                  <w:lang w:val="en-US" w:eastAsia="zh-CN"/>
                </w:rPr>
                <w:alias w:val="不超过1年"/>
                <w:tag w:val="质保期限"/>
                <w:id w:val="147451625"/>
                <w:placeholder>
                  <w:docPart w:val="{52066786-014a-4234-a22b-87440ad1276d}"/>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permStart w:id="159" w:edGrp="everyone"/>
                <w:r>
                  <w:rPr>
                    <w:rFonts w:hint="eastAsia" w:ascii="宋体" w:hAnsi="宋体" w:eastAsia="宋体" w:cs="宋体"/>
                    <w:color w:val="auto"/>
                    <w:sz w:val="28"/>
                    <w:szCs w:val="28"/>
                    <w:highlight w:val="none"/>
                    <w:shd w:val="clear" w:color="auto" w:fill="auto"/>
                    <w:lang w:val="en-US" w:eastAsia="zh-CN"/>
                  </w:rPr>
                  <w:t xml:space="preserve">  1  年</w:t>
                </w:r>
                <w:permEnd w:id="159"/>
              </w:sdtContent>
            </w:sdt>
            <w:r>
              <w:rPr>
                <w:rFonts w:hint="eastAsia" w:ascii="宋体" w:hAnsi="宋体" w:eastAsia="宋体" w:cs="宋体"/>
                <w:color w:val="auto"/>
                <w:sz w:val="28"/>
                <w:szCs w:val="28"/>
                <w:highlight w:val="none"/>
                <w:shd w:val="clear" w:color="auto" w:fill="auto"/>
                <w:lang w:val="en-US" w:eastAsia="zh-CN"/>
              </w:rPr>
              <w:t>，如本合同未发生质量问题或乙方提供的质保服务符合本合同约定质量标准的，乙方可向甲方申请支付质保金或退还质量保函，甲方于收到乙方申请后</w:t>
            </w:r>
            <w:permStart w:id="16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60 </w:t>
            </w:r>
            <w:permEnd w:id="160"/>
            <w:r>
              <w:rPr>
                <w:rFonts w:hint="eastAsia" w:ascii="宋体" w:hAnsi="宋体" w:eastAsia="宋体" w:cs="宋体"/>
                <w:color w:val="auto"/>
                <w:sz w:val="28"/>
                <w:szCs w:val="28"/>
                <w:highlight w:val="none"/>
                <w:shd w:val="clear" w:color="auto" w:fill="auto"/>
                <w:lang w:val="en-US" w:eastAsia="zh-CN"/>
              </w:rPr>
              <w:t>日内，向乙方无息退还质保金或质量保函</w:t>
            </w:r>
            <w:r>
              <w:rPr>
                <w:rFonts w:hint="eastAsia" w:ascii="宋体" w:hAnsi="宋体" w:eastAsia="宋体" w:cs="宋体"/>
                <w:b w:val="0"/>
                <w:bCs w:val="0"/>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缺陷责任期内怠于履行缺陷修复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shd w:val="clear" w:color="auto" w:fill="auto"/>
                <w:lang w:val="en-US" w:eastAsia="zh-CN"/>
              </w:rPr>
              <w:t>6.2.3本合同项下工程实行保修制度，本合同质量保修期自工程竣工验收合格之日起</w:t>
            </w:r>
            <w:sdt>
              <w:sdtPr>
                <w:rPr>
                  <w:rFonts w:hint="eastAsia" w:ascii="宋体" w:hAnsi="宋体" w:eastAsia="宋体" w:cs="宋体"/>
                  <w:color w:val="auto"/>
                  <w:kern w:val="2"/>
                  <w:sz w:val="28"/>
                  <w:szCs w:val="36"/>
                  <w:highlight w:val="none"/>
                  <w:shd w:val="clear" w:color="auto" w:fill="auto"/>
                  <w:lang w:val="en-US" w:eastAsia="zh-CN" w:bidi="ar-SA"/>
                </w:rPr>
                <w:alias w:val="应与招投标文件一致"/>
                <w:tag w:val="质保期限"/>
                <w:id w:val="147456509"/>
                <w:placeholder>
                  <w:docPart w:val="{f5da639b-9d45-49b0-b6b0-d13794b4ed68}"/>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161"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1 </w:t>
                </w:r>
                <w:permEnd w:id="161"/>
              </w:sdtContent>
            </w:sdt>
            <w:r>
              <w:rPr>
                <w:rFonts w:hint="eastAsia" w:ascii="宋体" w:hAnsi="宋体" w:cs="宋体"/>
                <w:b w:val="0"/>
                <w:bCs w:val="0"/>
                <w:color w:val="auto"/>
                <w:sz w:val="28"/>
                <w:szCs w:val="28"/>
                <w:highlight w:val="none"/>
                <w:shd w:val="clear" w:color="auto" w:fill="auto"/>
                <w:lang w:val="en-US" w:eastAsia="zh-CN"/>
              </w:rPr>
              <w:t>年。</w:t>
            </w:r>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7</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7.双方权利和义务</w:t>
            </w:r>
          </w:p>
        </w:tc>
        <w:tc>
          <w:tcPr>
            <w:tcW w:w="458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lang w:val="en-US" w:eastAsia="zh-CN"/>
              </w:rPr>
              <w:t>7</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双方权利和义务</w:t>
            </w:r>
          </w:p>
          <w:p>
            <w:pPr>
              <w:keepNext w:val="0"/>
              <w:keepLines w:val="0"/>
              <w:pageBreakBefore w:val="0"/>
              <w:kinsoku/>
              <w:wordWrap/>
              <w:overflowPunct/>
              <w:topLinePunct w:val="0"/>
              <w:bidi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甲方权利义务</w:t>
            </w:r>
          </w:p>
          <w:p>
            <w:pPr>
              <w:keepNext w:val="0"/>
              <w:keepLines w:val="0"/>
              <w:pageBreakBefore w:val="0"/>
              <w:kinsoku/>
              <w:wordWrap/>
              <w:overflowPunct/>
              <w:topLinePunct w:val="0"/>
              <w:bidi w:val="0"/>
              <w:snapToGrid w:val="0"/>
              <w:spacing w:line="540" w:lineRule="exact"/>
              <w:ind w:firstLine="560" w:firstLineChars="200"/>
              <w:rPr>
                <w:rFonts w:asci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.1.1</w:t>
            </w:r>
            <w:r>
              <w:rPr>
                <w:rFonts w:hint="eastAsia" w:ascii="宋体" w:hAnsi="宋体"/>
                <w:color w:val="auto"/>
                <w:sz w:val="28"/>
                <w:szCs w:val="28"/>
                <w:highlight w:val="none"/>
                <w:shd w:val="clear" w:color="auto" w:fill="auto"/>
              </w:rPr>
              <w:t>甲方委托乙方办理的工作及费用安排（指施工前期涉及的道路开挖、征地拆迁、青苗补偿、接水接电等准备事项）：</w:t>
            </w:r>
            <w:permStart w:id="16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62"/>
          </w:p>
          <w:p>
            <w:pPr>
              <w:keepNext w:val="0"/>
              <w:keepLines w:val="0"/>
              <w:pageBreakBefore w:val="0"/>
              <w:kinsoku/>
              <w:wordWrap/>
              <w:overflowPunct/>
              <w:topLinePunct w:val="0"/>
              <w:bidi w:val="0"/>
              <w:snapToGrid w:val="0"/>
              <w:spacing w:line="540" w:lineRule="exact"/>
              <w:ind w:firstLine="560" w:firstLineChars="200"/>
              <w:rPr>
                <w:rFonts w:asci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.1.2</w:t>
            </w:r>
            <w:r>
              <w:rPr>
                <w:rFonts w:hint="eastAsia" w:ascii="宋体" w:hAnsi="宋体"/>
                <w:color w:val="auto"/>
                <w:sz w:val="28"/>
                <w:szCs w:val="28"/>
                <w:highlight w:val="none"/>
                <w:shd w:val="clear" w:color="auto" w:fill="auto"/>
              </w:rPr>
              <w:t>甲方应向乙方提供图纸的时间及数量：</w:t>
            </w:r>
            <w:permStart w:id="16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63"/>
          </w:p>
          <w:p>
            <w:pPr>
              <w:keepNext w:val="0"/>
              <w:keepLines w:val="0"/>
              <w:pageBreakBefore w:val="0"/>
              <w:kinsoku/>
              <w:wordWrap/>
              <w:overflowPunct/>
              <w:topLinePunct w:val="0"/>
              <w:bidi w:val="0"/>
              <w:snapToGrid w:val="0"/>
              <w:spacing w:line="540" w:lineRule="exact"/>
              <w:ind w:firstLine="560" w:firstLineChars="200"/>
              <w:rPr>
                <w:rFonts w:hint="eastAsia"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3乙方发生本合同项下违约行为的，甲方有权向乙方签发《违约通知单》，并追究乙方相应的违约责任。</w:t>
            </w:r>
          </w:p>
          <w:p>
            <w:pPr>
              <w:keepNext w:val="0"/>
              <w:keepLines w:val="0"/>
              <w:pageBreakBefore w:val="0"/>
              <w:kinsoku/>
              <w:wordWrap/>
              <w:overflowPunct/>
              <w:topLinePunct w:val="0"/>
              <w:bidi w:val="0"/>
              <w:snapToGrid w:val="0"/>
              <w:spacing w:line="540" w:lineRule="exact"/>
              <w:ind w:firstLine="560" w:firstLineChars="200"/>
              <w:rPr>
                <w:rFonts w:asci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lang w:val="en-US" w:eastAsia="zh-CN"/>
              </w:rPr>
              <w:t>7.1.5</w:t>
            </w:r>
            <w:r>
              <w:rPr>
                <w:rFonts w:hint="eastAsia" w:ascii="宋体" w:hAnsi="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680100973"/>
                <w:placeholder>
                  <w:docPart w:val="{6cf52723-3249-4195-9deb-0b81599fbdce}"/>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6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64"/>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乙方权利义务</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.2.1</w:t>
            </w:r>
            <w:r>
              <w:rPr>
                <w:rFonts w:hint="eastAsia" w:ascii="宋体" w:hAnsi="宋体"/>
                <w:color w:val="auto"/>
                <w:sz w:val="28"/>
                <w:szCs w:val="28"/>
                <w:highlight w:val="none"/>
                <w:shd w:val="clear" w:color="auto" w:fill="auto"/>
              </w:rPr>
              <w:t>乙方应在收到甲方提供的工程设计方案及图纸后</w:t>
            </w:r>
            <w:permStart w:id="16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65"/>
            <w:r>
              <w:rPr>
                <w:rFonts w:hint="eastAsia" w:ascii="宋体" w:hAnsi="宋体"/>
                <w:color w:val="auto"/>
                <w:sz w:val="28"/>
                <w:szCs w:val="28"/>
                <w:highlight w:val="none"/>
                <w:shd w:val="clear" w:color="auto" w:fill="auto"/>
              </w:rPr>
              <w:t>日内，应认真按照设计方案组织施工复测工作，并严格按照设计方案进行施工。</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.2.2</w:t>
            </w:r>
            <w:r>
              <w:rPr>
                <w:rFonts w:hint="eastAsia" w:ascii="宋体" w:hAnsi="宋体"/>
                <w:color w:val="auto"/>
                <w:sz w:val="28"/>
                <w:szCs w:val="28"/>
                <w:highlight w:val="none"/>
                <w:shd w:val="clear" w:color="auto" w:fill="auto"/>
              </w:rPr>
              <w:t>乙方应在本合同生效后</w:t>
            </w:r>
            <w:permStart w:id="16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66"/>
            <w:r>
              <w:rPr>
                <w:rFonts w:hint="eastAsia" w:ascii="宋体" w:hAnsi="宋体"/>
                <w:color w:val="auto"/>
                <w:sz w:val="28"/>
                <w:szCs w:val="28"/>
                <w:highlight w:val="none"/>
                <w:shd w:val="clear" w:color="auto" w:fill="auto"/>
              </w:rPr>
              <w:t>日内，将按照通用条款约定购买的保险凭据复印件交发包人备案。</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.2.3</w:t>
            </w:r>
            <w:r>
              <w:rPr>
                <w:rFonts w:hint="eastAsia" w:ascii="宋体" w:hAnsi="宋体"/>
                <w:color w:val="auto"/>
                <w:sz w:val="28"/>
                <w:szCs w:val="28"/>
                <w:highlight w:val="none"/>
                <w:shd w:val="clear" w:color="auto" w:fill="auto"/>
              </w:rPr>
              <w:t>因甲方原因导致一周内停水、停电或停气，造成停工累计超过</w:t>
            </w:r>
            <w:permStart w:id="16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67"/>
            <w:r>
              <w:rPr>
                <w:rFonts w:hint="eastAsia" w:ascii="宋体" w:hAnsi="宋体"/>
                <w:color w:val="auto"/>
                <w:sz w:val="28"/>
                <w:szCs w:val="28"/>
                <w:highlight w:val="none"/>
                <w:shd w:val="clear" w:color="auto" w:fill="auto"/>
              </w:rPr>
              <w:t>小时，乙方有权要求工期相应顺延。</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.2.4</w:t>
            </w:r>
            <w:r>
              <w:rPr>
                <w:rFonts w:hint="eastAsia" w:ascii="宋体" w:hAnsi="宋体"/>
                <w:color w:val="auto"/>
                <w:sz w:val="28"/>
                <w:szCs w:val="28"/>
                <w:highlight w:val="none"/>
                <w:shd w:val="clear" w:color="auto" w:fill="auto"/>
              </w:rPr>
              <w:t>如本合同价款为暂定价的，乙方应自开工之日起</w:t>
            </w:r>
            <w:permStart w:id="168" w:edGrp="everyone"/>
            <w:r>
              <w:rPr>
                <w:rFonts w:hint="eastAsia" w:ascii="宋体" w:hAnsi="宋体"/>
                <w:color w:val="auto"/>
                <w:sz w:val="28"/>
                <w:szCs w:val="28"/>
                <w:highlight w:val="none"/>
                <w:u w:val="single"/>
                <w:shd w:val="clear" w:color="auto" w:fill="auto"/>
              </w:rPr>
              <w:sym w:font="Wingdings" w:char="006F"/>
            </w:r>
            <w:permEnd w:id="168"/>
            <w:r>
              <w:rPr>
                <w:rFonts w:hint="eastAsia" w:ascii="宋体" w:hAnsi="宋体"/>
                <w:color w:val="auto"/>
                <w:sz w:val="28"/>
                <w:szCs w:val="28"/>
                <w:highlight w:val="none"/>
                <w:u w:val="single"/>
                <w:shd w:val="clear" w:color="auto" w:fill="auto"/>
              </w:rPr>
              <w:t>每周</w:t>
            </w:r>
            <w:permStart w:id="169" w:edGrp="everyone"/>
            <w:r>
              <w:rPr>
                <w:rFonts w:hint="eastAsia" w:ascii="宋体" w:hAnsi="宋体"/>
                <w:color w:val="auto"/>
                <w:sz w:val="28"/>
                <w:szCs w:val="28"/>
                <w:highlight w:val="none"/>
                <w:u w:val="single"/>
                <w:shd w:val="clear" w:color="auto" w:fill="auto"/>
              </w:rPr>
              <w:sym w:font="Wingdings" w:char="006F"/>
            </w:r>
            <w:permEnd w:id="169"/>
            <w:r>
              <w:rPr>
                <w:rFonts w:hint="eastAsia" w:ascii="宋体" w:hAnsi="宋体"/>
                <w:color w:val="auto"/>
                <w:sz w:val="28"/>
                <w:szCs w:val="28"/>
                <w:highlight w:val="none"/>
                <w:u w:val="single"/>
                <w:shd w:val="clear" w:color="auto" w:fill="auto"/>
                <w:lang w:eastAsia="zh-CN"/>
              </w:rPr>
              <w:t>每</w:t>
            </w:r>
            <w:r>
              <w:rPr>
                <w:rFonts w:hint="eastAsia" w:ascii="宋体" w:hAnsi="宋体"/>
                <w:color w:val="auto"/>
                <w:sz w:val="28"/>
                <w:szCs w:val="28"/>
                <w:highlight w:val="none"/>
                <w:u w:val="single"/>
                <w:shd w:val="clear" w:color="auto" w:fill="auto"/>
              </w:rPr>
              <w:t>月</w:t>
            </w:r>
            <w:permStart w:id="170" w:edGrp="everyone"/>
            <w:r>
              <w:rPr>
                <w:rFonts w:hint="eastAsia" w:ascii="宋体" w:hAnsi="宋体"/>
                <w:color w:val="auto"/>
                <w:sz w:val="28"/>
                <w:szCs w:val="28"/>
                <w:highlight w:val="none"/>
                <w:u w:val="single"/>
                <w:shd w:val="clear" w:color="auto" w:fill="auto"/>
              </w:rPr>
              <w:sym w:font="Wingdings" w:char="006F"/>
            </w:r>
            <w:permEnd w:id="170"/>
            <w:r>
              <w:rPr>
                <w:rFonts w:hint="eastAsia" w:ascii="宋体" w:hAnsi="宋体"/>
                <w:color w:val="auto"/>
                <w:sz w:val="28"/>
                <w:szCs w:val="28"/>
                <w:highlight w:val="none"/>
                <w:u w:val="single"/>
                <w:shd w:val="clear" w:color="auto" w:fill="auto"/>
              </w:rPr>
              <w:t>其他：</w:t>
            </w:r>
            <w:sdt>
              <w:sdtPr>
                <w:rPr>
                  <w:rFonts w:hint="eastAsia" w:ascii="宋体" w:hAnsi="宋体" w:eastAsia="宋体" w:cs="宋体"/>
                  <w:color w:val="auto"/>
                  <w:kern w:val="2"/>
                  <w:sz w:val="28"/>
                  <w:szCs w:val="28"/>
                  <w:highlight w:val="none"/>
                  <w:u w:val="single"/>
                  <w:shd w:val="clear" w:color="auto" w:fill="auto"/>
                  <w:lang w:val="en-US" w:eastAsia="zh-CN" w:bidi="ar-SA"/>
                </w:rPr>
                <w:alias w:val="不填其他的，请划“/”"/>
                <w:id w:val="194578808"/>
                <w:placeholder>
                  <w:docPart w:val="{13b28de8-8119-4d66-bb75-bd651f4af5a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7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71"/>
              </w:sdtContent>
            </w:sdt>
            <w:r>
              <w:rPr>
                <w:rFonts w:hint="eastAsia" w:ascii="宋体" w:hAnsi="宋体"/>
                <w:color w:val="auto"/>
                <w:sz w:val="28"/>
                <w:szCs w:val="28"/>
                <w:highlight w:val="none"/>
                <w:shd w:val="clear" w:color="auto" w:fill="auto"/>
              </w:rPr>
              <w:t>至少向甲方列表报告一次已完工工程量。经甲方或监理工程师确认后，乙方提交的已完工工程量的报告，方可作为结算工程价款的依据。</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.2.5工程竣工验收后，乙方应当将工程相关资料进行归档并移交给甲方，具体要求为：</w:t>
            </w:r>
            <w:permStart w:id="17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72"/>
          </w:p>
          <w:p>
            <w:pPr>
              <w:keepNext w:val="0"/>
              <w:keepLines w:val="0"/>
              <w:pageBreakBefore w:val="0"/>
              <w:kinsoku/>
              <w:wordWrap/>
              <w:overflowPunct/>
              <w:topLinePunct w:val="0"/>
              <w:bidi w:val="0"/>
              <w:snapToGrid w:val="0"/>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6如果乙方未在南方电网进行A类承包商资信建档，需在本合同签订后30个工作日内按照南方电网相关制度要求提交资料，完成资信建档。</w:t>
            </w:r>
          </w:p>
          <w:p>
            <w:pPr>
              <w:keepNext w:val="0"/>
              <w:keepLines w:val="0"/>
              <w:pageBreakBefore w:val="0"/>
              <w:kinsoku/>
              <w:wordWrap/>
              <w:overflowPunct/>
              <w:topLinePunct w:val="0"/>
              <w:bidi w:val="0"/>
              <w:snapToGrid w:val="0"/>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7.2.7</w:t>
            </w:r>
            <w:r>
              <w:rPr>
                <w:rFonts w:hint="eastAsia" w:ascii="宋体" w:hAnsi="宋体"/>
                <w:color w:val="auto"/>
                <w:sz w:val="28"/>
                <w:szCs w:val="28"/>
                <w:highlight w:val="none"/>
                <w:shd w:val="clear" w:color="auto" w:fill="auto"/>
              </w:rPr>
              <w:t>对</w:t>
            </w:r>
            <w:r>
              <w:rPr>
                <w:rFonts w:hint="eastAsia" w:ascii="宋体" w:hAnsi="宋体"/>
                <w:color w:val="auto"/>
                <w:sz w:val="28"/>
                <w:szCs w:val="28"/>
                <w:highlight w:val="none"/>
                <w:shd w:val="clear" w:color="auto" w:fill="auto"/>
                <w:lang w:val="en-US" w:eastAsia="zh-CN"/>
              </w:rPr>
              <w:t>甲方签发的</w:t>
            </w:r>
            <w:r>
              <w:rPr>
                <w:rFonts w:hint="eastAsia" w:ascii="宋体" w:hAnsi="宋体"/>
                <w:color w:val="auto"/>
                <w:sz w:val="28"/>
                <w:szCs w:val="28"/>
                <w:highlight w:val="none"/>
                <w:shd w:val="clear" w:color="auto" w:fill="auto"/>
              </w:rPr>
              <w:t>《违约通知单》有异议的，必须在收到《违约通知单》之日起3个工作日内，向甲方提交书面申诉材料。如无法按时提供申诉材料或提供的申诉材料经认定不足以澄清责任的，扣分处理仍有效。</w:t>
            </w:r>
          </w:p>
          <w:p>
            <w:pPr>
              <w:keepNext w:val="0"/>
              <w:keepLines w:val="0"/>
              <w:pageBreakBefore w:val="0"/>
              <w:kinsoku/>
              <w:wordWrap/>
              <w:overflowPunct/>
              <w:topLinePunct w:val="0"/>
              <w:bidi w:val="0"/>
              <w:snapToGrid w:val="0"/>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7.2.8</w:t>
            </w:r>
            <w:r>
              <w:rPr>
                <w:rFonts w:hint="eastAsia" w:ascii="宋体" w:hAnsi="宋体"/>
                <w:color w:val="auto"/>
                <w:sz w:val="28"/>
                <w:szCs w:val="28"/>
                <w:highlight w:val="none"/>
                <w:shd w:val="clear" w:color="auto" w:fill="auto"/>
              </w:rPr>
              <w:t>应按照甲方要求及时、准确、完整地在甲方企业级资产管理系统中建立工程设备</w:t>
            </w:r>
            <w:r>
              <w:rPr>
                <w:rFonts w:hint="eastAsia" w:ascii="宋体" w:hAnsi="宋体"/>
                <w:color w:val="auto"/>
                <w:sz w:val="28"/>
                <w:szCs w:val="28"/>
                <w:highlight w:val="none"/>
                <w:shd w:val="clear" w:color="auto" w:fill="auto"/>
                <w:lang w:val="en-US" w:eastAsia="zh-CN"/>
              </w:rPr>
              <w:t>台账</w:t>
            </w:r>
            <w:r>
              <w:rPr>
                <w:rFonts w:hint="eastAsia" w:ascii="宋体" w:hAnsi="宋体"/>
                <w:color w:val="auto"/>
                <w:sz w:val="28"/>
                <w:szCs w:val="28"/>
                <w:highlight w:val="none"/>
                <w:shd w:val="clear" w:color="auto" w:fill="auto"/>
              </w:rPr>
              <w:t>，并移交工程的电子化资料。</w:t>
            </w:r>
          </w:p>
          <w:p>
            <w:pPr>
              <w:keepNext w:val="0"/>
              <w:keepLines w:val="0"/>
              <w:pageBreakBefore w:val="0"/>
              <w:kinsoku/>
              <w:wordWrap/>
              <w:overflowPunct/>
              <w:topLinePunct w:val="0"/>
              <w:bidi w:val="0"/>
              <w:snapToGrid w:val="0"/>
              <w:spacing w:line="540" w:lineRule="exact"/>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7.2.9</w:t>
            </w:r>
            <w:r>
              <w:rPr>
                <w:rFonts w:hint="eastAsia" w:ascii="宋体" w:hAnsi="宋体"/>
                <w:color w:val="auto"/>
                <w:sz w:val="28"/>
                <w:szCs w:val="28"/>
                <w:highlight w:val="none"/>
                <w:shd w:val="clear" w:color="auto" w:fill="auto"/>
              </w:rPr>
              <w:t>乙方应具备本项目承包工程的资质和等级，并将在核准的经营范围内活动。</w:t>
            </w:r>
          </w:p>
          <w:p>
            <w:pPr>
              <w:keepNext w:val="0"/>
              <w:keepLines w:val="0"/>
              <w:pageBreakBefore w:val="0"/>
              <w:kinsoku/>
              <w:wordWrap/>
              <w:overflowPunct/>
              <w:topLinePunct w:val="0"/>
              <w:bidi w:val="0"/>
              <w:snapToGrid w:val="0"/>
              <w:spacing w:line="540" w:lineRule="exact"/>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7.2.10乙方指定本合同项下项目经理为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注意项目负责人与招投标文件一致，若为注册建造师，不得同时在两个及两个以上的建设工程项目上担任施工单位项目负责人。"/>
                <w:tag w:val="项目负责人"/>
                <w:id w:val="815915322"/>
                <w:placeholder>
                  <w:docPart w:val="{758cb8fd-1910-49a0-a3ee-734c8b6159f5}"/>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73" w:edGrp="everyone"/>
                <w:r>
                  <w:rPr>
                    <w:rFonts w:hint="eastAsia" w:cstheme="minorBidi"/>
                    <w:color w:val="auto"/>
                    <w:kern w:val="2"/>
                    <w:sz w:val="28"/>
                    <w:szCs w:val="36"/>
                    <w:highlight w:val="none"/>
                    <w:u w:val="single"/>
                    <w:shd w:val="clear" w:color="auto" w:fill="auto"/>
                    <w:lang w:val="en-US" w:eastAsia="zh-CN" w:bidi="ar-SA"/>
                  </w:rPr>
                  <w:t xml:space="preserve">     </w:t>
                </w:r>
                <w:permEnd w:id="173"/>
              </w:sdtContent>
            </w:sdt>
            <w:r>
              <w:rPr>
                <w:rFonts w:hint="eastAsia" w:ascii="宋体" w:hAnsi="宋体"/>
                <w:color w:val="auto"/>
                <w:sz w:val="28"/>
                <w:szCs w:val="28"/>
                <w:highlight w:val="none"/>
                <w:shd w:val="clear" w:color="auto" w:fill="auto"/>
                <w:lang w:val="en-US" w:eastAsia="zh-CN"/>
              </w:rPr>
              <w:t>，（执业证书编号：</w:t>
            </w:r>
            <w:permStart w:id="1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74"/>
            <w:r>
              <w:rPr>
                <w:rFonts w:hint="eastAsia" w:ascii="宋体" w:hAnsi="宋体"/>
                <w:color w:val="auto"/>
                <w:sz w:val="28"/>
                <w:szCs w:val="28"/>
                <w:highlight w:val="none"/>
                <w:shd w:val="clear" w:color="auto" w:fill="auto"/>
                <w:lang w:val="en-US" w:eastAsia="zh-CN"/>
              </w:rPr>
              <w:t>），未经甲方书面同意，乙方不得更换。</w:t>
            </w:r>
          </w:p>
          <w:p>
            <w:pPr>
              <w:keepNext w:val="0"/>
              <w:keepLines w:val="0"/>
              <w:pageBreakBefore w:val="0"/>
              <w:kinsoku/>
              <w:wordWrap/>
              <w:overflowPunct/>
              <w:topLinePunct w:val="0"/>
              <w:bidi w:val="0"/>
              <w:snapToGrid w:val="0"/>
              <w:spacing w:line="540" w:lineRule="exact"/>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7.2.11</w:t>
            </w:r>
            <w:r>
              <w:rPr>
                <w:rFonts w:hint="eastAsia" w:eastAsia="宋体" w:asciiTheme="minorEastAsia" w:hAnsiTheme="minorEastAsia"/>
                <w:color w:val="auto"/>
                <w:sz w:val="28"/>
                <w:szCs w:val="28"/>
                <w:highlight w:val="none"/>
                <w:shd w:val="clear" w:color="auto" w:fill="auto"/>
                <w:lang w:val="en-US" w:eastAsia="zh-CN"/>
              </w:rPr>
              <w:t>在</w:t>
            </w:r>
            <w:r>
              <w:rPr>
                <w:rFonts w:hint="eastAsia" w:asciiTheme="minorEastAsia" w:hAnsiTheme="minorEastAsia"/>
                <w:color w:val="auto"/>
                <w:sz w:val="28"/>
                <w:szCs w:val="28"/>
                <w:highlight w:val="none"/>
                <w:shd w:val="clear" w:color="auto" w:fill="auto"/>
                <w:lang w:val="en-US" w:eastAsia="zh-CN"/>
              </w:rPr>
              <w:t>缺陷责任期</w:t>
            </w:r>
            <w:r>
              <w:rPr>
                <w:rFonts w:hint="eastAsia" w:asciiTheme="minorEastAsia" w:hAnsiTheme="minorEastAsia"/>
                <w:color w:val="auto"/>
                <w:sz w:val="28"/>
                <w:szCs w:val="28"/>
                <w:highlight w:val="none"/>
                <w:shd w:val="clear" w:color="auto" w:fill="auto"/>
              </w:rPr>
              <w:t>内，</w:t>
            </w:r>
            <w:r>
              <w:rPr>
                <w:rFonts w:hint="eastAsia" w:asciiTheme="minorEastAsia" w:hAnsiTheme="minorEastAsia"/>
                <w:color w:val="auto"/>
                <w:sz w:val="28"/>
                <w:szCs w:val="28"/>
                <w:highlight w:val="none"/>
                <w:shd w:val="clear" w:color="auto" w:fill="auto"/>
                <w:lang w:val="en-US" w:eastAsia="zh-CN"/>
              </w:rPr>
              <w:t>本合同项下</w:t>
            </w:r>
            <w:r>
              <w:rPr>
                <w:rFonts w:hint="eastAsia" w:asciiTheme="minorEastAsia" w:hAnsiTheme="minorEastAsia"/>
                <w:color w:val="auto"/>
                <w:sz w:val="28"/>
                <w:szCs w:val="28"/>
                <w:highlight w:val="none"/>
                <w:shd w:val="clear" w:color="auto" w:fill="auto"/>
              </w:rPr>
              <w:t>工程发生</w:t>
            </w:r>
            <w:r>
              <w:rPr>
                <w:rFonts w:hint="eastAsia" w:asciiTheme="minorEastAsia" w:hAnsiTheme="minorEastAsia"/>
                <w:color w:val="auto"/>
                <w:sz w:val="28"/>
                <w:szCs w:val="28"/>
                <w:highlight w:val="none"/>
                <w:shd w:val="clear" w:color="auto" w:fill="auto"/>
                <w:lang w:val="en-US" w:eastAsia="zh-CN"/>
              </w:rPr>
              <w:t>缺陷</w:t>
            </w:r>
            <w:r>
              <w:rPr>
                <w:rFonts w:hint="eastAsia" w:asciiTheme="minorEastAsia" w:hAnsiTheme="minorEastAsia"/>
                <w:color w:val="auto"/>
                <w:sz w:val="28"/>
                <w:szCs w:val="28"/>
                <w:highlight w:val="none"/>
                <w:shd w:val="clear" w:color="auto" w:fill="auto"/>
              </w:rPr>
              <w:t>或乙方提供的设备材料出现任何质量问题的，乙方应</w:t>
            </w:r>
            <w:r>
              <w:rPr>
                <w:rFonts w:hint="eastAsia" w:asciiTheme="minorEastAsia" w:hAnsiTheme="minorEastAsia"/>
                <w:color w:val="auto"/>
                <w:sz w:val="28"/>
                <w:szCs w:val="28"/>
                <w:highlight w:val="none"/>
                <w:shd w:val="clear" w:color="auto" w:fill="auto"/>
                <w:lang w:val="en-US" w:eastAsia="zh-CN"/>
              </w:rPr>
              <w:t>履行缺陷</w:t>
            </w:r>
            <w:r>
              <w:rPr>
                <w:rFonts w:hint="eastAsia" w:asciiTheme="minorEastAsia" w:hAnsiTheme="minorEastAsia"/>
                <w:color w:val="auto"/>
                <w:sz w:val="28"/>
                <w:szCs w:val="28"/>
                <w:highlight w:val="none"/>
                <w:shd w:val="clear" w:color="auto" w:fill="auto"/>
              </w:rPr>
              <w:t>修复</w:t>
            </w:r>
            <w:r>
              <w:rPr>
                <w:rFonts w:hint="eastAsia" w:asciiTheme="minorEastAsia" w:hAnsiTheme="minorEastAsia"/>
                <w:color w:val="auto"/>
                <w:sz w:val="28"/>
                <w:szCs w:val="28"/>
                <w:highlight w:val="none"/>
                <w:shd w:val="clear" w:color="auto" w:fill="auto"/>
                <w:lang w:val="en-US" w:eastAsia="zh-CN"/>
              </w:rPr>
              <w:t>义务</w:t>
            </w:r>
            <w:r>
              <w:rPr>
                <w:rFonts w:hint="eastAsia" w:asciiTheme="minorEastAsia" w:hAnsiTheme="minorEastAsia"/>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color w:val="auto"/>
                <w:sz w:val="28"/>
                <w:szCs w:val="28"/>
                <w:highlight w:val="none"/>
                <w:shd w:val="clear" w:color="auto" w:fill="auto"/>
                <w:lang w:eastAsia="zh-CN"/>
              </w:rPr>
            </w:pPr>
            <w:r>
              <w:rPr>
                <w:rFonts w:hint="default" w:ascii="宋体" w:hAnsi="宋体"/>
                <w:color w:val="auto"/>
                <w:sz w:val="28"/>
                <w:szCs w:val="28"/>
                <w:highlight w:val="none"/>
                <w:shd w:val="clear" w:color="auto" w:fill="auto"/>
                <w:lang w:val="en-US"/>
              </w:rPr>
              <w:t>7.2.12</w:t>
            </w:r>
            <w:r>
              <w:rPr>
                <w:rFonts w:hint="eastAsia" w:ascii="宋体" w:hAnsi="宋体"/>
                <w:color w:val="auto"/>
                <w:sz w:val="28"/>
                <w:szCs w:val="28"/>
                <w:highlight w:val="none"/>
                <w:shd w:val="clear" w:color="auto" w:fill="auto"/>
                <w:lang w:val="en-US" w:eastAsia="zh-CN"/>
              </w:rPr>
              <w:t>乙方</w:t>
            </w:r>
            <w:r>
              <w:rPr>
                <w:rFonts w:hint="eastAsia" w:ascii="宋体" w:hAnsi="宋体"/>
                <w:color w:val="auto"/>
                <w:sz w:val="28"/>
                <w:szCs w:val="28"/>
                <w:highlight w:val="none"/>
                <w:shd w:val="clear" w:color="auto" w:fill="auto"/>
              </w:rPr>
              <w:t>须严格执行《保障农民工工资支付条例》（国务院令第724号）要求，开设农民工工资专用账户，专项用于支付该项目农民工工资。若出现拖欠农民工工资产生不良影响的，由</w:t>
            </w:r>
            <w:r>
              <w:rPr>
                <w:rFonts w:hint="eastAsia" w:ascii="宋体" w:hAnsi="宋体"/>
                <w:color w:val="auto"/>
                <w:sz w:val="28"/>
                <w:szCs w:val="28"/>
                <w:highlight w:val="none"/>
                <w:shd w:val="clear" w:color="auto" w:fill="auto"/>
                <w:lang w:val="en-US" w:eastAsia="zh-CN"/>
              </w:rPr>
              <w:t>乙方承担全部责任及后果</w:t>
            </w:r>
            <w:r>
              <w:rPr>
                <w:rFonts w:hint="eastAsia" w:ascii="宋体" w:hAnsi="宋体"/>
                <w:color w:val="auto"/>
                <w:sz w:val="28"/>
                <w:szCs w:val="28"/>
                <w:highlight w:val="none"/>
                <w:shd w:val="clear" w:color="auto" w:fill="auto"/>
                <w:lang w:eastAsia="zh-CN"/>
              </w:rPr>
              <w:t>。</w:t>
            </w:r>
          </w:p>
          <w:p>
            <w:pPr>
              <w:keepNext w:val="0"/>
              <w:keepLines w:val="0"/>
              <w:pageBreakBefore w:val="0"/>
              <w:kinsoku/>
              <w:wordWrap/>
              <w:overflowPunct/>
              <w:topLinePunct w:val="0"/>
              <w:bidi w:val="0"/>
              <w:snapToGrid w:val="0"/>
              <w:spacing w:line="540" w:lineRule="exact"/>
              <w:ind w:firstLine="560" w:firstLineChars="200"/>
              <w:rPr>
                <w:rFonts w:asci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lang w:val="en-US" w:eastAsia="zh-CN"/>
              </w:rPr>
              <w:t>7.2.13</w:t>
            </w:r>
            <w:r>
              <w:rPr>
                <w:rFonts w:hint="eastAsia" w:ascii="宋体" w:hAnsi="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1225690"/>
                <w:placeholder>
                  <w:docPart w:val="{21e2fbd0-6dd6-4d03-9b55-066a46b08c40}"/>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7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75"/>
              </w:sdtContent>
            </w:sdt>
          </w:p>
          <w:p>
            <w:pPr>
              <w:spacing w:line="240" w:lineRule="auto"/>
              <w:ind w:firstLine="0" w:firstLineChars="0"/>
              <w:jc w:val="center"/>
              <w:rPr>
                <w:rFonts w:hint="eastAsia" w:asciiTheme="minorEastAsia" w:hAnsiTheme="minorEastAsia" w:cstheme="minorEastAsia"/>
                <w:b/>
                <w:bCs/>
                <w:kern w:val="0"/>
                <w:sz w:val="24"/>
                <w:szCs w:val="24"/>
                <w:lang w:val="en-US" w:eastAsia="zh-CN"/>
              </w:rPr>
            </w:pPr>
          </w:p>
        </w:tc>
        <w:tc>
          <w:tcPr>
            <w:tcW w:w="8745"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7</w:t>
            </w:r>
            <w:r>
              <w:rPr>
                <w:rFonts w:ascii="黑体" w:hAnsi="黑体" w:eastAsia="黑体"/>
                <w:color w:val="auto"/>
                <w:sz w:val="28"/>
                <w:szCs w:val="28"/>
                <w:highlight w:val="none"/>
              </w:rPr>
              <w:t>.</w:t>
            </w:r>
            <w:r>
              <w:rPr>
                <w:rFonts w:hint="eastAsia" w:ascii="黑体" w:hAnsi="黑体" w:eastAsia="黑体"/>
                <w:color w:val="auto"/>
                <w:sz w:val="28"/>
                <w:szCs w:val="28"/>
                <w:highlight w:val="none"/>
              </w:rPr>
              <w:t>双方权利和义务</w:t>
            </w:r>
          </w:p>
          <w:p>
            <w:pPr>
              <w:snapToGrid w:val="0"/>
              <w:spacing w:line="360" w:lineRule="auto"/>
              <w:ind w:firstLine="560" w:firstLineChars="200"/>
              <w:rPr>
                <w:rFonts w:ascii="宋体"/>
                <w:color w:val="auto"/>
                <w:sz w:val="28"/>
                <w:szCs w:val="28"/>
                <w:highlight w:val="none"/>
              </w:rPr>
            </w:pPr>
            <w:r>
              <w:rPr>
                <w:rFonts w:hint="eastAsia" w:ascii="宋体" w:hAnsi="宋体"/>
                <w:color w:val="auto"/>
                <w:sz w:val="28"/>
                <w:szCs w:val="28"/>
                <w:highlight w:val="none"/>
                <w:lang w:val="en-US" w:eastAsia="zh-CN"/>
              </w:rPr>
              <w:t>7</w:t>
            </w:r>
            <w:r>
              <w:rPr>
                <w:rFonts w:ascii="宋体" w:hAnsi="宋体"/>
                <w:color w:val="auto"/>
                <w:sz w:val="28"/>
                <w:szCs w:val="28"/>
                <w:highlight w:val="none"/>
              </w:rPr>
              <w:t>.1</w:t>
            </w:r>
            <w:r>
              <w:rPr>
                <w:rFonts w:hint="eastAsia" w:ascii="宋体" w:hAnsi="宋体"/>
                <w:color w:val="auto"/>
                <w:sz w:val="28"/>
                <w:szCs w:val="28"/>
                <w:highlight w:val="none"/>
              </w:rPr>
              <w:t>甲方权利义务</w:t>
            </w:r>
          </w:p>
          <w:p>
            <w:pPr>
              <w:snapToGrid w:val="0"/>
              <w:spacing w:line="360" w:lineRule="auto"/>
              <w:ind w:firstLine="560" w:firstLineChars="200"/>
              <w:rPr>
                <w:rFonts w:ascii="宋体"/>
                <w:color w:val="auto"/>
                <w:sz w:val="28"/>
                <w:szCs w:val="28"/>
                <w:highlight w:val="none"/>
                <w:u w:val="single"/>
                <w:shd w:val="pct10" w:color="auto" w:fill="FFFFFF"/>
              </w:rPr>
            </w:pPr>
            <w:r>
              <w:rPr>
                <w:rFonts w:hint="eastAsia" w:ascii="宋体" w:hAnsi="宋体"/>
                <w:color w:val="auto"/>
                <w:sz w:val="28"/>
                <w:szCs w:val="28"/>
                <w:highlight w:val="none"/>
                <w:lang w:val="en-US" w:eastAsia="zh-CN"/>
              </w:rPr>
              <w:t>7</w:t>
            </w:r>
            <w:r>
              <w:rPr>
                <w:rFonts w:ascii="宋体" w:hAnsi="宋体"/>
                <w:color w:val="auto"/>
                <w:sz w:val="28"/>
                <w:szCs w:val="28"/>
                <w:highlight w:val="none"/>
              </w:rPr>
              <w:t>.1.1</w:t>
            </w:r>
            <w:r>
              <w:rPr>
                <w:rFonts w:hint="eastAsia" w:ascii="宋体" w:hAnsi="宋体"/>
                <w:color w:val="auto"/>
                <w:sz w:val="28"/>
                <w:szCs w:val="28"/>
                <w:highlight w:val="none"/>
              </w:rPr>
              <w:t>甲方委托乙方办理的工作及费用安排（指施工前期涉及的道路开挖、征地拆迁、青苗补偿、接水接电等准备事项）：</w:t>
            </w:r>
            <w:permStart w:id="176" w:edGrp="everyone"/>
            <w:r>
              <w:rPr>
                <w:rFonts w:hint="eastAsia" w:asciiTheme="minorEastAsia" w:hAnsiTheme="minorEastAsia" w:eastAsiaTheme="minorEastAsia" w:cstheme="minorEastAsia"/>
                <w:color w:val="auto"/>
                <w:sz w:val="28"/>
                <w:szCs w:val="28"/>
                <w:highlight w:val="none"/>
                <w:u w:val="single"/>
                <w:lang w:val="en-US" w:eastAsia="zh-CN"/>
              </w:rPr>
              <w:t xml:space="preserve">  无  </w:t>
            </w:r>
            <w:permEnd w:id="176"/>
          </w:p>
          <w:p>
            <w:pPr>
              <w:snapToGrid w:val="0"/>
              <w:spacing w:line="360" w:lineRule="auto"/>
              <w:ind w:firstLine="560" w:firstLineChars="200"/>
              <w:rPr>
                <w:rFonts w:ascii="宋体"/>
                <w:color w:val="auto"/>
                <w:sz w:val="28"/>
                <w:szCs w:val="28"/>
                <w:highlight w:val="none"/>
                <w:u w:val="single"/>
                <w:shd w:val="pct10" w:color="auto" w:fill="FFFFFF"/>
              </w:rPr>
            </w:pPr>
            <w:r>
              <w:rPr>
                <w:rFonts w:hint="eastAsia" w:ascii="宋体" w:hAnsi="宋体"/>
                <w:color w:val="auto"/>
                <w:sz w:val="28"/>
                <w:szCs w:val="28"/>
                <w:highlight w:val="none"/>
                <w:lang w:val="en-US" w:eastAsia="zh-CN"/>
              </w:rPr>
              <w:t>7</w:t>
            </w:r>
            <w:r>
              <w:rPr>
                <w:rFonts w:ascii="宋体" w:hAnsi="宋体"/>
                <w:color w:val="auto"/>
                <w:sz w:val="28"/>
                <w:szCs w:val="28"/>
                <w:highlight w:val="none"/>
              </w:rPr>
              <w:t>.1.2</w:t>
            </w:r>
            <w:r>
              <w:rPr>
                <w:rFonts w:hint="eastAsia" w:ascii="宋体" w:hAnsi="宋体"/>
                <w:color w:val="auto"/>
                <w:sz w:val="28"/>
                <w:szCs w:val="28"/>
                <w:highlight w:val="none"/>
              </w:rPr>
              <w:t>甲方应向乙方提供图纸的时间及数量：</w:t>
            </w:r>
            <w:permStart w:id="177" w:edGrp="everyone"/>
            <w:r>
              <w:rPr>
                <w:rFonts w:hint="eastAsia" w:asciiTheme="minorEastAsia" w:hAnsiTheme="minorEastAsia" w:eastAsiaTheme="minorEastAsia" w:cstheme="minorEastAsia"/>
                <w:color w:val="auto"/>
                <w:sz w:val="28"/>
                <w:szCs w:val="28"/>
                <w:highlight w:val="none"/>
                <w:u w:val="single"/>
                <w:lang w:val="en-US" w:eastAsia="zh-CN"/>
              </w:rPr>
              <w:t xml:space="preserve"> 合同签订后5个工作日内提供1份电子版。 </w:t>
            </w:r>
            <w:permEnd w:id="177"/>
          </w:p>
          <w:p>
            <w:pPr>
              <w:snapToGrid w:val="0"/>
              <w:spacing w:line="360" w:lineRule="auto"/>
              <w:ind w:firstLine="560" w:firstLineChars="200"/>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7</w:t>
            </w:r>
            <w:r>
              <w:rPr>
                <w:rFonts w:ascii="宋体" w:hAnsi="宋体"/>
                <w:color w:val="auto"/>
                <w:sz w:val="28"/>
                <w:szCs w:val="28"/>
                <w:highlight w:val="none"/>
              </w:rPr>
              <w:t>.1.</w:t>
            </w:r>
            <w:r>
              <w:rPr>
                <w:rFonts w:hint="eastAsia" w:ascii="宋体" w:hAnsi="宋体"/>
                <w:color w:val="auto"/>
                <w:sz w:val="28"/>
                <w:szCs w:val="28"/>
                <w:highlight w:val="none"/>
                <w:lang w:val="en-US" w:eastAsia="zh-CN"/>
              </w:rPr>
              <w:t>3乙方发生本合同项下违约行为的，甲方有权向乙方签发《违约通知单》，并追究乙方相应的违约责任。</w:t>
            </w:r>
          </w:p>
          <w:p>
            <w:pPr>
              <w:snapToGrid w:val="0"/>
              <w:spacing w:line="360" w:lineRule="auto"/>
              <w:ind w:firstLine="560" w:firstLineChars="200"/>
              <w:rPr>
                <w:rFonts w:ascii="宋体"/>
                <w:color w:val="auto"/>
                <w:sz w:val="28"/>
                <w:szCs w:val="28"/>
                <w:highlight w:val="none"/>
                <w:u w:val="single"/>
                <w:shd w:val="pct10" w:color="auto" w:fill="FFFFFF"/>
              </w:rPr>
            </w:pPr>
            <w:r>
              <w:rPr>
                <w:rFonts w:hint="eastAsia" w:ascii="宋体" w:hAnsi="宋体"/>
                <w:color w:val="auto"/>
                <w:sz w:val="28"/>
                <w:szCs w:val="28"/>
                <w:highlight w:val="none"/>
                <w:lang w:val="en-US" w:eastAsia="zh-CN"/>
              </w:rPr>
              <w:t>7.1.5</w:t>
            </w:r>
            <w:r>
              <w:rPr>
                <w:rFonts w:hint="eastAsia" w:ascii="宋体" w:hAnsi="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9318"/>
                <w:placeholder>
                  <w:docPart w:val="{dde32990-dbdf-42a0-8aaf-663d6e52457d}"/>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78" w:edGrp="everyone"/>
                <w:r>
                  <w:rPr>
                    <w:rFonts w:hint="eastAsia" w:asciiTheme="minorEastAsia" w:hAnsiTheme="minorEastAsia" w:eastAsiaTheme="minorEastAsia" w:cstheme="minorEastAsia"/>
                    <w:sz w:val="28"/>
                    <w:szCs w:val="28"/>
                    <w:u w:val="single"/>
                    <w:lang w:val="en-US" w:eastAsia="zh-CN"/>
                  </w:rPr>
                  <w:t>甲方提供施工临时用电接驳口，不收取额外施工临时用电的费用。乙方需自备满足用电安全的设施、设备、人员，费用由乙方承担。</w:t>
                </w:r>
                <w:r>
                  <w:rPr>
                    <w:rFonts w:hint="eastAsia" w:ascii="宋体" w:hAnsi="宋体" w:eastAsia="宋体" w:cs="宋体"/>
                    <w:color w:val="auto"/>
                    <w:sz w:val="28"/>
                    <w:szCs w:val="28"/>
                    <w:highlight w:val="none"/>
                    <w:u w:val="single"/>
                    <w:lang w:val="en-US" w:eastAsia="zh-CN"/>
                  </w:rPr>
                  <w:t xml:space="preserve"> </w:t>
                </w:r>
                <w:permEnd w:id="178"/>
              </w:sdtContent>
            </w:sdt>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color w:val="auto"/>
                <w:sz w:val="28"/>
                <w:szCs w:val="28"/>
                <w:highlight w:val="none"/>
              </w:rPr>
            </w:pPr>
            <w:r>
              <w:rPr>
                <w:rFonts w:hint="eastAsia" w:ascii="宋体" w:hAnsi="宋体"/>
                <w:color w:val="auto"/>
                <w:sz w:val="28"/>
                <w:szCs w:val="28"/>
                <w:highlight w:val="none"/>
                <w:lang w:val="en-US" w:eastAsia="zh-CN"/>
              </w:rPr>
              <w:t>7</w:t>
            </w:r>
            <w:r>
              <w:rPr>
                <w:rFonts w:ascii="宋体" w:hAnsi="宋体"/>
                <w:color w:val="auto"/>
                <w:sz w:val="28"/>
                <w:szCs w:val="28"/>
                <w:highlight w:val="none"/>
              </w:rPr>
              <w:t>.2</w:t>
            </w:r>
            <w:r>
              <w:rPr>
                <w:rFonts w:hint="eastAsia" w:ascii="宋体" w:hAnsi="宋体"/>
                <w:color w:val="auto"/>
                <w:sz w:val="28"/>
                <w:szCs w:val="28"/>
                <w:highlight w:val="none"/>
              </w:rPr>
              <w:t>乙方权利义务</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color w:val="auto"/>
                <w:sz w:val="28"/>
                <w:szCs w:val="28"/>
                <w:highlight w:val="none"/>
              </w:rPr>
            </w:pPr>
            <w:r>
              <w:rPr>
                <w:rFonts w:hint="eastAsia" w:ascii="宋体" w:hAnsi="宋体"/>
                <w:color w:val="auto"/>
                <w:sz w:val="28"/>
                <w:szCs w:val="28"/>
                <w:highlight w:val="none"/>
                <w:lang w:val="en-US" w:eastAsia="zh-CN"/>
              </w:rPr>
              <w:t>7</w:t>
            </w:r>
            <w:r>
              <w:rPr>
                <w:rFonts w:ascii="宋体" w:hAnsi="宋体"/>
                <w:color w:val="auto"/>
                <w:sz w:val="28"/>
                <w:szCs w:val="28"/>
                <w:highlight w:val="none"/>
              </w:rPr>
              <w:t>.2.1</w:t>
            </w:r>
            <w:r>
              <w:rPr>
                <w:rFonts w:hint="eastAsia" w:ascii="宋体" w:hAnsi="宋体"/>
                <w:color w:val="auto"/>
                <w:sz w:val="28"/>
                <w:szCs w:val="28"/>
                <w:highlight w:val="none"/>
              </w:rPr>
              <w:t>乙方应在收到甲方提供的工程设计方案及图纸后</w:t>
            </w:r>
            <w:permStart w:id="179" w:edGrp="everyone"/>
            <w:r>
              <w:rPr>
                <w:rFonts w:hint="eastAsia" w:asciiTheme="minorEastAsia" w:hAnsiTheme="minorEastAsia" w:eastAsiaTheme="minorEastAsia" w:cstheme="minorEastAsia"/>
                <w:color w:val="auto"/>
                <w:sz w:val="28"/>
                <w:szCs w:val="28"/>
                <w:highlight w:val="none"/>
                <w:u w:val="single"/>
                <w:lang w:val="en-US" w:eastAsia="zh-CN"/>
              </w:rPr>
              <w:t xml:space="preserve">   5   </w:t>
            </w:r>
            <w:permEnd w:id="179"/>
            <w:r>
              <w:rPr>
                <w:rFonts w:hint="eastAsia" w:ascii="宋体" w:hAnsi="宋体"/>
                <w:color w:val="auto"/>
                <w:sz w:val="28"/>
                <w:szCs w:val="28"/>
                <w:highlight w:val="none"/>
              </w:rPr>
              <w:t>日内，应认真按照设计方案组织施工复测工作，并严格按照设计方案进行施工。</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color w:val="auto"/>
                <w:sz w:val="28"/>
                <w:szCs w:val="28"/>
                <w:highlight w:val="none"/>
              </w:rPr>
            </w:pPr>
            <w:r>
              <w:rPr>
                <w:rFonts w:hint="eastAsia" w:ascii="宋体" w:hAnsi="宋体"/>
                <w:color w:val="auto"/>
                <w:sz w:val="28"/>
                <w:szCs w:val="28"/>
                <w:highlight w:val="none"/>
                <w:lang w:val="en-US" w:eastAsia="zh-CN"/>
              </w:rPr>
              <w:t>7</w:t>
            </w:r>
            <w:r>
              <w:rPr>
                <w:rFonts w:ascii="宋体" w:hAnsi="宋体"/>
                <w:color w:val="auto"/>
                <w:sz w:val="28"/>
                <w:szCs w:val="28"/>
                <w:highlight w:val="none"/>
              </w:rPr>
              <w:t>.2.2</w:t>
            </w:r>
            <w:r>
              <w:rPr>
                <w:rFonts w:hint="eastAsia" w:ascii="宋体" w:hAnsi="宋体"/>
                <w:color w:val="auto"/>
                <w:sz w:val="28"/>
                <w:szCs w:val="28"/>
                <w:highlight w:val="none"/>
              </w:rPr>
              <w:t>乙方应在本合同生效后</w:t>
            </w:r>
            <w:permStart w:id="180" w:edGrp="everyone"/>
            <w:r>
              <w:rPr>
                <w:rFonts w:hint="eastAsia" w:asciiTheme="minorEastAsia" w:hAnsiTheme="minorEastAsia" w:eastAsiaTheme="minorEastAsia" w:cstheme="minorEastAsia"/>
                <w:color w:val="auto"/>
                <w:sz w:val="28"/>
                <w:szCs w:val="28"/>
                <w:highlight w:val="none"/>
                <w:u w:val="single"/>
                <w:lang w:val="en-US" w:eastAsia="zh-CN"/>
              </w:rPr>
              <w:t xml:space="preserve">   15   </w:t>
            </w:r>
            <w:permEnd w:id="180"/>
            <w:r>
              <w:rPr>
                <w:rFonts w:hint="eastAsia" w:ascii="宋体" w:hAnsi="宋体"/>
                <w:color w:val="auto"/>
                <w:sz w:val="28"/>
                <w:szCs w:val="28"/>
                <w:highlight w:val="none"/>
              </w:rPr>
              <w:t>日内，将按照通用条款约定购买的保险凭据复印件交发包人备案。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color w:val="auto"/>
                <w:sz w:val="28"/>
                <w:szCs w:val="28"/>
                <w:highlight w:val="none"/>
              </w:rPr>
            </w:pPr>
            <w:r>
              <w:rPr>
                <w:rFonts w:hint="eastAsia" w:ascii="宋体" w:hAnsi="宋体"/>
                <w:color w:val="auto"/>
                <w:sz w:val="28"/>
                <w:szCs w:val="28"/>
                <w:highlight w:val="none"/>
                <w:lang w:val="en-US" w:eastAsia="zh-CN"/>
              </w:rPr>
              <w:t>7</w:t>
            </w:r>
            <w:r>
              <w:rPr>
                <w:rFonts w:ascii="宋体" w:hAnsi="宋体"/>
                <w:color w:val="auto"/>
                <w:sz w:val="28"/>
                <w:szCs w:val="28"/>
                <w:highlight w:val="none"/>
              </w:rPr>
              <w:t>.2.3</w:t>
            </w:r>
            <w:r>
              <w:rPr>
                <w:rFonts w:hint="eastAsia" w:ascii="宋体" w:hAnsi="宋体"/>
                <w:color w:val="auto"/>
                <w:sz w:val="28"/>
                <w:szCs w:val="28"/>
                <w:highlight w:val="none"/>
              </w:rPr>
              <w:t>因甲方原因导致一周内停水、停电或停气，造成停工累计超过</w:t>
            </w:r>
            <w:permStart w:id="181" w:edGrp="everyone"/>
            <w:r>
              <w:rPr>
                <w:rFonts w:hint="eastAsia" w:asciiTheme="minorEastAsia" w:hAnsiTheme="minorEastAsia" w:eastAsiaTheme="minorEastAsia" w:cstheme="minorEastAsia"/>
                <w:color w:val="auto"/>
                <w:sz w:val="28"/>
                <w:szCs w:val="28"/>
                <w:highlight w:val="none"/>
                <w:u w:val="single"/>
                <w:lang w:val="en-US" w:eastAsia="zh-CN"/>
              </w:rPr>
              <w:t xml:space="preserve">   48   </w:t>
            </w:r>
            <w:permEnd w:id="181"/>
            <w:r>
              <w:rPr>
                <w:rFonts w:hint="eastAsia" w:ascii="宋体" w:hAnsi="宋体"/>
                <w:color w:val="auto"/>
                <w:sz w:val="28"/>
                <w:szCs w:val="28"/>
                <w:highlight w:val="none"/>
              </w:rPr>
              <w:t>小时，乙方有权要求工期相应顺延。</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olor w:val="auto"/>
                <w:sz w:val="28"/>
                <w:szCs w:val="28"/>
                <w:highlight w:val="none"/>
              </w:rPr>
            </w:pPr>
            <w:r>
              <w:rPr>
                <w:rFonts w:hint="eastAsia" w:ascii="宋体" w:hAnsi="宋体"/>
                <w:color w:val="auto"/>
                <w:sz w:val="28"/>
                <w:szCs w:val="28"/>
                <w:highlight w:val="none"/>
                <w:lang w:val="en-US" w:eastAsia="zh-CN"/>
              </w:rPr>
              <w:t>7</w:t>
            </w:r>
            <w:r>
              <w:rPr>
                <w:rFonts w:ascii="宋体" w:hAnsi="宋体"/>
                <w:color w:val="auto"/>
                <w:sz w:val="28"/>
                <w:szCs w:val="28"/>
                <w:highlight w:val="none"/>
              </w:rPr>
              <w:t>.2.4</w:t>
            </w:r>
            <w:r>
              <w:rPr>
                <w:rFonts w:hint="eastAsia" w:ascii="宋体" w:hAnsi="宋体"/>
                <w:color w:val="auto"/>
                <w:sz w:val="28"/>
                <w:szCs w:val="28"/>
                <w:highlight w:val="none"/>
              </w:rPr>
              <w:t>如本合同价款为暂定价的，乙方应自开工之日起</w:t>
            </w:r>
            <w:permStart w:id="182" w:edGrp="everyone"/>
            <w:r>
              <w:rPr>
                <w:rFonts w:hint="eastAsia" w:ascii="宋体" w:hAnsi="宋体"/>
                <w:color w:val="auto"/>
                <w:sz w:val="28"/>
                <w:szCs w:val="28"/>
                <w:highlight w:val="none"/>
                <w:u w:val="single"/>
                <w:shd w:val="clear" w:color="auto" w:fill="auto"/>
              </w:rPr>
              <w:sym w:font="Wingdings" w:char="006F"/>
            </w:r>
            <w:permEnd w:id="182"/>
            <w:r>
              <w:rPr>
                <w:rFonts w:hint="eastAsia" w:ascii="宋体" w:hAnsi="宋体"/>
                <w:color w:val="auto"/>
                <w:sz w:val="28"/>
                <w:szCs w:val="28"/>
                <w:highlight w:val="none"/>
                <w:u w:val="single"/>
              </w:rPr>
              <w:t>每周</w:t>
            </w:r>
            <w:permStart w:id="183" w:edGrp="everyone"/>
            <w:r>
              <w:rPr>
                <w:rFonts w:hint="eastAsia" w:ascii="宋体" w:hAnsi="宋体"/>
                <w:color w:val="auto"/>
                <w:sz w:val="28"/>
                <w:szCs w:val="28"/>
                <w:highlight w:val="none"/>
                <w:u w:val="single"/>
                <w:shd w:val="clear" w:color="auto" w:fill="auto"/>
              </w:rPr>
              <w:sym w:font="Wingdings" w:char="00FE"/>
            </w:r>
            <w:permEnd w:id="183"/>
            <w:r>
              <w:rPr>
                <w:rFonts w:hint="eastAsia" w:ascii="宋体" w:hAnsi="宋体"/>
                <w:color w:val="auto"/>
                <w:sz w:val="28"/>
                <w:szCs w:val="28"/>
                <w:highlight w:val="none"/>
                <w:u w:val="single"/>
                <w:shd w:val="clear" w:color="auto" w:fill="auto"/>
                <w:lang w:eastAsia="zh-CN"/>
              </w:rPr>
              <w:t>每</w:t>
            </w:r>
            <w:r>
              <w:rPr>
                <w:rFonts w:hint="eastAsia" w:ascii="宋体" w:hAnsi="宋体"/>
                <w:color w:val="auto"/>
                <w:sz w:val="28"/>
                <w:szCs w:val="28"/>
                <w:highlight w:val="none"/>
                <w:u w:val="single"/>
              </w:rPr>
              <w:t>月</w:t>
            </w:r>
            <w:permStart w:id="184" w:edGrp="everyone"/>
            <w:r>
              <w:rPr>
                <w:rFonts w:hint="eastAsia" w:ascii="宋体" w:hAnsi="宋体"/>
                <w:color w:val="auto"/>
                <w:sz w:val="28"/>
                <w:szCs w:val="28"/>
                <w:highlight w:val="none"/>
                <w:u w:val="single"/>
                <w:shd w:val="clear" w:color="auto" w:fill="auto"/>
              </w:rPr>
              <w:sym w:font="Wingdings" w:char="006F"/>
            </w:r>
            <w:permEnd w:id="184"/>
            <w:r>
              <w:rPr>
                <w:rFonts w:hint="eastAsia" w:ascii="宋体" w:hAnsi="宋体"/>
                <w:color w:val="auto"/>
                <w:sz w:val="28"/>
                <w:szCs w:val="28"/>
                <w:highlight w:val="none"/>
                <w:u w:val="single"/>
              </w:rPr>
              <w:t>其他：</w:t>
            </w:r>
            <w:sdt>
              <w:sdtPr>
                <w:rPr>
                  <w:rFonts w:hint="eastAsia" w:ascii="宋体" w:hAnsi="宋体" w:eastAsia="宋体" w:cs="宋体"/>
                  <w:color w:val="auto"/>
                  <w:kern w:val="2"/>
                  <w:sz w:val="28"/>
                  <w:szCs w:val="28"/>
                  <w:highlight w:val="none"/>
                  <w:u w:val="single"/>
                  <w:lang w:val="en-US" w:eastAsia="zh-CN" w:bidi="ar-SA"/>
                </w:rPr>
                <w:alias w:val="不填其他的，请划“/”"/>
                <w:id w:val="147455104"/>
                <w:placeholder>
                  <w:docPart w:val="{86534d81-32a2-4d72-a14b-d221d9894276}"/>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8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85"/>
              </w:sdtContent>
            </w:sdt>
            <w:r>
              <w:rPr>
                <w:rFonts w:hint="eastAsia" w:ascii="宋体" w:hAnsi="宋体"/>
                <w:color w:val="auto"/>
                <w:sz w:val="28"/>
                <w:szCs w:val="28"/>
                <w:highlight w:val="none"/>
              </w:rPr>
              <w:t>至少向甲方列表报告一次已完工工程量。经甲方或监理工程师确认后，乙方提交的已完工工程量的报告，方可作为结算工程价款的依据。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color w:val="auto"/>
                <w:sz w:val="28"/>
                <w:szCs w:val="28"/>
                <w:highlight w:val="none"/>
              </w:rPr>
            </w:pPr>
            <w:r>
              <w:rPr>
                <w:rFonts w:hint="eastAsia" w:ascii="宋体" w:hAnsi="宋体"/>
                <w:color w:val="auto"/>
                <w:sz w:val="28"/>
                <w:szCs w:val="28"/>
                <w:highlight w:val="none"/>
                <w:lang w:val="en-US" w:eastAsia="zh-CN"/>
              </w:rPr>
              <w:t>7</w:t>
            </w:r>
            <w:r>
              <w:rPr>
                <w:rFonts w:hint="eastAsia" w:ascii="宋体" w:hAnsi="宋体"/>
                <w:color w:val="auto"/>
                <w:sz w:val="28"/>
                <w:szCs w:val="28"/>
                <w:highlight w:val="none"/>
              </w:rPr>
              <w:t>.2.5工程竣工验收后，乙方应当将工程相关资料进行归档并移交给甲方，具体要求为：</w:t>
            </w:r>
            <w:permStart w:id="186" w:edGrp="everyone"/>
            <w:r>
              <w:rPr>
                <w:rFonts w:hint="eastAsia" w:asciiTheme="minorEastAsia" w:hAnsiTheme="minorEastAsia" w:eastAsiaTheme="minorEastAsia" w:cstheme="minorEastAsia"/>
                <w:color w:val="auto"/>
                <w:sz w:val="28"/>
                <w:szCs w:val="28"/>
                <w:highlight w:val="none"/>
                <w:u w:val="single"/>
                <w:lang w:val="en-US" w:eastAsia="zh-CN"/>
              </w:rPr>
              <w:t xml:space="preserve"> 协助甲方按照南方电网调峰调频发电有限公司运行分公司的档案管理规定，于工程竣工验收后的30日内完成档案归档工作。  </w:t>
            </w:r>
            <w:permEnd w:id="186"/>
          </w:p>
          <w:p>
            <w:pPr>
              <w:snapToGrid w:val="0"/>
              <w:spacing w:line="360" w:lineRule="auto"/>
              <w:ind w:firstLine="560" w:firstLineChars="200"/>
              <w:rPr>
                <w:rFonts w:hint="eastAsia" w:ascii="宋体" w:hAnsi="宋体"/>
                <w:color w:val="auto"/>
                <w:sz w:val="28"/>
                <w:szCs w:val="28"/>
                <w:highlight w:val="none"/>
              </w:rPr>
            </w:pPr>
            <w:r>
              <w:rPr>
                <w:rFonts w:hint="eastAsia" w:ascii="宋体" w:hAnsi="宋体"/>
                <w:color w:val="auto"/>
                <w:sz w:val="28"/>
                <w:szCs w:val="28"/>
                <w:highlight w:val="none"/>
                <w:lang w:val="en-US" w:eastAsia="zh-CN"/>
              </w:rPr>
              <w:t>7</w:t>
            </w:r>
            <w:r>
              <w:rPr>
                <w:rFonts w:ascii="宋体" w:hAnsi="宋体"/>
                <w:color w:val="auto"/>
                <w:sz w:val="28"/>
                <w:szCs w:val="28"/>
                <w:highlight w:val="none"/>
              </w:rPr>
              <w:t>.2.</w:t>
            </w:r>
            <w:r>
              <w:rPr>
                <w:rFonts w:hint="eastAsia" w:ascii="宋体" w:hAnsi="宋体"/>
                <w:color w:val="auto"/>
                <w:sz w:val="28"/>
                <w:szCs w:val="28"/>
                <w:highlight w:val="none"/>
              </w:rPr>
              <w:t>6如果乙方未在南方电网进行A类承包商资信建档，需在本合同签订后30个工作日内按照南方电网相关制度要求提交资料，完成资信建档。</w:t>
            </w:r>
          </w:p>
          <w:p>
            <w:pPr>
              <w:snapToGrid w:val="0"/>
              <w:spacing w:line="360" w:lineRule="auto"/>
              <w:ind w:firstLine="560" w:firstLineChars="200"/>
              <w:rPr>
                <w:rFonts w:hint="eastAsia" w:ascii="宋体" w:hAnsi="宋体"/>
                <w:color w:val="auto"/>
                <w:sz w:val="28"/>
                <w:szCs w:val="28"/>
                <w:highlight w:val="none"/>
              </w:rPr>
            </w:pPr>
            <w:r>
              <w:rPr>
                <w:rFonts w:hint="eastAsia" w:ascii="宋体" w:hAnsi="宋体"/>
                <w:color w:val="auto"/>
                <w:sz w:val="28"/>
                <w:szCs w:val="28"/>
                <w:highlight w:val="none"/>
                <w:lang w:val="en-US" w:eastAsia="zh-CN"/>
              </w:rPr>
              <w:t>7.2.7</w:t>
            </w:r>
            <w:r>
              <w:rPr>
                <w:rFonts w:hint="eastAsia" w:ascii="宋体" w:hAnsi="宋体"/>
                <w:color w:val="auto"/>
                <w:sz w:val="28"/>
                <w:szCs w:val="28"/>
                <w:highlight w:val="none"/>
              </w:rPr>
              <w:t>对</w:t>
            </w:r>
            <w:r>
              <w:rPr>
                <w:rFonts w:hint="eastAsia" w:ascii="宋体" w:hAnsi="宋体"/>
                <w:color w:val="auto"/>
                <w:sz w:val="28"/>
                <w:szCs w:val="28"/>
                <w:highlight w:val="none"/>
                <w:lang w:val="en-US" w:eastAsia="zh-CN"/>
              </w:rPr>
              <w:t>甲方签发的</w:t>
            </w:r>
            <w:r>
              <w:rPr>
                <w:rFonts w:hint="eastAsia" w:ascii="宋体" w:hAnsi="宋体"/>
                <w:color w:val="auto"/>
                <w:sz w:val="28"/>
                <w:szCs w:val="28"/>
                <w:highlight w:val="none"/>
              </w:rPr>
              <w:t>《违约通知单》有异议的，必须在收到《违约通知单》之日起3个工作日内，向甲方提交书面申诉材料。如无法按时提供申诉材料或提供的申诉材料经认定不足以澄清责任的，扣分处理仍有效。</w:t>
            </w:r>
          </w:p>
          <w:p>
            <w:pPr>
              <w:snapToGrid w:val="0"/>
              <w:spacing w:line="360" w:lineRule="auto"/>
              <w:ind w:firstLine="560" w:firstLineChars="200"/>
              <w:rPr>
                <w:rFonts w:hint="eastAsia" w:ascii="宋体" w:hAnsi="宋体"/>
                <w:color w:val="auto"/>
                <w:sz w:val="28"/>
                <w:szCs w:val="28"/>
                <w:highlight w:val="none"/>
              </w:rPr>
            </w:pPr>
            <w:r>
              <w:rPr>
                <w:rFonts w:hint="eastAsia" w:ascii="宋体" w:hAnsi="宋体"/>
                <w:color w:val="auto"/>
                <w:sz w:val="28"/>
                <w:szCs w:val="28"/>
                <w:highlight w:val="none"/>
                <w:lang w:val="en-US" w:eastAsia="zh-CN"/>
              </w:rPr>
              <w:t>7.2.8</w:t>
            </w:r>
            <w:r>
              <w:rPr>
                <w:rFonts w:hint="eastAsia" w:ascii="宋体" w:hAnsi="宋体"/>
                <w:color w:val="auto"/>
                <w:sz w:val="28"/>
                <w:szCs w:val="28"/>
                <w:highlight w:val="none"/>
              </w:rPr>
              <w:t>应按照甲方要求及时、准确、完整地在甲方企业级资产管理系统中建立工程设备</w:t>
            </w:r>
            <w:r>
              <w:rPr>
                <w:rFonts w:hint="eastAsia" w:ascii="宋体" w:hAnsi="宋体"/>
                <w:color w:val="auto"/>
                <w:sz w:val="28"/>
                <w:szCs w:val="28"/>
                <w:highlight w:val="none"/>
                <w:lang w:val="en-US" w:eastAsia="zh-CN"/>
              </w:rPr>
              <w:t>台账</w:t>
            </w:r>
            <w:r>
              <w:rPr>
                <w:rFonts w:hint="eastAsia" w:ascii="宋体" w:hAnsi="宋体"/>
                <w:color w:val="auto"/>
                <w:sz w:val="28"/>
                <w:szCs w:val="28"/>
                <w:highlight w:val="none"/>
              </w:rPr>
              <w:t>，并移交工程的电子化资料。</w:t>
            </w:r>
          </w:p>
          <w:p>
            <w:pPr>
              <w:snapToGrid w:val="0"/>
              <w:spacing w:line="360" w:lineRule="auto"/>
              <w:ind w:firstLine="560" w:firstLineChars="200"/>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7.2.9</w:t>
            </w:r>
            <w:r>
              <w:rPr>
                <w:rFonts w:hint="eastAsia" w:ascii="宋体" w:hAnsi="宋体"/>
                <w:color w:val="auto"/>
                <w:sz w:val="28"/>
                <w:szCs w:val="28"/>
                <w:highlight w:val="none"/>
              </w:rPr>
              <w:t>乙方应具备本项目承包工程的资质和等级，并将在核准的经营范围内活动。</w:t>
            </w:r>
          </w:p>
          <w:p>
            <w:pPr>
              <w:snapToGrid w:val="0"/>
              <w:spacing w:line="360" w:lineRule="auto"/>
              <w:ind w:firstLine="560" w:firstLineChars="200"/>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7.2.10乙方指定本合同项下项目经理为</w:t>
            </w:r>
            <w:sdt>
              <w:sdtPr>
                <w:rPr>
                  <w:rFonts w:hint="eastAsia" w:asciiTheme="minorHAnsi" w:hAnsiTheme="minorHAnsi" w:eastAsiaTheme="minorEastAsia" w:cstheme="minorBidi"/>
                  <w:color w:val="auto"/>
                  <w:kern w:val="2"/>
                  <w:sz w:val="28"/>
                  <w:szCs w:val="36"/>
                  <w:highlight w:val="none"/>
                  <w:lang w:val="en-US" w:eastAsia="zh-CN" w:bidi="ar-SA"/>
                </w:rPr>
                <w:alias w:val="请注意项目负责人与招投标文件一致，若为注册建造师，不得同时在两个及两个以上的建设工程项目上担任施工单位项目负责人。"/>
                <w:tag w:val="项目负责人"/>
                <w:id w:val="147465557"/>
                <w:placeholder>
                  <w:docPart w:val="{56ce5af6-c849-4125-a343-592d5eed2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87" w:edGrp="everyone"/>
                <w:r>
                  <w:rPr>
                    <w:rFonts w:hint="eastAsia" w:cstheme="minorBidi"/>
                    <w:color w:val="auto"/>
                    <w:kern w:val="2"/>
                    <w:sz w:val="28"/>
                    <w:szCs w:val="36"/>
                    <w:highlight w:val="none"/>
                    <w:u w:val="single"/>
                    <w:lang w:val="en-US" w:eastAsia="zh-CN" w:bidi="ar-SA"/>
                  </w:rPr>
                  <w:t xml:space="preserve">     </w:t>
                </w:r>
                <w:permEnd w:id="187"/>
              </w:sdtContent>
            </w:sdt>
            <w:r>
              <w:rPr>
                <w:rFonts w:hint="eastAsia" w:ascii="宋体" w:hAnsi="宋体"/>
                <w:color w:val="auto"/>
                <w:sz w:val="28"/>
                <w:szCs w:val="28"/>
                <w:highlight w:val="none"/>
                <w:lang w:val="en-US" w:eastAsia="zh-CN"/>
              </w:rPr>
              <w:t>，（执业证书编号：</w:t>
            </w:r>
            <w:permStart w:id="18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188"/>
            <w:r>
              <w:rPr>
                <w:rFonts w:hint="eastAsia" w:ascii="宋体" w:hAnsi="宋体"/>
                <w:color w:val="auto"/>
                <w:sz w:val="28"/>
                <w:szCs w:val="28"/>
                <w:highlight w:val="none"/>
                <w:lang w:val="en-US" w:eastAsia="zh-CN"/>
              </w:rPr>
              <w:t>），未经甲方书面同意，乙方不得更换。</w:t>
            </w:r>
          </w:p>
          <w:p>
            <w:pPr>
              <w:snapToGrid w:val="0"/>
              <w:spacing w:line="360" w:lineRule="auto"/>
              <w:ind w:firstLine="560" w:firstLineChars="200"/>
              <w:rPr>
                <w:rFonts w:hint="eastAsia" w:asciiTheme="minorEastAsia" w:hAnsiTheme="minorEastAsia"/>
                <w:color w:val="auto"/>
                <w:sz w:val="28"/>
                <w:szCs w:val="28"/>
                <w:highlight w:val="none"/>
              </w:rPr>
            </w:pPr>
            <w:r>
              <w:rPr>
                <w:rFonts w:hint="eastAsia" w:ascii="宋体" w:hAnsi="宋体"/>
                <w:color w:val="auto"/>
                <w:sz w:val="28"/>
                <w:szCs w:val="28"/>
                <w:highlight w:val="none"/>
                <w:lang w:val="en-US" w:eastAsia="zh-CN"/>
              </w:rPr>
              <w:t>7.2.11</w:t>
            </w:r>
            <w:r>
              <w:rPr>
                <w:rFonts w:hint="eastAsia" w:eastAsia="宋体" w:asciiTheme="minorEastAsia" w:hAnsiTheme="minorEastAsia"/>
                <w:color w:val="auto"/>
                <w:sz w:val="28"/>
                <w:szCs w:val="28"/>
                <w:highlight w:val="none"/>
                <w:lang w:val="en-US" w:eastAsia="zh-CN"/>
              </w:rPr>
              <w:t>在</w:t>
            </w:r>
            <w:r>
              <w:rPr>
                <w:rFonts w:hint="eastAsia" w:asciiTheme="minorEastAsia" w:hAnsiTheme="minorEastAsia"/>
                <w:color w:val="auto"/>
                <w:sz w:val="28"/>
                <w:szCs w:val="28"/>
                <w:highlight w:val="none"/>
                <w:lang w:val="en-US" w:eastAsia="zh-CN"/>
              </w:rPr>
              <w:t>缺陷责任期</w:t>
            </w:r>
            <w:r>
              <w:rPr>
                <w:rFonts w:hint="eastAsia" w:asciiTheme="minorEastAsia" w:hAnsiTheme="minorEastAsia"/>
                <w:color w:val="auto"/>
                <w:sz w:val="28"/>
                <w:szCs w:val="28"/>
                <w:highlight w:val="none"/>
              </w:rPr>
              <w:t>内，</w:t>
            </w:r>
            <w:r>
              <w:rPr>
                <w:rFonts w:hint="eastAsia" w:asciiTheme="minorEastAsia" w:hAnsiTheme="minorEastAsia"/>
                <w:color w:val="auto"/>
                <w:sz w:val="28"/>
                <w:szCs w:val="28"/>
                <w:highlight w:val="none"/>
                <w:lang w:val="en-US" w:eastAsia="zh-CN"/>
              </w:rPr>
              <w:t>本合同项下</w:t>
            </w:r>
            <w:r>
              <w:rPr>
                <w:rFonts w:hint="eastAsia" w:asciiTheme="minorEastAsia" w:hAnsiTheme="minorEastAsia"/>
                <w:color w:val="auto"/>
                <w:sz w:val="28"/>
                <w:szCs w:val="28"/>
                <w:highlight w:val="none"/>
              </w:rPr>
              <w:t>工程发生</w:t>
            </w:r>
            <w:r>
              <w:rPr>
                <w:rFonts w:hint="eastAsia" w:asciiTheme="minorEastAsia" w:hAnsiTheme="minorEastAsia"/>
                <w:color w:val="auto"/>
                <w:sz w:val="28"/>
                <w:szCs w:val="28"/>
                <w:highlight w:val="none"/>
                <w:lang w:val="en-US" w:eastAsia="zh-CN"/>
              </w:rPr>
              <w:t>缺陷</w:t>
            </w:r>
            <w:r>
              <w:rPr>
                <w:rFonts w:hint="eastAsia" w:asciiTheme="minorEastAsia" w:hAnsiTheme="minorEastAsia"/>
                <w:color w:val="auto"/>
                <w:sz w:val="28"/>
                <w:szCs w:val="28"/>
                <w:highlight w:val="none"/>
              </w:rPr>
              <w:t>或乙方提供的设备材料出现任何质量问题的，乙方应</w:t>
            </w:r>
            <w:r>
              <w:rPr>
                <w:rFonts w:hint="eastAsia" w:asciiTheme="minorEastAsia" w:hAnsiTheme="minorEastAsia"/>
                <w:color w:val="auto"/>
                <w:sz w:val="28"/>
                <w:szCs w:val="28"/>
                <w:highlight w:val="none"/>
                <w:lang w:val="en-US" w:eastAsia="zh-CN"/>
              </w:rPr>
              <w:t>履行缺陷</w:t>
            </w:r>
            <w:r>
              <w:rPr>
                <w:rFonts w:hint="eastAsia" w:asciiTheme="minorEastAsia" w:hAnsiTheme="minorEastAsia"/>
                <w:color w:val="auto"/>
                <w:sz w:val="28"/>
                <w:szCs w:val="28"/>
                <w:highlight w:val="none"/>
              </w:rPr>
              <w:t>修复</w:t>
            </w:r>
            <w:r>
              <w:rPr>
                <w:rFonts w:hint="eastAsia" w:asciiTheme="minorEastAsia" w:hAnsiTheme="minorEastAsia"/>
                <w:color w:val="auto"/>
                <w:sz w:val="28"/>
                <w:szCs w:val="28"/>
                <w:highlight w:val="none"/>
                <w:lang w:val="en-US" w:eastAsia="zh-CN"/>
              </w:rPr>
              <w:t>义务</w:t>
            </w:r>
            <w:r>
              <w:rPr>
                <w:rFonts w:hint="eastAsia" w:asciiTheme="minorEastAsia" w:hAnsiTheme="minorEastAsia"/>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lang w:val="en-US" w:eastAsia="zh-CN"/>
              </w:rPr>
            </w:pPr>
            <w:r>
              <w:rPr>
                <w:rFonts w:hint="default" w:ascii="宋体" w:hAnsi="宋体"/>
                <w:color w:val="auto"/>
                <w:sz w:val="28"/>
                <w:szCs w:val="28"/>
                <w:highlight w:val="none"/>
                <w:shd w:val="clear" w:color="auto" w:fill="auto"/>
                <w:lang w:val="en-US"/>
              </w:rPr>
              <w:t>7.2.12</w:t>
            </w:r>
            <w:r>
              <w:rPr>
                <w:rFonts w:hint="eastAsia" w:ascii="宋体" w:hAnsi="宋体"/>
                <w:color w:val="auto"/>
                <w:sz w:val="28"/>
                <w:szCs w:val="28"/>
                <w:highlight w:val="none"/>
                <w:shd w:val="clear" w:color="auto" w:fill="auto"/>
                <w:lang w:val="en-US" w:eastAsia="zh-CN"/>
              </w:rPr>
              <w:t>乙方</w:t>
            </w:r>
            <w:r>
              <w:rPr>
                <w:rFonts w:hint="eastAsia" w:ascii="宋体" w:hAnsi="宋体"/>
                <w:color w:val="auto"/>
                <w:sz w:val="28"/>
                <w:szCs w:val="28"/>
                <w:highlight w:val="none"/>
                <w:shd w:val="clear" w:color="auto" w:fill="auto"/>
              </w:rPr>
              <w:t>须严格执行《保障农民工工资支付条例》（国务院令第724号）要求，开设农民工工资专用账户，专项用于支付该项目农民工工资。若出现拖欠农民工工资产生不良影响的，由</w:t>
            </w:r>
            <w:r>
              <w:rPr>
                <w:rFonts w:hint="eastAsia" w:ascii="宋体" w:hAnsi="宋体"/>
                <w:color w:val="auto"/>
                <w:sz w:val="28"/>
                <w:szCs w:val="28"/>
                <w:highlight w:val="none"/>
                <w:shd w:val="clear" w:color="auto" w:fill="auto"/>
                <w:lang w:val="en-US" w:eastAsia="zh-CN"/>
              </w:rPr>
              <w:t>乙方承担全部责任及后果</w:t>
            </w:r>
            <w:r>
              <w:rPr>
                <w:rFonts w:hint="eastAsia" w:ascii="宋体" w:hAnsi="宋体"/>
                <w:color w:val="auto"/>
                <w:sz w:val="28"/>
                <w:szCs w:val="28"/>
                <w:highlight w:val="none"/>
                <w:shd w:val="clear" w:color="auto" w:fill="auto"/>
                <w:lang w:eastAsia="zh-CN"/>
              </w:rPr>
              <w:t>。</w:t>
            </w:r>
          </w:p>
          <w:p>
            <w:pPr>
              <w:snapToGrid w:val="0"/>
              <w:spacing w:line="360" w:lineRule="auto"/>
              <w:ind w:firstLine="560" w:firstLineChars="200"/>
              <w:rPr>
                <w:rFonts w:ascii="宋体"/>
                <w:color w:val="auto"/>
                <w:sz w:val="28"/>
                <w:szCs w:val="28"/>
                <w:highlight w:val="none"/>
                <w:u w:val="single"/>
                <w:shd w:val="pct10" w:color="auto" w:fill="FFFFFF"/>
              </w:rPr>
            </w:pPr>
            <w:r>
              <w:rPr>
                <w:rFonts w:hint="default" w:ascii="宋体" w:hAnsi="宋体"/>
                <w:color w:val="auto"/>
                <w:sz w:val="28"/>
                <w:szCs w:val="28"/>
                <w:highlight w:val="none"/>
                <w:lang w:val="en-US"/>
              </w:rPr>
              <w:t>7.2.1</w:t>
            </w:r>
            <w:r>
              <w:rPr>
                <w:rFonts w:hint="eastAsia" w:ascii="宋体" w:hAnsi="宋体"/>
                <w:color w:val="auto"/>
                <w:sz w:val="28"/>
                <w:szCs w:val="28"/>
                <w:highlight w:val="none"/>
                <w:lang w:val="en-US" w:eastAsia="zh-CN"/>
              </w:rPr>
              <w:t>3</w:t>
            </w:r>
            <w:r>
              <w:rPr>
                <w:rFonts w:hint="eastAsia" w:ascii="宋体" w:hAnsi="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570"/>
                <w:placeholder>
                  <w:docPart w:val="{7d97d07d-ba25-4a1f-acc8-a22458237013}"/>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8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(1)</w:t>
                </w:r>
                <w:r>
                  <w:rPr>
                    <w:rFonts w:hint="eastAsia" w:ascii="宋体" w:hAnsi="宋体" w:eastAsia="宋体" w:cs="宋体"/>
                    <w:color w:val="auto"/>
                    <w:sz w:val="28"/>
                    <w:szCs w:val="28"/>
                    <w:highlight w:val="none"/>
                    <w:u w:val="single"/>
                    <w:lang w:val="en-US" w:eastAsia="zh-CN"/>
                  </w:rPr>
                  <w:t>乙方须对施工过程中产生的建筑垃圾进行处理，垃圾处理满足</w:t>
                </w:r>
                <w:r>
                  <w:rPr>
                    <w:rFonts w:hint="eastAsia" w:ascii="宋体" w:hAnsi="宋体" w:cs="宋体"/>
                    <w:color w:val="auto"/>
                    <w:sz w:val="28"/>
                    <w:szCs w:val="28"/>
                    <w:highlight w:val="none"/>
                    <w:u w:val="single"/>
                    <w:lang w:val="en-US" w:eastAsia="zh-CN"/>
                  </w:rPr>
                  <w:t>阳江市</w:t>
                </w:r>
                <w:r>
                  <w:rPr>
                    <w:rFonts w:hint="eastAsia" w:ascii="宋体" w:hAnsi="宋体" w:eastAsia="宋体" w:cs="宋体"/>
                    <w:color w:val="auto"/>
                    <w:sz w:val="28"/>
                    <w:szCs w:val="28"/>
                    <w:highlight w:val="none"/>
                    <w:u w:val="single"/>
                    <w:lang w:val="en-US" w:eastAsia="zh-CN"/>
                  </w:rPr>
                  <w:t>建筑废物处理相关规定，处理费用已包含在乙方的投标报价中，费用包干</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89"/>
              </w:sdtContent>
            </w:sdt>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8</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8.验收</w:t>
            </w:r>
          </w:p>
        </w:tc>
        <w:tc>
          <w:tcPr>
            <w:tcW w:w="4582" w:type="dxa"/>
            <w:gridSpan w:val="2"/>
            <w:noWrap w:val="0"/>
            <w:vAlign w:val="center"/>
          </w:tcPr>
          <w:p>
            <w:pPr>
              <w:snapToGrid w:val="0"/>
              <w:spacing w:line="360" w:lineRule="auto"/>
              <w:ind w:firstLine="562" w:firstLineChars="200"/>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8.验收</w:t>
            </w:r>
          </w:p>
          <w:p>
            <w:pPr>
              <w:snapToGrid w:val="0"/>
              <w:spacing w:line="360" w:lineRule="auto"/>
              <w:ind w:firstLine="560" w:firstLineChars="200"/>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8.1隐蔽工程和中间验收</w:t>
            </w:r>
          </w:p>
          <w:p>
            <w:pPr>
              <w:snapToGrid w:val="0"/>
              <w:spacing w:line="360" w:lineRule="auto"/>
              <w:ind w:firstLine="560" w:firstLineChars="200"/>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隐蔽工程或本合同约定的中间验收情形，乙方应先进行自检，填制记录表（范围、数量、质量等）及中间环节照片，并至少提前</w:t>
            </w:r>
            <w:permStart w:id="19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90"/>
            <w:r>
              <w:rPr>
                <w:rFonts w:hint="eastAsia" w:ascii="宋体" w:hAnsi="宋体"/>
                <w:color w:val="auto"/>
                <w:sz w:val="28"/>
                <w:szCs w:val="28"/>
                <w:highlight w:val="none"/>
                <w:lang w:val="en-US" w:eastAsia="zh-CN"/>
              </w:rPr>
              <w:t xml:space="preserve">个工作日持表及照片通知甲方验收，并准备验收记录。甲方应在接到通知后      </w:t>
            </w:r>
            <w:permStart w:id="19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91"/>
            <w:r>
              <w:rPr>
                <w:rFonts w:hint="eastAsia" w:ascii="宋体" w:hAnsi="宋体"/>
                <w:color w:val="auto"/>
                <w:sz w:val="28"/>
                <w:szCs w:val="28"/>
                <w:highlight w:val="none"/>
                <w:lang w:val="en-US" w:eastAsia="zh-CN"/>
              </w:rPr>
              <w:t>个工作日内到场验收。验收合格的，甲方代表在验收记录上签字后，方可进行隐蔽和继续下一工序的施工。验收不合格，乙方应按甲方要求限时整改，重新验收，因此延误的工期不予顺延。</w:t>
            </w:r>
          </w:p>
          <w:p>
            <w:pPr>
              <w:snapToGrid w:val="0"/>
              <w:spacing w:line="360" w:lineRule="auto"/>
              <w:ind w:firstLine="560" w:firstLineChars="200"/>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8.2竣工验收</w:t>
            </w:r>
          </w:p>
          <w:p>
            <w:pPr>
              <w:snapToGrid w:val="0"/>
              <w:spacing w:line="360" w:lineRule="auto"/>
              <w:ind w:firstLine="560" w:firstLineChars="200"/>
              <w:rPr>
                <w:rFonts w:hint="eastAsia" w:asciiTheme="minorEastAsia" w:hAnsiTheme="minorEastAsia" w:cstheme="minorEastAsia"/>
                <w:b/>
                <w:bCs/>
                <w:kern w:val="0"/>
                <w:sz w:val="24"/>
                <w:szCs w:val="24"/>
                <w:lang w:val="en-US" w:eastAsia="zh-CN"/>
              </w:rPr>
            </w:pPr>
            <w:r>
              <w:rPr>
                <w:rFonts w:hint="eastAsia" w:ascii="宋体" w:hAnsi="宋体"/>
                <w:color w:val="auto"/>
                <w:sz w:val="28"/>
                <w:szCs w:val="28"/>
                <w:highlight w:val="none"/>
                <w:lang w:val="en-US" w:eastAsia="zh-CN"/>
              </w:rPr>
              <w:t>本合同项下工程（包括框架项下具体单项工程）竣工后</w:t>
            </w:r>
            <w:permStart w:id="19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92"/>
            <w:r>
              <w:rPr>
                <w:rFonts w:hint="eastAsia" w:ascii="宋体" w:hAnsi="宋体"/>
                <w:color w:val="auto"/>
                <w:sz w:val="28"/>
                <w:szCs w:val="28"/>
                <w:highlight w:val="none"/>
                <w:lang w:val="en-US" w:eastAsia="zh-CN"/>
              </w:rPr>
              <w:t xml:space="preserve">个工作日内，乙方应向甲方提出验收申请，并提供完整的竣工资料，甲方应在收到乙方申请及完整的竣工资料后      </w:t>
            </w:r>
            <w:permStart w:id="19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93"/>
            <w:r>
              <w:rPr>
                <w:rFonts w:hint="eastAsia" w:ascii="宋体" w:hAnsi="宋体"/>
                <w:color w:val="auto"/>
                <w:sz w:val="28"/>
                <w:szCs w:val="28"/>
                <w:highlight w:val="none"/>
                <w:lang w:val="en-US" w:eastAsia="zh-CN"/>
              </w:rPr>
              <w:t>个工作日内组织验收。验收合格的，双方签署验收合格报告；验收不合格的，甲方应及时向乙方提出整改意见，乙方应按甲方意见进行整改，并承担因此产生的费用，由此造成工期延误的，乙方应按本合同约定承担违约责任。</w:t>
            </w:r>
          </w:p>
        </w:tc>
        <w:tc>
          <w:tcPr>
            <w:tcW w:w="8745" w:type="dxa"/>
            <w:gridSpan w:val="2"/>
            <w:noWrap w:val="0"/>
            <w:vAlign w:val="center"/>
          </w:tcPr>
          <w:p>
            <w:pPr>
              <w:adjustRightInd w:val="0"/>
              <w:snapToGrid w:val="0"/>
              <w:spacing w:line="360" w:lineRule="auto"/>
              <w:ind w:firstLine="560" w:firstLineChars="200"/>
              <w:rPr>
                <w:rFonts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8.</w:t>
            </w:r>
            <w:r>
              <w:rPr>
                <w:rFonts w:hint="eastAsia" w:ascii="黑体" w:hAnsi="黑体" w:eastAsia="黑体"/>
                <w:color w:val="auto"/>
                <w:sz w:val="28"/>
                <w:szCs w:val="28"/>
                <w:highlight w:val="none"/>
              </w:rPr>
              <w:t>验收</w:t>
            </w:r>
          </w:p>
          <w:p>
            <w:pPr>
              <w:snapToGrid w:val="0"/>
              <w:spacing w:line="360" w:lineRule="auto"/>
              <w:ind w:firstLine="560" w:firstLineChars="200"/>
              <w:rPr>
                <w:rFonts w:ascii="宋体"/>
                <w:color w:val="auto"/>
                <w:sz w:val="28"/>
                <w:szCs w:val="28"/>
                <w:highlight w:val="none"/>
              </w:rPr>
            </w:pPr>
            <w:r>
              <w:rPr>
                <w:rFonts w:hint="eastAsia" w:ascii="宋体" w:hAnsi="宋体"/>
                <w:color w:val="auto"/>
                <w:sz w:val="28"/>
                <w:szCs w:val="28"/>
                <w:highlight w:val="none"/>
                <w:lang w:val="en-US" w:eastAsia="zh-CN"/>
              </w:rPr>
              <w:t>8</w:t>
            </w:r>
            <w:r>
              <w:rPr>
                <w:rFonts w:ascii="宋体" w:hAnsi="宋体"/>
                <w:color w:val="auto"/>
                <w:sz w:val="28"/>
                <w:szCs w:val="28"/>
                <w:highlight w:val="none"/>
              </w:rPr>
              <w:t>.1</w:t>
            </w:r>
            <w:r>
              <w:rPr>
                <w:rFonts w:hint="eastAsia" w:ascii="宋体" w:hAnsi="宋体"/>
                <w:color w:val="auto"/>
                <w:sz w:val="28"/>
                <w:szCs w:val="28"/>
                <w:highlight w:val="none"/>
              </w:rPr>
              <w:t>隐蔽工程和中间验收</w:t>
            </w:r>
          </w:p>
          <w:p>
            <w:pPr>
              <w:pStyle w:val="4"/>
              <w:keepNext w:val="0"/>
              <w:keepLines w:val="0"/>
              <w:snapToGrid w:val="0"/>
              <w:spacing w:before="0" w:after="0" w:line="360" w:lineRule="auto"/>
              <w:ind w:firstLine="560" w:firstLineChars="200"/>
              <w:rPr>
                <w:rFonts w:hint="eastAsia" w:ascii="宋体" w:hAnsi="宋体" w:eastAsia="宋体" w:cs="Times New Roman"/>
                <w:b w:val="0"/>
                <w:bCs w:val="0"/>
                <w:color w:val="auto"/>
                <w:kern w:val="2"/>
                <w:sz w:val="28"/>
                <w:szCs w:val="28"/>
                <w:highlight w:val="none"/>
                <w:lang w:val="zh-CN" w:eastAsia="zh-CN" w:bidi="ar-SA"/>
              </w:rPr>
            </w:pPr>
            <w:r>
              <w:rPr>
                <w:rFonts w:hint="eastAsia" w:ascii="宋体" w:hAnsi="宋体" w:eastAsia="宋体" w:cs="Times New Roman"/>
                <w:b w:val="0"/>
                <w:bCs w:val="0"/>
                <w:color w:val="auto"/>
                <w:kern w:val="2"/>
                <w:sz w:val="28"/>
                <w:szCs w:val="28"/>
                <w:highlight w:val="none"/>
                <w:lang w:val="zh-CN" w:eastAsia="zh-CN" w:bidi="ar-SA"/>
              </w:rPr>
              <w:t>隐蔽工程或本合同约定的中间验收情形，乙方应先进行自检，填制记录表（范围、数量、质量等）及中间环节照片，并至少提前</w:t>
            </w:r>
            <w:permStart w:id="194" w:edGrp="everyone"/>
            <w:r>
              <w:rPr>
                <w:rFonts w:hint="eastAsia" w:ascii="宋体" w:hAnsi="宋体" w:eastAsia="宋体" w:cs="Times New Roman"/>
                <w:b w:val="0"/>
                <w:bCs w:val="0"/>
                <w:color w:val="auto"/>
                <w:kern w:val="2"/>
                <w:sz w:val="28"/>
                <w:szCs w:val="28"/>
                <w:highlight w:val="none"/>
                <w:lang w:val="en-US" w:eastAsia="zh-CN" w:bidi="ar-SA"/>
              </w:rPr>
              <w:t xml:space="preserve">   5   </w:t>
            </w:r>
            <w:permEnd w:id="194"/>
            <w:r>
              <w:rPr>
                <w:rFonts w:hint="eastAsia" w:ascii="宋体" w:hAnsi="宋体" w:eastAsia="宋体" w:cs="Times New Roman"/>
                <w:b w:val="0"/>
                <w:bCs w:val="0"/>
                <w:color w:val="auto"/>
                <w:kern w:val="2"/>
                <w:sz w:val="28"/>
                <w:szCs w:val="28"/>
                <w:highlight w:val="none"/>
                <w:lang w:val="en-US" w:eastAsia="zh-CN" w:bidi="ar-SA"/>
              </w:rPr>
              <w:t>个</w:t>
            </w:r>
            <w:r>
              <w:rPr>
                <w:rFonts w:hint="eastAsia" w:ascii="宋体" w:hAnsi="宋体" w:eastAsia="宋体" w:cs="Times New Roman"/>
                <w:b w:val="0"/>
                <w:bCs w:val="0"/>
                <w:color w:val="auto"/>
                <w:kern w:val="2"/>
                <w:sz w:val="28"/>
                <w:szCs w:val="28"/>
                <w:highlight w:val="none"/>
                <w:lang w:val="zh-CN" w:eastAsia="zh-CN" w:bidi="ar-SA"/>
              </w:rPr>
              <w:t>工作日持表及照片通知甲方验收，并准备验收记录。甲方应在接到通知后</w:t>
            </w:r>
            <w:permStart w:id="195" w:edGrp="everyone"/>
            <w:r>
              <w:rPr>
                <w:rFonts w:hint="eastAsia" w:ascii="宋体" w:hAnsi="宋体" w:eastAsia="宋体" w:cs="Times New Roman"/>
                <w:b w:val="0"/>
                <w:bCs w:val="0"/>
                <w:color w:val="auto"/>
                <w:kern w:val="2"/>
                <w:sz w:val="28"/>
                <w:szCs w:val="28"/>
                <w:highlight w:val="none"/>
                <w:lang w:val="en-US" w:eastAsia="zh-CN" w:bidi="ar-SA"/>
              </w:rPr>
              <w:t xml:space="preserve">  </w:t>
            </w:r>
            <w:r>
              <w:rPr>
                <w:rFonts w:hint="eastAsia" w:ascii="宋体" w:hAnsi="宋体" w:cs="Times New Roman"/>
                <w:b w:val="0"/>
                <w:bCs w:val="0"/>
                <w:color w:val="auto"/>
                <w:kern w:val="2"/>
                <w:sz w:val="28"/>
                <w:szCs w:val="28"/>
                <w:highlight w:val="none"/>
                <w:lang w:val="en-US" w:eastAsia="zh-CN" w:bidi="ar-SA"/>
              </w:rPr>
              <w:t>5</w:t>
            </w:r>
            <w:r>
              <w:rPr>
                <w:rFonts w:hint="eastAsia" w:ascii="宋体" w:hAnsi="宋体" w:eastAsia="宋体" w:cs="Times New Roman"/>
                <w:b w:val="0"/>
                <w:bCs w:val="0"/>
                <w:color w:val="auto"/>
                <w:kern w:val="2"/>
                <w:sz w:val="28"/>
                <w:szCs w:val="28"/>
                <w:highlight w:val="none"/>
                <w:lang w:val="en-US" w:eastAsia="zh-CN" w:bidi="ar-SA"/>
              </w:rPr>
              <w:t xml:space="preserve">  </w:t>
            </w:r>
            <w:permEnd w:id="195"/>
            <w:r>
              <w:rPr>
                <w:rFonts w:hint="eastAsia" w:ascii="宋体" w:hAnsi="宋体" w:eastAsia="宋体" w:cs="Times New Roman"/>
                <w:b w:val="0"/>
                <w:bCs w:val="0"/>
                <w:color w:val="auto"/>
                <w:kern w:val="2"/>
                <w:sz w:val="28"/>
                <w:szCs w:val="28"/>
                <w:highlight w:val="none"/>
                <w:lang w:val="zh-CN" w:eastAsia="zh-CN" w:bidi="ar-SA"/>
              </w:rPr>
              <w:t>个工作日内到场验收。验收合格的，甲方代表在验收记录上签字后，方可进行隐蔽和继续下一工序的施工。验收不合格，乙方应按甲方要求限时整改，重新验收，因此延误的工期不予顺延。</w:t>
            </w:r>
          </w:p>
          <w:p>
            <w:pPr>
              <w:pStyle w:val="4"/>
              <w:keepNext w:val="0"/>
              <w:keepLines w:val="0"/>
              <w:snapToGrid w:val="0"/>
              <w:spacing w:before="0" w:after="0" w:line="360" w:lineRule="auto"/>
              <w:ind w:firstLine="560" w:firstLineChars="200"/>
              <w:rPr>
                <w:rFonts w:hint="eastAsia" w:ascii="宋体" w:hAnsi="宋体" w:eastAsia="宋体" w:cs="Times New Roman"/>
                <w:b w:val="0"/>
                <w:bCs w:val="0"/>
                <w:color w:val="auto"/>
                <w:kern w:val="2"/>
                <w:sz w:val="28"/>
                <w:szCs w:val="28"/>
                <w:highlight w:val="none"/>
                <w:lang w:val="en-US" w:eastAsia="zh-CN" w:bidi="ar-SA"/>
              </w:rPr>
            </w:pPr>
            <w:r>
              <w:rPr>
                <w:rFonts w:hint="eastAsia" w:ascii="宋体" w:hAnsi="宋体" w:eastAsia="宋体" w:cs="Times New Roman"/>
                <w:b w:val="0"/>
                <w:bCs w:val="0"/>
                <w:color w:val="auto"/>
                <w:kern w:val="2"/>
                <w:sz w:val="28"/>
                <w:szCs w:val="28"/>
                <w:highlight w:val="none"/>
                <w:lang w:val="en-US" w:eastAsia="zh-CN" w:bidi="ar-SA"/>
              </w:rPr>
              <w:t>8</w:t>
            </w:r>
            <w:r>
              <w:rPr>
                <w:rFonts w:hint="eastAsia" w:ascii="宋体" w:hAnsi="宋体" w:eastAsia="宋体" w:cs="Times New Roman"/>
                <w:b w:val="0"/>
                <w:bCs w:val="0"/>
                <w:color w:val="auto"/>
                <w:kern w:val="2"/>
                <w:sz w:val="28"/>
                <w:szCs w:val="28"/>
                <w:highlight w:val="none"/>
                <w:lang w:val="zh-CN" w:eastAsia="zh-CN" w:bidi="ar-SA"/>
              </w:rPr>
              <w:t>.2</w:t>
            </w:r>
            <w:r>
              <w:rPr>
                <w:rFonts w:hint="eastAsia" w:ascii="宋体" w:hAnsi="宋体" w:eastAsia="宋体" w:cs="Times New Roman"/>
                <w:b w:val="0"/>
                <w:bCs w:val="0"/>
                <w:color w:val="auto"/>
                <w:kern w:val="2"/>
                <w:sz w:val="28"/>
                <w:szCs w:val="28"/>
                <w:highlight w:val="none"/>
                <w:lang w:val="en-US" w:eastAsia="zh-CN" w:bidi="ar-SA"/>
              </w:rPr>
              <w:t>竣工验收</w:t>
            </w:r>
          </w:p>
          <w:p>
            <w:pPr>
              <w:pStyle w:val="4"/>
              <w:keepNext w:val="0"/>
              <w:keepLines w:val="0"/>
              <w:pageBreakBefore w:val="0"/>
              <w:widowControl w:val="0"/>
              <w:kinsoku/>
              <w:wordWrap/>
              <w:overflowPunct/>
              <w:topLinePunct w:val="0"/>
              <w:bidi w:val="0"/>
              <w:snapToGrid/>
              <w:spacing w:before="0" w:after="0" w:line="360" w:lineRule="auto"/>
              <w:ind w:firstLine="560" w:firstLineChars="200"/>
              <w:rPr>
                <w:rFonts w:ascii="宋体" w:cs="宋体"/>
                <w:b w:val="0"/>
                <w:bCs w:val="0"/>
                <w:color w:val="auto"/>
                <w:kern w:val="0"/>
                <w:szCs w:val="28"/>
                <w:highlight w:val="none"/>
                <w:lang w:val="zh-CN"/>
              </w:rPr>
            </w:pPr>
            <w:r>
              <w:rPr>
                <w:rFonts w:hint="eastAsia" w:ascii="宋体" w:hAnsi="宋体" w:eastAsia="宋体" w:cs="Times New Roman"/>
                <w:b w:val="0"/>
                <w:bCs w:val="0"/>
                <w:color w:val="auto"/>
                <w:kern w:val="2"/>
                <w:sz w:val="28"/>
                <w:szCs w:val="28"/>
                <w:highlight w:val="none"/>
                <w:lang w:val="en-US" w:eastAsia="zh-CN" w:bidi="ar-SA"/>
              </w:rPr>
              <w:t>本合同项下工程（包括框架项下具体单项工程）竣工后</w:t>
            </w:r>
            <w:permStart w:id="196" w:edGrp="everyone"/>
            <w:r>
              <w:rPr>
                <w:rFonts w:hint="eastAsia" w:ascii="宋体" w:hAnsi="宋体" w:eastAsia="宋体" w:cs="Times New Roman"/>
                <w:b w:val="0"/>
                <w:bCs w:val="0"/>
                <w:color w:val="auto"/>
                <w:kern w:val="2"/>
                <w:sz w:val="28"/>
                <w:szCs w:val="28"/>
                <w:highlight w:val="none"/>
                <w:lang w:val="en-US" w:eastAsia="zh-CN" w:bidi="ar-SA"/>
              </w:rPr>
              <w:t xml:space="preserve">   5   </w:t>
            </w:r>
            <w:permEnd w:id="196"/>
            <w:r>
              <w:rPr>
                <w:rFonts w:hint="eastAsia" w:ascii="宋体" w:hAnsi="宋体" w:eastAsia="宋体" w:cs="Times New Roman"/>
                <w:b w:val="0"/>
                <w:bCs w:val="0"/>
                <w:color w:val="auto"/>
                <w:kern w:val="2"/>
                <w:sz w:val="28"/>
                <w:szCs w:val="28"/>
                <w:highlight w:val="none"/>
                <w:lang w:val="en-US" w:eastAsia="zh-CN" w:bidi="ar-SA"/>
              </w:rPr>
              <w:t>个工作日内，乙方应向甲方提出验收申请，并提供完整的竣工资料，甲方应在收到乙方申请及完整的竣工资料后</w:t>
            </w:r>
            <w:permStart w:id="197" w:edGrp="everyone"/>
            <w:r>
              <w:rPr>
                <w:rFonts w:hint="eastAsia" w:ascii="宋体" w:hAnsi="宋体" w:eastAsia="宋体" w:cs="Times New Roman"/>
                <w:b w:val="0"/>
                <w:bCs w:val="0"/>
                <w:color w:val="auto"/>
                <w:kern w:val="2"/>
                <w:sz w:val="28"/>
                <w:szCs w:val="28"/>
                <w:highlight w:val="none"/>
                <w:lang w:val="en-US" w:eastAsia="zh-CN" w:bidi="ar-SA"/>
              </w:rPr>
              <w:t xml:space="preserve">   5   </w:t>
            </w:r>
            <w:permEnd w:id="197"/>
            <w:r>
              <w:rPr>
                <w:rFonts w:hint="eastAsia" w:ascii="宋体" w:hAnsi="宋体" w:eastAsia="宋体" w:cs="Times New Roman"/>
                <w:b w:val="0"/>
                <w:bCs w:val="0"/>
                <w:color w:val="auto"/>
                <w:kern w:val="2"/>
                <w:sz w:val="28"/>
                <w:szCs w:val="28"/>
                <w:highlight w:val="none"/>
                <w:lang w:val="en-US" w:eastAsia="zh-CN" w:bidi="ar-SA"/>
              </w:rPr>
              <w:t>个工作日内组织验收。验收合格的，双方签署验收合格报告；验收不合格的，甲方应及时向乙方提出整改意见，乙方应按甲方意见进行整改，并承担因此产生的费用，由此造成工期延误的，乙方应按本合同约定承担违约责任。</w:t>
            </w:r>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9</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9.保密义务</w:t>
            </w:r>
          </w:p>
        </w:tc>
        <w:tc>
          <w:tcPr>
            <w:tcW w:w="4582" w:type="dxa"/>
            <w:gridSpan w:val="2"/>
            <w:noWrap w:val="0"/>
            <w:vAlign w:val="center"/>
          </w:tcPr>
          <w:p>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9</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乙方不得将保密内容透露给第三方，不得允许任何第三方使用保密内容，亦不得将保密内容用于与履行本合同无关的其他目的；否则，按照</w:t>
            </w:r>
            <w:permStart w:id="198" w:edGrp="everyone"/>
            <w:r>
              <w:rPr>
                <w:rFonts w:hint="eastAsia" w:ascii="宋体" w:hAnsi="宋体" w:cs="宋体"/>
                <w:color w:val="auto"/>
                <w:sz w:val="28"/>
                <w:szCs w:val="28"/>
                <w:highlight w:val="none"/>
                <w:shd w:val="clear" w:color="auto" w:fill="auto"/>
                <w:lang w:val="en-US" w:eastAsia="zh-CN"/>
              </w:rPr>
              <w:t xml:space="preserve">    </w:t>
            </w:r>
            <w:permEnd w:id="198"/>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shd w:val="clear" w:color="auto" w:fill="auto"/>
              </w:rPr>
              <w:t>向</w:t>
            </w:r>
            <w:r>
              <w:rPr>
                <w:rFonts w:hint="eastAsia" w:ascii="宋体" w:hAnsi="宋体"/>
                <w:color w:val="auto"/>
                <w:sz w:val="28"/>
                <w:szCs w:val="28"/>
                <w:highlight w:val="none"/>
                <w:shd w:val="clear" w:color="auto" w:fill="auto"/>
                <w:lang w:val="en-US" w:eastAsia="zh-CN"/>
              </w:rPr>
              <w:t>甲方</w:t>
            </w:r>
            <w:r>
              <w:rPr>
                <w:rFonts w:hint="eastAsia" w:ascii="宋体" w:hAnsi="宋体"/>
                <w:color w:val="auto"/>
                <w:sz w:val="28"/>
                <w:szCs w:val="28"/>
                <w:highlight w:val="none"/>
                <w:shd w:val="clear" w:color="auto" w:fill="auto"/>
              </w:rPr>
              <w:t>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赔偿因此造成的全部损失。</w:t>
            </w:r>
          </w:p>
          <w:p>
            <w:pPr>
              <w:keepNext w:val="0"/>
              <w:keepLines w:val="0"/>
              <w:pageBreakBefore w:val="0"/>
              <w:widowControl w:val="0"/>
              <w:kinsoku/>
              <w:wordWrap/>
              <w:overflowPunct/>
              <w:topLinePunct w:val="0"/>
              <w:autoSpaceDE w:val="0"/>
              <w:autoSpaceDN w:val="0"/>
              <w:bidi w:val="0"/>
              <w:adjustRightInd w:val="0"/>
              <w:snapToGrid/>
              <w:spacing w:line="540" w:lineRule="exact"/>
              <w:ind w:firstLine="560" w:firstLineChars="200"/>
              <w:jc w:val="left"/>
              <w:textAlignment w:val="auto"/>
              <w:rPr>
                <w:rFonts w:ascii="宋体" w:cs="宋体"/>
                <w:color w:val="auto"/>
                <w:sz w:val="28"/>
                <w:szCs w:val="28"/>
                <w:highlight w:val="none"/>
                <w:shd w:val="clear" w:color="auto" w:fill="auto"/>
                <w:lang w:val="zh-CN"/>
              </w:rPr>
            </w:pPr>
            <w:r>
              <w:rPr>
                <w:rFonts w:hint="eastAsia" w:ascii="宋体" w:hAnsi="宋体" w:cs="宋体" w:eastAsiaTheme="minorEastAsia"/>
                <w:color w:val="auto"/>
                <w:sz w:val="28"/>
                <w:szCs w:val="28"/>
                <w:highlight w:val="none"/>
                <w:shd w:val="clear" w:color="auto" w:fill="auto"/>
                <w:lang w:val="en-US"/>
              </w:rPr>
              <w:t>（</w:t>
            </w:r>
            <w:r>
              <w:rPr>
                <w:rFonts w:hint="eastAsia" w:ascii="宋体" w:hAnsi="宋体" w:cs="宋体" w:eastAsiaTheme="minorEastAsia"/>
                <w:color w:val="auto"/>
                <w:sz w:val="28"/>
                <w:szCs w:val="28"/>
                <w:highlight w:val="none"/>
                <w:shd w:val="clear" w:color="auto" w:fill="auto"/>
                <w:lang w:val="en-US" w:eastAsia="zh-CN"/>
              </w:rPr>
              <w:t>2</w:t>
            </w:r>
            <w:r>
              <w:rPr>
                <w:rFonts w:hint="eastAsia" w:ascii="宋体" w:hAnsi="宋体" w:cs="宋体"/>
                <w:color w:val="auto"/>
                <w:sz w:val="28"/>
                <w:szCs w:val="28"/>
                <w:highlight w:val="none"/>
                <w:shd w:val="clear" w:color="auto" w:fill="auto"/>
                <w:lang w:val="en-US" w:eastAsia="zh-CN"/>
              </w:rPr>
              <w:t>）乙方应于本合同项下项目结束后或合同解除后</w:t>
            </w:r>
            <w:r>
              <w:rPr>
                <w:rFonts w:hint="default" w:ascii="宋体" w:hAnsi="宋体" w:cs="宋体"/>
                <w:color w:val="auto"/>
                <w:sz w:val="28"/>
                <w:szCs w:val="28"/>
                <w:highlight w:val="none"/>
                <w:shd w:val="clear" w:color="auto" w:fill="auto"/>
                <w:lang w:val="en-US" w:eastAsia="zh-CN"/>
              </w:rPr>
              <w:t>5</w:t>
            </w:r>
            <w:r>
              <w:rPr>
                <w:rFonts w:hint="eastAsia" w:ascii="宋体" w:hAnsi="宋体" w:cs="宋体"/>
                <w:color w:val="auto"/>
                <w:sz w:val="28"/>
                <w:szCs w:val="28"/>
                <w:highlight w:val="none"/>
                <w:shd w:val="clear" w:color="auto" w:fill="auto"/>
                <w:lang w:val="en-US" w:eastAsia="zh-CN"/>
              </w:rPr>
              <w:t>日内向甲方退还甲方提供的相关资料，或经甲方</w:t>
            </w:r>
            <w:r>
              <w:rPr>
                <w:rFonts w:hint="eastAsia" w:ascii="宋体" w:hAnsi="宋体" w:eastAsia="宋体" w:cs="宋体"/>
                <w:color w:val="auto"/>
                <w:sz w:val="28"/>
                <w:szCs w:val="28"/>
                <w:highlight w:val="none"/>
                <w:shd w:val="clear" w:color="auto" w:fill="auto"/>
                <w:lang w:val="en-US" w:eastAsia="zh-CN"/>
              </w:rPr>
              <w:t>同意后</w:t>
            </w:r>
            <w:r>
              <w:rPr>
                <w:rFonts w:hint="eastAsia" w:ascii="宋体" w:hAnsi="宋体" w:cs="宋体"/>
                <w:color w:val="auto"/>
                <w:sz w:val="28"/>
                <w:szCs w:val="28"/>
                <w:highlight w:val="none"/>
                <w:shd w:val="clear" w:color="auto" w:fill="auto"/>
                <w:lang w:val="en-US" w:eastAsia="zh-CN"/>
              </w:rPr>
              <w:t>将相关资料</w:t>
            </w:r>
            <w:r>
              <w:rPr>
                <w:rFonts w:hint="eastAsia" w:ascii="宋体" w:hAnsi="宋体" w:eastAsia="宋体" w:cs="宋体"/>
                <w:color w:val="auto"/>
                <w:sz w:val="28"/>
                <w:szCs w:val="28"/>
                <w:highlight w:val="none"/>
                <w:shd w:val="clear" w:color="auto" w:fill="auto"/>
                <w:lang w:val="en-US" w:eastAsia="zh-CN"/>
              </w:rPr>
              <w:t>全部销毁。</w:t>
            </w:r>
            <w:r>
              <w:rPr>
                <w:rFonts w:hint="eastAsia" w:ascii="宋体" w:hAnsi="宋体" w:cs="宋体"/>
                <w:color w:val="auto"/>
                <w:sz w:val="28"/>
                <w:szCs w:val="28"/>
                <w:highlight w:val="none"/>
                <w:shd w:val="clear" w:color="auto" w:fill="auto"/>
                <w:lang w:val="en-US" w:eastAsia="zh-CN"/>
              </w:rPr>
              <w:t>如</w:t>
            </w:r>
            <w:r>
              <w:rPr>
                <w:rFonts w:hint="eastAsia" w:ascii="宋体" w:hAnsi="宋体"/>
                <w:color w:val="auto"/>
                <w:sz w:val="28"/>
                <w:szCs w:val="28"/>
                <w:highlight w:val="none"/>
                <w:shd w:val="clear" w:color="auto" w:fill="auto"/>
                <w:lang w:val="en-US" w:eastAsia="zh-CN"/>
              </w:rPr>
              <w:t>乙</w:t>
            </w:r>
            <w:r>
              <w:rPr>
                <w:rFonts w:hint="eastAsia" w:ascii="宋体" w:hAnsi="宋体"/>
                <w:color w:val="auto"/>
                <w:sz w:val="28"/>
                <w:szCs w:val="28"/>
                <w:highlight w:val="none"/>
                <w:shd w:val="clear" w:color="auto" w:fill="auto"/>
              </w:rPr>
              <w:t>方</w:t>
            </w:r>
            <w:r>
              <w:rPr>
                <w:rFonts w:hint="eastAsia" w:ascii="宋体" w:eastAsia="宋体" w:cs="宋体"/>
                <w:color w:val="auto"/>
                <w:sz w:val="28"/>
                <w:szCs w:val="28"/>
                <w:highlight w:val="none"/>
                <w:shd w:val="clear" w:color="auto" w:fill="auto"/>
                <w:lang w:val="en-US" w:eastAsia="zh-CN"/>
              </w:rPr>
              <w:t>怠于履行资料退还、销毁义务</w:t>
            </w:r>
            <w:r>
              <w:rPr>
                <w:rFonts w:hint="eastAsia" w:ascii="宋体" w:hAnsi="宋体"/>
                <w:color w:val="auto"/>
                <w:sz w:val="28"/>
                <w:szCs w:val="28"/>
                <w:highlight w:val="none"/>
                <w:shd w:val="clear" w:color="auto" w:fill="auto"/>
                <w:lang w:val="en-US" w:eastAsia="zh-CN"/>
              </w:rPr>
              <w:t>或</w:t>
            </w:r>
            <w:r>
              <w:rPr>
                <w:rFonts w:hint="eastAsia" w:ascii="宋体" w:hAnsi="宋体"/>
                <w:color w:val="auto"/>
                <w:sz w:val="28"/>
                <w:szCs w:val="28"/>
                <w:highlight w:val="none"/>
                <w:shd w:val="clear" w:color="auto" w:fill="auto"/>
              </w:rPr>
              <w:t>违反本合同项下</w:t>
            </w:r>
            <w:r>
              <w:rPr>
                <w:rFonts w:hint="eastAsia" w:ascii="宋体" w:hAnsi="宋体"/>
                <w:color w:val="auto"/>
                <w:sz w:val="28"/>
                <w:szCs w:val="28"/>
                <w:highlight w:val="none"/>
                <w:shd w:val="clear" w:color="auto" w:fill="auto"/>
                <w:lang w:val="en-US" w:eastAsia="zh-CN"/>
              </w:rPr>
              <w:t>其他</w:t>
            </w:r>
            <w:r>
              <w:rPr>
                <w:rFonts w:hint="eastAsia" w:ascii="宋体" w:hAnsi="宋体"/>
                <w:color w:val="auto"/>
                <w:sz w:val="28"/>
                <w:szCs w:val="28"/>
                <w:highlight w:val="none"/>
                <w:shd w:val="clear" w:color="auto" w:fill="auto"/>
              </w:rPr>
              <w:t>保密义务的，应向</w:t>
            </w:r>
            <w:r>
              <w:rPr>
                <w:rFonts w:hint="eastAsia" w:ascii="宋体" w:hAnsi="宋体"/>
                <w:color w:val="auto"/>
                <w:sz w:val="28"/>
                <w:szCs w:val="28"/>
                <w:highlight w:val="none"/>
                <w:shd w:val="clear" w:color="auto" w:fill="auto"/>
                <w:lang w:val="en-US" w:eastAsia="zh-CN"/>
              </w:rPr>
              <w:t>甲</w:t>
            </w:r>
            <w:r>
              <w:rPr>
                <w:rFonts w:hint="eastAsia" w:ascii="宋体" w:hAnsi="宋体"/>
                <w:color w:val="auto"/>
                <w:sz w:val="28"/>
                <w:szCs w:val="28"/>
                <w:highlight w:val="none"/>
                <w:shd w:val="clear" w:color="auto" w:fill="auto"/>
              </w:rPr>
              <w:t>方</w:t>
            </w:r>
            <w:r>
              <w:rPr>
                <w:rFonts w:hint="eastAsia" w:ascii="宋体" w:hAnsi="宋体"/>
                <w:color w:val="auto"/>
                <w:sz w:val="28"/>
                <w:szCs w:val="28"/>
                <w:highlight w:val="none"/>
                <w:shd w:val="clear" w:color="auto" w:fill="auto"/>
                <w:lang w:val="en-US" w:eastAsia="zh-CN"/>
              </w:rPr>
              <w:t>按照</w:t>
            </w:r>
            <w:permStart w:id="199" w:edGrp="everyone"/>
            <w:r>
              <w:rPr>
                <w:rFonts w:hint="eastAsia" w:ascii="宋体" w:hAnsi="宋体"/>
                <w:color w:val="auto"/>
                <w:sz w:val="28"/>
                <w:szCs w:val="28"/>
                <w:highlight w:val="none"/>
                <w:shd w:val="clear" w:color="auto" w:fill="auto"/>
                <w:lang w:val="en-US"/>
              </w:rPr>
              <w:t xml:space="preserve">    </w:t>
            </w:r>
            <w:permEnd w:id="199"/>
            <w:r>
              <w:rPr>
                <w:rFonts w:hint="eastAsia" w:ascii="宋体" w:hAnsi="宋体"/>
                <w:color w:val="auto"/>
                <w:sz w:val="28"/>
                <w:szCs w:val="28"/>
                <w:highlight w:val="none"/>
                <w:shd w:val="clear" w:color="auto" w:fill="auto"/>
                <w:lang w:val="en-US" w:eastAsia="zh-CN"/>
              </w:rPr>
              <w:t>的标准</w:t>
            </w:r>
            <w:r>
              <w:rPr>
                <w:rFonts w:hint="eastAsia" w:ascii="宋体" w:hAnsi="宋体"/>
                <w:color w:val="auto"/>
                <w:sz w:val="28"/>
                <w:szCs w:val="28"/>
                <w:highlight w:val="none"/>
                <w:shd w:val="clear" w:color="auto" w:fill="auto"/>
              </w:rPr>
              <w:t>支付违约金，还应赔偿</w:t>
            </w:r>
            <w:r>
              <w:rPr>
                <w:rFonts w:hint="eastAsia" w:ascii="宋体" w:hAnsi="宋体"/>
                <w:color w:val="auto"/>
                <w:sz w:val="28"/>
                <w:szCs w:val="28"/>
                <w:highlight w:val="none"/>
                <w:shd w:val="clear" w:color="auto" w:fill="auto"/>
                <w:lang w:val="en-US" w:eastAsia="zh-CN"/>
              </w:rPr>
              <w:t>甲</w:t>
            </w:r>
            <w:r>
              <w:rPr>
                <w:rFonts w:hint="eastAsia" w:ascii="宋体" w:hAnsi="宋体"/>
                <w:color w:val="auto"/>
                <w:sz w:val="28"/>
                <w:szCs w:val="28"/>
                <w:highlight w:val="none"/>
                <w:shd w:val="clear" w:color="auto" w:fill="auto"/>
              </w:rPr>
              <w:t>方因此造成的损失。</w:t>
            </w:r>
          </w:p>
          <w:p>
            <w:pPr>
              <w:spacing w:line="240" w:lineRule="auto"/>
              <w:ind w:firstLine="0" w:firstLineChars="0"/>
              <w:jc w:val="center"/>
              <w:rPr>
                <w:rFonts w:hint="eastAsia" w:asciiTheme="minorEastAsia" w:hAnsiTheme="minorEastAsia" w:cstheme="minorEastAsia"/>
                <w:b/>
                <w:bCs/>
                <w:kern w:val="0"/>
                <w:sz w:val="24"/>
                <w:szCs w:val="24"/>
                <w:lang w:val="en-US" w:eastAsia="zh-CN"/>
              </w:rPr>
            </w:pPr>
          </w:p>
        </w:tc>
        <w:tc>
          <w:tcPr>
            <w:tcW w:w="8745" w:type="dxa"/>
            <w:gridSpan w:val="2"/>
            <w:noWrap w:val="0"/>
            <w:vAlign w:val="center"/>
          </w:tcPr>
          <w:p>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9</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乙方不得将保密内容透露给第三方，不得允许任何第三方使用保密内容，亦不得将保密内容用于与履行本合同无关的其他目的；否则，按照</w:t>
            </w:r>
            <w:permStart w:id="200" w:edGrp="everyone"/>
            <w:r>
              <w:rPr>
                <w:rFonts w:hint="eastAsia" w:ascii="宋体" w:hAnsi="宋体" w:cs="宋体"/>
                <w:color w:val="auto"/>
                <w:sz w:val="28"/>
                <w:szCs w:val="28"/>
                <w:highlight w:val="none"/>
                <w:shd w:val="clear" w:color="auto" w:fill="auto"/>
                <w:lang w:val="en-US" w:eastAsia="zh-CN"/>
              </w:rPr>
              <w:t xml:space="preserve"> </w:t>
            </w:r>
            <w:r>
              <w:rPr>
                <w:rFonts w:hint="eastAsia" w:ascii="宋体" w:hAnsi="宋体"/>
                <w:color w:val="auto"/>
                <w:sz w:val="28"/>
                <w:szCs w:val="28"/>
                <w:highlight w:val="none"/>
                <w:lang w:val="en-US" w:eastAsia="zh-CN"/>
              </w:rPr>
              <w:t>合同价款的</w:t>
            </w:r>
            <w:sdt>
              <w:sdtPr>
                <w:rPr>
                  <w:rFonts w:hint="eastAsia" w:ascii="宋体" w:hAnsi="宋体"/>
                  <w:color w:val="auto"/>
                  <w:sz w:val="28"/>
                  <w:szCs w:val="28"/>
                  <w:highlight w:val="none"/>
                  <w:u w:val="single"/>
                  <w:lang w:val="en-US" w:eastAsia="zh-CN"/>
                </w:rPr>
                <w:alias w:val="违约金不应过分高于或低于实际损失。日违约金比例可以在0.1 ‰到0.5‰（千分）之间取值，我方违约金建议填写最小值。"/>
                <w:tag w:val="日违约金比例"/>
                <w:id w:val="147467681"/>
                <w:placeholder>
                  <w:docPart w:val="{ed17b3be-e614-428c-89ca-7fa5df98ad61}"/>
                </w:placeholder>
                <w:text w:multiLine="1"/>
              </w:sdtPr>
              <w:sdtEndPr>
                <w:rPr>
                  <w:rFonts w:hint="eastAsia" w:ascii="宋体" w:hAnsi="宋体"/>
                  <w:color w:val="auto"/>
                  <w:sz w:val="28"/>
                  <w:szCs w:val="28"/>
                  <w:highlight w:val="none"/>
                  <w:u w:val="single"/>
                  <w:lang w:val="en-US" w:eastAsia="zh-CN"/>
                </w:rPr>
              </w:sdtEndPr>
              <w:sdtContent>
                <w:r>
                  <w:rPr>
                    <w:rFonts w:hint="eastAsia" w:ascii="宋体" w:hAnsi="宋体"/>
                    <w:color w:val="auto"/>
                    <w:sz w:val="28"/>
                    <w:szCs w:val="28"/>
                    <w:highlight w:val="none"/>
                    <w:u w:val="single"/>
                    <w:lang w:val="en-US" w:eastAsia="zh-CN"/>
                  </w:rPr>
                  <w:t xml:space="preserve">  10 </w:t>
                </w:r>
              </w:sdtContent>
            </w:sdt>
            <w:r>
              <w:rPr>
                <w:rFonts w:hint="eastAsia" w:ascii="宋体" w:hAnsi="宋体"/>
                <w:color w:val="auto"/>
                <w:sz w:val="28"/>
                <w:szCs w:val="28"/>
                <w:highlight w:val="none"/>
                <w:u w:val="single"/>
                <w:lang w:val="en-US" w:eastAsia="zh-CN"/>
              </w:rPr>
              <w:t xml:space="preserve">% </w:t>
            </w:r>
            <w:permEnd w:id="200"/>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shd w:val="clear" w:color="auto" w:fill="auto"/>
              </w:rPr>
              <w:t>向</w:t>
            </w:r>
            <w:r>
              <w:rPr>
                <w:rFonts w:hint="eastAsia" w:ascii="宋体" w:hAnsi="宋体"/>
                <w:color w:val="auto"/>
                <w:sz w:val="28"/>
                <w:szCs w:val="28"/>
                <w:highlight w:val="none"/>
                <w:shd w:val="clear" w:color="auto" w:fill="auto"/>
                <w:lang w:val="en-US" w:eastAsia="zh-CN"/>
              </w:rPr>
              <w:t>甲方</w:t>
            </w:r>
            <w:r>
              <w:rPr>
                <w:rFonts w:hint="eastAsia" w:ascii="宋体" w:hAnsi="宋体"/>
                <w:color w:val="auto"/>
                <w:sz w:val="28"/>
                <w:szCs w:val="28"/>
                <w:highlight w:val="none"/>
                <w:shd w:val="clear" w:color="auto" w:fill="auto"/>
              </w:rPr>
              <w:t>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赔偿因此造成的全部损失。</w:t>
            </w:r>
          </w:p>
          <w:p>
            <w:pPr>
              <w:keepNext w:val="0"/>
              <w:keepLines w:val="0"/>
              <w:pageBreakBefore w:val="0"/>
              <w:widowControl w:val="0"/>
              <w:kinsoku/>
              <w:wordWrap/>
              <w:overflowPunct/>
              <w:topLinePunct w:val="0"/>
              <w:autoSpaceDE w:val="0"/>
              <w:autoSpaceDN w:val="0"/>
              <w:bidi w:val="0"/>
              <w:adjustRightInd w:val="0"/>
              <w:snapToGrid/>
              <w:spacing w:line="540" w:lineRule="exact"/>
              <w:ind w:firstLine="560" w:firstLineChars="200"/>
              <w:jc w:val="left"/>
              <w:textAlignment w:val="auto"/>
              <w:rPr>
                <w:rFonts w:ascii="宋体" w:cs="宋体"/>
                <w:color w:val="auto"/>
                <w:sz w:val="28"/>
                <w:szCs w:val="28"/>
                <w:highlight w:val="none"/>
                <w:shd w:val="clear" w:color="auto" w:fill="auto"/>
                <w:lang w:val="zh-CN"/>
              </w:rPr>
            </w:pPr>
            <w:r>
              <w:rPr>
                <w:rFonts w:hint="eastAsia" w:ascii="宋体" w:hAnsi="宋体" w:cs="宋体" w:eastAsiaTheme="minorEastAsia"/>
                <w:color w:val="auto"/>
                <w:sz w:val="28"/>
                <w:szCs w:val="28"/>
                <w:highlight w:val="none"/>
                <w:shd w:val="clear" w:color="auto" w:fill="auto"/>
                <w:lang w:val="en-US"/>
              </w:rPr>
              <w:t>（</w:t>
            </w:r>
            <w:r>
              <w:rPr>
                <w:rFonts w:hint="eastAsia" w:ascii="宋体" w:hAnsi="宋体" w:cs="宋体" w:eastAsiaTheme="minorEastAsia"/>
                <w:color w:val="auto"/>
                <w:sz w:val="28"/>
                <w:szCs w:val="28"/>
                <w:highlight w:val="none"/>
                <w:shd w:val="clear" w:color="auto" w:fill="auto"/>
                <w:lang w:val="en-US" w:eastAsia="zh-CN"/>
              </w:rPr>
              <w:t>2</w:t>
            </w:r>
            <w:r>
              <w:rPr>
                <w:rFonts w:hint="eastAsia" w:ascii="宋体" w:hAnsi="宋体" w:cs="宋体"/>
                <w:color w:val="auto"/>
                <w:sz w:val="28"/>
                <w:szCs w:val="28"/>
                <w:highlight w:val="none"/>
                <w:shd w:val="clear" w:color="auto" w:fill="auto"/>
                <w:lang w:val="en-US" w:eastAsia="zh-CN"/>
              </w:rPr>
              <w:t>）乙方应于本合同项下项目结束后或合同解除后</w:t>
            </w:r>
            <w:r>
              <w:rPr>
                <w:rFonts w:hint="default" w:ascii="宋体" w:hAnsi="宋体" w:cs="宋体"/>
                <w:color w:val="auto"/>
                <w:sz w:val="28"/>
                <w:szCs w:val="28"/>
                <w:highlight w:val="none"/>
                <w:shd w:val="clear" w:color="auto" w:fill="auto"/>
                <w:lang w:val="en-US" w:eastAsia="zh-CN"/>
              </w:rPr>
              <w:t>5</w:t>
            </w:r>
            <w:r>
              <w:rPr>
                <w:rFonts w:hint="eastAsia" w:ascii="宋体" w:hAnsi="宋体" w:cs="宋体"/>
                <w:color w:val="auto"/>
                <w:sz w:val="28"/>
                <w:szCs w:val="28"/>
                <w:highlight w:val="none"/>
                <w:shd w:val="clear" w:color="auto" w:fill="auto"/>
                <w:lang w:val="en-US" w:eastAsia="zh-CN"/>
              </w:rPr>
              <w:t>日内向甲方退还甲方提供的相关资料，或经甲方</w:t>
            </w:r>
            <w:r>
              <w:rPr>
                <w:rFonts w:hint="eastAsia" w:ascii="宋体" w:hAnsi="宋体" w:eastAsia="宋体" w:cs="宋体"/>
                <w:color w:val="auto"/>
                <w:sz w:val="28"/>
                <w:szCs w:val="28"/>
                <w:highlight w:val="none"/>
                <w:shd w:val="clear" w:color="auto" w:fill="auto"/>
                <w:lang w:val="en-US" w:eastAsia="zh-CN"/>
              </w:rPr>
              <w:t>同意后</w:t>
            </w:r>
            <w:r>
              <w:rPr>
                <w:rFonts w:hint="eastAsia" w:ascii="宋体" w:hAnsi="宋体" w:cs="宋体"/>
                <w:color w:val="auto"/>
                <w:sz w:val="28"/>
                <w:szCs w:val="28"/>
                <w:highlight w:val="none"/>
                <w:shd w:val="clear" w:color="auto" w:fill="auto"/>
                <w:lang w:val="en-US" w:eastAsia="zh-CN"/>
              </w:rPr>
              <w:t>将相关资料</w:t>
            </w:r>
            <w:r>
              <w:rPr>
                <w:rFonts w:hint="eastAsia" w:ascii="宋体" w:hAnsi="宋体" w:eastAsia="宋体" w:cs="宋体"/>
                <w:color w:val="auto"/>
                <w:sz w:val="28"/>
                <w:szCs w:val="28"/>
                <w:highlight w:val="none"/>
                <w:shd w:val="clear" w:color="auto" w:fill="auto"/>
                <w:lang w:val="en-US" w:eastAsia="zh-CN"/>
              </w:rPr>
              <w:t>全部销毁。</w:t>
            </w:r>
            <w:r>
              <w:rPr>
                <w:rFonts w:hint="eastAsia" w:ascii="宋体" w:hAnsi="宋体" w:cs="宋体"/>
                <w:color w:val="auto"/>
                <w:sz w:val="28"/>
                <w:szCs w:val="28"/>
                <w:highlight w:val="none"/>
                <w:shd w:val="clear" w:color="auto" w:fill="auto"/>
                <w:lang w:val="en-US" w:eastAsia="zh-CN"/>
              </w:rPr>
              <w:t>如</w:t>
            </w:r>
            <w:r>
              <w:rPr>
                <w:rFonts w:hint="eastAsia" w:ascii="宋体" w:hAnsi="宋体"/>
                <w:color w:val="auto"/>
                <w:sz w:val="28"/>
                <w:szCs w:val="28"/>
                <w:highlight w:val="none"/>
                <w:shd w:val="clear" w:color="auto" w:fill="auto"/>
                <w:lang w:val="en-US" w:eastAsia="zh-CN"/>
              </w:rPr>
              <w:t>乙</w:t>
            </w:r>
            <w:r>
              <w:rPr>
                <w:rFonts w:hint="eastAsia" w:ascii="宋体" w:hAnsi="宋体"/>
                <w:color w:val="auto"/>
                <w:sz w:val="28"/>
                <w:szCs w:val="28"/>
                <w:highlight w:val="none"/>
                <w:shd w:val="clear" w:color="auto" w:fill="auto"/>
              </w:rPr>
              <w:t>方</w:t>
            </w:r>
            <w:r>
              <w:rPr>
                <w:rFonts w:hint="eastAsia" w:ascii="宋体" w:eastAsia="宋体" w:cs="宋体"/>
                <w:color w:val="auto"/>
                <w:sz w:val="28"/>
                <w:szCs w:val="28"/>
                <w:highlight w:val="none"/>
                <w:shd w:val="clear" w:color="auto" w:fill="auto"/>
                <w:lang w:val="en-US" w:eastAsia="zh-CN"/>
              </w:rPr>
              <w:t>怠于履行资料退还、销毁义务</w:t>
            </w:r>
            <w:r>
              <w:rPr>
                <w:rFonts w:hint="eastAsia" w:ascii="宋体" w:hAnsi="宋体"/>
                <w:color w:val="auto"/>
                <w:sz w:val="28"/>
                <w:szCs w:val="28"/>
                <w:highlight w:val="none"/>
                <w:shd w:val="clear" w:color="auto" w:fill="auto"/>
                <w:lang w:val="en-US" w:eastAsia="zh-CN"/>
              </w:rPr>
              <w:t>或</w:t>
            </w:r>
            <w:r>
              <w:rPr>
                <w:rFonts w:hint="eastAsia" w:ascii="宋体" w:hAnsi="宋体"/>
                <w:color w:val="auto"/>
                <w:sz w:val="28"/>
                <w:szCs w:val="28"/>
                <w:highlight w:val="none"/>
                <w:shd w:val="clear" w:color="auto" w:fill="auto"/>
              </w:rPr>
              <w:t>违反本合同项下</w:t>
            </w:r>
            <w:r>
              <w:rPr>
                <w:rFonts w:hint="eastAsia" w:ascii="宋体" w:hAnsi="宋体"/>
                <w:color w:val="auto"/>
                <w:sz w:val="28"/>
                <w:szCs w:val="28"/>
                <w:highlight w:val="none"/>
                <w:shd w:val="clear" w:color="auto" w:fill="auto"/>
                <w:lang w:val="en-US" w:eastAsia="zh-CN"/>
              </w:rPr>
              <w:t>其他</w:t>
            </w:r>
            <w:r>
              <w:rPr>
                <w:rFonts w:hint="eastAsia" w:ascii="宋体" w:hAnsi="宋体"/>
                <w:color w:val="auto"/>
                <w:sz w:val="28"/>
                <w:szCs w:val="28"/>
                <w:highlight w:val="none"/>
                <w:shd w:val="clear" w:color="auto" w:fill="auto"/>
              </w:rPr>
              <w:t>保密义务的，应向</w:t>
            </w:r>
            <w:r>
              <w:rPr>
                <w:rFonts w:hint="eastAsia" w:ascii="宋体" w:hAnsi="宋体"/>
                <w:color w:val="auto"/>
                <w:sz w:val="28"/>
                <w:szCs w:val="28"/>
                <w:highlight w:val="none"/>
                <w:shd w:val="clear" w:color="auto" w:fill="auto"/>
                <w:lang w:val="en-US" w:eastAsia="zh-CN"/>
              </w:rPr>
              <w:t>甲</w:t>
            </w:r>
            <w:r>
              <w:rPr>
                <w:rFonts w:hint="eastAsia" w:ascii="宋体" w:hAnsi="宋体"/>
                <w:color w:val="auto"/>
                <w:sz w:val="28"/>
                <w:szCs w:val="28"/>
                <w:highlight w:val="none"/>
                <w:shd w:val="clear" w:color="auto" w:fill="auto"/>
              </w:rPr>
              <w:t>方</w:t>
            </w:r>
            <w:r>
              <w:rPr>
                <w:rFonts w:hint="eastAsia" w:ascii="宋体" w:hAnsi="宋体"/>
                <w:color w:val="auto"/>
                <w:sz w:val="28"/>
                <w:szCs w:val="28"/>
                <w:highlight w:val="none"/>
                <w:shd w:val="clear" w:color="auto" w:fill="auto"/>
                <w:lang w:val="en-US" w:eastAsia="zh-CN"/>
              </w:rPr>
              <w:t>按照</w:t>
            </w:r>
            <w:permStart w:id="201" w:edGrp="everyone"/>
            <w:r>
              <w:rPr>
                <w:rFonts w:hint="eastAsia" w:ascii="宋体" w:hAnsi="宋体"/>
                <w:color w:val="auto"/>
                <w:sz w:val="28"/>
                <w:szCs w:val="28"/>
                <w:highlight w:val="none"/>
                <w:shd w:val="clear" w:color="auto" w:fill="auto"/>
                <w:lang w:val="en-US"/>
              </w:rPr>
              <w:t xml:space="preserve"> </w:t>
            </w:r>
            <w:r>
              <w:rPr>
                <w:rFonts w:hint="eastAsia" w:ascii="宋体" w:hAnsi="宋体"/>
                <w:color w:val="auto"/>
                <w:sz w:val="28"/>
                <w:szCs w:val="28"/>
                <w:highlight w:val="none"/>
                <w:lang w:val="en-US" w:eastAsia="zh-CN"/>
              </w:rPr>
              <w:t>合同价款的</w:t>
            </w:r>
            <w:sdt>
              <w:sdtPr>
                <w:rPr>
                  <w:rFonts w:hint="eastAsia" w:ascii="宋体" w:hAnsi="宋体"/>
                  <w:color w:val="auto"/>
                  <w:sz w:val="28"/>
                  <w:szCs w:val="28"/>
                  <w:highlight w:val="none"/>
                  <w:u w:val="single"/>
                  <w:lang w:val="en-US" w:eastAsia="zh-CN"/>
                </w:rPr>
                <w:alias w:val="违约金不应过分高于或低于实际损失。日违约金比例可以在0.1 ‰到0.5‰（千分）之间取值，我方违约金建议填写最小值。"/>
                <w:tag w:val="日违约金比例"/>
                <w:id w:val="147472332"/>
                <w:placeholder>
                  <w:docPart w:val="{54be27aa-37a5-47b7-8efd-a02e81f31eb9}"/>
                </w:placeholder>
                <w:text w:multiLine="1"/>
              </w:sdtPr>
              <w:sdtEndPr>
                <w:rPr>
                  <w:rFonts w:hint="eastAsia" w:ascii="宋体" w:hAnsi="宋体"/>
                  <w:color w:val="auto"/>
                  <w:sz w:val="28"/>
                  <w:szCs w:val="28"/>
                  <w:highlight w:val="none"/>
                  <w:u w:val="single"/>
                  <w:lang w:val="en-US" w:eastAsia="zh-CN"/>
                </w:rPr>
              </w:sdtEndPr>
              <w:sdtContent>
                <w:r>
                  <w:rPr>
                    <w:rFonts w:hint="eastAsia" w:ascii="宋体" w:hAnsi="宋体"/>
                    <w:color w:val="auto"/>
                    <w:sz w:val="28"/>
                    <w:szCs w:val="28"/>
                    <w:highlight w:val="none"/>
                    <w:u w:val="single"/>
                    <w:lang w:val="en-US" w:eastAsia="zh-CN"/>
                  </w:rPr>
                  <w:t xml:space="preserve">  10 </w:t>
                </w:r>
              </w:sdtContent>
            </w:sdt>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shd w:val="clear" w:color="auto" w:fill="auto"/>
                <w:lang w:val="en-US"/>
              </w:rPr>
              <w:t xml:space="preserve">  </w:t>
            </w:r>
            <w:permEnd w:id="201"/>
            <w:r>
              <w:rPr>
                <w:rFonts w:hint="eastAsia" w:ascii="宋体" w:hAnsi="宋体"/>
                <w:color w:val="auto"/>
                <w:sz w:val="28"/>
                <w:szCs w:val="28"/>
                <w:highlight w:val="none"/>
                <w:shd w:val="clear" w:color="auto" w:fill="auto"/>
                <w:lang w:val="en-US" w:eastAsia="zh-CN"/>
              </w:rPr>
              <w:t>的标准</w:t>
            </w:r>
            <w:r>
              <w:rPr>
                <w:rFonts w:hint="eastAsia" w:ascii="宋体" w:hAnsi="宋体"/>
                <w:color w:val="auto"/>
                <w:sz w:val="28"/>
                <w:szCs w:val="28"/>
                <w:highlight w:val="none"/>
                <w:shd w:val="clear" w:color="auto" w:fill="auto"/>
              </w:rPr>
              <w:t>支付违约金，还应赔偿</w:t>
            </w:r>
            <w:r>
              <w:rPr>
                <w:rFonts w:hint="eastAsia" w:ascii="宋体" w:hAnsi="宋体"/>
                <w:color w:val="auto"/>
                <w:sz w:val="28"/>
                <w:szCs w:val="28"/>
                <w:highlight w:val="none"/>
                <w:shd w:val="clear" w:color="auto" w:fill="auto"/>
                <w:lang w:val="en-US" w:eastAsia="zh-CN"/>
              </w:rPr>
              <w:t>甲</w:t>
            </w:r>
            <w:r>
              <w:rPr>
                <w:rFonts w:hint="eastAsia" w:ascii="宋体" w:hAnsi="宋体"/>
                <w:color w:val="auto"/>
                <w:sz w:val="28"/>
                <w:szCs w:val="28"/>
                <w:highlight w:val="none"/>
                <w:shd w:val="clear" w:color="auto" w:fill="auto"/>
              </w:rPr>
              <w:t>方因此造成的损失。</w:t>
            </w:r>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10</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10.违约责任</w:t>
            </w:r>
          </w:p>
        </w:tc>
        <w:tc>
          <w:tcPr>
            <w:tcW w:w="4582" w:type="dxa"/>
            <w:gridSpan w:val="2"/>
            <w:noWrap w:val="0"/>
            <w:vAlign w:val="center"/>
          </w:tcPr>
          <w:p>
            <w:pPr>
              <w:keepNext w:val="0"/>
              <w:keepLines w:val="0"/>
              <w:pageBreakBefore w:val="0"/>
              <w:widowControl w:val="0"/>
              <w:kinsoku/>
              <w:wordWrap/>
              <w:overflowPunct/>
              <w:topLinePunct w:val="0"/>
              <w:bidi w:val="0"/>
              <w:adjustRightInd w:val="0"/>
              <w:snapToGrid/>
              <w:spacing w:line="540" w:lineRule="exact"/>
              <w:ind w:firstLine="560" w:firstLineChars="200"/>
              <w:textAlignment w:val="auto"/>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lang w:val="en-US" w:eastAsia="zh-CN"/>
              </w:rPr>
              <w:t>10</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违约责任</w:t>
            </w:r>
          </w:p>
          <w:p>
            <w:pPr>
              <w:keepNext w:val="0"/>
              <w:keepLines w:val="0"/>
              <w:pageBreakBefore w:val="0"/>
              <w:widowControl w:val="0"/>
              <w:kinsoku/>
              <w:wordWrap/>
              <w:overflowPunct/>
              <w:topLinePunct w:val="0"/>
              <w:bidi w:val="0"/>
              <w:adjustRightInd w:val="0"/>
              <w:snapToGrid/>
              <w:spacing w:line="540" w:lineRule="exact"/>
              <w:ind w:firstLine="560" w:firstLineChars="200"/>
              <w:textAlignment w:val="auto"/>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本合同生效后，甲乙双方均应当全面履行合同义务。任何一方违约，均应当承担违约责任，并赔偿对方由此受到的损失。</w:t>
            </w:r>
          </w:p>
          <w:p>
            <w:pPr>
              <w:keepNext w:val="0"/>
              <w:keepLines w:val="0"/>
              <w:pageBreakBefore w:val="0"/>
              <w:widowControl w:val="0"/>
              <w:kinsoku/>
              <w:wordWrap/>
              <w:overflowPunct/>
              <w:topLinePunct w:val="0"/>
              <w:autoSpaceDE/>
              <w:autoSpaceDN/>
              <w:bidi w:val="0"/>
              <w:adjustRightInd w:val="0"/>
              <w:snapToGrid/>
              <w:spacing w:line="540" w:lineRule="exact"/>
              <w:ind w:right="210" w:rightChars="100" w:firstLine="560" w:firstLineChars="200"/>
              <w:textAlignment w:val="auto"/>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10.2甲方未按本合同约定的时间向乙方支付合同价款的，每逾期一日，按应付而未付合同价款的</w:t>
            </w:r>
            <w:sdt>
              <w:sdtPr>
                <w:rPr>
                  <w:rFonts w:hint="eastAsia" w:ascii="宋体" w:hAnsi="宋体"/>
                  <w:color w:val="auto"/>
                  <w:sz w:val="28"/>
                  <w:szCs w:val="28"/>
                  <w:highlight w:val="none"/>
                  <w:u w:val="single"/>
                  <w:shd w:val="clear" w:color="auto" w:fill="auto"/>
                  <w:lang w:val="en-US" w:eastAsia="zh-CN"/>
                </w:rPr>
                <w:alias w:val="违约金不应过分高于或低于实际损失。日违约金比例可以在0.1 ‰到0.5‰（千分）之间取值，我方违约金建议填写最小值。"/>
                <w:tag w:val="日违约金比例"/>
                <w:id w:val="58808699"/>
                <w:placeholder>
                  <w:docPart w:val="{f0979d29-5c60-40a9-9fba-476e0a4eb47f}"/>
                </w:placeholder>
                <w:text w:multiLine="1"/>
              </w:sdtPr>
              <w:sdtEndPr>
                <w:rPr>
                  <w:rFonts w:hint="eastAsia" w:ascii="宋体" w:hAnsi="宋体"/>
                  <w:color w:val="auto"/>
                  <w:sz w:val="28"/>
                  <w:szCs w:val="28"/>
                  <w:highlight w:val="none"/>
                  <w:u w:val="single"/>
                  <w:shd w:val="clear" w:color="auto" w:fill="auto"/>
                  <w:lang w:val="en-US" w:eastAsia="zh-CN"/>
                </w:rPr>
              </w:sdtEndPr>
              <w:sdtContent>
                <w:permStart w:id="202" w:edGrp="everyone"/>
                <w:r>
                  <w:rPr>
                    <w:rFonts w:hint="eastAsia" w:ascii="宋体" w:hAnsi="宋体"/>
                    <w:color w:val="auto"/>
                    <w:sz w:val="28"/>
                    <w:szCs w:val="28"/>
                    <w:highlight w:val="none"/>
                    <w:u w:val="single"/>
                    <w:shd w:val="clear" w:color="auto" w:fill="auto"/>
                    <w:lang w:val="en-US" w:eastAsia="zh-CN"/>
                  </w:rPr>
                  <w:t xml:space="preserve">     </w:t>
                </w:r>
                <w:permEnd w:id="202"/>
              </w:sdtContent>
            </w:sdt>
            <w:r>
              <w:rPr>
                <w:rFonts w:hint="default" w:ascii="宋体" w:hAnsi="宋体"/>
                <w:color w:val="auto"/>
                <w:sz w:val="28"/>
                <w:szCs w:val="28"/>
                <w:highlight w:val="none"/>
                <w:shd w:val="clear" w:color="auto" w:fill="auto"/>
                <w:lang w:val="en-US" w:eastAsia="zh-CN"/>
              </w:rPr>
              <w:t>‰</w:t>
            </w:r>
            <w:r>
              <w:rPr>
                <w:rFonts w:hint="eastAsia" w:ascii="宋体" w:hAnsi="宋体"/>
                <w:color w:val="auto"/>
                <w:sz w:val="28"/>
                <w:szCs w:val="28"/>
                <w:highlight w:val="none"/>
                <w:shd w:val="clear" w:color="auto" w:fill="auto"/>
                <w:lang w:val="en-US" w:eastAsia="zh-CN"/>
              </w:rPr>
              <w:t>作为违约金，逾期超过</w:t>
            </w:r>
          </w:p>
          <w:p>
            <w:pPr>
              <w:keepNext w:val="0"/>
              <w:keepLines w:val="0"/>
              <w:pageBreakBefore w:val="0"/>
              <w:widowControl w:val="0"/>
              <w:kinsoku/>
              <w:wordWrap/>
              <w:overflowPunct/>
              <w:topLinePunct w:val="0"/>
              <w:autoSpaceDE/>
              <w:autoSpaceDN/>
              <w:bidi w:val="0"/>
              <w:adjustRightInd w:val="0"/>
              <w:snapToGrid/>
              <w:spacing w:line="540" w:lineRule="exact"/>
              <w:ind w:right="210" w:rightChars="100"/>
              <w:textAlignment w:val="auto"/>
              <w:rPr>
                <w:rFonts w:hint="eastAsia" w:ascii="宋体" w:hAnsi="宋体"/>
                <w:color w:val="auto"/>
                <w:sz w:val="28"/>
                <w:szCs w:val="28"/>
                <w:highlight w:val="none"/>
                <w:shd w:val="clear" w:color="auto" w:fill="auto"/>
              </w:rPr>
            </w:pPr>
            <w:permStart w:id="203" w:edGrp="everyone"/>
            <w:r>
              <w:rPr>
                <w:rFonts w:hint="eastAsia" w:ascii="宋体" w:hAnsi="宋体"/>
                <w:color w:val="auto"/>
                <w:sz w:val="28"/>
                <w:szCs w:val="28"/>
                <w:highlight w:val="none"/>
                <w:u w:val="single"/>
                <w:shd w:val="clear" w:color="auto" w:fill="auto"/>
                <w:lang w:val="en-US" w:eastAsia="zh-CN"/>
              </w:rPr>
              <w:t xml:space="preserve">    </w:t>
            </w:r>
            <w:permEnd w:id="203"/>
            <w:r>
              <w:rPr>
                <w:rFonts w:hint="eastAsia" w:ascii="宋体" w:hAnsi="宋体"/>
                <w:color w:val="auto"/>
                <w:sz w:val="28"/>
                <w:szCs w:val="28"/>
                <w:highlight w:val="none"/>
                <w:shd w:val="clear" w:color="auto" w:fill="auto"/>
                <w:lang w:val="en-US" w:eastAsia="zh-CN"/>
              </w:rPr>
              <w:t>日，乙方有权单方解除本合同，因此造成的损失由甲方承担。</w:t>
            </w:r>
          </w:p>
          <w:p>
            <w:pPr>
              <w:keepNext w:val="0"/>
              <w:keepLines w:val="0"/>
              <w:pageBreakBefore w:val="0"/>
              <w:widowControl w:val="0"/>
              <w:kinsoku/>
              <w:wordWrap/>
              <w:overflowPunct/>
              <w:topLinePunct w:val="0"/>
              <w:autoSpaceDE/>
              <w:autoSpaceDN/>
              <w:bidi w:val="0"/>
              <w:adjustRightInd w:val="0"/>
              <w:snapToGrid/>
              <w:spacing w:line="540" w:lineRule="exact"/>
              <w:ind w:right="210" w:rightChars="100" w:firstLine="560" w:firstLineChars="200"/>
              <w:textAlignment w:val="auto"/>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10.3</w:t>
            </w:r>
            <w:r>
              <w:rPr>
                <w:rFonts w:hint="eastAsia" w:ascii="宋体" w:hAnsi="宋体"/>
                <w:color w:val="auto"/>
                <w:sz w:val="28"/>
                <w:szCs w:val="28"/>
                <w:highlight w:val="none"/>
                <w:shd w:val="clear" w:color="auto" w:fill="auto"/>
              </w:rPr>
              <w:t>乙方逾期</w:t>
            </w:r>
            <w:r>
              <w:rPr>
                <w:rFonts w:hint="eastAsia" w:ascii="宋体" w:hAnsi="宋体"/>
                <w:color w:val="auto"/>
                <w:sz w:val="28"/>
                <w:szCs w:val="28"/>
                <w:highlight w:val="none"/>
                <w:shd w:val="clear" w:color="auto" w:fill="auto"/>
                <w:lang w:val="en-US" w:eastAsia="zh-CN"/>
              </w:rPr>
              <w:t>进场施工或</w:t>
            </w:r>
            <w:r>
              <w:rPr>
                <w:rFonts w:hint="eastAsia" w:ascii="宋体" w:hAnsi="宋体"/>
                <w:color w:val="auto"/>
                <w:sz w:val="28"/>
                <w:szCs w:val="28"/>
                <w:highlight w:val="none"/>
                <w:shd w:val="clear" w:color="auto" w:fill="auto"/>
              </w:rPr>
              <w:t>竣工的，每逾期一</w:t>
            </w:r>
            <w:r>
              <w:rPr>
                <w:rFonts w:hint="eastAsia" w:ascii="宋体" w:hAnsi="宋体"/>
                <w:color w:val="auto"/>
                <w:sz w:val="28"/>
                <w:szCs w:val="28"/>
                <w:highlight w:val="none"/>
                <w:shd w:val="clear" w:color="auto" w:fill="auto"/>
                <w:lang w:val="en-US" w:eastAsia="zh-CN"/>
              </w:rPr>
              <w:t>日</w:t>
            </w:r>
            <w:r>
              <w:rPr>
                <w:rFonts w:hint="eastAsia" w:ascii="宋体" w:hAnsi="宋体"/>
                <w:color w:val="auto"/>
                <w:sz w:val="28"/>
                <w:szCs w:val="28"/>
                <w:highlight w:val="none"/>
                <w:shd w:val="clear" w:color="auto" w:fill="auto"/>
              </w:rPr>
              <w:t>，按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w:t>
            </w:r>
            <w:r>
              <w:rPr>
                <w:rFonts w:hint="eastAsia" w:ascii="宋体" w:hAnsi="宋体"/>
                <w:color w:val="auto"/>
                <w:sz w:val="28"/>
                <w:szCs w:val="28"/>
                <w:highlight w:val="none"/>
                <w:shd w:val="clear" w:color="auto" w:fill="auto"/>
                <w:lang w:val="en-US" w:eastAsia="zh-CN"/>
              </w:rPr>
              <w:t>的</w:t>
            </w:r>
            <w:sdt>
              <w:sdtPr>
                <w:rPr>
                  <w:rFonts w:hint="eastAsia" w:ascii="宋体" w:hAnsi="宋体"/>
                  <w:color w:val="auto"/>
                  <w:sz w:val="28"/>
                  <w:szCs w:val="28"/>
                  <w:highlight w:val="none"/>
                  <w:u w:val="single"/>
                  <w:shd w:val="clear" w:color="auto" w:fill="auto"/>
                  <w:lang w:val="en-US" w:eastAsia="zh-CN"/>
                </w:rPr>
                <w:alias w:val="违约金不应过分高于或低于实际损失。日违约金比例可以在0.1 ‰到0.5‰（千分）之间取值，我方违约金建议填写最小值。"/>
                <w:tag w:val="日违约金比例"/>
                <w:id w:val="141283629"/>
                <w:placeholder>
                  <w:docPart w:val="{14d07cae-ca55-46fc-a1b2-5488afafd6dc}"/>
                </w:placeholder>
                <w:text w:multiLine="1"/>
              </w:sdtPr>
              <w:sdtEndPr>
                <w:rPr>
                  <w:rFonts w:hint="eastAsia" w:ascii="宋体" w:hAnsi="宋体"/>
                  <w:color w:val="auto"/>
                  <w:sz w:val="28"/>
                  <w:szCs w:val="28"/>
                  <w:highlight w:val="none"/>
                  <w:u w:val="single"/>
                  <w:shd w:val="clear" w:color="auto" w:fill="auto"/>
                  <w:lang w:val="en-US" w:eastAsia="zh-CN"/>
                </w:rPr>
              </w:sdtEndPr>
              <w:sdtContent>
                <w:permStart w:id="204" w:edGrp="everyone"/>
                <w:r>
                  <w:rPr>
                    <w:rFonts w:hint="eastAsia" w:ascii="宋体" w:hAnsi="宋体"/>
                    <w:color w:val="auto"/>
                    <w:sz w:val="28"/>
                    <w:szCs w:val="28"/>
                    <w:highlight w:val="none"/>
                    <w:u w:val="single"/>
                    <w:shd w:val="clear" w:color="auto" w:fill="auto"/>
                    <w:lang w:val="en-US" w:eastAsia="zh-CN"/>
                  </w:rPr>
                  <w:t xml:space="preserve">    </w:t>
                </w:r>
                <w:permEnd w:id="204"/>
              </w:sdtContent>
            </w:sdt>
            <w:r>
              <w:rPr>
                <w:rFonts w:hint="eastAsia" w:ascii="宋体" w:hAnsi="宋体"/>
                <w:color w:val="auto"/>
                <w:sz w:val="28"/>
                <w:szCs w:val="28"/>
                <w:highlight w:val="none"/>
                <w:shd w:val="clear" w:color="auto" w:fill="auto"/>
              </w:rPr>
              <w:t>‰向甲方支付违约金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逾期超过</w:t>
            </w:r>
            <w:permStart w:id="205" w:edGrp="everyone"/>
            <w:r>
              <w:rPr>
                <w:rFonts w:hint="eastAsia" w:ascii="宋体" w:hAnsi="宋体"/>
                <w:color w:val="auto"/>
                <w:sz w:val="28"/>
                <w:szCs w:val="28"/>
                <w:highlight w:val="none"/>
                <w:u w:val="single"/>
                <w:shd w:val="clear" w:color="auto" w:fill="auto"/>
                <w:lang w:val="en-US" w:eastAsia="zh-CN"/>
              </w:rPr>
              <w:t xml:space="preserve">   </w:t>
            </w:r>
            <w:permEnd w:id="205"/>
            <w:r>
              <w:rPr>
                <w:rFonts w:hint="eastAsia" w:ascii="宋体" w:hAnsi="宋体"/>
                <w:color w:val="auto"/>
                <w:sz w:val="28"/>
                <w:szCs w:val="28"/>
                <w:highlight w:val="none"/>
                <w:shd w:val="clear" w:color="auto" w:fill="auto"/>
                <w:lang w:val="en-US" w:eastAsia="zh-CN"/>
              </w:rPr>
              <w:t>日，甲方有权单方解除本合同，乙方除按上述约定承担逾期违约金外，还应向甲方支付本合同价款</w:t>
            </w:r>
            <w:sdt>
              <w:sdtPr>
                <w:rPr>
                  <w:rFonts w:hint="eastAsia" w:ascii="宋体" w:hAnsi="宋体"/>
                  <w:color w:val="auto"/>
                  <w:sz w:val="28"/>
                  <w:szCs w:val="28"/>
                  <w:highlight w:val="none"/>
                  <w:shd w:val="clear" w:color="auto" w:fill="auto"/>
                  <w:lang w:val="en-US" w:eastAsia="zh-CN"/>
                </w:rPr>
                <w:alias w:val="违约金不应过分高于或低于实际损失。"/>
                <w:tag w:val="违约金比例"/>
                <w:id w:val="22996177"/>
                <w:placeholder>
                  <w:docPart w:val="{331a2e47-047d-4239-920a-d4e4f7e48870}"/>
                </w:placeholder>
                <w:text w:multiLine="1"/>
              </w:sdtPr>
              <w:sdtEndPr>
                <w:rPr>
                  <w:rFonts w:hint="eastAsia" w:ascii="宋体" w:hAnsi="宋体"/>
                  <w:color w:val="auto"/>
                  <w:sz w:val="28"/>
                  <w:szCs w:val="28"/>
                  <w:highlight w:val="none"/>
                  <w:shd w:val="clear" w:color="auto" w:fill="auto"/>
                  <w:lang w:val="en-US" w:eastAsia="zh-CN"/>
                </w:rPr>
              </w:sdtEndPr>
              <w:sdtContent>
                <w:permStart w:id="206" w:edGrp="everyone"/>
                <w:r>
                  <w:rPr>
                    <w:rFonts w:hint="eastAsia" w:ascii="宋体" w:hAnsi="宋体"/>
                    <w:color w:val="auto"/>
                    <w:sz w:val="28"/>
                    <w:szCs w:val="28"/>
                    <w:highlight w:val="none"/>
                    <w:u w:val="single"/>
                    <w:shd w:val="clear" w:color="auto" w:fill="auto"/>
                    <w:lang w:val="en-US" w:eastAsia="zh-CN"/>
                  </w:rPr>
                  <w:t xml:space="preserve">    </w:t>
                </w:r>
                <w:permEnd w:id="206"/>
              </w:sdtContent>
            </w:sdt>
            <w:r>
              <w:rPr>
                <w:rFonts w:hint="eastAsia" w:ascii="宋体" w:hAnsi="宋体"/>
                <w:color w:val="auto"/>
                <w:sz w:val="28"/>
                <w:szCs w:val="28"/>
                <w:highlight w:val="none"/>
                <w:shd w:val="clear" w:color="auto" w:fill="auto"/>
                <w:lang w:val="en-US" w:eastAsia="zh-CN"/>
              </w:rPr>
              <w:t>%作为违约金，因此造成甲方损失的，乙方还应全额赔偿。</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rPr>
              <w:t>本合同项下工程竣工验收合格后，乙方不按甲方要求的时间交付工程的，按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742668957"/>
                <w:placeholder>
                  <w:docPart w:val="{beb2b826-83dd-468d-b794-77d5cc0c675f}"/>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07" w:edGrp="everyone"/>
                <w:r>
                  <w:rPr>
                    <w:rFonts w:hint="eastAsia" w:cstheme="minorBidi"/>
                    <w:color w:val="auto"/>
                    <w:kern w:val="2"/>
                    <w:sz w:val="28"/>
                    <w:szCs w:val="36"/>
                    <w:highlight w:val="none"/>
                    <w:u w:val="single"/>
                    <w:shd w:val="clear" w:color="auto" w:fill="auto"/>
                    <w:lang w:val="en-US" w:eastAsia="zh-CN" w:bidi="ar-SA"/>
                  </w:rPr>
                  <w:t xml:space="preserve">    </w:t>
                </w:r>
                <w:permEnd w:id="207"/>
              </w:sdtContent>
            </w:sdt>
            <w:r>
              <w:rPr>
                <w:rFonts w:hint="eastAsia" w:ascii="宋体" w:hAnsi="宋体"/>
                <w:color w:val="auto"/>
                <w:sz w:val="28"/>
                <w:szCs w:val="28"/>
                <w:highlight w:val="none"/>
                <w:shd w:val="clear" w:color="auto" w:fill="auto"/>
              </w:rPr>
              <w:t>%向甲方支付违约金。</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5</w:t>
            </w:r>
            <w:r>
              <w:rPr>
                <w:rFonts w:hint="eastAsia" w:ascii="宋体" w:hAnsi="宋体"/>
                <w:color w:val="auto"/>
                <w:sz w:val="28"/>
                <w:szCs w:val="28"/>
                <w:highlight w:val="none"/>
                <w:shd w:val="clear" w:color="auto" w:fill="auto"/>
              </w:rPr>
              <w:t>乙方交付的工程质量不符合本合同约定或国家标准的，乙方除应按甲方意见进行自费返修外，还应按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862203935"/>
                <w:placeholder>
                  <w:docPart w:val="{9928cf7b-1a79-45c8-b7bb-b16b5ae5164c}"/>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08" w:edGrp="everyone"/>
                <w:r>
                  <w:rPr>
                    <w:rFonts w:hint="eastAsia" w:cstheme="minorBidi"/>
                    <w:color w:val="auto"/>
                    <w:kern w:val="2"/>
                    <w:sz w:val="28"/>
                    <w:szCs w:val="36"/>
                    <w:highlight w:val="none"/>
                    <w:u w:val="single"/>
                    <w:shd w:val="clear" w:color="auto" w:fill="auto"/>
                    <w:lang w:val="en-US" w:eastAsia="zh-CN" w:bidi="ar-SA"/>
                  </w:rPr>
                  <w:t xml:space="preserve">    </w:t>
                </w:r>
                <w:permEnd w:id="208"/>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向甲方支付违约金，因此造成甲方损失的，乙方还应全额赔偿。</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6</w:t>
            </w:r>
            <w:r>
              <w:rPr>
                <w:rFonts w:hint="eastAsia" w:ascii="宋体" w:hAnsi="宋体"/>
                <w:color w:val="auto"/>
                <w:sz w:val="28"/>
                <w:szCs w:val="28"/>
                <w:highlight w:val="none"/>
                <w:shd w:val="clear" w:color="auto" w:fill="auto"/>
              </w:rPr>
              <w:t>乙方未经甲方书面同意而对工程进行</w:t>
            </w:r>
            <w:r>
              <w:rPr>
                <w:rFonts w:hint="eastAsia" w:ascii="宋体" w:hAnsi="宋体"/>
                <w:color w:val="auto"/>
                <w:sz w:val="28"/>
                <w:szCs w:val="28"/>
                <w:highlight w:val="none"/>
                <w:shd w:val="clear" w:color="auto" w:fill="auto"/>
                <w:lang w:val="en-US" w:eastAsia="zh-CN"/>
              </w:rPr>
              <w:t>转包、违法</w:t>
            </w:r>
            <w:r>
              <w:rPr>
                <w:rFonts w:hint="eastAsia" w:ascii="宋体" w:hAnsi="宋体"/>
                <w:color w:val="auto"/>
                <w:sz w:val="28"/>
                <w:szCs w:val="28"/>
                <w:highlight w:val="none"/>
                <w:shd w:val="clear" w:color="auto" w:fill="auto"/>
              </w:rPr>
              <w:t>分包</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或</w:t>
            </w:r>
            <w:r>
              <w:rPr>
                <w:rFonts w:hint="eastAsia" w:ascii="宋体" w:hAnsi="宋体"/>
                <w:color w:val="auto"/>
                <w:sz w:val="28"/>
                <w:szCs w:val="28"/>
                <w:highlight w:val="none"/>
                <w:shd w:val="clear" w:color="auto" w:fill="auto"/>
                <w:lang w:val="en-US" w:eastAsia="zh-CN"/>
              </w:rPr>
              <w:t>挂靠</w:t>
            </w:r>
            <w:r>
              <w:rPr>
                <w:rFonts w:hint="eastAsia" w:ascii="宋体" w:hAnsi="宋体"/>
                <w:color w:val="auto"/>
                <w:sz w:val="28"/>
                <w:szCs w:val="28"/>
                <w:highlight w:val="none"/>
                <w:shd w:val="clear" w:color="auto" w:fill="auto"/>
              </w:rPr>
              <w:t>，乙方应按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989369236"/>
                <w:placeholder>
                  <w:docPart w:val="{e4a50bd2-320c-46a6-bd34-16baa38ad79d}"/>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09" w:edGrp="everyone"/>
                <w:r>
                  <w:rPr>
                    <w:rFonts w:hint="eastAsia" w:cstheme="minorBidi"/>
                    <w:color w:val="auto"/>
                    <w:kern w:val="2"/>
                    <w:sz w:val="28"/>
                    <w:szCs w:val="36"/>
                    <w:highlight w:val="none"/>
                    <w:u w:val="single"/>
                    <w:shd w:val="clear" w:color="auto" w:fill="auto"/>
                    <w:lang w:val="en-US" w:eastAsia="zh-CN" w:bidi="ar-SA"/>
                  </w:rPr>
                  <w:t xml:space="preserve">    </w:t>
                </w:r>
                <w:permEnd w:id="209"/>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向甲方支付违约金，乙方应立即解除其</w:t>
            </w:r>
            <w:r>
              <w:rPr>
                <w:rFonts w:hint="eastAsia" w:ascii="宋体" w:hAnsi="宋体"/>
                <w:color w:val="auto"/>
                <w:sz w:val="28"/>
                <w:szCs w:val="28"/>
                <w:highlight w:val="none"/>
                <w:shd w:val="clear" w:color="auto" w:fill="auto"/>
                <w:lang w:val="en-US" w:eastAsia="zh-CN"/>
              </w:rPr>
              <w:t>转包、</w:t>
            </w:r>
            <w:r>
              <w:rPr>
                <w:rFonts w:hint="eastAsia" w:ascii="宋体" w:hAnsi="宋体"/>
                <w:color w:val="auto"/>
                <w:sz w:val="28"/>
                <w:szCs w:val="28"/>
                <w:highlight w:val="none"/>
                <w:shd w:val="clear" w:color="auto" w:fill="auto"/>
              </w:rPr>
              <w:t>分包</w:t>
            </w:r>
            <w:r>
              <w:rPr>
                <w:rFonts w:hint="eastAsia" w:ascii="宋体" w:hAnsi="宋体"/>
                <w:color w:val="auto"/>
                <w:sz w:val="28"/>
                <w:szCs w:val="28"/>
                <w:highlight w:val="none"/>
                <w:shd w:val="clear" w:color="auto" w:fill="auto"/>
                <w:lang w:val="en-US" w:eastAsia="zh-CN"/>
              </w:rPr>
              <w:t>或挂靠</w:t>
            </w:r>
            <w:r>
              <w:rPr>
                <w:rFonts w:hint="eastAsia" w:ascii="宋体" w:hAnsi="宋体"/>
                <w:color w:val="auto"/>
                <w:sz w:val="28"/>
                <w:szCs w:val="28"/>
                <w:highlight w:val="none"/>
                <w:shd w:val="clear" w:color="auto" w:fill="auto"/>
              </w:rPr>
              <w:t>合同，甲方有权责成乙方立即组织自身力量投入工程，由此造成甲方或任何第三人以及乙方自身的损失，均由乙方负责。如乙方拒绝解除其分包合同的，甲方有权单方解除本合同，乙方除应按前述约定承担违约责任外，还应全额赔偿因此造成的损失。</w:t>
            </w:r>
          </w:p>
          <w:p>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7乙方无故拖欠分包商相应工程款项，导致甲方被诉、被信访或者甲方通过其他途径知悉乙方存在拖欠款项情形的，甲方有权对乙方进行考核扣分，因此造成甲方损失的，乙方应予以赔偿。</w:t>
            </w:r>
          </w:p>
          <w:p>
            <w:pPr>
              <w:keepNext w:val="0"/>
              <w:keepLines w:val="0"/>
              <w:pageBreakBefore w:val="0"/>
              <w:kinsoku/>
              <w:wordWrap/>
              <w:overflowPunct/>
              <w:topLinePunct w:val="0"/>
              <w:bidi w:val="0"/>
              <w:adjustRightInd w:val="0"/>
              <w:snapToGrid/>
              <w:spacing w:line="540" w:lineRule="exact"/>
              <w:ind w:firstLine="560" w:firstLineChars="200"/>
              <w:rPr>
                <w:rFonts w:ascii="宋体" w:hAnsi="宋体"/>
                <w:color w:val="auto"/>
                <w:sz w:val="28"/>
                <w:szCs w:val="28"/>
                <w:highlight w:val="none"/>
                <w:shd w:val="clear" w:color="auto" w:fill="auto"/>
              </w:rPr>
            </w:pPr>
            <w:r>
              <w:rPr>
                <w:rFonts w:hint="default" w:ascii="宋体" w:hAnsi="宋体"/>
                <w:color w:val="auto"/>
                <w:sz w:val="28"/>
                <w:szCs w:val="28"/>
                <w:highlight w:val="none"/>
                <w:shd w:val="clear" w:color="auto" w:fill="auto"/>
                <w:lang w:val="en-US"/>
              </w:rPr>
              <w:t>10.8</w:t>
            </w:r>
            <w:r>
              <w:rPr>
                <w:rFonts w:hint="eastAsia" w:ascii="宋体" w:hAnsi="宋体"/>
                <w:color w:val="auto"/>
                <w:sz w:val="28"/>
                <w:szCs w:val="28"/>
                <w:highlight w:val="none"/>
                <w:shd w:val="clear" w:color="auto" w:fill="auto"/>
              </w:rPr>
              <w:t>乙方未按本合同约定向甲方移交竣工结算资料的，属乙方违约，甲方有权不予结算，因此造成的损失由乙方自行承担，乙方还应按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55849309"/>
                <w:placeholder>
                  <w:docPart w:val="{6ebd8588-afc0-4484-8871-cd898d4bc8c6}"/>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10" w:edGrp="everyone"/>
                <w:r>
                  <w:rPr>
                    <w:rFonts w:hint="eastAsia" w:cstheme="minorBidi"/>
                    <w:color w:val="auto"/>
                    <w:kern w:val="2"/>
                    <w:sz w:val="28"/>
                    <w:szCs w:val="36"/>
                    <w:highlight w:val="none"/>
                    <w:u w:val="single"/>
                    <w:shd w:val="clear" w:color="auto" w:fill="auto"/>
                    <w:lang w:val="en-US" w:eastAsia="zh-CN" w:bidi="ar-SA"/>
                  </w:rPr>
                  <w:t xml:space="preserve">    </w:t>
                </w:r>
                <w:permEnd w:id="210"/>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w:t>
            </w:r>
            <w:r>
              <w:rPr>
                <w:rFonts w:hint="default"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rPr>
              <w:t>乙方未按合同约定完成工程资料归档移交工作的，应当向甲方支付</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222265601"/>
                <w:placeholder>
                  <w:docPart w:val="{95a472ae-e3bb-4b8c-b422-b27e80009c91}"/>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11" w:edGrp="everyone"/>
                <w:r>
                  <w:rPr>
                    <w:rFonts w:hint="eastAsia" w:cstheme="minorBidi"/>
                    <w:color w:val="auto"/>
                    <w:kern w:val="2"/>
                    <w:sz w:val="28"/>
                    <w:szCs w:val="36"/>
                    <w:highlight w:val="none"/>
                    <w:u w:val="single"/>
                    <w:shd w:val="clear" w:color="auto" w:fill="auto"/>
                    <w:lang w:val="en-US" w:eastAsia="zh-CN" w:bidi="ar-SA"/>
                  </w:rPr>
                  <w:t xml:space="preserve">    </w:t>
                </w:r>
                <w:permEnd w:id="211"/>
              </w:sdtContent>
            </w:sdt>
            <w:r>
              <w:rPr>
                <w:rFonts w:ascii="宋体" w:hAnsi="宋体"/>
                <w:color w:val="auto"/>
                <w:sz w:val="28"/>
                <w:szCs w:val="28"/>
                <w:highlight w:val="none"/>
                <w:shd w:val="clear" w:color="auto" w:fill="auto"/>
              </w:rPr>
              <w:t>%的违约金</w:t>
            </w:r>
            <w:r>
              <w:rPr>
                <w:rFonts w:hint="eastAsia" w:ascii="宋体" w:hAnsi="宋体"/>
                <w:color w:val="auto"/>
                <w:sz w:val="28"/>
                <w:szCs w:val="28"/>
                <w:highlight w:val="none"/>
                <w:shd w:val="clear" w:color="auto" w:fill="auto"/>
              </w:rPr>
              <w:t>。</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default"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因乙方施工原因造成环境污染、水土流失或受到环保、水保部门处罚的，处罚款项由乙方负责缴交，乙方还应按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w:t>
            </w:r>
            <w:r>
              <w:rPr>
                <w:rFonts w:hint="eastAsia" w:ascii="宋体" w:hAnsi="宋体"/>
                <w:color w:val="auto"/>
                <w:sz w:val="28"/>
                <w:szCs w:val="28"/>
                <w:highlight w:val="none"/>
                <w:shd w:val="clear" w:color="auto" w:fill="auto"/>
                <w:lang w:val="en-US" w:eastAsia="zh-CN"/>
              </w:rPr>
              <w:t>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3893874"/>
                <w:placeholder>
                  <w:docPart w:val="{f7358e4b-c137-4433-94e4-89b4950a6a20}"/>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12" w:edGrp="everyone"/>
                <w:r>
                  <w:rPr>
                    <w:rFonts w:hint="eastAsia" w:cstheme="minorBidi"/>
                    <w:color w:val="auto"/>
                    <w:kern w:val="2"/>
                    <w:sz w:val="28"/>
                    <w:szCs w:val="36"/>
                    <w:highlight w:val="none"/>
                    <w:u w:val="single"/>
                    <w:shd w:val="clear" w:color="auto" w:fill="auto"/>
                    <w:lang w:val="en-US" w:eastAsia="zh-CN" w:bidi="ar-SA"/>
                  </w:rPr>
                  <w:t xml:space="preserve">    </w:t>
                </w:r>
                <w:permEnd w:id="212"/>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向甲方支付违约金。因此造成甲方损失的，乙方应全额赔偿。</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甲方或监理单位发现乙方采购之材料设备为不合格产品的，乙方应立即重新采购，还应按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50732374"/>
                <w:placeholder>
                  <w:docPart w:val="{d14dfaf1-bb56-454a-929c-a43877d3d94d}"/>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13" w:edGrp="everyone"/>
                <w:r>
                  <w:rPr>
                    <w:rFonts w:hint="eastAsia" w:cstheme="minorBidi"/>
                    <w:color w:val="auto"/>
                    <w:kern w:val="2"/>
                    <w:sz w:val="28"/>
                    <w:szCs w:val="36"/>
                    <w:highlight w:val="none"/>
                    <w:u w:val="single"/>
                    <w:shd w:val="clear" w:color="auto" w:fill="auto"/>
                    <w:lang w:val="en-US" w:eastAsia="zh-CN" w:bidi="ar-SA"/>
                  </w:rPr>
                  <w:t xml:space="preserve">    </w:t>
                </w:r>
                <w:permEnd w:id="213"/>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如因此造成甲方损失的，乙方应全额赔偿。如该不合格产品已用于工程施工，乙方应无条件拆除，另行采购合格材料设备，重新安装，并承担相关费用。因此发生安全事故的，责任由乙方承担，如甲方因此遭受损失及被相关行政主管部门处罚的，相关罚款及损失由乙方承担，还应按前述约定承担违约责任，并赔偿甲方因此遭受的所有损失，甲方还有权单方</w:t>
            </w:r>
            <w:r>
              <w:rPr>
                <w:rFonts w:hint="eastAsia" w:ascii="宋体" w:hAnsi="宋体"/>
                <w:color w:val="auto"/>
                <w:sz w:val="28"/>
                <w:szCs w:val="28"/>
                <w:highlight w:val="none"/>
                <w:shd w:val="clear" w:color="auto" w:fill="auto"/>
                <w:lang w:val="en-US" w:eastAsia="zh-CN"/>
              </w:rPr>
              <w:t>取消派工单直至</w:t>
            </w:r>
            <w:r>
              <w:rPr>
                <w:rFonts w:hint="eastAsia" w:ascii="宋体" w:hAnsi="宋体"/>
                <w:color w:val="auto"/>
                <w:sz w:val="28"/>
                <w:szCs w:val="28"/>
                <w:highlight w:val="none"/>
                <w:shd w:val="clear" w:color="auto" w:fill="auto"/>
              </w:rPr>
              <w:t>解除</w:t>
            </w:r>
            <w:r>
              <w:rPr>
                <w:rFonts w:hint="eastAsia" w:ascii="宋体" w:hAnsi="宋体"/>
                <w:color w:val="auto"/>
                <w:sz w:val="28"/>
                <w:szCs w:val="28"/>
                <w:highlight w:val="none"/>
                <w:shd w:val="clear" w:color="auto" w:fill="auto"/>
                <w:lang w:val="en-US" w:eastAsia="zh-CN"/>
              </w:rPr>
              <w:t>本</w:t>
            </w:r>
            <w:r>
              <w:rPr>
                <w:rFonts w:hint="eastAsia" w:ascii="宋体" w:hAnsi="宋体"/>
                <w:color w:val="auto"/>
                <w:sz w:val="28"/>
                <w:szCs w:val="28"/>
                <w:highlight w:val="none"/>
                <w:shd w:val="clear" w:color="auto" w:fill="auto"/>
              </w:rPr>
              <w:t>合同，合同解除后之处理按本合同约定执行。</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乙方有其他违约行为或违法行为的，甲方有权视违约程度采取不予支付工程款、解除合同和参照本合同违约责任条款追究其违约责任等措施。</w:t>
            </w:r>
          </w:p>
          <w:p>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rPr>
              <w:t>如乙方提供了履约担保的，乙方出现本合同项下违约情形时，甲方有权要求乙方支付相应违约金，或从</w:t>
            </w:r>
            <w:r>
              <w:rPr>
                <w:rFonts w:hint="eastAsia" w:ascii="宋体" w:hAnsi="宋体"/>
                <w:color w:val="auto"/>
                <w:sz w:val="28"/>
                <w:szCs w:val="28"/>
                <w:highlight w:val="none"/>
                <w:shd w:val="clear" w:color="auto" w:fill="auto"/>
                <w:lang w:val="en-US" w:eastAsia="zh-CN"/>
              </w:rPr>
              <w:t>履约保函或保险保函中兑付</w:t>
            </w:r>
            <w:r>
              <w:rPr>
                <w:rFonts w:hint="eastAsia" w:ascii="宋体" w:hAnsi="宋体"/>
                <w:color w:val="auto"/>
                <w:sz w:val="28"/>
                <w:szCs w:val="28"/>
                <w:highlight w:val="none"/>
                <w:shd w:val="clear" w:color="auto" w:fill="auto"/>
              </w:rPr>
              <w:t>相关违约金。如乙方提供的履约担保数额不足以支付违约金的，乙方还应就违约金差额部分另行向甲方支付。</w:t>
            </w:r>
          </w:p>
          <w:p>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10.1</w:t>
            </w:r>
            <w:r>
              <w:rPr>
                <w:rFonts w:hint="default" w:ascii="宋体" w:hAnsi="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21284936"/>
                <w:placeholder>
                  <w:docPart w:val="{490610f6-c13d-4a8a-b836-fdc97051e46c}"/>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14" w:edGrp="everyone"/>
                <w:r>
                  <w:rPr>
                    <w:rFonts w:hint="eastAsia" w:cstheme="minorBidi"/>
                    <w:color w:val="auto"/>
                    <w:kern w:val="2"/>
                    <w:sz w:val="28"/>
                    <w:szCs w:val="36"/>
                    <w:highlight w:val="none"/>
                    <w:u w:val="single"/>
                    <w:shd w:val="clear" w:color="auto" w:fill="auto"/>
                    <w:lang w:val="en-US" w:eastAsia="zh-CN" w:bidi="ar-SA"/>
                  </w:rPr>
                  <w:t xml:space="preserve">    </w:t>
                </w:r>
                <w:permEnd w:id="214"/>
              </w:sdtContent>
            </w:sdt>
            <w:r>
              <w:rPr>
                <w:rFonts w:hint="eastAsia" w:ascii="宋体" w:hAnsi="宋体" w:eastAsia="宋体" w:cs="宋体"/>
                <w:color w:val="auto"/>
                <w:sz w:val="28"/>
                <w:szCs w:val="28"/>
                <w:highlight w:val="none"/>
                <w:shd w:val="clear" w:color="auto" w:fill="auto"/>
                <w:lang w:val="en-US" w:eastAsia="zh-CN"/>
              </w:rPr>
              <w:t>%的违约金。</w:t>
            </w:r>
          </w:p>
          <w:p>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10.15</w:t>
            </w:r>
            <w:r>
              <w:rPr>
                <w:rFonts w:hint="eastAsia" w:ascii="宋体" w:hAnsi="宋体" w:cs="宋体"/>
                <w:color w:val="auto"/>
                <w:sz w:val="28"/>
                <w:szCs w:val="28"/>
                <w:highlight w:val="none"/>
                <w:shd w:val="clear" w:color="auto" w:fill="auto"/>
                <w:lang w:val="en-US" w:eastAsia="zh-CN"/>
              </w:rPr>
              <w:t xml:space="preserve"> 乙方未经甲方书面同意，擅自更换项目经理的，应当向甲方支付相应工程合同价款</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7474602"/>
                <w:placeholder>
                  <w:docPart w:val="{8ee6ad11-81a0-4eed-8a51-ad2e23f8b60e}"/>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15" w:edGrp="everyone"/>
                <w:r>
                  <w:rPr>
                    <w:rFonts w:hint="eastAsia" w:cstheme="minorBidi"/>
                    <w:color w:val="auto"/>
                    <w:kern w:val="2"/>
                    <w:sz w:val="28"/>
                    <w:szCs w:val="36"/>
                    <w:highlight w:val="none"/>
                    <w:u w:val="single"/>
                    <w:shd w:val="clear" w:color="auto" w:fill="auto"/>
                    <w:lang w:val="en-US" w:eastAsia="zh-CN" w:bidi="ar-SA"/>
                  </w:rPr>
                  <w:t xml:space="preserve">    </w:t>
                </w:r>
                <w:permEnd w:id="215"/>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cs="宋体"/>
                <w:color w:val="auto"/>
                <w:sz w:val="28"/>
                <w:szCs w:val="28"/>
                <w:highlight w:val="none"/>
                <w:shd w:val="clear" w:color="auto" w:fill="auto"/>
                <w:lang w:val="en-US" w:eastAsia="zh-CN"/>
              </w:rPr>
              <w:t>的违约金。</w:t>
            </w:r>
          </w:p>
          <w:p>
            <w:pPr>
              <w:keepNext w:val="0"/>
              <w:keepLines w:val="0"/>
              <w:pageBreakBefore w:val="0"/>
              <w:kinsoku/>
              <w:wordWrap/>
              <w:overflowPunct/>
              <w:topLinePunct w:val="0"/>
              <w:bidi w:val="0"/>
              <w:adjustRightInd w:val="0"/>
              <w:snapToGrid/>
              <w:spacing w:line="540" w:lineRule="exact"/>
              <w:ind w:firstLine="560" w:firstLineChars="200"/>
              <w:rPr>
                <w:rFonts w:hint="eastAsia" w:asciiTheme="minorEastAsia" w:hAnsiTheme="minorEastAsia" w:cstheme="minorEastAsia"/>
                <w:b/>
                <w:bCs/>
                <w:kern w:val="0"/>
                <w:sz w:val="24"/>
                <w:szCs w:val="24"/>
                <w:lang w:val="en-US" w:eastAsia="zh-CN"/>
              </w:rPr>
            </w:pPr>
            <w:r>
              <w:rPr>
                <w:rFonts w:hint="eastAsia" w:ascii="宋体" w:hAnsi="宋体" w:cs="宋体"/>
                <w:color w:val="auto"/>
                <w:sz w:val="28"/>
                <w:szCs w:val="28"/>
                <w:highlight w:val="none"/>
                <w:shd w:val="clear" w:color="auto" w:fill="auto"/>
                <w:lang w:val="en-US" w:eastAsia="zh-CN"/>
              </w:rPr>
              <w:t>10.16</w:t>
            </w:r>
            <w:r>
              <w:rPr>
                <w:rFonts w:hint="eastAsia" w:ascii="宋体" w:hAnsi="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73938349"/>
                <w:placeholder>
                  <w:docPart w:val="{bdb235fe-7a40-4eb6-bd72-7cb1cef5f89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1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16"/>
              </w:sdtContent>
            </w:sdt>
          </w:p>
        </w:tc>
        <w:tc>
          <w:tcPr>
            <w:tcW w:w="8745" w:type="dxa"/>
            <w:gridSpan w:val="2"/>
            <w:noWrap w:val="0"/>
            <w:vAlign w:val="center"/>
          </w:tcPr>
          <w:p>
            <w:pPr>
              <w:keepNext w:val="0"/>
              <w:keepLines w:val="0"/>
              <w:pageBreakBefore w:val="0"/>
              <w:widowControl w:val="0"/>
              <w:kinsoku/>
              <w:wordWrap/>
              <w:overflowPunct/>
              <w:topLinePunct w:val="0"/>
              <w:bidi w:val="0"/>
              <w:adjustRightInd w:val="0"/>
              <w:snapToGrid/>
              <w:spacing w:line="360" w:lineRule="auto"/>
              <w:ind w:firstLine="560" w:firstLineChars="200"/>
              <w:textAlignment w:val="auto"/>
              <w:rPr>
                <w:rFonts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10</w:t>
            </w:r>
            <w:r>
              <w:rPr>
                <w:rFonts w:ascii="黑体" w:hAnsi="黑体" w:eastAsia="黑体"/>
                <w:color w:val="auto"/>
                <w:sz w:val="28"/>
                <w:szCs w:val="28"/>
                <w:highlight w:val="none"/>
              </w:rPr>
              <w:t>.</w:t>
            </w:r>
            <w:r>
              <w:rPr>
                <w:rFonts w:hint="eastAsia" w:ascii="黑体" w:hAnsi="黑体" w:eastAsia="黑体"/>
                <w:color w:val="auto"/>
                <w:sz w:val="28"/>
                <w:szCs w:val="28"/>
                <w:highlight w:val="none"/>
              </w:rPr>
              <w:t>违约责任</w:t>
            </w:r>
          </w:p>
          <w:p>
            <w:pPr>
              <w:keepNext w:val="0"/>
              <w:keepLines w:val="0"/>
              <w:pageBreakBefore w:val="0"/>
              <w:widowControl w:val="0"/>
              <w:kinsoku/>
              <w:wordWrap/>
              <w:overflowPunct/>
              <w:topLinePunct w:val="0"/>
              <w:bidi w:val="0"/>
              <w:adjustRightInd w:val="0"/>
              <w:snapToGrid/>
              <w:spacing w:line="540" w:lineRule="exact"/>
              <w:ind w:firstLine="560" w:firstLineChars="200"/>
              <w:textAlignment w:val="auto"/>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本合同生效后，甲乙双方均应当全面履行合同义务。任何一方违约，均应当承担违约责任，并赔偿对方由此受到的损失。</w:t>
            </w:r>
          </w:p>
          <w:p>
            <w:pPr>
              <w:keepNext w:val="0"/>
              <w:keepLines w:val="0"/>
              <w:pageBreakBefore w:val="0"/>
              <w:widowControl w:val="0"/>
              <w:kinsoku/>
              <w:wordWrap/>
              <w:overflowPunct/>
              <w:topLinePunct w:val="0"/>
              <w:autoSpaceDE/>
              <w:autoSpaceDN/>
              <w:bidi w:val="0"/>
              <w:adjustRightInd w:val="0"/>
              <w:snapToGrid/>
              <w:spacing w:line="540" w:lineRule="exact"/>
              <w:ind w:right="210" w:rightChars="100" w:firstLine="560" w:firstLineChars="200"/>
              <w:textAlignment w:val="auto"/>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10.2甲方未按本合同约定的时间向乙方支付合同价款的，每逾期一日，按应付而未付合同价款的</w:t>
            </w:r>
            <w:sdt>
              <w:sdtPr>
                <w:rPr>
                  <w:rFonts w:hint="eastAsia" w:ascii="宋体" w:hAnsi="宋体"/>
                  <w:color w:val="auto"/>
                  <w:sz w:val="28"/>
                  <w:szCs w:val="28"/>
                  <w:highlight w:val="none"/>
                  <w:u w:val="single"/>
                  <w:shd w:val="clear" w:color="auto" w:fill="auto"/>
                  <w:lang w:val="en-US" w:eastAsia="zh-CN"/>
                </w:rPr>
                <w:alias w:val="违约金不应过分高于或低于实际损失。日违约金比例可以在0.1 ‰到0.5‰（千分）之间取值，我方违约金建议填写最小值。"/>
                <w:tag w:val="日违约金比例"/>
                <w:id w:val="147455050"/>
                <w:placeholder>
                  <w:docPart w:val="{b81e0abb-5864-4e47-8084-31d5d344c99b}"/>
                </w:placeholder>
                <w:text w:multiLine="1"/>
              </w:sdtPr>
              <w:sdtEndPr>
                <w:rPr>
                  <w:rFonts w:hint="eastAsia" w:ascii="宋体" w:hAnsi="宋体"/>
                  <w:color w:val="auto"/>
                  <w:sz w:val="28"/>
                  <w:szCs w:val="28"/>
                  <w:highlight w:val="none"/>
                  <w:u w:val="single"/>
                  <w:shd w:val="clear" w:color="auto" w:fill="auto"/>
                  <w:lang w:val="en-US" w:eastAsia="zh-CN"/>
                </w:rPr>
              </w:sdtEndPr>
              <w:sdtContent>
                <w:permStart w:id="217" w:edGrp="everyone"/>
                <w:r>
                  <w:rPr>
                    <w:rFonts w:hint="eastAsia" w:ascii="宋体" w:hAnsi="宋体"/>
                    <w:color w:val="auto"/>
                    <w:sz w:val="28"/>
                    <w:szCs w:val="28"/>
                    <w:highlight w:val="none"/>
                    <w:u w:val="single"/>
                    <w:shd w:val="clear" w:color="auto" w:fill="auto"/>
                    <w:lang w:val="en-US" w:eastAsia="zh-CN"/>
                  </w:rPr>
                  <w:t xml:space="preserve">  0.1   </w:t>
                </w:r>
                <w:permEnd w:id="217"/>
              </w:sdtContent>
            </w:sdt>
            <w:r>
              <w:rPr>
                <w:rFonts w:hint="default" w:ascii="宋体" w:hAnsi="宋体"/>
                <w:color w:val="auto"/>
                <w:sz w:val="28"/>
                <w:szCs w:val="28"/>
                <w:highlight w:val="none"/>
                <w:shd w:val="clear" w:color="auto" w:fill="auto"/>
                <w:lang w:val="en-US" w:eastAsia="zh-CN"/>
              </w:rPr>
              <w:t>‰</w:t>
            </w:r>
            <w:r>
              <w:rPr>
                <w:rFonts w:hint="eastAsia" w:ascii="宋体" w:hAnsi="宋体"/>
                <w:color w:val="auto"/>
                <w:sz w:val="28"/>
                <w:szCs w:val="28"/>
                <w:highlight w:val="none"/>
                <w:shd w:val="clear" w:color="auto" w:fill="auto"/>
                <w:lang w:val="en-US" w:eastAsia="zh-CN"/>
              </w:rPr>
              <w:t>作为违约金，逾期超过</w:t>
            </w:r>
            <w:permStart w:id="218" w:edGrp="everyone"/>
            <w:r>
              <w:rPr>
                <w:rFonts w:hint="eastAsia" w:ascii="宋体" w:hAnsi="宋体"/>
                <w:color w:val="auto"/>
                <w:sz w:val="28"/>
                <w:szCs w:val="28"/>
                <w:highlight w:val="none"/>
                <w:u w:val="single"/>
                <w:shd w:val="clear" w:color="auto" w:fill="auto"/>
                <w:lang w:val="en-US" w:eastAsia="zh-CN"/>
              </w:rPr>
              <w:t xml:space="preserve">  30  </w:t>
            </w:r>
            <w:permEnd w:id="218"/>
            <w:r>
              <w:rPr>
                <w:rFonts w:hint="eastAsia" w:ascii="宋体" w:hAnsi="宋体"/>
                <w:color w:val="auto"/>
                <w:sz w:val="28"/>
                <w:szCs w:val="28"/>
                <w:highlight w:val="none"/>
                <w:shd w:val="clear" w:color="auto" w:fill="auto"/>
                <w:lang w:val="en-US" w:eastAsia="zh-CN"/>
              </w:rPr>
              <w:t>日，乙方有权单方解除本合同，因此造成的损失由甲方承担。</w:t>
            </w:r>
          </w:p>
          <w:p>
            <w:pPr>
              <w:keepNext w:val="0"/>
              <w:keepLines w:val="0"/>
              <w:pageBreakBefore w:val="0"/>
              <w:widowControl w:val="0"/>
              <w:kinsoku/>
              <w:wordWrap/>
              <w:overflowPunct/>
              <w:topLinePunct w:val="0"/>
              <w:autoSpaceDE/>
              <w:autoSpaceDN/>
              <w:bidi w:val="0"/>
              <w:adjustRightInd w:val="0"/>
              <w:snapToGrid/>
              <w:spacing w:line="540" w:lineRule="exact"/>
              <w:ind w:right="210" w:rightChars="100" w:firstLine="560" w:firstLineChars="200"/>
              <w:textAlignment w:val="auto"/>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10.3</w:t>
            </w:r>
            <w:r>
              <w:rPr>
                <w:rFonts w:hint="eastAsia" w:ascii="宋体" w:hAnsi="宋体"/>
                <w:color w:val="auto"/>
                <w:sz w:val="28"/>
                <w:szCs w:val="28"/>
                <w:highlight w:val="none"/>
                <w:shd w:val="clear" w:color="auto" w:fill="auto"/>
              </w:rPr>
              <w:t>乙方逾期</w:t>
            </w:r>
            <w:r>
              <w:rPr>
                <w:rFonts w:hint="eastAsia" w:ascii="宋体" w:hAnsi="宋体"/>
                <w:color w:val="auto"/>
                <w:sz w:val="28"/>
                <w:szCs w:val="28"/>
                <w:highlight w:val="none"/>
                <w:shd w:val="clear" w:color="auto" w:fill="auto"/>
                <w:lang w:val="en-US" w:eastAsia="zh-CN"/>
              </w:rPr>
              <w:t>进场施工或</w:t>
            </w:r>
            <w:r>
              <w:rPr>
                <w:rFonts w:hint="eastAsia" w:ascii="宋体" w:hAnsi="宋体"/>
                <w:color w:val="auto"/>
                <w:sz w:val="28"/>
                <w:szCs w:val="28"/>
                <w:highlight w:val="none"/>
                <w:shd w:val="clear" w:color="auto" w:fill="auto"/>
              </w:rPr>
              <w:t>竣工的，每逾期一</w:t>
            </w:r>
            <w:r>
              <w:rPr>
                <w:rFonts w:hint="eastAsia" w:ascii="宋体" w:hAnsi="宋体"/>
                <w:color w:val="auto"/>
                <w:sz w:val="28"/>
                <w:szCs w:val="28"/>
                <w:highlight w:val="none"/>
                <w:shd w:val="clear" w:color="auto" w:fill="auto"/>
                <w:lang w:val="en-US" w:eastAsia="zh-CN"/>
              </w:rPr>
              <w:t>日</w:t>
            </w:r>
            <w:r>
              <w:rPr>
                <w:rFonts w:hint="eastAsia" w:ascii="宋体" w:hAnsi="宋体"/>
                <w:color w:val="auto"/>
                <w:sz w:val="28"/>
                <w:szCs w:val="28"/>
                <w:highlight w:val="none"/>
                <w:shd w:val="clear" w:color="auto" w:fill="auto"/>
              </w:rPr>
              <w:t>，按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w:t>
            </w:r>
            <w:r>
              <w:rPr>
                <w:rFonts w:hint="eastAsia" w:ascii="宋体" w:hAnsi="宋体"/>
                <w:color w:val="auto"/>
                <w:sz w:val="28"/>
                <w:szCs w:val="28"/>
                <w:highlight w:val="none"/>
                <w:shd w:val="clear" w:color="auto" w:fill="auto"/>
                <w:lang w:val="en-US" w:eastAsia="zh-CN"/>
              </w:rPr>
              <w:t>的</w:t>
            </w:r>
            <w:sdt>
              <w:sdtPr>
                <w:rPr>
                  <w:rFonts w:hint="eastAsia" w:ascii="宋体" w:hAnsi="宋体"/>
                  <w:color w:val="auto"/>
                  <w:sz w:val="28"/>
                  <w:szCs w:val="28"/>
                  <w:highlight w:val="none"/>
                  <w:u w:val="single"/>
                  <w:shd w:val="clear" w:color="auto" w:fill="auto"/>
                  <w:lang w:val="en-US" w:eastAsia="zh-CN"/>
                </w:rPr>
                <w:alias w:val="违约金不应过分高于或低于实际损失。日违约金比例可以在0.1 ‰到0.5‰（千分）之间取值，我方违约金建议填写最小值。"/>
                <w:tag w:val="日违约金比例"/>
                <w:id w:val="147452003"/>
                <w:placeholder>
                  <w:docPart w:val="{cea69bd4-d729-4194-a75e-c971a01e7500}"/>
                </w:placeholder>
                <w:text w:multiLine="1"/>
              </w:sdtPr>
              <w:sdtEndPr>
                <w:rPr>
                  <w:rFonts w:hint="eastAsia" w:ascii="宋体" w:hAnsi="宋体"/>
                  <w:color w:val="auto"/>
                  <w:sz w:val="28"/>
                  <w:szCs w:val="28"/>
                  <w:highlight w:val="none"/>
                  <w:u w:val="single"/>
                  <w:shd w:val="clear" w:color="auto" w:fill="auto"/>
                  <w:lang w:val="en-US" w:eastAsia="zh-CN"/>
                </w:rPr>
              </w:sdtEndPr>
              <w:sdtContent>
                <w:permStart w:id="219" w:edGrp="everyone"/>
                <w:r>
                  <w:rPr>
                    <w:rFonts w:hint="eastAsia" w:ascii="宋体" w:hAnsi="宋体"/>
                    <w:color w:val="auto"/>
                    <w:sz w:val="28"/>
                    <w:szCs w:val="28"/>
                    <w:highlight w:val="none"/>
                    <w:u w:val="single"/>
                    <w:shd w:val="clear" w:color="auto" w:fill="auto"/>
                    <w:lang w:val="en-US" w:eastAsia="zh-CN"/>
                  </w:rPr>
                  <w:t xml:space="preserve"> 0.1  </w:t>
                </w:r>
                <w:permEnd w:id="219"/>
              </w:sdtContent>
            </w:sdt>
            <w:r>
              <w:rPr>
                <w:rFonts w:hint="eastAsia" w:ascii="宋体" w:hAnsi="宋体"/>
                <w:color w:val="auto"/>
                <w:sz w:val="28"/>
                <w:szCs w:val="28"/>
                <w:highlight w:val="none"/>
                <w:shd w:val="clear" w:color="auto" w:fill="auto"/>
              </w:rPr>
              <w:t>‰向甲方支付违约金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逾期超过</w:t>
            </w:r>
            <w:permStart w:id="220" w:edGrp="everyone"/>
            <w:r>
              <w:rPr>
                <w:rFonts w:hint="eastAsia" w:ascii="宋体" w:hAnsi="宋体"/>
                <w:color w:val="auto"/>
                <w:sz w:val="28"/>
                <w:szCs w:val="28"/>
                <w:highlight w:val="none"/>
                <w:u w:val="single"/>
                <w:shd w:val="clear" w:color="auto" w:fill="auto"/>
                <w:lang w:val="en-US" w:eastAsia="zh-CN"/>
              </w:rPr>
              <w:t xml:space="preserve"> 30  </w:t>
            </w:r>
            <w:permEnd w:id="220"/>
            <w:r>
              <w:rPr>
                <w:rFonts w:hint="eastAsia" w:ascii="宋体" w:hAnsi="宋体"/>
                <w:color w:val="auto"/>
                <w:sz w:val="28"/>
                <w:szCs w:val="28"/>
                <w:highlight w:val="none"/>
                <w:shd w:val="clear" w:color="auto" w:fill="auto"/>
                <w:lang w:val="en-US" w:eastAsia="zh-CN"/>
              </w:rPr>
              <w:t>日，甲方有权单方解除本合同，乙方除按上述约定承担逾期违约金外，还应向甲方支付本合同价款</w:t>
            </w:r>
            <w:sdt>
              <w:sdtPr>
                <w:rPr>
                  <w:rFonts w:hint="eastAsia" w:ascii="宋体" w:hAnsi="宋体"/>
                  <w:color w:val="auto"/>
                  <w:sz w:val="28"/>
                  <w:szCs w:val="28"/>
                  <w:highlight w:val="none"/>
                  <w:shd w:val="clear" w:color="auto" w:fill="auto"/>
                  <w:lang w:val="en-US" w:eastAsia="zh-CN"/>
                </w:rPr>
                <w:alias w:val="违约金不应过分高于或低于实际损失。"/>
                <w:tag w:val="违约金比例"/>
                <w:id w:val="147476401"/>
                <w:placeholder>
                  <w:docPart w:val="{5d1605c8-e35d-4b2f-b4c0-1f7392cf0e23}"/>
                </w:placeholder>
                <w:text w:multiLine="1"/>
              </w:sdtPr>
              <w:sdtEndPr>
                <w:rPr>
                  <w:rFonts w:hint="eastAsia" w:ascii="宋体" w:hAnsi="宋体"/>
                  <w:color w:val="auto"/>
                  <w:sz w:val="28"/>
                  <w:szCs w:val="28"/>
                  <w:highlight w:val="none"/>
                  <w:shd w:val="clear" w:color="auto" w:fill="auto"/>
                  <w:lang w:val="en-US" w:eastAsia="zh-CN"/>
                </w:rPr>
              </w:sdtEndPr>
              <w:sdtContent>
                <w:permStart w:id="221" w:edGrp="everyone"/>
                <w:r>
                  <w:rPr>
                    <w:rFonts w:hint="eastAsia" w:ascii="宋体" w:hAnsi="宋体"/>
                    <w:color w:val="auto"/>
                    <w:sz w:val="28"/>
                    <w:szCs w:val="28"/>
                    <w:highlight w:val="none"/>
                    <w:u w:val="single"/>
                    <w:shd w:val="clear" w:color="auto" w:fill="auto"/>
                    <w:lang w:val="en-US" w:eastAsia="zh-CN"/>
                  </w:rPr>
                  <w:t xml:space="preserve">  3  </w:t>
                </w:r>
                <w:permEnd w:id="221"/>
              </w:sdtContent>
            </w:sdt>
            <w:r>
              <w:rPr>
                <w:rFonts w:hint="eastAsia" w:ascii="宋体" w:hAnsi="宋体"/>
                <w:color w:val="auto"/>
                <w:sz w:val="28"/>
                <w:szCs w:val="28"/>
                <w:highlight w:val="none"/>
                <w:shd w:val="clear" w:color="auto" w:fill="auto"/>
                <w:lang w:val="en-US" w:eastAsia="zh-CN"/>
              </w:rPr>
              <w:t>%作为违约金，因此造成甲方损失的，乙方还应全额赔偿。</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rPr>
              <w:t>本合同项下工程竣工验收合格后，乙方不按甲方要求的时间交付工程的，按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7461639"/>
                <w:placeholder>
                  <w:docPart w:val="{c78d8bf4-f3e6-475b-8765-4cc42307b2cc}"/>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22" w:edGrp="everyone"/>
                <w:r>
                  <w:rPr>
                    <w:rFonts w:hint="eastAsia" w:cstheme="minorBidi"/>
                    <w:color w:val="auto"/>
                    <w:kern w:val="2"/>
                    <w:sz w:val="28"/>
                    <w:szCs w:val="36"/>
                    <w:highlight w:val="none"/>
                    <w:u w:val="single"/>
                    <w:shd w:val="clear" w:color="auto" w:fill="auto"/>
                    <w:lang w:val="en-US" w:eastAsia="zh-CN" w:bidi="ar-SA"/>
                  </w:rPr>
                  <w:t xml:space="preserve">  3  </w:t>
                </w:r>
                <w:permEnd w:id="222"/>
              </w:sdtContent>
            </w:sdt>
            <w:r>
              <w:rPr>
                <w:rFonts w:hint="eastAsia" w:ascii="宋体" w:hAnsi="宋体"/>
                <w:color w:val="auto"/>
                <w:sz w:val="28"/>
                <w:szCs w:val="28"/>
                <w:highlight w:val="none"/>
                <w:shd w:val="clear" w:color="auto" w:fill="auto"/>
              </w:rPr>
              <w:t>%向甲方支付违约金。</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5</w:t>
            </w:r>
            <w:r>
              <w:rPr>
                <w:rFonts w:hint="eastAsia" w:ascii="宋体" w:hAnsi="宋体"/>
                <w:color w:val="auto"/>
                <w:sz w:val="28"/>
                <w:szCs w:val="28"/>
                <w:highlight w:val="none"/>
                <w:shd w:val="clear" w:color="auto" w:fill="auto"/>
              </w:rPr>
              <w:t>乙方交付的工程质量不符合本合同约定或国家标准的，乙方除应按甲方意见进行自费返修外，还应按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7460371"/>
                <w:placeholder>
                  <w:docPart w:val="{f19c1a13-74cf-4ace-946f-1ebb4206aedd}"/>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23" w:edGrp="everyone"/>
                <w:r>
                  <w:rPr>
                    <w:rFonts w:hint="eastAsia" w:cstheme="minorBidi"/>
                    <w:color w:val="auto"/>
                    <w:kern w:val="2"/>
                    <w:sz w:val="28"/>
                    <w:szCs w:val="36"/>
                    <w:highlight w:val="none"/>
                    <w:u w:val="single"/>
                    <w:shd w:val="clear" w:color="auto" w:fill="auto"/>
                    <w:lang w:val="en-US" w:eastAsia="zh-CN" w:bidi="ar-SA"/>
                  </w:rPr>
                  <w:t xml:space="preserve">  3  </w:t>
                </w:r>
                <w:permEnd w:id="223"/>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向甲方支付违约金，因此造成甲方损失的，乙方还应全额赔偿。</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6</w:t>
            </w:r>
            <w:r>
              <w:rPr>
                <w:rFonts w:hint="eastAsia" w:ascii="宋体" w:hAnsi="宋体"/>
                <w:color w:val="auto"/>
                <w:sz w:val="28"/>
                <w:szCs w:val="28"/>
                <w:highlight w:val="none"/>
                <w:shd w:val="clear" w:color="auto" w:fill="auto"/>
              </w:rPr>
              <w:t>乙方未经甲方书面同意而对工程进行</w:t>
            </w:r>
            <w:r>
              <w:rPr>
                <w:rFonts w:hint="eastAsia" w:ascii="宋体" w:hAnsi="宋体"/>
                <w:color w:val="auto"/>
                <w:sz w:val="28"/>
                <w:szCs w:val="28"/>
                <w:highlight w:val="none"/>
                <w:shd w:val="clear" w:color="auto" w:fill="auto"/>
                <w:lang w:val="en-US" w:eastAsia="zh-CN"/>
              </w:rPr>
              <w:t>转包、违法</w:t>
            </w:r>
            <w:r>
              <w:rPr>
                <w:rFonts w:hint="eastAsia" w:ascii="宋体" w:hAnsi="宋体"/>
                <w:color w:val="auto"/>
                <w:sz w:val="28"/>
                <w:szCs w:val="28"/>
                <w:highlight w:val="none"/>
                <w:shd w:val="clear" w:color="auto" w:fill="auto"/>
              </w:rPr>
              <w:t>分包</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或</w:t>
            </w:r>
            <w:r>
              <w:rPr>
                <w:rFonts w:hint="eastAsia" w:ascii="宋体" w:hAnsi="宋体"/>
                <w:color w:val="auto"/>
                <w:sz w:val="28"/>
                <w:szCs w:val="28"/>
                <w:highlight w:val="none"/>
                <w:shd w:val="clear" w:color="auto" w:fill="auto"/>
                <w:lang w:val="en-US" w:eastAsia="zh-CN"/>
              </w:rPr>
              <w:t>挂靠</w:t>
            </w:r>
            <w:r>
              <w:rPr>
                <w:rFonts w:hint="eastAsia" w:ascii="宋体" w:hAnsi="宋体"/>
                <w:color w:val="auto"/>
                <w:sz w:val="28"/>
                <w:szCs w:val="28"/>
                <w:highlight w:val="none"/>
                <w:shd w:val="clear" w:color="auto" w:fill="auto"/>
              </w:rPr>
              <w:t>，乙方应按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7457364"/>
                <w:placeholder>
                  <w:docPart w:val="{33b5adad-b2cf-4941-b516-fc011a688e36}"/>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24" w:edGrp="everyone"/>
                <w:r>
                  <w:rPr>
                    <w:rFonts w:hint="eastAsia" w:cstheme="minorBidi"/>
                    <w:color w:val="auto"/>
                    <w:kern w:val="2"/>
                    <w:sz w:val="28"/>
                    <w:szCs w:val="36"/>
                    <w:highlight w:val="none"/>
                    <w:u w:val="single"/>
                    <w:shd w:val="clear" w:color="auto" w:fill="auto"/>
                    <w:lang w:val="en-US" w:eastAsia="zh-CN" w:bidi="ar-SA"/>
                  </w:rPr>
                  <w:t xml:space="preserve">  3  </w:t>
                </w:r>
                <w:permEnd w:id="224"/>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向甲方支付违约金，乙方应立即解除其</w:t>
            </w:r>
            <w:r>
              <w:rPr>
                <w:rFonts w:hint="eastAsia" w:ascii="宋体" w:hAnsi="宋体"/>
                <w:color w:val="auto"/>
                <w:sz w:val="28"/>
                <w:szCs w:val="28"/>
                <w:highlight w:val="none"/>
                <w:shd w:val="clear" w:color="auto" w:fill="auto"/>
                <w:lang w:val="en-US" w:eastAsia="zh-CN"/>
              </w:rPr>
              <w:t>转包、</w:t>
            </w:r>
            <w:r>
              <w:rPr>
                <w:rFonts w:hint="eastAsia" w:ascii="宋体" w:hAnsi="宋体"/>
                <w:color w:val="auto"/>
                <w:sz w:val="28"/>
                <w:szCs w:val="28"/>
                <w:highlight w:val="none"/>
                <w:shd w:val="clear" w:color="auto" w:fill="auto"/>
              </w:rPr>
              <w:t>分包</w:t>
            </w:r>
            <w:r>
              <w:rPr>
                <w:rFonts w:hint="eastAsia" w:ascii="宋体" w:hAnsi="宋体"/>
                <w:color w:val="auto"/>
                <w:sz w:val="28"/>
                <w:szCs w:val="28"/>
                <w:highlight w:val="none"/>
                <w:shd w:val="clear" w:color="auto" w:fill="auto"/>
                <w:lang w:val="en-US" w:eastAsia="zh-CN"/>
              </w:rPr>
              <w:t>或挂靠</w:t>
            </w:r>
            <w:r>
              <w:rPr>
                <w:rFonts w:hint="eastAsia" w:ascii="宋体" w:hAnsi="宋体"/>
                <w:color w:val="auto"/>
                <w:sz w:val="28"/>
                <w:szCs w:val="28"/>
                <w:highlight w:val="none"/>
                <w:shd w:val="clear" w:color="auto" w:fill="auto"/>
              </w:rPr>
              <w:t>合同，甲方有权责成乙方立即组织自身力量投入工程，由此造成甲方或任何第三人以及乙方自身的损失，均由乙方负责。如乙方拒绝解除其分包合同的，甲方有权单方解除本合同，乙方除应按前述约定承担违约责任外，还应全额赔偿因此造成的损失。</w:t>
            </w:r>
          </w:p>
          <w:p>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7乙方无故拖欠分包商相应工程款项，导致甲方被诉、被信访或者甲方通过其他途径知悉乙方存在拖欠款项情形的，甲方有权对乙方进行考核扣分，因此造成甲方损失的，乙方应予以赔偿。</w:t>
            </w:r>
          </w:p>
          <w:p>
            <w:pPr>
              <w:keepNext w:val="0"/>
              <w:keepLines w:val="0"/>
              <w:pageBreakBefore w:val="0"/>
              <w:kinsoku/>
              <w:wordWrap/>
              <w:overflowPunct/>
              <w:topLinePunct w:val="0"/>
              <w:bidi w:val="0"/>
              <w:adjustRightInd w:val="0"/>
              <w:snapToGrid/>
              <w:spacing w:line="540" w:lineRule="exact"/>
              <w:ind w:firstLine="560" w:firstLineChars="200"/>
              <w:rPr>
                <w:rFonts w:ascii="宋体" w:hAnsi="宋体"/>
                <w:color w:val="auto"/>
                <w:sz w:val="28"/>
                <w:szCs w:val="28"/>
                <w:highlight w:val="none"/>
                <w:shd w:val="clear" w:color="auto" w:fill="auto"/>
              </w:rPr>
            </w:pPr>
            <w:r>
              <w:rPr>
                <w:rFonts w:hint="default" w:ascii="宋体" w:hAnsi="宋体"/>
                <w:color w:val="auto"/>
                <w:sz w:val="28"/>
                <w:szCs w:val="28"/>
                <w:highlight w:val="none"/>
                <w:shd w:val="clear" w:color="auto" w:fill="auto"/>
                <w:lang w:val="en-US"/>
              </w:rPr>
              <w:t>10.8</w:t>
            </w:r>
            <w:r>
              <w:rPr>
                <w:rFonts w:hint="eastAsia" w:ascii="宋体" w:hAnsi="宋体"/>
                <w:color w:val="auto"/>
                <w:sz w:val="28"/>
                <w:szCs w:val="28"/>
                <w:highlight w:val="none"/>
                <w:shd w:val="clear" w:color="auto" w:fill="auto"/>
              </w:rPr>
              <w:t>乙方未按本合同约定向甲方移交竣工结算资料的，属乙方违约，甲方有权不予结算，因此造成的损失由乙方自行承担，乙方还应按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7474869"/>
                <w:placeholder>
                  <w:docPart w:val="{53173198-307b-4b0d-9d3b-de0952328a18}"/>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25" w:edGrp="everyone"/>
                <w:r>
                  <w:rPr>
                    <w:rFonts w:hint="eastAsia" w:cstheme="minorBidi"/>
                    <w:color w:val="auto"/>
                    <w:kern w:val="2"/>
                    <w:sz w:val="28"/>
                    <w:szCs w:val="36"/>
                    <w:highlight w:val="none"/>
                    <w:u w:val="single"/>
                    <w:shd w:val="clear" w:color="auto" w:fill="auto"/>
                    <w:lang w:val="en-US" w:eastAsia="zh-CN" w:bidi="ar-SA"/>
                  </w:rPr>
                  <w:t xml:space="preserve">  1  </w:t>
                </w:r>
                <w:permEnd w:id="225"/>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w:t>
            </w:r>
            <w:r>
              <w:rPr>
                <w:rFonts w:hint="default"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rPr>
              <w:t>乙方未按合同约定完成工程资料归档移交工作的，应当向甲方支付</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7481910"/>
                <w:placeholder>
                  <w:docPart w:val="{d2358527-7bac-49ba-ac3e-9ba39f43f355}"/>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26" w:edGrp="everyone"/>
                <w:r>
                  <w:rPr>
                    <w:rFonts w:hint="eastAsia" w:cstheme="minorBidi"/>
                    <w:color w:val="auto"/>
                    <w:kern w:val="2"/>
                    <w:sz w:val="28"/>
                    <w:szCs w:val="36"/>
                    <w:highlight w:val="none"/>
                    <w:u w:val="single"/>
                    <w:shd w:val="clear" w:color="auto" w:fill="auto"/>
                    <w:lang w:val="en-US" w:eastAsia="zh-CN" w:bidi="ar-SA"/>
                  </w:rPr>
                  <w:t xml:space="preserve">  1  </w:t>
                </w:r>
                <w:permEnd w:id="226"/>
              </w:sdtContent>
            </w:sdt>
            <w:r>
              <w:rPr>
                <w:rFonts w:ascii="宋体" w:hAnsi="宋体"/>
                <w:color w:val="auto"/>
                <w:sz w:val="28"/>
                <w:szCs w:val="28"/>
                <w:highlight w:val="none"/>
                <w:shd w:val="clear" w:color="auto" w:fill="auto"/>
              </w:rPr>
              <w:t>%的违约金</w:t>
            </w:r>
            <w:r>
              <w:rPr>
                <w:rFonts w:hint="eastAsia" w:ascii="宋体" w:hAnsi="宋体"/>
                <w:color w:val="auto"/>
                <w:sz w:val="28"/>
                <w:szCs w:val="28"/>
                <w:highlight w:val="none"/>
                <w:shd w:val="clear" w:color="auto" w:fill="auto"/>
              </w:rPr>
              <w:t>。</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default"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因乙方施工原因造成环境污染、水土流失或受到环保、水保部门处罚的，处罚款项由乙方负责缴交，乙方还应按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w:t>
            </w:r>
            <w:r>
              <w:rPr>
                <w:rFonts w:hint="eastAsia" w:ascii="宋体" w:hAnsi="宋体"/>
                <w:color w:val="auto"/>
                <w:sz w:val="28"/>
                <w:szCs w:val="28"/>
                <w:highlight w:val="none"/>
                <w:shd w:val="clear" w:color="auto" w:fill="auto"/>
                <w:lang w:val="en-US" w:eastAsia="zh-CN"/>
              </w:rPr>
              <w:t>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7469462"/>
                <w:placeholder>
                  <w:docPart w:val="{39804048-7d8d-4740-b5da-c42b14df82c5}"/>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27" w:edGrp="everyone"/>
                <w:r>
                  <w:rPr>
                    <w:rFonts w:hint="eastAsia" w:cstheme="minorBidi"/>
                    <w:color w:val="auto"/>
                    <w:kern w:val="2"/>
                    <w:sz w:val="28"/>
                    <w:szCs w:val="36"/>
                    <w:highlight w:val="none"/>
                    <w:u w:val="single"/>
                    <w:shd w:val="clear" w:color="auto" w:fill="auto"/>
                    <w:lang w:val="en-US" w:eastAsia="zh-CN" w:bidi="ar-SA"/>
                  </w:rPr>
                  <w:t xml:space="preserve"> 3 </w:t>
                </w:r>
                <w:permEnd w:id="227"/>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向甲方支付违约金。因此造成甲方损失的，乙方应全额赔偿。</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甲方或监理单位发现乙方采购之材料设备为不合格产品的，乙方应立即重新采购，还应按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7459424"/>
                <w:placeholder>
                  <w:docPart w:val="{31caa656-89aa-41e8-9381-f324fe9ab6a1}"/>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28" w:edGrp="everyone"/>
                <w:r>
                  <w:rPr>
                    <w:rFonts w:hint="eastAsia" w:cstheme="minorBidi"/>
                    <w:color w:val="auto"/>
                    <w:kern w:val="2"/>
                    <w:sz w:val="28"/>
                    <w:szCs w:val="36"/>
                    <w:highlight w:val="none"/>
                    <w:u w:val="single"/>
                    <w:shd w:val="clear" w:color="auto" w:fill="auto"/>
                    <w:lang w:val="en-US" w:eastAsia="zh-CN" w:bidi="ar-SA"/>
                  </w:rPr>
                  <w:t xml:space="preserve">  1 </w:t>
                </w:r>
                <w:permEnd w:id="228"/>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如因此造成甲方损失的，乙方应全额赔偿。如该不合格产品已用于工程施工，乙方应无条件拆除，另行采购合格材料设备，重新安装，并承担相关费用。因此发生安全事故的，责任由乙方承担，如甲方因此遭受损失及被相关行政主管部门处罚的，相关罚款及损失由乙方承担，还应按前述约定承担违约责任，并赔偿甲方因此遭受的所有损失，甲方还有权单方</w:t>
            </w:r>
            <w:r>
              <w:rPr>
                <w:rFonts w:hint="eastAsia" w:ascii="宋体" w:hAnsi="宋体"/>
                <w:color w:val="auto"/>
                <w:sz w:val="28"/>
                <w:szCs w:val="28"/>
                <w:highlight w:val="none"/>
                <w:shd w:val="clear" w:color="auto" w:fill="auto"/>
                <w:lang w:val="en-US" w:eastAsia="zh-CN"/>
              </w:rPr>
              <w:t>取消派工单直至</w:t>
            </w:r>
            <w:r>
              <w:rPr>
                <w:rFonts w:hint="eastAsia" w:ascii="宋体" w:hAnsi="宋体"/>
                <w:color w:val="auto"/>
                <w:sz w:val="28"/>
                <w:szCs w:val="28"/>
                <w:highlight w:val="none"/>
                <w:shd w:val="clear" w:color="auto" w:fill="auto"/>
              </w:rPr>
              <w:t>解除</w:t>
            </w:r>
            <w:r>
              <w:rPr>
                <w:rFonts w:hint="eastAsia" w:ascii="宋体" w:hAnsi="宋体"/>
                <w:color w:val="auto"/>
                <w:sz w:val="28"/>
                <w:szCs w:val="28"/>
                <w:highlight w:val="none"/>
                <w:shd w:val="clear" w:color="auto" w:fill="auto"/>
                <w:lang w:val="en-US" w:eastAsia="zh-CN"/>
              </w:rPr>
              <w:t>本</w:t>
            </w:r>
            <w:r>
              <w:rPr>
                <w:rFonts w:hint="eastAsia" w:ascii="宋体" w:hAnsi="宋体"/>
                <w:color w:val="auto"/>
                <w:sz w:val="28"/>
                <w:szCs w:val="28"/>
                <w:highlight w:val="none"/>
                <w:shd w:val="clear" w:color="auto" w:fill="auto"/>
              </w:rPr>
              <w:t>合同，合同解除后之处理按本合同约定执行。</w:t>
            </w:r>
          </w:p>
          <w:p>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乙方有其他违约行为或违法行为的，甲方有权视违约程度采取不予支付工程款、解除合同和参照本合同违约责任条款追究其违约责任等措施。</w:t>
            </w:r>
          </w:p>
          <w:p>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rPr>
              <w:t>如乙方提供了履约担保的，乙方出现本合同项下违约情形时，甲方有权要求乙方支付相应违约金，或从</w:t>
            </w:r>
            <w:r>
              <w:rPr>
                <w:rFonts w:hint="eastAsia" w:ascii="宋体" w:hAnsi="宋体"/>
                <w:color w:val="auto"/>
                <w:sz w:val="28"/>
                <w:szCs w:val="28"/>
                <w:highlight w:val="none"/>
                <w:shd w:val="clear" w:color="auto" w:fill="auto"/>
                <w:lang w:val="en-US" w:eastAsia="zh-CN"/>
              </w:rPr>
              <w:t>履约保函或保险保函中兑付</w:t>
            </w:r>
            <w:r>
              <w:rPr>
                <w:rFonts w:hint="eastAsia" w:ascii="宋体" w:hAnsi="宋体"/>
                <w:color w:val="auto"/>
                <w:sz w:val="28"/>
                <w:szCs w:val="28"/>
                <w:highlight w:val="none"/>
                <w:shd w:val="clear" w:color="auto" w:fill="auto"/>
              </w:rPr>
              <w:t>相关违约金。如乙方提供的履约担保数额不足以支付违约金的，乙方还应就违约金差额部分另行向甲方支付。</w:t>
            </w:r>
          </w:p>
          <w:p>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10.1</w:t>
            </w:r>
            <w:r>
              <w:rPr>
                <w:rFonts w:hint="default" w:ascii="宋体" w:hAnsi="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7482770"/>
                <w:placeholder>
                  <w:docPart w:val="{0c086006-f074-47f9-9b49-aaa4aa847a61}"/>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29" w:edGrp="everyone"/>
                <w:r>
                  <w:rPr>
                    <w:rFonts w:hint="eastAsia" w:cstheme="minorBidi"/>
                    <w:color w:val="auto"/>
                    <w:kern w:val="2"/>
                    <w:sz w:val="28"/>
                    <w:szCs w:val="36"/>
                    <w:highlight w:val="none"/>
                    <w:u w:val="single"/>
                    <w:shd w:val="clear" w:color="auto" w:fill="auto"/>
                    <w:lang w:val="en-US" w:eastAsia="zh-CN" w:bidi="ar-SA"/>
                  </w:rPr>
                  <w:t xml:space="preserve"> 3 </w:t>
                </w:r>
                <w:permEnd w:id="229"/>
              </w:sdtContent>
            </w:sdt>
            <w:r>
              <w:rPr>
                <w:rFonts w:hint="eastAsia" w:ascii="宋体" w:hAnsi="宋体" w:eastAsia="宋体" w:cs="宋体"/>
                <w:color w:val="auto"/>
                <w:sz w:val="28"/>
                <w:szCs w:val="28"/>
                <w:highlight w:val="none"/>
                <w:shd w:val="clear" w:color="auto" w:fill="auto"/>
                <w:lang w:val="en-US" w:eastAsia="zh-CN"/>
              </w:rPr>
              <w:t>%的违约金。</w:t>
            </w:r>
          </w:p>
          <w:p>
            <w:pPr>
              <w:keepNext w:val="0"/>
              <w:keepLines w:val="0"/>
              <w:pageBreakBefore w:val="0"/>
              <w:kinsoku/>
              <w:wordWrap/>
              <w:overflowPunct/>
              <w:topLinePunct w:val="0"/>
              <w:bidi w:val="0"/>
              <w:adjustRightInd w:val="0"/>
              <w:snapToGrid/>
              <w:spacing w:line="540" w:lineRule="exact"/>
              <w:ind w:firstLine="560" w:firstLineChars="200"/>
              <w:rPr>
                <w:rFonts w:hint="default"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10.15</w:t>
            </w:r>
            <w:r>
              <w:rPr>
                <w:rFonts w:hint="eastAsia" w:ascii="宋体" w:hAnsi="宋体" w:cs="宋体"/>
                <w:color w:val="auto"/>
                <w:sz w:val="28"/>
                <w:szCs w:val="28"/>
                <w:highlight w:val="none"/>
                <w:shd w:val="clear" w:color="auto" w:fill="auto"/>
                <w:lang w:val="en-US" w:eastAsia="zh-CN"/>
              </w:rPr>
              <w:t xml:space="preserve"> 乙方未经甲方书面同意，擅自更换项目经理的，应当向甲方支付相应工程合同价款</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7470171"/>
                <w:placeholder>
                  <w:docPart w:val="{54cc56fd-be31-4c06-b59d-0602b743a073}"/>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30" w:edGrp="everyone"/>
                <w:r>
                  <w:rPr>
                    <w:rFonts w:hint="eastAsia" w:cstheme="minorBidi"/>
                    <w:color w:val="auto"/>
                    <w:kern w:val="2"/>
                    <w:sz w:val="28"/>
                    <w:szCs w:val="36"/>
                    <w:highlight w:val="none"/>
                    <w:u w:val="single"/>
                    <w:shd w:val="clear" w:color="auto" w:fill="auto"/>
                    <w:lang w:val="en-US" w:eastAsia="zh-CN" w:bidi="ar-SA"/>
                  </w:rPr>
                  <w:t xml:space="preserve">  5 </w:t>
                </w:r>
                <w:permEnd w:id="230"/>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cs="宋体"/>
                <w:color w:val="auto"/>
                <w:sz w:val="28"/>
                <w:szCs w:val="28"/>
                <w:highlight w:val="none"/>
                <w:shd w:val="clear" w:color="auto" w:fill="auto"/>
                <w:lang w:val="en-US" w:eastAsia="zh-CN"/>
              </w:rPr>
              <w:t>的违约金。</w:t>
            </w:r>
          </w:p>
          <w:p>
            <w:pPr>
              <w:keepNext w:val="0"/>
              <w:keepLines w:val="0"/>
              <w:pageBreakBefore w:val="0"/>
              <w:kinsoku/>
              <w:wordWrap/>
              <w:overflowPunct/>
              <w:topLinePunct w:val="0"/>
              <w:bidi w:val="0"/>
              <w:adjustRightInd w:val="0"/>
              <w:snapToGrid/>
              <w:spacing w:line="360" w:lineRule="auto"/>
              <w:ind w:firstLine="560" w:firstLineChars="200"/>
              <w:rPr>
                <w:rFonts w:ascii="黑体" w:hAnsi="黑体" w:eastAsia="黑体"/>
                <w:color w:val="auto"/>
                <w:sz w:val="28"/>
                <w:szCs w:val="28"/>
                <w:highlight w:val="none"/>
              </w:rPr>
            </w:pPr>
            <w:r>
              <w:rPr>
                <w:rFonts w:hint="eastAsia" w:ascii="宋体" w:hAnsi="宋体" w:cs="宋体"/>
                <w:color w:val="auto"/>
                <w:sz w:val="28"/>
                <w:szCs w:val="28"/>
                <w:highlight w:val="none"/>
                <w:shd w:val="clear" w:color="auto" w:fill="auto"/>
                <w:lang w:val="en-US" w:eastAsia="zh-CN"/>
              </w:rPr>
              <w:t>10.16</w:t>
            </w:r>
            <w:r>
              <w:rPr>
                <w:rFonts w:hint="eastAsia" w:ascii="宋体" w:hAnsi="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0010"/>
                <w:placeholder>
                  <w:docPart w:val="{abddfe17-3355-4638-ba2d-23884d6f147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无。</w:t>
                </w:r>
                <w:r>
                  <w:rPr>
                    <w:rFonts w:hint="eastAsia" w:ascii="宋体" w:hAnsi="宋体" w:eastAsia="宋体" w:cs="宋体"/>
                    <w:color w:val="auto"/>
                    <w:sz w:val="28"/>
                    <w:szCs w:val="28"/>
                    <w:highlight w:val="none"/>
                    <w:u w:val="single"/>
                    <w:shd w:val="clear" w:color="auto" w:fill="auto"/>
                    <w:lang w:val="en-US" w:eastAsia="zh-CN"/>
                  </w:rPr>
                  <w:t xml:space="preserve"> </w:t>
                </w:r>
                <w:permEnd w:id="231"/>
              </w:sdtContent>
            </w:sdt>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11</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11.合同解除</w:t>
            </w:r>
          </w:p>
        </w:tc>
        <w:tc>
          <w:tcPr>
            <w:tcW w:w="4582" w:type="dxa"/>
            <w:gridSpan w:val="2"/>
            <w:noWrap w:val="0"/>
            <w:vAlign w:val="center"/>
          </w:tcPr>
          <w:p>
            <w:pPr>
              <w:keepNext w:val="0"/>
              <w:keepLines w:val="0"/>
              <w:pageBreakBefore w:val="0"/>
              <w:kinsoku/>
              <w:wordWrap/>
              <w:overflowPunct/>
              <w:topLinePunct w:val="0"/>
              <w:bidi w:val="0"/>
              <w:adjustRightInd w:val="0"/>
              <w:snapToGrid/>
              <w:spacing w:line="360" w:lineRule="auto"/>
              <w:ind w:firstLine="560" w:firstLineChars="200"/>
              <w:rPr>
                <w:rFonts w:ascii="黑体" w:hAnsi="黑体" w:eastAsia="黑体"/>
                <w:color w:val="auto"/>
                <w:sz w:val="28"/>
                <w:szCs w:val="28"/>
                <w:highlight w:val="none"/>
              </w:rPr>
            </w:pPr>
            <w:r>
              <w:rPr>
                <w:rFonts w:ascii="黑体" w:hAnsi="黑体" w:eastAsia="黑体"/>
                <w:color w:val="auto"/>
                <w:sz w:val="28"/>
                <w:szCs w:val="28"/>
                <w:highlight w:val="none"/>
              </w:rPr>
              <w:t>1</w:t>
            </w:r>
            <w:r>
              <w:rPr>
                <w:rFonts w:hint="eastAsia" w:ascii="黑体" w:hAnsi="黑体" w:eastAsia="黑体"/>
                <w:color w:val="auto"/>
                <w:sz w:val="28"/>
                <w:szCs w:val="28"/>
                <w:highlight w:val="none"/>
                <w:lang w:val="en-US" w:eastAsia="zh-CN"/>
              </w:rPr>
              <w:t>1</w:t>
            </w:r>
            <w:r>
              <w:rPr>
                <w:rFonts w:ascii="黑体" w:hAnsi="黑体" w:eastAsia="黑体"/>
                <w:color w:val="auto"/>
                <w:sz w:val="28"/>
                <w:szCs w:val="28"/>
                <w:highlight w:val="none"/>
              </w:rPr>
              <w:t>.</w:t>
            </w:r>
            <w:r>
              <w:rPr>
                <w:rFonts w:hint="eastAsia" w:ascii="黑体" w:hAnsi="黑体" w:eastAsia="黑体"/>
                <w:color w:val="auto"/>
                <w:sz w:val="28"/>
                <w:szCs w:val="28"/>
                <w:highlight w:val="none"/>
              </w:rPr>
              <w:t>合同解除</w:t>
            </w:r>
          </w:p>
          <w:p>
            <w:pPr>
              <w:keepNext w:val="0"/>
              <w:keepLines w:val="0"/>
              <w:pageBreakBefore w:val="0"/>
              <w:kinsoku/>
              <w:wordWrap/>
              <w:overflowPunct/>
              <w:topLinePunct w:val="0"/>
              <w:bidi w:val="0"/>
              <w:adjustRightInd w:val="0"/>
              <w:snapToGrid/>
              <w:spacing w:line="360" w:lineRule="auto"/>
              <w:ind w:firstLine="560" w:firstLineChars="200"/>
              <w:rPr>
                <w:rFonts w:asci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lang w:val="en-US" w:eastAsia="zh-CN"/>
              </w:rPr>
              <w:t>1</w:t>
            </w:r>
            <w:r>
              <w:rPr>
                <w:rFonts w:ascii="宋体" w:hAnsi="宋体"/>
                <w:color w:val="auto"/>
                <w:sz w:val="28"/>
                <w:szCs w:val="28"/>
                <w:highlight w:val="none"/>
              </w:rPr>
              <w:t xml:space="preserve">.1 </w:t>
            </w:r>
            <w:r>
              <w:rPr>
                <w:rFonts w:hint="eastAsia" w:ascii="宋体" w:hAnsi="宋体"/>
                <w:color w:val="auto"/>
                <w:sz w:val="28"/>
                <w:szCs w:val="28"/>
                <w:highlight w:val="none"/>
              </w:rPr>
              <w:t>有下列情形之一的，本合同解除：</w:t>
            </w:r>
          </w:p>
          <w:p>
            <w:pPr>
              <w:keepNext w:val="0"/>
              <w:keepLines w:val="0"/>
              <w:pageBreakBefore w:val="0"/>
              <w:kinsoku/>
              <w:wordWrap/>
              <w:overflowPunct/>
              <w:topLinePunct w:val="0"/>
              <w:bidi w:val="0"/>
              <w:adjustRightInd w:val="0"/>
              <w:snapToGrid/>
              <w:spacing w:line="360" w:lineRule="auto"/>
              <w:ind w:firstLine="560" w:firstLineChars="200"/>
              <w:rPr>
                <w:rFonts w:ascii="宋体"/>
                <w:color w:val="auto"/>
                <w:sz w:val="28"/>
                <w:szCs w:val="28"/>
                <w:highlight w:val="none"/>
              </w:rPr>
            </w:pPr>
            <w:r>
              <w:rPr>
                <w:rFonts w:hint="eastAsia" w:ascii="宋体" w:hAnsi="宋体"/>
                <w:color w:val="auto"/>
                <w:sz w:val="28"/>
                <w:szCs w:val="28"/>
                <w:highlight w:val="none"/>
              </w:rPr>
              <w:t>（</w:t>
            </w:r>
            <w:r>
              <w:rPr>
                <w:rFonts w:ascii="宋体" w:hAnsi="宋体"/>
                <w:color w:val="auto"/>
                <w:sz w:val="28"/>
                <w:szCs w:val="28"/>
                <w:highlight w:val="none"/>
              </w:rPr>
              <w:t>1</w:t>
            </w:r>
            <w:r>
              <w:rPr>
                <w:rFonts w:hint="eastAsia" w:ascii="宋体" w:hAnsi="宋体"/>
                <w:color w:val="auto"/>
                <w:sz w:val="28"/>
                <w:szCs w:val="28"/>
                <w:highlight w:val="none"/>
              </w:rPr>
              <w:t>）甲、乙双方协商一致，可以解除合同。</w:t>
            </w:r>
          </w:p>
          <w:p>
            <w:pPr>
              <w:keepNext w:val="0"/>
              <w:keepLines w:val="0"/>
              <w:pageBreakBefore w:val="0"/>
              <w:kinsoku/>
              <w:wordWrap/>
              <w:overflowPunct/>
              <w:topLinePunct w:val="0"/>
              <w:bidi w:val="0"/>
              <w:adjustRightInd w:val="0"/>
              <w:snapToGrid/>
              <w:spacing w:line="360" w:lineRule="auto"/>
              <w:ind w:firstLine="560" w:firstLineChars="200"/>
              <w:rPr>
                <w:rFonts w:ascii="宋体"/>
                <w:color w:val="auto"/>
                <w:sz w:val="28"/>
                <w:szCs w:val="28"/>
                <w:highlight w:val="none"/>
              </w:rPr>
            </w:pPr>
            <w:r>
              <w:rPr>
                <w:rFonts w:hint="eastAsia" w:ascii="宋体" w:hAnsi="宋体"/>
                <w:color w:val="auto"/>
                <w:sz w:val="28"/>
                <w:szCs w:val="28"/>
                <w:highlight w:val="none"/>
              </w:rPr>
              <w:t>（</w:t>
            </w:r>
            <w:r>
              <w:rPr>
                <w:rFonts w:ascii="宋体" w:hAnsi="宋体"/>
                <w:color w:val="auto"/>
                <w:sz w:val="28"/>
                <w:szCs w:val="28"/>
                <w:highlight w:val="none"/>
              </w:rPr>
              <w:t>2</w:t>
            </w:r>
            <w:r>
              <w:rPr>
                <w:rFonts w:hint="eastAsia" w:ascii="宋体" w:hAnsi="宋体"/>
                <w:color w:val="auto"/>
                <w:sz w:val="28"/>
                <w:szCs w:val="28"/>
                <w:highlight w:val="none"/>
              </w:rPr>
              <w:t>）</w:t>
            </w:r>
            <w:r>
              <w:rPr>
                <w:rFonts w:hint="eastAsia" w:ascii="宋体" w:hAnsi="宋体"/>
                <w:color w:val="auto"/>
                <w:sz w:val="28"/>
                <w:szCs w:val="28"/>
                <w:highlight w:val="none"/>
                <w:lang w:val="en-US" w:eastAsia="zh-CN"/>
              </w:rPr>
              <w:t>因本合同项下</w:t>
            </w:r>
            <w:r>
              <w:rPr>
                <w:rFonts w:hint="eastAsia" w:ascii="宋体" w:hAnsi="宋体"/>
                <w:color w:val="auto"/>
                <w:sz w:val="28"/>
                <w:szCs w:val="28"/>
                <w:highlight w:val="none"/>
              </w:rPr>
              <w:t>工程缓建或停建</w:t>
            </w:r>
            <w:r>
              <w:rPr>
                <w:rFonts w:hint="eastAsia" w:ascii="宋体" w:hAnsi="宋体"/>
                <w:color w:val="auto"/>
                <w:sz w:val="28"/>
                <w:szCs w:val="28"/>
                <w:highlight w:val="none"/>
                <w:lang w:val="en-US" w:eastAsia="zh-CN"/>
              </w:rPr>
              <w:t>确需解除本合同</w:t>
            </w:r>
            <w:r>
              <w:rPr>
                <w:rFonts w:hint="eastAsia" w:ascii="宋体" w:hAnsi="宋体"/>
                <w:color w:val="auto"/>
                <w:sz w:val="28"/>
                <w:szCs w:val="28"/>
                <w:highlight w:val="none"/>
              </w:rPr>
              <w:t>的。</w:t>
            </w:r>
          </w:p>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color w:val="auto"/>
                <w:sz w:val="28"/>
                <w:szCs w:val="28"/>
                <w:highlight w:val="none"/>
              </w:rPr>
            </w:pPr>
            <w:r>
              <w:rPr>
                <w:rFonts w:hint="eastAsia" w:ascii="宋体" w:hAnsi="宋体"/>
                <w:color w:val="auto"/>
                <w:sz w:val="28"/>
                <w:szCs w:val="28"/>
                <w:highlight w:val="none"/>
              </w:rPr>
              <w:t>（</w:t>
            </w:r>
            <w:r>
              <w:rPr>
                <w:rFonts w:ascii="宋体" w:hAnsi="宋体"/>
                <w:color w:val="auto"/>
                <w:sz w:val="28"/>
                <w:szCs w:val="28"/>
                <w:highlight w:val="none"/>
              </w:rPr>
              <w:t>3</w:t>
            </w:r>
            <w:r>
              <w:rPr>
                <w:rFonts w:hint="eastAsia" w:ascii="宋体" w:hAnsi="宋体"/>
                <w:color w:val="auto"/>
                <w:sz w:val="28"/>
                <w:szCs w:val="28"/>
                <w:highlight w:val="none"/>
              </w:rPr>
              <w:t>）因一方违约致使合同无法履行或合同目的不能实现的或出现本合同约定的单方解除情形时。</w:t>
            </w:r>
          </w:p>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color w:val="auto"/>
                <w:sz w:val="28"/>
                <w:szCs w:val="28"/>
                <w:highlight w:val="none"/>
              </w:rPr>
            </w:pP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4</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因乙方</w:t>
            </w:r>
            <w:r>
              <w:rPr>
                <w:rFonts w:hint="eastAsia" w:ascii="宋体" w:hAnsi="宋体"/>
                <w:color w:val="auto"/>
                <w:sz w:val="28"/>
                <w:szCs w:val="28"/>
                <w:highlight w:val="none"/>
              </w:rPr>
              <w:t>资质降级导致不能满足</w:t>
            </w:r>
            <w:r>
              <w:rPr>
                <w:rFonts w:hint="eastAsia" w:ascii="宋体" w:hAnsi="宋体"/>
                <w:color w:val="auto"/>
                <w:sz w:val="28"/>
                <w:szCs w:val="28"/>
                <w:highlight w:val="none"/>
                <w:lang w:val="en-US" w:eastAsia="zh-CN"/>
              </w:rPr>
              <w:t>本合同项下</w:t>
            </w:r>
            <w:r>
              <w:rPr>
                <w:rFonts w:hint="eastAsia" w:ascii="宋体" w:hAnsi="宋体"/>
                <w:color w:val="auto"/>
                <w:sz w:val="28"/>
                <w:szCs w:val="28"/>
                <w:highlight w:val="none"/>
              </w:rPr>
              <w:t>工程要求</w:t>
            </w:r>
            <w:r>
              <w:rPr>
                <w:rFonts w:hint="eastAsia" w:ascii="宋体" w:hAnsi="宋体"/>
                <w:color w:val="auto"/>
                <w:sz w:val="28"/>
                <w:szCs w:val="28"/>
                <w:highlight w:val="none"/>
                <w:lang w:val="en-US" w:eastAsia="zh-CN"/>
              </w:rPr>
              <w:t>的</w:t>
            </w:r>
            <w:r>
              <w:rPr>
                <w:rFonts w:hint="eastAsia" w:ascii="宋体" w:hAnsi="宋体"/>
                <w:color w:val="auto"/>
                <w:sz w:val="28"/>
                <w:szCs w:val="28"/>
                <w:highlight w:val="none"/>
              </w:rPr>
              <w:t>。</w:t>
            </w:r>
          </w:p>
          <w:p>
            <w:pPr>
              <w:keepNext w:val="0"/>
              <w:keepLines w:val="0"/>
              <w:pageBreakBefore w:val="0"/>
              <w:kinsoku/>
              <w:wordWrap/>
              <w:overflowPunct/>
              <w:topLinePunct w:val="0"/>
              <w:bidi w:val="0"/>
              <w:adjustRightInd w:val="0"/>
              <w:snapToGrid/>
              <w:spacing w:line="360" w:lineRule="auto"/>
              <w:ind w:firstLine="560" w:firstLineChars="200"/>
              <w:rPr>
                <w:rFonts w:asci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lang w:val="en-US" w:eastAsia="zh-CN"/>
              </w:rPr>
              <w:t>1</w:t>
            </w:r>
            <w:r>
              <w:rPr>
                <w:rFonts w:ascii="宋体" w:hAnsi="宋体"/>
                <w:color w:val="auto"/>
                <w:sz w:val="28"/>
                <w:szCs w:val="28"/>
                <w:highlight w:val="none"/>
              </w:rPr>
              <w:t>.2</w:t>
            </w:r>
            <w:r>
              <w:rPr>
                <w:rFonts w:hint="eastAsia" w:ascii="宋体" w:hAnsi="宋体"/>
                <w:color w:val="auto"/>
                <w:sz w:val="28"/>
                <w:szCs w:val="28"/>
                <w:highlight w:val="none"/>
              </w:rPr>
              <w:t>合同解除后之处理：</w:t>
            </w:r>
          </w:p>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11.2.1因本合同项下</w:t>
            </w:r>
            <w:r>
              <w:rPr>
                <w:rFonts w:hint="eastAsia" w:ascii="宋体" w:hAnsi="宋体"/>
                <w:color w:val="auto"/>
                <w:sz w:val="28"/>
                <w:szCs w:val="28"/>
                <w:highlight w:val="none"/>
              </w:rPr>
              <w:t>工程缓建或停建</w:t>
            </w:r>
            <w:r>
              <w:rPr>
                <w:rFonts w:hint="eastAsia" w:ascii="宋体" w:hAnsi="宋体"/>
                <w:color w:val="auto"/>
                <w:sz w:val="28"/>
                <w:szCs w:val="28"/>
                <w:highlight w:val="none"/>
                <w:lang w:val="en-US" w:eastAsia="zh-CN"/>
              </w:rPr>
              <w:t>而解除本合同</w:t>
            </w:r>
            <w:r>
              <w:rPr>
                <w:rFonts w:hint="eastAsia" w:ascii="宋体" w:hAnsi="宋体"/>
                <w:color w:val="auto"/>
                <w:sz w:val="28"/>
                <w:szCs w:val="28"/>
                <w:highlight w:val="none"/>
              </w:rPr>
              <w:t>的</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乙方同意，在</w:t>
            </w:r>
            <w:r>
              <w:rPr>
                <w:rFonts w:hint="eastAsia" w:ascii="宋体" w:hAnsi="宋体"/>
                <w:color w:val="auto"/>
                <w:sz w:val="28"/>
                <w:szCs w:val="28"/>
                <w:highlight w:val="none"/>
              </w:rPr>
              <w:t>甲方作出停建或缓建的决定</w:t>
            </w:r>
            <w:r>
              <w:rPr>
                <w:rFonts w:hint="eastAsia" w:ascii="宋体" w:hAnsi="宋体"/>
                <w:color w:val="auto"/>
                <w:sz w:val="28"/>
                <w:szCs w:val="28"/>
                <w:highlight w:val="none"/>
                <w:lang w:val="en-US" w:eastAsia="zh-CN"/>
              </w:rPr>
              <w:t>并书面</w:t>
            </w:r>
            <w:r>
              <w:rPr>
                <w:rFonts w:hint="eastAsia" w:ascii="宋体" w:hAnsi="宋体"/>
                <w:color w:val="auto"/>
                <w:sz w:val="28"/>
                <w:szCs w:val="28"/>
                <w:highlight w:val="none"/>
              </w:rPr>
              <w:t>通知乙方</w:t>
            </w:r>
            <w:r>
              <w:rPr>
                <w:rFonts w:hint="eastAsia" w:ascii="宋体" w:hAnsi="宋体"/>
                <w:color w:val="auto"/>
                <w:sz w:val="28"/>
                <w:szCs w:val="28"/>
                <w:highlight w:val="none"/>
                <w:lang w:val="en-US" w:eastAsia="zh-CN"/>
              </w:rPr>
              <w:t>后</w:t>
            </w:r>
            <w:r>
              <w:rPr>
                <w:rFonts w:hint="eastAsia" w:ascii="宋体" w:hAnsi="宋体"/>
                <w:color w:val="auto"/>
                <w:sz w:val="28"/>
                <w:szCs w:val="28"/>
                <w:highlight w:val="none"/>
                <w:lang w:eastAsia="zh-CN"/>
              </w:rPr>
              <w:t>，</w:t>
            </w:r>
            <w:r>
              <w:rPr>
                <w:rFonts w:hint="eastAsia" w:ascii="宋体" w:hAnsi="宋体"/>
                <w:color w:val="auto"/>
                <w:sz w:val="28"/>
                <w:szCs w:val="28"/>
                <w:highlight w:val="none"/>
              </w:rPr>
              <w:t>本合同解除。本合同解除后</w:t>
            </w:r>
            <w:permStart w:id="23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232"/>
            <w:r>
              <w:rPr>
                <w:rFonts w:hint="eastAsia" w:ascii="宋体" w:hAnsi="宋体"/>
                <w:color w:val="auto"/>
                <w:sz w:val="28"/>
                <w:szCs w:val="28"/>
                <w:highlight w:val="none"/>
              </w:rPr>
              <w:t>个工作日内，双方根据乙方实际完成工程量据实结算</w:t>
            </w:r>
            <w:r>
              <w:rPr>
                <w:rFonts w:hint="eastAsia" w:ascii="宋体" w:hAnsi="宋体"/>
                <w:color w:val="auto"/>
                <w:sz w:val="28"/>
                <w:szCs w:val="28"/>
                <w:highlight w:val="none"/>
                <w:lang w:eastAsia="zh-CN"/>
              </w:rPr>
              <w:t>。</w:t>
            </w:r>
          </w:p>
          <w:p>
            <w:pPr>
              <w:keepNext w:val="0"/>
              <w:keepLines w:val="0"/>
              <w:pageBreakBefore w:val="0"/>
              <w:kinsoku/>
              <w:wordWrap/>
              <w:overflowPunct/>
              <w:topLinePunct w:val="0"/>
              <w:bidi w:val="0"/>
              <w:adjustRightInd w:val="0"/>
              <w:snapToGrid/>
              <w:spacing w:line="360" w:lineRule="auto"/>
              <w:ind w:firstLine="560" w:firstLineChars="200"/>
              <w:rPr>
                <w:rFonts w:ascii="宋体"/>
                <w:color w:val="auto"/>
                <w:sz w:val="28"/>
                <w:szCs w:val="28"/>
                <w:highlight w:val="none"/>
              </w:rPr>
            </w:pPr>
            <w:r>
              <w:rPr>
                <w:rFonts w:hint="eastAsia" w:ascii="宋体" w:hAnsi="宋体"/>
                <w:color w:val="auto"/>
                <w:sz w:val="28"/>
                <w:szCs w:val="28"/>
                <w:highlight w:val="none"/>
                <w:lang w:val="en-US" w:eastAsia="zh-CN"/>
              </w:rPr>
              <w:t>11.2.2</w:t>
            </w:r>
            <w:r>
              <w:rPr>
                <w:rFonts w:hint="eastAsia" w:ascii="宋体" w:hAnsi="宋体"/>
                <w:color w:val="auto"/>
                <w:sz w:val="28"/>
                <w:szCs w:val="28"/>
                <w:highlight w:val="none"/>
              </w:rPr>
              <w:t>因乙方违约致使本合同解除的，甲方有权收回施工场地及乙方的全部工程任务，扣罚乙方全部的履约担保，乙方仍需按照合同价款的</w:t>
            </w:r>
            <w:sdt>
              <w:sdtPr>
                <w:rPr>
                  <w:rFonts w:hint="eastAsia" w:asciiTheme="minorHAnsi" w:hAnsiTheme="minorHAnsi" w:eastAsiaTheme="minorEastAsia" w:cstheme="minorBidi"/>
                  <w:color w:val="auto"/>
                  <w:kern w:val="2"/>
                  <w:sz w:val="28"/>
                  <w:szCs w:val="36"/>
                  <w:highlight w:val="none"/>
                  <w:u w:val="single"/>
                  <w:lang w:val="en-US" w:eastAsia="zh-CN" w:bidi="ar-SA"/>
                </w:rPr>
                <w:alias w:val="违约金不应过分高于或低于实际损失。"/>
                <w:tag w:val="违约金比例"/>
                <w:id w:val="147459841"/>
                <w:placeholder>
                  <w:docPart w:val="{0a1cc941-e793-4343-8c11-6ec6bad3fdaa}"/>
                </w:placeholder>
                <w:text w:multiLine="1"/>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33" w:edGrp="everyone"/>
                <w:r>
                  <w:rPr>
                    <w:rFonts w:hint="eastAsia" w:cstheme="minorBidi"/>
                    <w:color w:val="auto"/>
                    <w:kern w:val="2"/>
                    <w:sz w:val="28"/>
                    <w:szCs w:val="36"/>
                    <w:highlight w:val="none"/>
                    <w:u w:val="single"/>
                    <w:lang w:val="en-US" w:eastAsia="zh-CN" w:bidi="ar-SA"/>
                  </w:rPr>
                  <w:t xml:space="preserve">    </w:t>
                </w:r>
                <w:permEnd w:id="233"/>
              </w:sdtContent>
            </w:sdt>
            <w:r>
              <w:rPr>
                <w:rFonts w:ascii="宋体" w:hAnsi="宋体"/>
                <w:color w:val="auto"/>
                <w:sz w:val="28"/>
                <w:szCs w:val="28"/>
                <w:highlight w:val="none"/>
              </w:rPr>
              <w:t>%</w:t>
            </w:r>
            <w:r>
              <w:rPr>
                <w:rFonts w:hint="eastAsia" w:ascii="宋体" w:hAnsi="宋体"/>
                <w:color w:val="auto"/>
                <w:sz w:val="28"/>
                <w:szCs w:val="28"/>
                <w:highlight w:val="none"/>
              </w:rPr>
              <w:t>向甲方支付违约金。</w:t>
            </w:r>
          </w:p>
          <w:p>
            <w:pPr>
              <w:keepNext w:val="0"/>
              <w:keepLines w:val="0"/>
              <w:pageBreakBefore w:val="0"/>
              <w:kinsoku/>
              <w:wordWrap/>
              <w:overflowPunct/>
              <w:topLinePunct w:val="0"/>
              <w:bidi w:val="0"/>
              <w:adjustRightInd w:val="0"/>
              <w:snapToGrid/>
              <w:spacing w:line="360" w:lineRule="auto"/>
              <w:ind w:firstLine="560" w:firstLineChars="200"/>
              <w:rPr>
                <w:rFonts w:ascii="宋体"/>
                <w:color w:val="auto"/>
                <w:sz w:val="28"/>
                <w:szCs w:val="28"/>
                <w:highlight w:val="none"/>
              </w:rPr>
            </w:pPr>
            <w:r>
              <w:rPr>
                <w:rFonts w:hint="eastAsia" w:ascii="宋体" w:hAnsi="宋体"/>
                <w:color w:val="auto"/>
                <w:sz w:val="28"/>
                <w:szCs w:val="28"/>
                <w:highlight w:val="none"/>
              </w:rPr>
              <w:t>乙方施工剩余的甲供材料设备，退还甲方或按市场价格折价补偿甲方，乙方已完工工程经验收合格的部分，应向甲方移交。双方就已完工部分据实结算，甲方在扣减上述违约金及甲供材料设备的补偿价款后，并在乙方退出施工场地后</w:t>
            </w:r>
            <w:permStart w:id="234"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234"/>
            <w:r>
              <w:rPr>
                <w:rFonts w:hint="eastAsia" w:ascii="宋体" w:hAnsi="宋体"/>
                <w:color w:val="auto"/>
                <w:sz w:val="28"/>
                <w:szCs w:val="28"/>
                <w:highlight w:val="none"/>
              </w:rPr>
              <w:t>个工作日内，将该部分合同价款支付给乙方。如据实结算的价款</w:t>
            </w:r>
            <w:r>
              <w:rPr>
                <w:rFonts w:hint="eastAsia" w:ascii="宋体" w:hAnsi="宋体"/>
                <w:color w:val="auto"/>
                <w:sz w:val="28"/>
                <w:szCs w:val="28"/>
                <w:highlight w:val="none"/>
                <w:lang w:eastAsia="zh-CN"/>
              </w:rPr>
              <w:t>不足以</w:t>
            </w:r>
            <w:r>
              <w:rPr>
                <w:rFonts w:hint="eastAsia" w:ascii="宋体" w:hAnsi="宋体"/>
                <w:color w:val="auto"/>
                <w:sz w:val="28"/>
                <w:szCs w:val="28"/>
                <w:highlight w:val="none"/>
              </w:rPr>
              <w:t>扣罚违约金和甲供材料设备补偿价款的，乙方还应向甲方赔偿差额部分。乙方应在本合同解除后</w:t>
            </w:r>
            <w:permStart w:id="235"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235"/>
            <w:r>
              <w:rPr>
                <w:rFonts w:hint="eastAsia" w:ascii="宋体" w:hAnsi="宋体"/>
                <w:color w:val="auto"/>
                <w:sz w:val="28"/>
                <w:szCs w:val="28"/>
                <w:highlight w:val="none"/>
              </w:rPr>
              <w:t>日内退出施工场地，按本合同约定进行场地清理，并将甲方提供的基础资料退还甲方。</w:t>
            </w:r>
          </w:p>
          <w:p>
            <w:pPr>
              <w:spacing w:line="240" w:lineRule="auto"/>
              <w:ind w:firstLine="0" w:firstLineChars="0"/>
              <w:jc w:val="center"/>
              <w:rPr>
                <w:rFonts w:hint="eastAsia" w:asciiTheme="minorEastAsia" w:hAnsiTheme="minorEastAsia" w:cstheme="minorEastAsia"/>
                <w:b/>
                <w:bCs/>
                <w:kern w:val="0"/>
                <w:sz w:val="24"/>
                <w:szCs w:val="24"/>
                <w:lang w:val="en-US" w:eastAsia="zh-CN"/>
              </w:rPr>
            </w:pPr>
          </w:p>
        </w:tc>
        <w:tc>
          <w:tcPr>
            <w:tcW w:w="8745" w:type="dxa"/>
            <w:gridSpan w:val="2"/>
            <w:noWrap w:val="0"/>
            <w:vAlign w:val="center"/>
          </w:tcPr>
          <w:p>
            <w:pPr>
              <w:keepNext w:val="0"/>
              <w:keepLines w:val="0"/>
              <w:pageBreakBefore w:val="0"/>
              <w:kinsoku/>
              <w:wordWrap/>
              <w:overflowPunct/>
              <w:topLinePunct w:val="0"/>
              <w:bidi w:val="0"/>
              <w:adjustRightInd w:val="0"/>
              <w:snapToGrid/>
              <w:spacing w:line="360" w:lineRule="auto"/>
              <w:ind w:firstLine="560" w:firstLineChars="200"/>
              <w:rPr>
                <w:rFonts w:ascii="黑体" w:hAnsi="黑体" w:eastAsia="黑体"/>
                <w:color w:val="auto"/>
                <w:sz w:val="28"/>
                <w:szCs w:val="28"/>
                <w:highlight w:val="none"/>
              </w:rPr>
            </w:pPr>
            <w:r>
              <w:rPr>
                <w:rFonts w:ascii="黑体" w:hAnsi="黑体" w:eastAsia="黑体"/>
                <w:color w:val="auto"/>
                <w:sz w:val="28"/>
                <w:szCs w:val="28"/>
                <w:highlight w:val="none"/>
              </w:rPr>
              <w:t>1</w:t>
            </w:r>
            <w:r>
              <w:rPr>
                <w:rFonts w:hint="eastAsia" w:ascii="黑体" w:hAnsi="黑体" w:eastAsia="黑体"/>
                <w:color w:val="auto"/>
                <w:sz w:val="28"/>
                <w:szCs w:val="28"/>
                <w:highlight w:val="none"/>
                <w:lang w:val="en-US" w:eastAsia="zh-CN"/>
              </w:rPr>
              <w:t>1</w:t>
            </w:r>
            <w:r>
              <w:rPr>
                <w:rFonts w:ascii="黑体" w:hAnsi="黑体" w:eastAsia="黑体"/>
                <w:color w:val="auto"/>
                <w:sz w:val="28"/>
                <w:szCs w:val="28"/>
                <w:highlight w:val="none"/>
              </w:rPr>
              <w:t>.</w:t>
            </w:r>
            <w:r>
              <w:rPr>
                <w:rFonts w:hint="eastAsia" w:ascii="黑体" w:hAnsi="黑体" w:eastAsia="黑体"/>
                <w:color w:val="auto"/>
                <w:sz w:val="28"/>
                <w:szCs w:val="28"/>
                <w:highlight w:val="none"/>
              </w:rPr>
              <w:t>合同解除</w:t>
            </w:r>
          </w:p>
          <w:p>
            <w:pPr>
              <w:keepNext w:val="0"/>
              <w:keepLines w:val="0"/>
              <w:pageBreakBefore w:val="0"/>
              <w:kinsoku/>
              <w:wordWrap/>
              <w:overflowPunct/>
              <w:topLinePunct w:val="0"/>
              <w:bidi w:val="0"/>
              <w:adjustRightInd w:val="0"/>
              <w:snapToGrid/>
              <w:spacing w:line="360" w:lineRule="auto"/>
              <w:ind w:firstLine="560" w:firstLineChars="200"/>
              <w:rPr>
                <w:rFonts w:asci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lang w:val="en-US" w:eastAsia="zh-CN"/>
              </w:rPr>
              <w:t>1</w:t>
            </w:r>
            <w:r>
              <w:rPr>
                <w:rFonts w:ascii="宋体" w:hAnsi="宋体"/>
                <w:color w:val="auto"/>
                <w:sz w:val="28"/>
                <w:szCs w:val="28"/>
                <w:highlight w:val="none"/>
              </w:rPr>
              <w:t xml:space="preserve">.1 </w:t>
            </w:r>
            <w:r>
              <w:rPr>
                <w:rFonts w:hint="eastAsia" w:ascii="宋体" w:hAnsi="宋体"/>
                <w:color w:val="auto"/>
                <w:sz w:val="28"/>
                <w:szCs w:val="28"/>
                <w:highlight w:val="none"/>
              </w:rPr>
              <w:t>有下列情形之一的，本合同解除：</w:t>
            </w:r>
          </w:p>
          <w:p>
            <w:pPr>
              <w:keepNext w:val="0"/>
              <w:keepLines w:val="0"/>
              <w:pageBreakBefore w:val="0"/>
              <w:kinsoku/>
              <w:wordWrap/>
              <w:overflowPunct/>
              <w:topLinePunct w:val="0"/>
              <w:bidi w:val="0"/>
              <w:adjustRightInd w:val="0"/>
              <w:snapToGrid/>
              <w:spacing w:line="360" w:lineRule="auto"/>
              <w:ind w:firstLine="560" w:firstLineChars="200"/>
              <w:rPr>
                <w:rFonts w:ascii="宋体"/>
                <w:color w:val="auto"/>
                <w:sz w:val="28"/>
                <w:szCs w:val="28"/>
                <w:highlight w:val="none"/>
              </w:rPr>
            </w:pPr>
            <w:r>
              <w:rPr>
                <w:rFonts w:hint="eastAsia" w:ascii="宋体" w:hAnsi="宋体"/>
                <w:color w:val="auto"/>
                <w:sz w:val="28"/>
                <w:szCs w:val="28"/>
                <w:highlight w:val="none"/>
              </w:rPr>
              <w:t>（</w:t>
            </w:r>
            <w:r>
              <w:rPr>
                <w:rFonts w:ascii="宋体" w:hAnsi="宋体"/>
                <w:color w:val="auto"/>
                <w:sz w:val="28"/>
                <w:szCs w:val="28"/>
                <w:highlight w:val="none"/>
              </w:rPr>
              <w:t>1</w:t>
            </w:r>
            <w:r>
              <w:rPr>
                <w:rFonts w:hint="eastAsia" w:ascii="宋体" w:hAnsi="宋体"/>
                <w:color w:val="auto"/>
                <w:sz w:val="28"/>
                <w:szCs w:val="28"/>
                <w:highlight w:val="none"/>
              </w:rPr>
              <w:t>）甲、乙双方协商一致，可以解除合同。</w:t>
            </w:r>
          </w:p>
          <w:p>
            <w:pPr>
              <w:keepNext w:val="0"/>
              <w:keepLines w:val="0"/>
              <w:pageBreakBefore w:val="0"/>
              <w:kinsoku/>
              <w:wordWrap/>
              <w:overflowPunct/>
              <w:topLinePunct w:val="0"/>
              <w:bidi w:val="0"/>
              <w:adjustRightInd w:val="0"/>
              <w:snapToGrid/>
              <w:spacing w:line="360" w:lineRule="auto"/>
              <w:ind w:firstLine="560" w:firstLineChars="200"/>
              <w:rPr>
                <w:rFonts w:ascii="宋体"/>
                <w:color w:val="auto"/>
                <w:sz w:val="28"/>
                <w:szCs w:val="28"/>
                <w:highlight w:val="none"/>
              </w:rPr>
            </w:pPr>
            <w:r>
              <w:rPr>
                <w:rFonts w:hint="eastAsia" w:ascii="宋体" w:hAnsi="宋体"/>
                <w:color w:val="auto"/>
                <w:sz w:val="28"/>
                <w:szCs w:val="28"/>
                <w:highlight w:val="none"/>
              </w:rPr>
              <w:t>（</w:t>
            </w:r>
            <w:r>
              <w:rPr>
                <w:rFonts w:ascii="宋体" w:hAnsi="宋体"/>
                <w:color w:val="auto"/>
                <w:sz w:val="28"/>
                <w:szCs w:val="28"/>
                <w:highlight w:val="none"/>
              </w:rPr>
              <w:t>2</w:t>
            </w:r>
            <w:r>
              <w:rPr>
                <w:rFonts w:hint="eastAsia" w:ascii="宋体" w:hAnsi="宋体"/>
                <w:color w:val="auto"/>
                <w:sz w:val="28"/>
                <w:szCs w:val="28"/>
                <w:highlight w:val="none"/>
              </w:rPr>
              <w:t>）</w:t>
            </w:r>
            <w:r>
              <w:rPr>
                <w:rFonts w:hint="eastAsia" w:ascii="宋体" w:hAnsi="宋体"/>
                <w:color w:val="auto"/>
                <w:sz w:val="28"/>
                <w:szCs w:val="28"/>
                <w:highlight w:val="none"/>
                <w:lang w:val="en-US" w:eastAsia="zh-CN"/>
              </w:rPr>
              <w:t>因本合同项下</w:t>
            </w:r>
            <w:r>
              <w:rPr>
                <w:rFonts w:hint="eastAsia" w:ascii="宋体" w:hAnsi="宋体"/>
                <w:color w:val="auto"/>
                <w:sz w:val="28"/>
                <w:szCs w:val="28"/>
                <w:highlight w:val="none"/>
              </w:rPr>
              <w:t>工程缓建或停建</w:t>
            </w:r>
            <w:r>
              <w:rPr>
                <w:rFonts w:hint="eastAsia" w:ascii="宋体" w:hAnsi="宋体"/>
                <w:color w:val="auto"/>
                <w:sz w:val="28"/>
                <w:szCs w:val="28"/>
                <w:highlight w:val="none"/>
                <w:lang w:val="en-US" w:eastAsia="zh-CN"/>
              </w:rPr>
              <w:t>确需解除本合同</w:t>
            </w:r>
            <w:r>
              <w:rPr>
                <w:rFonts w:hint="eastAsia" w:ascii="宋体" w:hAnsi="宋体"/>
                <w:color w:val="auto"/>
                <w:sz w:val="28"/>
                <w:szCs w:val="28"/>
                <w:highlight w:val="none"/>
              </w:rPr>
              <w:t>的。</w:t>
            </w:r>
          </w:p>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color w:val="auto"/>
                <w:sz w:val="28"/>
                <w:szCs w:val="28"/>
                <w:highlight w:val="none"/>
              </w:rPr>
            </w:pPr>
            <w:r>
              <w:rPr>
                <w:rFonts w:hint="eastAsia" w:ascii="宋体" w:hAnsi="宋体"/>
                <w:color w:val="auto"/>
                <w:sz w:val="28"/>
                <w:szCs w:val="28"/>
                <w:highlight w:val="none"/>
              </w:rPr>
              <w:t>（</w:t>
            </w:r>
            <w:r>
              <w:rPr>
                <w:rFonts w:ascii="宋体" w:hAnsi="宋体"/>
                <w:color w:val="auto"/>
                <w:sz w:val="28"/>
                <w:szCs w:val="28"/>
                <w:highlight w:val="none"/>
              </w:rPr>
              <w:t>3</w:t>
            </w:r>
            <w:r>
              <w:rPr>
                <w:rFonts w:hint="eastAsia" w:ascii="宋体" w:hAnsi="宋体"/>
                <w:color w:val="auto"/>
                <w:sz w:val="28"/>
                <w:szCs w:val="28"/>
                <w:highlight w:val="none"/>
              </w:rPr>
              <w:t>）因一方违约致使合同无法履行或合同目的不能实现的或出现本合同约定的单方解除情形时。</w:t>
            </w:r>
          </w:p>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color w:val="auto"/>
                <w:sz w:val="28"/>
                <w:szCs w:val="28"/>
                <w:highlight w:val="none"/>
              </w:rPr>
            </w:pP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4</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因乙方</w:t>
            </w:r>
            <w:r>
              <w:rPr>
                <w:rFonts w:hint="eastAsia" w:ascii="宋体" w:hAnsi="宋体"/>
                <w:color w:val="auto"/>
                <w:sz w:val="28"/>
                <w:szCs w:val="28"/>
                <w:highlight w:val="none"/>
              </w:rPr>
              <w:t>资质降级导致不能满足</w:t>
            </w:r>
            <w:r>
              <w:rPr>
                <w:rFonts w:hint="eastAsia" w:ascii="宋体" w:hAnsi="宋体"/>
                <w:color w:val="auto"/>
                <w:sz w:val="28"/>
                <w:szCs w:val="28"/>
                <w:highlight w:val="none"/>
                <w:lang w:val="en-US" w:eastAsia="zh-CN"/>
              </w:rPr>
              <w:t>本合同项下</w:t>
            </w:r>
            <w:r>
              <w:rPr>
                <w:rFonts w:hint="eastAsia" w:ascii="宋体" w:hAnsi="宋体"/>
                <w:color w:val="auto"/>
                <w:sz w:val="28"/>
                <w:szCs w:val="28"/>
                <w:highlight w:val="none"/>
              </w:rPr>
              <w:t>工程要求</w:t>
            </w:r>
            <w:r>
              <w:rPr>
                <w:rFonts w:hint="eastAsia" w:ascii="宋体" w:hAnsi="宋体"/>
                <w:color w:val="auto"/>
                <w:sz w:val="28"/>
                <w:szCs w:val="28"/>
                <w:highlight w:val="none"/>
                <w:lang w:val="en-US" w:eastAsia="zh-CN"/>
              </w:rPr>
              <w:t>的</w:t>
            </w:r>
            <w:r>
              <w:rPr>
                <w:rFonts w:hint="eastAsia" w:ascii="宋体" w:hAnsi="宋体"/>
                <w:color w:val="auto"/>
                <w:sz w:val="28"/>
                <w:szCs w:val="28"/>
                <w:highlight w:val="none"/>
              </w:rPr>
              <w:t>。</w:t>
            </w:r>
          </w:p>
          <w:p>
            <w:pPr>
              <w:keepNext w:val="0"/>
              <w:keepLines w:val="0"/>
              <w:pageBreakBefore w:val="0"/>
              <w:kinsoku/>
              <w:wordWrap/>
              <w:overflowPunct/>
              <w:topLinePunct w:val="0"/>
              <w:bidi w:val="0"/>
              <w:adjustRightInd w:val="0"/>
              <w:snapToGrid/>
              <w:spacing w:line="360" w:lineRule="auto"/>
              <w:ind w:firstLine="560" w:firstLineChars="200"/>
              <w:rPr>
                <w:rFonts w:asci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lang w:val="en-US" w:eastAsia="zh-CN"/>
              </w:rPr>
              <w:t>1</w:t>
            </w:r>
            <w:r>
              <w:rPr>
                <w:rFonts w:ascii="宋体" w:hAnsi="宋体"/>
                <w:color w:val="auto"/>
                <w:sz w:val="28"/>
                <w:szCs w:val="28"/>
                <w:highlight w:val="none"/>
              </w:rPr>
              <w:t>.2</w:t>
            </w:r>
            <w:r>
              <w:rPr>
                <w:rFonts w:hint="eastAsia" w:ascii="宋体" w:hAnsi="宋体"/>
                <w:color w:val="auto"/>
                <w:sz w:val="28"/>
                <w:szCs w:val="28"/>
                <w:highlight w:val="none"/>
              </w:rPr>
              <w:t>合同解除后之处理：</w:t>
            </w:r>
          </w:p>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11.2.1因本合同项下</w:t>
            </w:r>
            <w:r>
              <w:rPr>
                <w:rFonts w:hint="eastAsia" w:ascii="宋体" w:hAnsi="宋体"/>
                <w:color w:val="auto"/>
                <w:sz w:val="28"/>
                <w:szCs w:val="28"/>
                <w:highlight w:val="none"/>
              </w:rPr>
              <w:t>工程缓建或停建</w:t>
            </w:r>
            <w:r>
              <w:rPr>
                <w:rFonts w:hint="eastAsia" w:ascii="宋体" w:hAnsi="宋体"/>
                <w:color w:val="auto"/>
                <w:sz w:val="28"/>
                <w:szCs w:val="28"/>
                <w:highlight w:val="none"/>
                <w:lang w:val="en-US" w:eastAsia="zh-CN"/>
              </w:rPr>
              <w:t>而解除本合同</w:t>
            </w:r>
            <w:r>
              <w:rPr>
                <w:rFonts w:hint="eastAsia" w:ascii="宋体" w:hAnsi="宋体"/>
                <w:color w:val="auto"/>
                <w:sz w:val="28"/>
                <w:szCs w:val="28"/>
                <w:highlight w:val="none"/>
              </w:rPr>
              <w:t>的</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乙方同意，在</w:t>
            </w:r>
            <w:r>
              <w:rPr>
                <w:rFonts w:hint="eastAsia" w:ascii="宋体" w:hAnsi="宋体"/>
                <w:color w:val="auto"/>
                <w:sz w:val="28"/>
                <w:szCs w:val="28"/>
                <w:highlight w:val="none"/>
              </w:rPr>
              <w:t>甲方作出停建或缓建的决定</w:t>
            </w:r>
            <w:r>
              <w:rPr>
                <w:rFonts w:hint="eastAsia" w:ascii="宋体" w:hAnsi="宋体"/>
                <w:color w:val="auto"/>
                <w:sz w:val="28"/>
                <w:szCs w:val="28"/>
                <w:highlight w:val="none"/>
                <w:lang w:val="en-US" w:eastAsia="zh-CN"/>
              </w:rPr>
              <w:t>并书面</w:t>
            </w:r>
            <w:r>
              <w:rPr>
                <w:rFonts w:hint="eastAsia" w:ascii="宋体" w:hAnsi="宋体"/>
                <w:color w:val="auto"/>
                <w:sz w:val="28"/>
                <w:szCs w:val="28"/>
                <w:highlight w:val="none"/>
              </w:rPr>
              <w:t>通知乙方</w:t>
            </w:r>
            <w:r>
              <w:rPr>
                <w:rFonts w:hint="eastAsia" w:ascii="宋体" w:hAnsi="宋体"/>
                <w:color w:val="auto"/>
                <w:sz w:val="28"/>
                <w:szCs w:val="28"/>
                <w:highlight w:val="none"/>
                <w:lang w:val="en-US" w:eastAsia="zh-CN"/>
              </w:rPr>
              <w:t>后</w:t>
            </w:r>
            <w:r>
              <w:rPr>
                <w:rFonts w:hint="eastAsia" w:ascii="宋体" w:hAnsi="宋体"/>
                <w:color w:val="auto"/>
                <w:sz w:val="28"/>
                <w:szCs w:val="28"/>
                <w:highlight w:val="none"/>
                <w:lang w:eastAsia="zh-CN"/>
              </w:rPr>
              <w:t>，</w:t>
            </w:r>
            <w:r>
              <w:rPr>
                <w:rFonts w:hint="eastAsia" w:ascii="宋体" w:hAnsi="宋体"/>
                <w:color w:val="auto"/>
                <w:sz w:val="28"/>
                <w:szCs w:val="28"/>
                <w:highlight w:val="none"/>
              </w:rPr>
              <w:t>本合同解除。本合同解除后</w:t>
            </w:r>
            <w:permStart w:id="236" w:edGrp="everyone"/>
            <w:r>
              <w:rPr>
                <w:rFonts w:hint="eastAsia" w:asciiTheme="minorEastAsia" w:hAnsiTheme="minorEastAsia" w:eastAsiaTheme="minorEastAsia" w:cstheme="minorEastAsia"/>
                <w:color w:val="auto"/>
                <w:sz w:val="28"/>
                <w:szCs w:val="28"/>
                <w:highlight w:val="none"/>
                <w:u w:val="single"/>
                <w:lang w:val="en-US" w:eastAsia="zh-CN"/>
              </w:rPr>
              <w:t xml:space="preserve">  15  </w:t>
            </w:r>
            <w:permEnd w:id="236"/>
            <w:r>
              <w:rPr>
                <w:rFonts w:hint="eastAsia" w:ascii="宋体" w:hAnsi="宋体"/>
                <w:color w:val="auto"/>
                <w:sz w:val="28"/>
                <w:szCs w:val="28"/>
                <w:highlight w:val="none"/>
              </w:rPr>
              <w:t>个工作日内，双方根据乙方实际完成工程量据实结算</w:t>
            </w:r>
            <w:r>
              <w:rPr>
                <w:rFonts w:hint="eastAsia" w:ascii="宋体" w:hAnsi="宋体"/>
                <w:color w:val="auto"/>
                <w:sz w:val="28"/>
                <w:szCs w:val="28"/>
                <w:highlight w:val="none"/>
                <w:lang w:eastAsia="zh-CN"/>
              </w:rPr>
              <w:t>。</w:t>
            </w:r>
          </w:p>
          <w:p>
            <w:pPr>
              <w:keepNext w:val="0"/>
              <w:keepLines w:val="0"/>
              <w:pageBreakBefore w:val="0"/>
              <w:kinsoku/>
              <w:wordWrap/>
              <w:overflowPunct/>
              <w:topLinePunct w:val="0"/>
              <w:bidi w:val="0"/>
              <w:adjustRightInd w:val="0"/>
              <w:snapToGrid/>
              <w:spacing w:line="360" w:lineRule="auto"/>
              <w:ind w:firstLine="560" w:firstLineChars="200"/>
              <w:rPr>
                <w:rFonts w:ascii="宋体"/>
                <w:color w:val="auto"/>
                <w:sz w:val="28"/>
                <w:szCs w:val="28"/>
                <w:highlight w:val="none"/>
              </w:rPr>
            </w:pPr>
            <w:r>
              <w:rPr>
                <w:rFonts w:hint="eastAsia" w:ascii="宋体" w:hAnsi="宋体"/>
                <w:color w:val="auto"/>
                <w:sz w:val="28"/>
                <w:szCs w:val="28"/>
                <w:highlight w:val="none"/>
                <w:lang w:val="en-US" w:eastAsia="zh-CN"/>
              </w:rPr>
              <w:t>11.2.2</w:t>
            </w:r>
            <w:r>
              <w:rPr>
                <w:rFonts w:hint="eastAsia" w:ascii="宋体" w:hAnsi="宋体"/>
                <w:color w:val="auto"/>
                <w:sz w:val="28"/>
                <w:szCs w:val="28"/>
                <w:highlight w:val="none"/>
              </w:rPr>
              <w:t>因乙方违约致使本合同解除的，甲方有权收回施工场地及乙方的全部工程任务，扣罚乙方全部的履约担保，乙方仍需按照合同价款的</w:t>
            </w:r>
            <w:sdt>
              <w:sdtPr>
                <w:rPr>
                  <w:rFonts w:hint="eastAsia" w:asciiTheme="minorHAnsi" w:hAnsiTheme="minorHAnsi" w:eastAsiaTheme="minorEastAsia" w:cstheme="minorBidi"/>
                  <w:color w:val="auto"/>
                  <w:kern w:val="2"/>
                  <w:sz w:val="28"/>
                  <w:szCs w:val="36"/>
                  <w:highlight w:val="none"/>
                  <w:u w:val="single"/>
                  <w:lang w:val="en-US" w:eastAsia="zh-CN" w:bidi="ar-SA"/>
                </w:rPr>
                <w:alias w:val="违约金不应过分高于或低于实际损失。"/>
                <w:tag w:val="违约金比例"/>
                <w:id w:val="147453517"/>
                <w:placeholder>
                  <w:docPart w:val="{3ed91bd4-17dd-472d-b87a-fa2257f08898}"/>
                </w:placeholder>
                <w:text w:multiLine="1"/>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37" w:edGrp="everyone"/>
                <w:r>
                  <w:rPr>
                    <w:rFonts w:hint="eastAsia" w:cstheme="minorBidi"/>
                    <w:color w:val="auto"/>
                    <w:kern w:val="2"/>
                    <w:sz w:val="28"/>
                    <w:szCs w:val="36"/>
                    <w:highlight w:val="none"/>
                    <w:u w:val="single"/>
                    <w:lang w:val="en-US" w:eastAsia="zh-CN" w:bidi="ar-SA"/>
                  </w:rPr>
                  <w:t xml:space="preserve">  1  </w:t>
                </w:r>
                <w:permEnd w:id="237"/>
              </w:sdtContent>
            </w:sdt>
            <w:r>
              <w:rPr>
                <w:rFonts w:ascii="宋体" w:hAnsi="宋体"/>
                <w:color w:val="auto"/>
                <w:sz w:val="28"/>
                <w:szCs w:val="28"/>
                <w:highlight w:val="none"/>
              </w:rPr>
              <w:t>%</w:t>
            </w:r>
            <w:r>
              <w:rPr>
                <w:rFonts w:hint="eastAsia" w:ascii="宋体" w:hAnsi="宋体"/>
                <w:color w:val="auto"/>
                <w:sz w:val="28"/>
                <w:szCs w:val="28"/>
                <w:highlight w:val="none"/>
              </w:rPr>
              <w:t>向甲方支付违约金。</w:t>
            </w:r>
          </w:p>
          <w:p>
            <w:pPr>
              <w:keepNext w:val="0"/>
              <w:keepLines w:val="0"/>
              <w:pageBreakBefore w:val="0"/>
              <w:kinsoku/>
              <w:wordWrap/>
              <w:overflowPunct/>
              <w:topLinePunct w:val="0"/>
              <w:bidi w:val="0"/>
              <w:adjustRightInd w:val="0"/>
              <w:snapToGrid/>
              <w:spacing w:line="360" w:lineRule="auto"/>
              <w:ind w:firstLine="560" w:firstLineChars="200"/>
              <w:rPr>
                <w:rFonts w:ascii="宋体"/>
                <w:color w:val="auto"/>
                <w:sz w:val="28"/>
                <w:szCs w:val="28"/>
                <w:highlight w:val="none"/>
              </w:rPr>
            </w:pPr>
            <w:r>
              <w:rPr>
                <w:rFonts w:hint="eastAsia" w:ascii="宋体" w:hAnsi="宋体"/>
                <w:color w:val="auto"/>
                <w:sz w:val="28"/>
                <w:szCs w:val="28"/>
                <w:highlight w:val="none"/>
              </w:rPr>
              <w:t>乙方施工剩余的甲供材料设备，退还甲方或按市场价格折价补偿甲方，乙方已完工工程经验收合格的部分，应向甲方移交。双方就已完工部分据实结算，甲方在扣减上述违约金及甲供材料设备的补偿价款后，并在乙方退出施工场地后</w:t>
            </w:r>
            <w:permStart w:id="238" w:edGrp="everyone"/>
            <w:r>
              <w:rPr>
                <w:rFonts w:hint="eastAsia" w:asciiTheme="minorEastAsia" w:hAnsiTheme="minorEastAsia" w:eastAsiaTheme="minorEastAsia" w:cstheme="minorEastAsia"/>
                <w:color w:val="auto"/>
                <w:sz w:val="28"/>
                <w:szCs w:val="28"/>
                <w:highlight w:val="none"/>
                <w:u w:val="single"/>
                <w:lang w:val="en-US" w:eastAsia="zh-CN"/>
              </w:rPr>
              <w:t xml:space="preserve">  15  </w:t>
            </w:r>
            <w:permEnd w:id="238"/>
            <w:r>
              <w:rPr>
                <w:rFonts w:hint="eastAsia" w:ascii="宋体" w:hAnsi="宋体"/>
                <w:color w:val="auto"/>
                <w:sz w:val="28"/>
                <w:szCs w:val="28"/>
                <w:highlight w:val="none"/>
              </w:rPr>
              <w:t>个工作日内，将该部分合同价款支付给乙方。如据实结算的价款</w:t>
            </w:r>
            <w:r>
              <w:rPr>
                <w:rFonts w:hint="eastAsia" w:ascii="宋体" w:hAnsi="宋体"/>
                <w:color w:val="auto"/>
                <w:sz w:val="28"/>
                <w:szCs w:val="28"/>
                <w:highlight w:val="none"/>
                <w:lang w:eastAsia="zh-CN"/>
              </w:rPr>
              <w:t>不足以</w:t>
            </w:r>
            <w:r>
              <w:rPr>
                <w:rFonts w:hint="eastAsia" w:ascii="宋体" w:hAnsi="宋体"/>
                <w:color w:val="auto"/>
                <w:sz w:val="28"/>
                <w:szCs w:val="28"/>
                <w:highlight w:val="none"/>
              </w:rPr>
              <w:t>扣罚违约金和甲供材料设备补偿价款的，乙方还应向甲方赔偿差额部分。乙方应在本合同解除后</w:t>
            </w:r>
            <w:permStart w:id="239" w:edGrp="everyone"/>
            <w:r>
              <w:rPr>
                <w:rFonts w:hint="eastAsia" w:asciiTheme="minorEastAsia" w:hAnsiTheme="minorEastAsia" w:eastAsiaTheme="minorEastAsia" w:cstheme="minorEastAsia"/>
                <w:color w:val="auto"/>
                <w:sz w:val="28"/>
                <w:szCs w:val="28"/>
                <w:highlight w:val="none"/>
                <w:u w:val="single"/>
                <w:lang w:val="en-US" w:eastAsia="zh-CN"/>
              </w:rPr>
              <w:t xml:space="preserve">  10  </w:t>
            </w:r>
            <w:permEnd w:id="239"/>
            <w:r>
              <w:rPr>
                <w:rFonts w:hint="eastAsia" w:ascii="宋体" w:hAnsi="宋体"/>
                <w:color w:val="auto"/>
                <w:sz w:val="28"/>
                <w:szCs w:val="28"/>
                <w:highlight w:val="none"/>
              </w:rPr>
              <w:t>日内退出施工场地，按本合同约定进行场地清理，并将甲方提供的基础资料退还甲方。</w:t>
            </w:r>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12</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12.廉洁条款</w:t>
            </w:r>
          </w:p>
        </w:tc>
        <w:tc>
          <w:tcPr>
            <w:tcW w:w="458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eastAsia="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color w:val="auto"/>
                <w:sz w:val="28"/>
                <w:szCs w:val="28"/>
                <w:highlight w:val="none"/>
                <w:shd w:val="clear" w:color="auto" w:fill="auto"/>
              </w:rPr>
              <w:t>乙方应遵守廉洁规定，</w:t>
            </w:r>
            <w:r>
              <w:rPr>
                <w:rFonts w:hint="eastAsia"/>
                <w:color w:val="auto"/>
                <w:sz w:val="28"/>
                <w:szCs w:val="28"/>
                <w:highlight w:val="none"/>
                <w:shd w:val="clear" w:color="auto" w:fill="auto"/>
                <w:lang w:val="en-US" w:eastAsia="zh-CN"/>
              </w:rPr>
              <w:t>不得利用本合同项下业务合作便利谋取不正当利益，包括但不限于</w:t>
            </w:r>
            <w:r>
              <w:rPr>
                <w:rFonts w:hint="eastAsia"/>
                <w:color w:val="auto"/>
                <w:sz w:val="28"/>
                <w:szCs w:val="28"/>
                <w:highlight w:val="none"/>
                <w:shd w:val="clear" w:color="auto" w:fill="auto"/>
              </w:rPr>
              <w:t>不得向甲方</w:t>
            </w:r>
            <w:r>
              <w:rPr>
                <w:rFonts w:hint="eastAsia"/>
                <w:color w:val="auto"/>
                <w:sz w:val="28"/>
                <w:szCs w:val="28"/>
                <w:highlight w:val="none"/>
                <w:shd w:val="clear" w:color="auto" w:fill="auto"/>
                <w:lang w:val="en-US" w:eastAsia="zh-CN"/>
              </w:rPr>
              <w:t>提供或</w:t>
            </w:r>
            <w:r>
              <w:rPr>
                <w:rFonts w:hint="eastAsia"/>
                <w:color w:val="auto"/>
                <w:sz w:val="28"/>
                <w:szCs w:val="28"/>
                <w:highlight w:val="none"/>
                <w:shd w:val="clear" w:color="auto" w:fill="auto"/>
              </w:rPr>
              <w:t>赠送</w:t>
            </w:r>
            <w:r>
              <w:rPr>
                <w:rFonts w:hint="eastAsia"/>
                <w:color w:val="auto"/>
                <w:sz w:val="28"/>
                <w:szCs w:val="28"/>
                <w:highlight w:val="none"/>
                <w:shd w:val="clear" w:color="auto" w:fill="auto"/>
                <w:lang w:val="en-US" w:eastAsia="zh-CN"/>
              </w:rPr>
              <w:t>礼品、礼金、回扣、有价证券等财物，以及其他非财产性利益</w:t>
            </w:r>
            <w:r>
              <w:rPr>
                <w:rFonts w:hint="eastAsia"/>
                <w:color w:val="auto"/>
                <w:sz w:val="28"/>
                <w:szCs w:val="28"/>
                <w:highlight w:val="none"/>
                <w:shd w:val="clear" w:color="auto" w:fill="auto"/>
                <w:lang w:eastAsia="zh-CN"/>
              </w:rPr>
              <w:t>；不得</w:t>
            </w:r>
            <w:r>
              <w:rPr>
                <w:rFonts w:hint="eastAsia"/>
                <w:color w:val="auto"/>
                <w:sz w:val="28"/>
                <w:szCs w:val="28"/>
                <w:highlight w:val="none"/>
                <w:shd w:val="clear" w:color="auto" w:fill="auto"/>
                <w:lang w:val="en-US" w:eastAsia="zh-CN"/>
              </w:rPr>
              <w:t>向甲方借出</w:t>
            </w:r>
            <w:r>
              <w:rPr>
                <w:rFonts w:hint="eastAsia"/>
                <w:color w:val="auto"/>
                <w:sz w:val="28"/>
                <w:szCs w:val="28"/>
                <w:highlight w:val="none"/>
                <w:shd w:val="clear" w:color="auto" w:fill="auto"/>
                <w:lang w:eastAsia="zh-CN"/>
              </w:rPr>
              <w:t>钱款、住房、车辆等；不得</w:t>
            </w:r>
            <w:r>
              <w:rPr>
                <w:rFonts w:hint="eastAsia"/>
                <w:color w:val="auto"/>
                <w:sz w:val="28"/>
                <w:szCs w:val="28"/>
                <w:highlight w:val="none"/>
                <w:shd w:val="clear" w:color="auto" w:fill="auto"/>
                <w:lang w:val="en-US" w:eastAsia="zh-CN"/>
              </w:rPr>
              <w:t>为甲方提供</w:t>
            </w:r>
            <w:r>
              <w:rPr>
                <w:rFonts w:hint="eastAsia"/>
                <w:color w:val="auto"/>
                <w:sz w:val="28"/>
                <w:szCs w:val="28"/>
                <w:highlight w:val="none"/>
                <w:shd w:val="clear" w:color="auto" w:fill="auto"/>
                <w:lang w:eastAsia="zh-CN"/>
              </w:rPr>
              <w:t>宴请、旅游、健身、娱乐等活动</w:t>
            </w:r>
            <w:r>
              <w:rPr>
                <w:rFonts w:hint="eastAsia"/>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color w:val="auto"/>
                <w:sz w:val="28"/>
                <w:szCs w:val="28"/>
                <w:highlight w:val="none"/>
                <w:shd w:val="clear" w:color="auto" w:fill="auto"/>
              </w:rPr>
              <w:t>发现甲方有违反廉洁规定的，应及时向甲方反映或举报。受理部门：</w:t>
            </w:r>
            <w:permStart w:id="240" w:edGrp="everyone"/>
            <w:r>
              <w:rPr>
                <w:rFonts w:hint="default"/>
                <w:color w:val="auto"/>
                <w:sz w:val="28"/>
                <w:szCs w:val="28"/>
                <w:highlight w:val="none"/>
                <w:u w:val="single"/>
                <w:shd w:val="clear" w:color="auto" w:fill="auto"/>
                <w:lang w:val="en-US" w:eastAsia="zh-CN"/>
              </w:rPr>
              <w:t xml:space="preserve">    </w:t>
            </w:r>
            <w:permEnd w:id="240"/>
            <w:r>
              <w:rPr>
                <w:rFonts w:hint="eastAsia"/>
                <w:color w:val="auto"/>
                <w:sz w:val="28"/>
                <w:szCs w:val="28"/>
                <w:highlight w:val="none"/>
                <w:shd w:val="clear" w:color="auto" w:fill="auto"/>
              </w:rPr>
              <w:t>；举报地址：</w:t>
            </w:r>
            <w:permStart w:id="241" w:edGrp="everyone"/>
            <w:r>
              <w:rPr>
                <w:rFonts w:hint="default" w:ascii="宋体" w:hAnsi="宋体" w:cs="宋体"/>
                <w:color w:val="auto"/>
                <w:sz w:val="28"/>
                <w:szCs w:val="28"/>
                <w:highlight w:val="none"/>
                <w:u w:val="single"/>
                <w:shd w:val="clear" w:color="auto" w:fill="auto"/>
                <w:lang w:val="en-US"/>
              </w:rPr>
              <w:t xml:space="preserve">    </w:t>
            </w:r>
            <w:permEnd w:id="241"/>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242" w:edGrp="everyone"/>
            <w:r>
              <w:rPr>
                <w:rFonts w:hint="default" w:ascii="宋体" w:hAnsi="宋体" w:cs="宋体"/>
                <w:color w:val="auto"/>
                <w:sz w:val="28"/>
                <w:szCs w:val="28"/>
                <w:highlight w:val="none"/>
                <w:u w:val="single"/>
                <w:shd w:val="clear" w:color="auto" w:fill="auto"/>
                <w:lang w:val="en-US"/>
              </w:rPr>
              <w:t xml:space="preserve">     </w:t>
            </w:r>
            <w:permEnd w:id="242"/>
            <w:r>
              <w:rPr>
                <w:rFonts w:hint="eastAsia" w:ascii="宋体" w:hAnsi="宋体" w:eastAsia="宋体" w:cs="宋体"/>
                <w:color w:val="auto"/>
                <w:sz w:val="28"/>
                <w:szCs w:val="28"/>
                <w:highlight w:val="none"/>
                <w:shd w:val="clear" w:color="auto" w:fill="auto"/>
              </w:rPr>
              <w:t>；举报电话：</w:t>
            </w:r>
            <w:permStart w:id="243" w:edGrp="everyone"/>
            <w:r>
              <w:rPr>
                <w:rFonts w:hint="default" w:ascii="宋体" w:hAnsi="宋体" w:cs="宋体"/>
                <w:b w:val="0"/>
                <w:bCs w:val="0"/>
                <w:color w:val="auto"/>
                <w:sz w:val="28"/>
                <w:szCs w:val="28"/>
                <w:highlight w:val="none"/>
                <w:u w:val="single"/>
                <w:shd w:val="clear" w:color="auto" w:fill="auto"/>
                <w:lang w:val="en-US"/>
              </w:rPr>
              <w:t xml:space="preserve">    </w:t>
            </w:r>
            <w:permEnd w:id="243"/>
            <w:r>
              <w:rPr>
                <w:rFonts w:hint="eastAsia" w:ascii="宋体" w:hAnsi="宋体" w:eastAsia="宋体" w:cs="宋体"/>
                <w:color w:val="auto"/>
                <w:sz w:val="28"/>
                <w:szCs w:val="28"/>
                <w:highlight w:val="none"/>
                <w:shd w:val="clear" w:color="auto" w:fill="auto"/>
              </w:rPr>
              <w:t>。</w:t>
            </w:r>
          </w:p>
          <w:p>
            <w:pPr>
              <w:spacing w:line="240" w:lineRule="auto"/>
              <w:ind w:firstLine="0" w:firstLineChars="0"/>
              <w:jc w:val="center"/>
              <w:rPr>
                <w:rFonts w:hint="eastAsia" w:asciiTheme="minorEastAsia" w:hAnsiTheme="minorEastAsia" w:cstheme="minorEastAsia"/>
                <w:b/>
                <w:bCs/>
                <w:kern w:val="0"/>
                <w:sz w:val="24"/>
                <w:szCs w:val="24"/>
                <w:lang w:val="en-US" w:eastAsia="zh-CN"/>
              </w:rPr>
            </w:pPr>
          </w:p>
        </w:tc>
        <w:tc>
          <w:tcPr>
            <w:tcW w:w="8745"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eastAsia="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color w:val="auto"/>
                <w:sz w:val="28"/>
                <w:szCs w:val="28"/>
                <w:highlight w:val="none"/>
              </w:rPr>
              <w:t>乙方应遵守廉洁规定，</w:t>
            </w:r>
            <w:r>
              <w:rPr>
                <w:rFonts w:hint="eastAsia"/>
                <w:color w:val="auto"/>
                <w:sz w:val="28"/>
                <w:szCs w:val="28"/>
                <w:highlight w:val="none"/>
                <w:lang w:val="en-US" w:eastAsia="zh-CN"/>
              </w:rPr>
              <w:t>不得利用本合同项下业务合作便利谋取不正当利益，</w:t>
            </w:r>
            <w:r>
              <w:rPr>
                <w:rFonts w:hint="eastAsia"/>
                <w:color w:val="auto"/>
                <w:sz w:val="28"/>
                <w:szCs w:val="28"/>
                <w:lang w:val="en-US" w:eastAsia="zh-CN"/>
              </w:rPr>
              <w:t>包括但不限于</w:t>
            </w:r>
            <w:r>
              <w:rPr>
                <w:rFonts w:hint="eastAsia"/>
                <w:color w:val="auto"/>
                <w:sz w:val="28"/>
                <w:szCs w:val="28"/>
              </w:rPr>
              <w:t>不得向甲方</w:t>
            </w:r>
            <w:r>
              <w:rPr>
                <w:rFonts w:hint="eastAsia"/>
                <w:color w:val="auto"/>
                <w:sz w:val="28"/>
                <w:szCs w:val="28"/>
                <w:lang w:val="en-US" w:eastAsia="zh-CN"/>
              </w:rPr>
              <w:t>提供或</w:t>
            </w:r>
            <w:r>
              <w:rPr>
                <w:rFonts w:hint="eastAsia"/>
                <w:color w:val="auto"/>
                <w:sz w:val="28"/>
                <w:szCs w:val="28"/>
              </w:rPr>
              <w:t>赠送</w:t>
            </w:r>
            <w:r>
              <w:rPr>
                <w:rFonts w:hint="eastAsia"/>
                <w:color w:val="auto"/>
                <w:sz w:val="28"/>
                <w:szCs w:val="28"/>
                <w:lang w:val="en-US" w:eastAsia="zh-CN"/>
              </w:rPr>
              <w:t>礼品、礼金、回扣、有价证券等财物，以及其他非财产性利益</w:t>
            </w:r>
            <w:r>
              <w:rPr>
                <w:rFonts w:hint="eastAsia"/>
                <w:color w:val="auto"/>
                <w:sz w:val="28"/>
                <w:szCs w:val="28"/>
                <w:lang w:eastAsia="zh-CN"/>
              </w:rPr>
              <w:t>；不得</w:t>
            </w:r>
            <w:r>
              <w:rPr>
                <w:rFonts w:hint="eastAsia"/>
                <w:color w:val="auto"/>
                <w:sz w:val="28"/>
                <w:szCs w:val="28"/>
                <w:lang w:val="en-US" w:eastAsia="zh-CN"/>
              </w:rPr>
              <w:t>向甲方借出</w:t>
            </w:r>
            <w:r>
              <w:rPr>
                <w:rFonts w:hint="eastAsia"/>
                <w:color w:val="auto"/>
                <w:sz w:val="28"/>
                <w:szCs w:val="28"/>
                <w:lang w:eastAsia="zh-CN"/>
              </w:rPr>
              <w:t>钱款、住房、车辆等；不得</w:t>
            </w:r>
            <w:r>
              <w:rPr>
                <w:rFonts w:hint="eastAsia"/>
                <w:color w:val="auto"/>
                <w:sz w:val="28"/>
                <w:szCs w:val="28"/>
                <w:lang w:val="en-US" w:eastAsia="zh-CN"/>
              </w:rPr>
              <w:t>为甲方提供</w:t>
            </w:r>
            <w:r>
              <w:rPr>
                <w:rFonts w:hint="eastAsia"/>
                <w:color w:val="auto"/>
                <w:sz w:val="28"/>
                <w:szCs w:val="28"/>
                <w:lang w:eastAsia="zh-CN"/>
              </w:rPr>
              <w:t>宴请、旅游、健身、娱乐等活动</w:t>
            </w:r>
            <w:r>
              <w:rPr>
                <w:rFonts w:hint="eastAsia"/>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color w:val="auto"/>
                <w:sz w:val="28"/>
                <w:szCs w:val="28"/>
                <w:highlight w:val="none"/>
              </w:rPr>
            </w:pPr>
            <w:r>
              <w:rPr>
                <w:rFonts w:hint="eastAsia"/>
                <w:color w:val="auto"/>
                <w:sz w:val="28"/>
                <w:szCs w:val="28"/>
                <w:highlight w:val="none"/>
              </w:rPr>
              <w:t>发现甲方有违反廉洁规定的，应及时向甲方反映或举报。</w:t>
            </w:r>
            <w:r>
              <w:rPr>
                <w:rFonts w:hint="eastAsia" w:ascii="仿宋_GB2312" w:hAnsi="仿宋_GB2312" w:eastAsia="仿宋_GB2312" w:cs="仿宋_GB2312"/>
                <w:color w:val="auto"/>
                <w:sz w:val="32"/>
                <w:szCs w:val="32"/>
                <w:highlight w:val="none"/>
              </w:rPr>
              <w:t>受理部门：</w:t>
            </w:r>
            <w:permStart w:id="244" w:edGrp="everyone"/>
            <w:r>
              <w:rPr>
                <w:rFonts w:hint="default"/>
                <w:color w:val="auto"/>
                <w:sz w:val="28"/>
                <w:szCs w:val="28"/>
                <w:highlight w:val="none"/>
                <w:u w:val="single"/>
                <w:lang w:val="en-US" w:eastAsia="zh-CN"/>
              </w:rPr>
              <w:t xml:space="preserve"> 南网储能公司监督部 </w:t>
            </w:r>
            <w:permEnd w:id="244"/>
            <w:r>
              <w:rPr>
                <w:rFonts w:hint="eastAsia" w:ascii="仿宋_GB2312" w:hAnsi="仿宋_GB2312" w:eastAsia="仿宋_GB2312" w:cs="仿宋_GB2312"/>
                <w:color w:val="auto"/>
                <w:sz w:val="32"/>
                <w:szCs w:val="32"/>
                <w:highlight w:val="none"/>
              </w:rPr>
              <w:t>；举报地址：</w:t>
            </w:r>
            <w:permStart w:id="245" w:edGrp="everyone"/>
            <w:r>
              <w:rPr>
                <w:rFonts w:hint="default" w:ascii="宋体" w:hAnsi="宋体" w:cs="宋体"/>
                <w:color w:val="auto"/>
                <w:sz w:val="28"/>
                <w:szCs w:val="28"/>
                <w:highlight w:val="none"/>
                <w:u w:val="single"/>
                <w:lang w:val="en-US"/>
              </w:rPr>
              <w:t xml:space="preserve"> 广州市天河区龙口东路32号广东蓄能大厦1408室 </w:t>
            </w:r>
            <w:permEnd w:id="245"/>
            <w:r>
              <w:rPr>
                <w:rFonts w:hint="eastAsia" w:ascii="仿宋_GB2312" w:hAnsi="仿宋_GB2312" w:eastAsia="仿宋_GB2312" w:cs="仿宋_GB2312"/>
                <w:color w:val="auto"/>
                <w:sz w:val="32"/>
                <w:szCs w:val="32"/>
                <w:highlight w:val="none"/>
              </w:rPr>
              <w:t>；举报邮箱</w:t>
            </w:r>
            <w:r>
              <w:rPr>
                <w:rFonts w:hint="eastAsia" w:ascii="楷体_GB2312" w:hAnsi="楷体_GB2312" w:eastAsia="楷体_GB2312" w:cs="楷体_GB2312"/>
                <w:color w:val="auto"/>
                <w:kern w:val="2"/>
                <w:sz w:val="32"/>
                <w:szCs w:val="32"/>
                <w:highlight w:val="none"/>
                <w:u w:val="none"/>
                <w:lang w:val="en-US" w:eastAsia="zh-CN" w:bidi="ar-SA"/>
              </w:rPr>
              <w:t>（网</w:t>
            </w:r>
            <w:r>
              <w:rPr>
                <w:rFonts w:hint="eastAsia" w:ascii="仿宋_GB2312" w:hAnsi="仿宋_GB2312" w:eastAsia="仿宋_GB2312" w:cs="仿宋_GB2312"/>
                <w:color w:val="auto"/>
                <w:sz w:val="32"/>
                <w:szCs w:val="32"/>
                <w:highlight w:val="none"/>
                <w:u w:val="none"/>
                <w:lang w:val="en-US" w:eastAsia="zh-CN"/>
              </w:rPr>
              <w:t>站）：</w:t>
            </w:r>
            <w:permStart w:id="246" w:edGrp="everyone"/>
            <w:r>
              <w:rPr>
                <w:rFonts w:hint="eastAsia" w:ascii="宋体" w:hAnsi="宋体" w:cs="宋体"/>
                <w:color w:val="auto"/>
                <w:sz w:val="28"/>
                <w:szCs w:val="28"/>
                <w:highlight w:val="none"/>
                <w:u w:val="single"/>
                <w:lang w:val="en-US" w:eastAsia="zh-CN"/>
              </w:rPr>
              <w:t>nwcn12388@es.csg.cn</w:t>
            </w:r>
            <w:r>
              <w:rPr>
                <w:rFonts w:hint="default" w:ascii="宋体" w:hAnsi="宋体" w:cs="宋体"/>
                <w:color w:val="auto"/>
                <w:sz w:val="28"/>
                <w:szCs w:val="28"/>
                <w:highlight w:val="none"/>
                <w:u w:val="single"/>
                <w:lang w:val="en-US"/>
              </w:rPr>
              <w:t xml:space="preserve"> </w:t>
            </w:r>
            <w:permEnd w:id="246"/>
            <w:r>
              <w:rPr>
                <w:rFonts w:hint="eastAsia" w:ascii="仿宋_GB2312" w:hAnsi="仿宋_GB2312" w:eastAsia="仿宋_GB2312" w:cs="仿宋_GB2312"/>
                <w:color w:val="auto"/>
                <w:sz w:val="32"/>
                <w:szCs w:val="32"/>
                <w:highlight w:val="none"/>
                <w:u w:val="none"/>
                <w:lang w:val="en-US" w:eastAsia="zh-CN"/>
              </w:rPr>
              <w:t>；举报</w:t>
            </w:r>
            <w:r>
              <w:rPr>
                <w:rFonts w:hint="eastAsia" w:ascii="仿宋_GB2312" w:hAnsi="仿宋_GB2312" w:eastAsia="仿宋_GB2312" w:cs="仿宋_GB2312"/>
                <w:color w:val="auto"/>
                <w:sz w:val="32"/>
                <w:szCs w:val="32"/>
                <w:highlight w:val="none"/>
                <w:u w:val="none"/>
              </w:rPr>
              <w:t>电话：</w:t>
            </w:r>
            <w:permStart w:id="247" w:edGrp="everyone"/>
            <w:r>
              <w:rPr>
                <w:rFonts w:hint="eastAsia" w:ascii="宋体" w:hAnsi="宋体" w:cs="宋体"/>
                <w:color w:val="auto"/>
                <w:sz w:val="28"/>
                <w:szCs w:val="28"/>
                <w:highlight w:val="none"/>
                <w:u w:val="single"/>
                <w:lang w:val="en-US"/>
              </w:rPr>
              <w:t>020-38128110</w:t>
            </w:r>
            <w:permEnd w:id="247"/>
            <w:r>
              <w:rPr>
                <w:rFonts w:hint="eastAsia" w:ascii="仿宋_GB2312" w:hAnsi="仿宋_GB2312" w:eastAsia="仿宋_GB2312" w:cs="仿宋_GB2312"/>
                <w:color w:val="auto"/>
                <w:sz w:val="32"/>
                <w:szCs w:val="32"/>
                <w:highlight w:val="none"/>
                <w:u w:val="none"/>
              </w:rPr>
              <w:t>。</w:t>
            </w:r>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13</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14.其他约定</w:t>
            </w:r>
          </w:p>
        </w:tc>
        <w:tc>
          <w:tcPr>
            <w:tcW w:w="4582" w:type="dxa"/>
            <w:gridSpan w:val="2"/>
            <w:noWrap w:val="0"/>
            <w:vAlign w:val="center"/>
          </w:tcPr>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default" w:ascii="宋体" w:hAnsi="宋体" w:cs="宋体"/>
                <w:color w:val="auto"/>
                <w:kern w:val="0"/>
                <w:sz w:val="28"/>
                <w:szCs w:val="28"/>
                <w:highlight w:val="none"/>
                <w:lang w:val="en-US" w:eastAsia="zh-CN"/>
              </w:rPr>
              <w:t>4</w:t>
            </w:r>
            <w:r>
              <w:rPr>
                <w:rFonts w:hint="eastAsia" w:ascii="宋体" w:hAnsi="宋体" w:eastAsia="宋体" w:cs="宋体"/>
                <w:color w:val="auto"/>
                <w:kern w:val="0"/>
                <w:sz w:val="28"/>
                <w:szCs w:val="28"/>
                <w:highlight w:val="none"/>
                <w:lang w:val="en-US" w:eastAsia="zh-CN"/>
              </w:rPr>
              <w:t>.1甲乙双方确定的其他约定为：</w:t>
            </w:r>
            <w:sdt>
              <w:sdtPr>
                <w:rPr>
                  <w:rFonts w:hint="eastAsia" w:ascii="宋体" w:hAnsi="宋体" w:eastAsia="宋体" w:cs="宋体"/>
                  <w:color w:val="auto"/>
                  <w:kern w:val="2"/>
                  <w:sz w:val="28"/>
                  <w:szCs w:val="28"/>
                  <w:highlight w:val="none"/>
                  <w:u w:val="none"/>
                  <w:lang w:val="en-US" w:eastAsia="zh-CN" w:bidi="ar-SA"/>
                </w:rPr>
                <w:alias w:val="不填其他的，请划“/”"/>
                <w:id w:val="147478035"/>
                <w:placeholder>
                  <w:docPart w:val="{d1b2e1e2-3644-48eb-9bf0-f5f1b936aa7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248" w:edGrp="everyone"/>
                <w:r>
                  <w:rPr>
                    <w:rFonts w:hint="eastAsia" w:ascii="宋体" w:hAnsi="宋体" w:eastAsia="宋体" w:cs="宋体"/>
                    <w:color w:val="auto"/>
                    <w:sz w:val="28"/>
                    <w:szCs w:val="28"/>
                    <w:highlight w:val="none"/>
                    <w:u w:val="single"/>
                    <w:lang w:val="en-US" w:eastAsia="zh-CN"/>
                  </w:rPr>
                  <w:t xml:space="preserve">     </w:t>
                </w:r>
                <w:permEnd w:id="248"/>
              </w:sdtContent>
            </w:sdt>
          </w:p>
          <w:p>
            <w:pPr>
              <w:keepNext w:val="0"/>
              <w:keepLines w:val="0"/>
              <w:pageBreakBefore w:val="0"/>
              <w:kinsoku/>
              <w:wordWrap/>
              <w:overflowPunct/>
              <w:topLinePunct w:val="0"/>
              <w:bidi w:val="0"/>
              <w:snapToGrid/>
              <w:spacing w:line="360" w:lineRule="auto"/>
              <w:ind w:firstLine="560" w:firstLineChars="200"/>
              <w:rPr>
                <w:rFonts w:ascii="宋体"/>
                <w:b/>
                <w:color w:val="auto"/>
                <w:sz w:val="28"/>
                <w:szCs w:val="28"/>
                <w:highlight w:val="none"/>
              </w:rPr>
            </w:pPr>
            <w:r>
              <w:rPr>
                <w:rFonts w:hint="eastAsia" w:ascii="宋体" w:hAnsi="宋体" w:eastAsia="宋体" w:cs="宋体"/>
                <w:color w:val="auto"/>
                <w:kern w:val="0"/>
                <w:sz w:val="28"/>
                <w:szCs w:val="28"/>
                <w:highlight w:val="none"/>
                <w:lang w:val="en-US" w:eastAsia="zh-CN"/>
              </w:rPr>
              <w:t>1</w:t>
            </w:r>
            <w:r>
              <w:rPr>
                <w:rFonts w:hint="default" w:ascii="宋体" w:hAnsi="宋体" w:cs="宋体"/>
                <w:color w:val="auto"/>
                <w:kern w:val="0"/>
                <w:sz w:val="28"/>
                <w:szCs w:val="28"/>
                <w:highlight w:val="none"/>
                <w:lang w:val="en-US" w:eastAsia="zh-CN"/>
              </w:rPr>
              <w:t>4</w:t>
            </w:r>
            <w:r>
              <w:rPr>
                <w:rFonts w:hint="eastAsia" w:ascii="宋体" w:hAnsi="宋体" w:eastAsia="宋体" w:cs="宋体"/>
                <w:color w:val="auto"/>
                <w:kern w:val="0"/>
                <w:sz w:val="28"/>
                <w:szCs w:val="28"/>
                <w:highlight w:val="none"/>
                <w:lang w:val="en-US" w:eastAsia="zh-CN"/>
              </w:rPr>
              <w:t>.2本条约定与其他条款内容不一致的，以本条约定为准。</w:t>
            </w:r>
          </w:p>
          <w:p>
            <w:pPr>
              <w:spacing w:line="240" w:lineRule="auto"/>
              <w:ind w:firstLine="0" w:firstLineChars="0"/>
              <w:jc w:val="center"/>
              <w:rPr>
                <w:rFonts w:hint="eastAsia" w:asciiTheme="minorEastAsia" w:hAnsiTheme="minorEastAsia" w:cstheme="minorEastAsia"/>
                <w:b/>
                <w:bCs/>
                <w:kern w:val="0"/>
                <w:sz w:val="24"/>
                <w:szCs w:val="24"/>
                <w:lang w:val="en-US" w:eastAsia="zh-CN"/>
              </w:rPr>
            </w:pPr>
          </w:p>
        </w:tc>
        <w:tc>
          <w:tcPr>
            <w:tcW w:w="8745" w:type="dxa"/>
            <w:gridSpan w:val="2"/>
            <w:noWrap w:val="0"/>
            <w:vAlign w:val="center"/>
          </w:tcPr>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default" w:ascii="宋体" w:hAnsi="宋体" w:cs="宋体"/>
                <w:color w:val="auto"/>
                <w:kern w:val="0"/>
                <w:sz w:val="28"/>
                <w:szCs w:val="28"/>
                <w:highlight w:val="none"/>
                <w:lang w:val="en-US" w:eastAsia="zh-CN"/>
              </w:rPr>
              <w:t>4</w:t>
            </w:r>
            <w:r>
              <w:rPr>
                <w:rFonts w:hint="eastAsia" w:ascii="宋体" w:hAnsi="宋体" w:eastAsia="宋体" w:cs="宋体"/>
                <w:color w:val="auto"/>
                <w:kern w:val="0"/>
                <w:sz w:val="28"/>
                <w:szCs w:val="28"/>
                <w:highlight w:val="none"/>
                <w:lang w:val="en-US" w:eastAsia="zh-CN"/>
              </w:rPr>
              <w:t>.1甲乙双方确定的其他约定为：</w:t>
            </w:r>
            <w:sdt>
              <w:sdtPr>
                <w:rPr>
                  <w:rFonts w:hint="eastAsia" w:ascii="宋体" w:hAnsi="宋体" w:eastAsia="宋体" w:cs="宋体"/>
                  <w:color w:val="auto"/>
                  <w:kern w:val="2"/>
                  <w:sz w:val="28"/>
                  <w:szCs w:val="28"/>
                  <w:highlight w:val="none"/>
                  <w:u w:val="none"/>
                  <w:lang w:val="en-US" w:eastAsia="zh-CN" w:bidi="ar-SA"/>
                </w:rPr>
                <w:alias w:val="不填其他的，请划“/”"/>
                <w:id w:val="147456918"/>
                <w:placeholder>
                  <w:docPart w:val="{0ac0845b-22e9-416d-9e91-9bba21224065}"/>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249" w:edGrp="everyone"/>
                <w:r>
                  <w:rPr>
                    <w:rFonts w:hint="eastAsia" w:ascii="宋体" w:hAnsi="宋体" w:cs="宋体"/>
                    <w:color w:val="auto"/>
                    <w:sz w:val="28"/>
                    <w:szCs w:val="28"/>
                    <w:highlight w:val="none"/>
                    <w:u w:val="singl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1</w:t>
                </w:r>
                <w:r>
                  <w:rPr>
                    <w:rFonts w:hint="eastAsia" w:ascii="宋体" w:hAnsi="宋体" w:cs="宋体"/>
                    <w:color w:val="auto"/>
                    <w:sz w:val="28"/>
                    <w:szCs w:val="28"/>
                    <w:highlight w:val="none"/>
                    <w:u w:val="single"/>
                    <w:shd w:val="clear" w:color="auto" w:fill="auto"/>
                    <w:lang w:eastAsia="zh-CN"/>
                  </w:rPr>
                  <w:t>）</w:t>
                </w:r>
                <w:r>
                  <w:rPr>
                    <w:rFonts w:hint="eastAsia" w:ascii="宋体" w:hAnsi="宋体" w:cs="宋体"/>
                    <w:color w:val="auto"/>
                    <w:sz w:val="28"/>
                    <w:szCs w:val="28"/>
                    <w:highlight w:val="none"/>
                    <w:u w:val="single"/>
                    <w:shd w:val="clear" w:color="auto" w:fill="auto"/>
                  </w:rPr>
                  <w:t>产品交货时</w:t>
                </w:r>
                <w:r>
                  <w:rPr>
                    <w:rFonts w:hint="eastAsia" w:ascii="宋体" w:hAnsi="宋体" w:cs="宋体"/>
                    <w:color w:val="auto"/>
                    <w:sz w:val="28"/>
                    <w:szCs w:val="28"/>
                    <w:highlight w:val="none"/>
                    <w:u w:val="singl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乙方向甲方</w:t>
                </w:r>
                <w:r>
                  <w:rPr>
                    <w:rFonts w:hint="eastAsia" w:ascii="宋体" w:hAnsi="宋体" w:cs="宋体"/>
                    <w:color w:val="auto"/>
                    <w:sz w:val="28"/>
                    <w:szCs w:val="28"/>
                    <w:highlight w:val="none"/>
                    <w:u w:val="single"/>
                    <w:shd w:val="clear" w:color="auto" w:fill="auto"/>
                  </w:rPr>
                  <w:t>提供</w:t>
                </w:r>
                <w:r>
                  <w:rPr>
                    <w:rFonts w:hint="eastAsia" w:ascii="宋体" w:hAnsi="宋体" w:cs="宋体"/>
                    <w:color w:val="auto"/>
                    <w:sz w:val="28"/>
                    <w:szCs w:val="28"/>
                    <w:highlight w:val="none"/>
                    <w:u w:val="single"/>
                    <w:shd w:val="clear" w:color="auto" w:fill="auto"/>
                    <w:lang w:val="en-US" w:eastAsia="zh-CN"/>
                  </w:rPr>
                  <w:t>以下技术文件：①</w:t>
                </w:r>
                <w:r>
                  <w:rPr>
                    <w:rFonts w:hint="eastAsia" w:ascii="宋体" w:hAnsi="宋体" w:cs="宋体"/>
                    <w:color w:val="auto"/>
                    <w:sz w:val="28"/>
                    <w:szCs w:val="28"/>
                    <w:highlight w:val="none"/>
                    <w:u w:val="single"/>
                    <w:shd w:val="clear" w:color="auto" w:fill="auto"/>
                  </w:rPr>
                  <w:t>产品合格证；</w:t>
                </w:r>
                <w:r>
                  <w:rPr>
                    <w:rFonts w:hint="eastAsia" w:ascii="宋体" w:hAnsi="宋体" w:cs="宋体"/>
                    <w:color w:val="auto"/>
                    <w:sz w:val="28"/>
                    <w:szCs w:val="28"/>
                    <w:highlight w:val="none"/>
                    <w:u w:val="single"/>
                    <w:shd w:val="clear" w:color="auto" w:fill="auto"/>
                    <w:lang w:val="en-US" w:eastAsia="zh-CN"/>
                  </w:rPr>
                  <w:t>②</w:t>
                </w:r>
                <w:r>
                  <w:rPr>
                    <w:rFonts w:hint="eastAsia" w:ascii="宋体" w:hAnsi="宋体" w:cs="宋体"/>
                    <w:color w:val="auto"/>
                    <w:sz w:val="28"/>
                    <w:szCs w:val="28"/>
                    <w:highlight w:val="none"/>
                    <w:u w:val="single"/>
                    <w:shd w:val="clear" w:color="auto" w:fill="auto"/>
                  </w:rPr>
                  <w:t>出厂检验报告；</w:t>
                </w:r>
                <w:r>
                  <w:rPr>
                    <w:rFonts w:hint="eastAsia" w:ascii="宋体" w:hAnsi="宋体" w:cs="宋体"/>
                    <w:color w:val="auto"/>
                    <w:sz w:val="28"/>
                    <w:szCs w:val="28"/>
                    <w:highlight w:val="none"/>
                    <w:u w:val="single"/>
                    <w:shd w:val="clear" w:color="auto" w:fill="auto"/>
                    <w:lang w:val="en-US" w:eastAsia="zh-CN"/>
                  </w:rPr>
                  <w:t>③</w:t>
                </w:r>
                <w:r>
                  <w:rPr>
                    <w:rFonts w:hint="eastAsia" w:ascii="宋体" w:hAnsi="宋体" w:cs="宋体"/>
                    <w:color w:val="auto"/>
                    <w:sz w:val="28"/>
                    <w:szCs w:val="28"/>
                    <w:highlight w:val="none"/>
                    <w:u w:val="single"/>
                    <w:shd w:val="clear" w:color="auto" w:fill="auto"/>
                  </w:rPr>
                  <w:t>原材料质量证明书及进厂检验报告；</w:t>
                </w:r>
                <w:r>
                  <w:rPr>
                    <w:rFonts w:hint="eastAsia" w:ascii="宋体" w:hAnsi="宋体" w:cs="宋体"/>
                    <w:color w:val="auto"/>
                    <w:sz w:val="28"/>
                    <w:szCs w:val="28"/>
                    <w:highlight w:val="none"/>
                    <w:u w:val="single"/>
                    <w:shd w:val="clear" w:color="auto" w:fill="auto"/>
                    <w:lang w:val="en-US" w:eastAsia="zh-CN"/>
                  </w:rPr>
                  <w:t>④</w:t>
                </w:r>
                <w:r>
                  <w:rPr>
                    <w:rFonts w:hint="eastAsia" w:ascii="宋体" w:hAnsi="宋体" w:cs="宋体"/>
                    <w:color w:val="auto"/>
                    <w:sz w:val="28"/>
                    <w:szCs w:val="28"/>
                    <w:highlight w:val="none"/>
                    <w:u w:val="single"/>
                    <w:shd w:val="clear" w:color="auto" w:fill="auto"/>
                  </w:rPr>
                  <w:t>产品设计图纸（与本次供货部件相关的图纸，包括装配图、零件图等）；</w:t>
                </w:r>
                <w:r>
                  <w:rPr>
                    <w:rFonts w:hint="eastAsia" w:ascii="宋体" w:hAnsi="宋体" w:cs="宋体"/>
                    <w:color w:val="auto"/>
                    <w:sz w:val="28"/>
                    <w:szCs w:val="28"/>
                    <w:highlight w:val="none"/>
                    <w:u w:val="single"/>
                    <w:shd w:val="clear" w:color="auto" w:fill="auto"/>
                    <w:lang w:val="en-US" w:eastAsia="zh-CN"/>
                  </w:rPr>
                  <w:t>⑤竣工图；⑥</w:t>
                </w:r>
                <w:r>
                  <w:rPr>
                    <w:rFonts w:hint="eastAsia" w:ascii="宋体" w:hAnsi="宋体" w:cs="宋体"/>
                    <w:color w:val="auto"/>
                    <w:sz w:val="28"/>
                    <w:szCs w:val="28"/>
                    <w:highlight w:val="none"/>
                    <w:u w:val="single"/>
                    <w:shd w:val="clear" w:color="auto" w:fill="auto"/>
                  </w:rPr>
                  <w:t>其他相关技术文件（如焊接工艺评定报告、无损检测报告等，若有）。</w:t>
                </w:r>
                <w:r>
                  <w:rPr>
                    <w:rFonts w:hint="eastAsia" w:ascii="宋体" w:hAnsi="宋体" w:cs="宋体"/>
                    <w:color w:val="auto"/>
                    <w:sz w:val="28"/>
                    <w:szCs w:val="28"/>
                    <w:highlight w:val="none"/>
                    <w:u w:val="single"/>
                    <w:shd w:val="clear" w:color="auto" w:fill="auto"/>
                  </w:rPr>
                  <w:br w:type="textWrapping"/>
                </w:r>
                <w:r>
                  <w:rPr>
                    <w:rFonts w:hint="eastAsia" w:ascii="宋体" w:hAnsi="宋体" w:cs="宋体"/>
                    <w:color w:val="auto"/>
                    <w:sz w:val="28"/>
                    <w:szCs w:val="28"/>
                    <w:highlight w:val="none"/>
                    <w:u w:val="singl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2</w:t>
                </w:r>
                <w:r>
                  <w:rPr>
                    <w:rFonts w:hint="eastAsia" w:ascii="宋体" w:hAnsi="宋体" w:cs="宋体"/>
                    <w:color w:val="auto"/>
                    <w:sz w:val="28"/>
                    <w:szCs w:val="28"/>
                    <w:highlight w:val="none"/>
                    <w:u w:val="single"/>
                    <w:shd w:val="clear" w:color="auto" w:fill="auto"/>
                    <w:lang w:eastAsia="zh-CN"/>
                  </w:rPr>
                  <w:t>）</w:t>
                </w:r>
                <w:r>
                  <w:rPr>
                    <w:rFonts w:hint="eastAsia" w:ascii="宋体" w:hAnsi="宋体" w:cs="宋体"/>
                    <w:color w:val="auto"/>
                    <w:sz w:val="28"/>
                    <w:szCs w:val="28"/>
                    <w:highlight w:val="none"/>
                    <w:u w:val="single"/>
                    <w:shd w:val="clear" w:color="auto" w:fill="auto"/>
                  </w:rPr>
                  <w:t xml:space="preserve">工程在交付发包人之前，由承包人负责保护工作，保护不善发生损坏，承包人自费予以修复。发包人提前使用(双方协商通过的除外)或擅自动用后发生损坏或其他问题，由发包人承担责任。 </w:t>
                </w:r>
                <w:r>
                  <w:rPr>
                    <w:rFonts w:hint="eastAsia" w:ascii="宋体" w:hAnsi="宋体" w:cs="宋体"/>
                    <w:color w:val="auto"/>
                    <w:sz w:val="28"/>
                    <w:szCs w:val="28"/>
                    <w:highlight w:val="none"/>
                    <w:u w:val="single"/>
                    <w:shd w:val="clear" w:color="auto" w:fill="auto"/>
                  </w:rPr>
                  <w:br w:type="textWrapping"/>
                </w:r>
                <w:r>
                  <w:rPr>
                    <w:rFonts w:hint="eastAsia" w:ascii="宋体" w:hAnsi="宋体" w:cs="宋体"/>
                    <w:color w:val="auto"/>
                    <w:sz w:val="28"/>
                    <w:szCs w:val="28"/>
                    <w:highlight w:val="none"/>
                    <w:u w:val="singl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3</w:t>
                </w:r>
                <w:r>
                  <w:rPr>
                    <w:rFonts w:hint="eastAsia" w:ascii="宋体" w:hAnsi="宋体" w:cs="宋体"/>
                    <w:color w:val="auto"/>
                    <w:sz w:val="28"/>
                    <w:szCs w:val="28"/>
                    <w:highlight w:val="none"/>
                    <w:u w:val="single"/>
                    <w:shd w:val="clear" w:color="auto" w:fill="auto"/>
                    <w:lang w:eastAsia="zh-CN"/>
                  </w:rPr>
                  <w:t>）</w:t>
                </w:r>
                <w:r>
                  <w:rPr>
                    <w:rFonts w:hint="eastAsia" w:ascii="宋体" w:hAnsi="宋体" w:cs="宋体"/>
                    <w:color w:val="auto"/>
                    <w:sz w:val="28"/>
                    <w:szCs w:val="28"/>
                    <w:highlight w:val="none"/>
                    <w:u w:val="single"/>
                    <w:shd w:val="clear" w:color="auto" w:fill="auto"/>
                  </w:rPr>
                  <w:t>做好施工现场邻近建设物、构筑物的保护工作。</w:t>
                </w:r>
                <w:r>
                  <w:rPr>
                    <w:rFonts w:hint="eastAsia" w:ascii="宋体" w:hAnsi="宋体" w:eastAsia="宋体" w:cs="宋体"/>
                    <w:color w:val="auto"/>
                    <w:sz w:val="28"/>
                    <w:szCs w:val="28"/>
                    <w:highlight w:val="none"/>
                    <w:u w:val="single"/>
                    <w:lang w:val="en-US" w:eastAsia="zh-CN"/>
                  </w:rPr>
                  <w:t xml:space="preserve"> </w:t>
                </w:r>
                <w:permEnd w:id="249"/>
              </w:sdtContent>
            </w:sdt>
          </w:p>
          <w:p>
            <w:pPr>
              <w:keepNext w:val="0"/>
              <w:keepLines w:val="0"/>
              <w:pageBreakBefore w:val="0"/>
              <w:kinsoku/>
              <w:wordWrap/>
              <w:overflowPunct/>
              <w:topLinePunct w:val="0"/>
              <w:bidi w:val="0"/>
              <w:snapToGrid/>
              <w:spacing w:line="360" w:lineRule="auto"/>
              <w:ind w:firstLine="560" w:firstLineChars="200"/>
              <w:rPr>
                <w:rFonts w:ascii="宋体"/>
                <w:b/>
                <w:color w:val="auto"/>
                <w:sz w:val="28"/>
                <w:szCs w:val="28"/>
                <w:highlight w:val="none"/>
              </w:rPr>
            </w:pPr>
            <w:r>
              <w:rPr>
                <w:rFonts w:hint="eastAsia" w:ascii="宋体" w:hAnsi="宋体" w:eastAsia="宋体" w:cs="宋体"/>
                <w:color w:val="auto"/>
                <w:kern w:val="0"/>
                <w:sz w:val="28"/>
                <w:szCs w:val="28"/>
                <w:highlight w:val="none"/>
                <w:lang w:val="en-US" w:eastAsia="zh-CN"/>
              </w:rPr>
              <w:t>1</w:t>
            </w:r>
            <w:r>
              <w:rPr>
                <w:rFonts w:hint="default" w:ascii="宋体" w:hAnsi="宋体" w:cs="宋体"/>
                <w:color w:val="auto"/>
                <w:kern w:val="0"/>
                <w:sz w:val="28"/>
                <w:szCs w:val="28"/>
                <w:highlight w:val="none"/>
                <w:lang w:val="en-US" w:eastAsia="zh-CN"/>
              </w:rPr>
              <w:t>4</w:t>
            </w:r>
            <w:r>
              <w:rPr>
                <w:rFonts w:hint="eastAsia" w:ascii="宋体" w:hAnsi="宋体" w:eastAsia="宋体" w:cs="宋体"/>
                <w:color w:val="auto"/>
                <w:kern w:val="0"/>
                <w:sz w:val="28"/>
                <w:szCs w:val="28"/>
                <w:highlight w:val="none"/>
                <w:lang w:val="en-US" w:eastAsia="zh-CN"/>
              </w:rPr>
              <w:t>.2本条约定与其他条款内容不一致的，以本条约定为准。</w:t>
            </w:r>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14</w:t>
            </w:r>
          </w:p>
        </w:tc>
        <w:tc>
          <w:tcPr>
            <w:tcW w:w="1079" w:type="dxa"/>
            <w:noWrap w:val="0"/>
            <w:vAlign w:val="center"/>
          </w:tcPr>
          <w:p>
            <w:pPr>
              <w:pStyle w:val="6"/>
              <w:ind w:left="0" w:leftChars="0"/>
              <w:jc w:val="left"/>
              <w:rPr>
                <w:rFonts w:hint="default" w:ascii="宋体" w:hAnsi="宋体" w:cs="宋体"/>
                <w:sz w:val="18"/>
                <w:szCs w:val="18"/>
                <w:lang w:val="en-US" w:eastAsia="zh-CN"/>
              </w:rPr>
            </w:pPr>
            <w:r>
              <w:rPr>
                <w:rFonts w:hint="eastAsia" w:ascii="宋体" w:hAnsi="宋体" w:cs="宋体"/>
                <w:sz w:val="18"/>
                <w:szCs w:val="18"/>
                <w:lang w:val="en-US" w:eastAsia="zh-CN"/>
              </w:rPr>
              <w:t>15.合同签署与生效</w:t>
            </w:r>
          </w:p>
        </w:tc>
        <w:tc>
          <w:tcPr>
            <w:tcW w:w="4582" w:type="dxa"/>
            <w:gridSpan w:val="2"/>
            <w:noWrap w:val="0"/>
            <w:vAlign w:val="center"/>
          </w:tcPr>
          <w:p>
            <w:pPr>
              <w:pStyle w:val="4"/>
              <w:keepNext w:val="0"/>
              <w:keepLines w:val="0"/>
              <w:pageBreakBefore w:val="0"/>
              <w:kinsoku/>
              <w:wordWrap/>
              <w:overflowPunct/>
              <w:topLinePunct w:val="0"/>
              <w:bidi w:val="0"/>
              <w:snapToGrid/>
              <w:spacing w:before="0" w:after="0" w:line="360" w:lineRule="auto"/>
              <w:ind w:firstLine="560" w:firstLineChars="200"/>
              <w:rPr>
                <w:rFonts w:ascii="黑体" w:hAnsi="黑体" w:eastAsia="黑体" w:cs="宋体"/>
                <w:b w:val="0"/>
                <w:bCs w:val="0"/>
                <w:color w:val="auto"/>
                <w:kern w:val="0"/>
                <w:sz w:val="28"/>
                <w:szCs w:val="20"/>
                <w:highlight w:val="none"/>
                <w:lang w:val="zh-CN"/>
              </w:rPr>
            </w:pPr>
            <w:bookmarkStart w:id="0" w:name="_Toc436551602"/>
            <w:r>
              <w:rPr>
                <w:rFonts w:ascii="黑体" w:hAnsi="黑体" w:eastAsia="黑体" w:cs="宋体"/>
                <w:b w:val="0"/>
                <w:bCs w:val="0"/>
                <w:color w:val="auto"/>
                <w:kern w:val="0"/>
                <w:sz w:val="28"/>
                <w:szCs w:val="20"/>
                <w:highlight w:val="none"/>
                <w:lang w:val="zh-CN"/>
              </w:rPr>
              <w:t>1</w:t>
            </w:r>
            <w:bookmarkEnd w:id="0"/>
            <w:r>
              <w:rPr>
                <w:rFonts w:hint="default" w:ascii="黑体" w:hAnsi="黑体" w:eastAsia="黑体" w:cs="宋体"/>
                <w:b w:val="0"/>
                <w:bCs w:val="0"/>
                <w:color w:val="auto"/>
                <w:kern w:val="0"/>
                <w:sz w:val="28"/>
                <w:szCs w:val="20"/>
                <w:highlight w:val="none"/>
                <w:lang w:val="en-US" w:eastAsia="zh-CN"/>
              </w:rPr>
              <w:t>5</w:t>
            </w:r>
            <w:r>
              <w:rPr>
                <w:rFonts w:ascii="黑体" w:hAnsi="黑体" w:eastAsia="黑体" w:cs="宋体"/>
                <w:b w:val="0"/>
                <w:bCs w:val="0"/>
                <w:color w:val="auto"/>
                <w:kern w:val="0"/>
                <w:sz w:val="28"/>
                <w:szCs w:val="20"/>
                <w:highlight w:val="none"/>
                <w:lang w:val="zh-CN"/>
              </w:rPr>
              <w:t>.</w:t>
            </w:r>
            <w:r>
              <w:rPr>
                <w:rFonts w:hint="eastAsia" w:ascii="黑体" w:hAnsi="黑体" w:eastAsia="黑体" w:cs="宋体"/>
                <w:b w:val="0"/>
                <w:bCs w:val="0"/>
                <w:color w:val="auto"/>
                <w:kern w:val="0"/>
                <w:sz w:val="28"/>
                <w:szCs w:val="20"/>
                <w:highlight w:val="none"/>
                <w:lang w:val="zh-CN"/>
              </w:rPr>
              <w:t>合同签署与生效</w:t>
            </w:r>
          </w:p>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color w:val="auto"/>
                <w:sz w:val="28"/>
                <w:szCs w:val="28"/>
                <w:highlight w:val="none"/>
                <w:lang w:val="zh-CN" w:eastAsia="zh-CN"/>
              </w:rPr>
            </w:pPr>
            <w:r>
              <w:rPr>
                <w:rFonts w:hint="eastAsia" w:ascii="宋体" w:hAnsi="宋体" w:eastAsia="宋体" w:cs="宋体"/>
                <w:b w:val="0"/>
                <w:bCs w:val="0"/>
                <w:color w:val="auto"/>
                <w:kern w:val="0"/>
                <w:sz w:val="28"/>
                <w:szCs w:val="28"/>
                <w:highlight w:val="none"/>
                <w:lang w:val="zh-CN" w:eastAsia="zh-CN" w:bidi="ar-SA"/>
              </w:rPr>
              <w:t>1</w:t>
            </w:r>
            <w:r>
              <w:rPr>
                <w:rFonts w:hint="default" w:ascii="宋体" w:hAnsi="宋体" w:cs="宋体"/>
                <w:b w:val="0"/>
                <w:bCs w:val="0"/>
                <w:color w:val="auto"/>
                <w:kern w:val="0"/>
                <w:sz w:val="28"/>
                <w:szCs w:val="28"/>
                <w:highlight w:val="none"/>
                <w:lang w:val="en-US" w:eastAsia="zh-CN" w:bidi="ar-SA"/>
              </w:rPr>
              <w:t>5</w:t>
            </w:r>
            <w:r>
              <w:rPr>
                <w:rFonts w:hint="eastAsia" w:ascii="宋体" w:hAnsi="宋体" w:eastAsia="宋体" w:cs="宋体"/>
                <w:b w:val="0"/>
                <w:bCs w:val="0"/>
                <w:color w:val="auto"/>
                <w:kern w:val="0"/>
                <w:sz w:val="28"/>
                <w:szCs w:val="28"/>
                <w:highlight w:val="none"/>
                <w:lang w:val="zh-CN" w:eastAsia="zh-CN" w:bidi="ar-SA"/>
              </w:rPr>
              <w:t>.1</w:t>
            </w:r>
            <w:r>
              <w:rPr>
                <w:rFonts w:hint="eastAsia" w:ascii="宋体" w:hAnsi="宋体"/>
                <w:color w:val="auto"/>
                <w:sz w:val="28"/>
                <w:szCs w:val="28"/>
                <w:highlight w:val="none"/>
                <w:lang w:val="zh-CN" w:eastAsia="zh-CN"/>
              </w:rPr>
              <w:t>本合同经双方法定代表人（负责人）或授权代表签字并加盖公章或合同专用章之日起生效，未尽事宜双方可协商并签署补充协议做出约定。</w:t>
            </w:r>
          </w:p>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cs="宋体"/>
                <w:b w:val="0"/>
                <w:color w:val="auto"/>
                <w:kern w:val="0"/>
                <w:szCs w:val="28"/>
                <w:highlight w:val="none"/>
                <w:lang w:val="zh-CN"/>
              </w:rPr>
            </w:pPr>
            <w:r>
              <w:rPr>
                <w:rFonts w:hint="eastAsia" w:ascii="宋体" w:hAnsi="宋体"/>
                <w:color w:val="auto"/>
                <w:sz w:val="28"/>
                <w:szCs w:val="28"/>
                <w:highlight w:val="none"/>
                <w:lang w:val="zh-CN" w:eastAsia="zh-CN"/>
              </w:rPr>
              <w:t>1</w:t>
            </w:r>
            <w:r>
              <w:rPr>
                <w:rFonts w:hint="default" w:ascii="宋体" w:hAnsi="宋体"/>
                <w:color w:val="auto"/>
                <w:sz w:val="28"/>
                <w:szCs w:val="28"/>
                <w:highlight w:val="none"/>
                <w:lang w:val="en-US" w:eastAsia="zh-CN"/>
              </w:rPr>
              <w:t>5</w:t>
            </w:r>
            <w:r>
              <w:rPr>
                <w:rFonts w:hint="eastAsia" w:ascii="宋体" w:hAnsi="宋体"/>
                <w:color w:val="auto"/>
                <w:sz w:val="28"/>
                <w:szCs w:val="28"/>
                <w:highlight w:val="none"/>
                <w:lang w:val="zh-CN" w:eastAsia="zh-CN"/>
              </w:rPr>
              <w:t>.2本</w:t>
            </w:r>
            <w:r>
              <w:rPr>
                <w:rFonts w:hint="eastAsia" w:ascii="宋体" w:hAnsi="宋体"/>
                <w:color w:val="auto"/>
                <w:sz w:val="28"/>
                <w:szCs w:val="28"/>
                <w:highlight w:val="none"/>
                <w:lang w:val="zh-CN"/>
              </w:rPr>
              <w:t>合同</w:t>
            </w:r>
            <w:r>
              <w:rPr>
                <w:rFonts w:hint="eastAsia" w:asciiTheme="majorEastAsia" w:hAnsiTheme="majorEastAsia" w:eastAsiaTheme="majorEastAsia" w:cstheme="majorEastAsia"/>
                <w:color w:val="auto"/>
                <w:kern w:val="0"/>
                <w:sz w:val="28"/>
                <w:szCs w:val="28"/>
                <w:highlight w:val="none"/>
                <w:shd w:val="clear" w:color="auto" w:fill="auto"/>
                <w:lang w:val="zh-CN"/>
              </w:rPr>
              <w:t>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lang w:val="en-US" w:eastAsia="zh-CN" w:bidi="ar-SA"/>
                </w:rPr>
                <w:alias w:val="请与合同附件名称保持一致。"/>
                <w:tag w:val="合同附件名称"/>
                <w:id w:val="147469086"/>
                <w:placeholder>
                  <w:docPart w:val="{b97c81eb-3a4b-4383-8366-7b9b422bdcf5}"/>
                </w:placeholder>
                <w:text w:multiLine="1"/>
              </w:sdtPr>
              <w:sdtEndPr>
                <w:rPr>
                  <w:rFonts w:hint="eastAsia" w:asciiTheme="minorEastAsia" w:hAnsiTheme="minorEastAsia" w:eastAsiaTheme="minorEastAsia" w:cstheme="minorEastAsia"/>
                  <w:color w:val="auto"/>
                  <w:kern w:val="2"/>
                  <w:sz w:val="28"/>
                  <w:szCs w:val="28"/>
                  <w:highlight w:val="none"/>
                  <w:u w:val="none"/>
                  <w:lang w:val="en-US" w:eastAsia="zh-CN" w:bidi="ar-SA"/>
                </w:rPr>
              </w:sdtEndPr>
              <w:sdtContent>
                <w:permStart w:id="250"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250"/>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keepNext w:val="0"/>
              <w:keepLines w:val="0"/>
              <w:pageBreakBefore w:val="0"/>
              <w:kinsoku/>
              <w:wordWrap/>
              <w:overflowPunct/>
              <w:topLinePunct w:val="0"/>
              <w:bidi w:val="0"/>
              <w:adjustRightInd w:val="0"/>
              <w:snapToGrid/>
              <w:spacing w:line="360" w:lineRule="auto"/>
              <w:ind w:firstLine="560" w:firstLineChars="200"/>
              <w:rPr>
                <w:rFonts w:hint="eastAsia" w:asciiTheme="majorEastAsia" w:hAnsiTheme="majorEastAsia" w:eastAsiaTheme="majorEastAsia" w:cstheme="majorEastAsia"/>
                <w:color w:val="auto"/>
                <w:kern w:val="0"/>
                <w:sz w:val="28"/>
                <w:szCs w:val="28"/>
                <w:highlight w:val="none"/>
                <w:shd w:val="clear" w:color="auto" w:fill="auto"/>
                <w:lang w:val="zh-CN"/>
              </w:rPr>
            </w:pPr>
            <w:r>
              <w:rPr>
                <w:rFonts w:hint="eastAsia" w:asciiTheme="majorEastAsia" w:hAnsiTheme="majorEastAsia" w:eastAsiaTheme="majorEastAsia" w:cstheme="majorEastAsia"/>
                <w:color w:val="auto"/>
                <w:kern w:val="0"/>
                <w:sz w:val="28"/>
                <w:szCs w:val="28"/>
                <w:highlight w:val="none"/>
                <w:shd w:val="clear" w:color="auto" w:fill="auto"/>
                <w:lang w:val="en-US" w:eastAsia="zh-CN"/>
              </w:rPr>
              <w:t>1</w:t>
            </w:r>
            <w:r>
              <w:rPr>
                <w:rFonts w:hint="default" w:asciiTheme="majorEastAsia" w:hAnsiTheme="majorEastAsia" w:eastAsiaTheme="majorEastAsia" w:cstheme="majorEastAsia"/>
                <w:color w:val="auto"/>
                <w:kern w:val="0"/>
                <w:sz w:val="28"/>
                <w:szCs w:val="28"/>
                <w:highlight w:val="none"/>
                <w:shd w:val="clear" w:color="auto" w:fill="auto"/>
                <w:lang w:val="en-US" w:eastAsia="zh-CN"/>
              </w:rPr>
              <w:t>5</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.3</w:t>
            </w:r>
            <w:r>
              <w:rPr>
                <w:rFonts w:hint="eastAsia" w:asciiTheme="majorEastAsia" w:hAnsiTheme="majorEastAsia" w:eastAsiaTheme="majorEastAsia" w:cstheme="majorEastAsia"/>
                <w:color w:val="auto"/>
                <w:kern w:val="0"/>
                <w:sz w:val="28"/>
                <w:szCs w:val="28"/>
                <w:highlight w:val="none"/>
                <w:shd w:val="clear" w:color="auto" w:fill="auto"/>
                <w:lang w:val="zh-CN"/>
              </w:rPr>
              <w:t>本合同文本一式</w:t>
            </w:r>
            <w:sdt>
              <w:sdtPr>
                <w:rPr>
                  <w:rFonts w:hint="eastAsia" w:asciiTheme="majorEastAsia" w:hAnsiTheme="majorEastAsia" w:eastAsiaTheme="majorEastAsia" w:cstheme="majorEastAsia"/>
                  <w:color w:val="auto"/>
                  <w:kern w:val="0"/>
                  <w:sz w:val="28"/>
                  <w:szCs w:val="28"/>
                  <w:highlight w:val="none"/>
                  <w:shd w:val="clear" w:color="auto" w:fill="auto"/>
                  <w:lang w:val="en-US" w:eastAsia="zh-CN"/>
                </w:rPr>
                <w:alias w:val="建议数字大写，注意各份数相加结果"/>
                <w:tag w:val="合同总份数 "/>
                <w:id w:val="147474502"/>
                <w:placeholder>
                  <w:docPart w:val="{b3f45a44-865e-4e80-b595-c924c53fc209}"/>
                </w:placeholder>
              </w:sdtPr>
              <w:sdtEndPr>
                <w:rPr>
                  <w:rFonts w:hint="eastAsia" w:asciiTheme="majorEastAsia" w:hAnsiTheme="majorEastAsia" w:eastAsiaTheme="majorEastAsia" w:cstheme="majorEastAsia"/>
                  <w:color w:val="auto"/>
                  <w:kern w:val="0"/>
                  <w:sz w:val="28"/>
                  <w:szCs w:val="28"/>
                  <w:highlight w:val="none"/>
                  <w:shd w:val="clear" w:color="auto" w:fill="auto"/>
                  <w:lang w:val="en-US" w:eastAsia="zh-CN"/>
                </w:rPr>
              </w:sdtEndPr>
              <w:sdtContent>
                <w:permStart w:id="251" w:edGrp="everyone"/>
                <w:r>
                  <w:rPr>
                    <w:rFonts w:hint="eastAsia" w:asciiTheme="majorEastAsia" w:hAnsiTheme="majorEastAsia" w:eastAsiaTheme="majorEastAsia" w:cstheme="majorEastAsia"/>
                    <w:color w:val="auto"/>
                    <w:kern w:val="0"/>
                    <w:sz w:val="28"/>
                    <w:szCs w:val="28"/>
                    <w:highlight w:val="none"/>
                    <w:shd w:val="clear" w:color="auto" w:fill="auto"/>
                    <w:lang w:val="en-US" w:eastAsia="zh-CN"/>
                  </w:rPr>
                  <w:t xml:space="preserve">    </w:t>
                </w:r>
                <w:permEnd w:id="251"/>
              </w:sdtContent>
            </w:sdt>
            <w:r>
              <w:rPr>
                <w:rFonts w:hint="eastAsia" w:asciiTheme="majorEastAsia" w:hAnsiTheme="majorEastAsia" w:eastAsiaTheme="majorEastAsia" w:cstheme="majorEastAsia"/>
                <w:color w:val="auto"/>
                <w:kern w:val="0"/>
                <w:sz w:val="28"/>
                <w:szCs w:val="28"/>
                <w:highlight w:val="none"/>
                <w:shd w:val="clear" w:color="auto" w:fill="auto"/>
                <w:lang w:val="zh-CN"/>
              </w:rPr>
              <w:t>份，甲方执</w:t>
            </w:r>
            <w:sdt>
              <w:sdtPr>
                <w:rPr>
                  <w:rFonts w:hint="eastAsia" w:asciiTheme="majorEastAsia" w:hAnsiTheme="majorEastAsia" w:eastAsiaTheme="majorEastAsia" w:cstheme="majorEastAsia"/>
                  <w:color w:val="auto"/>
                  <w:kern w:val="0"/>
                  <w:sz w:val="28"/>
                  <w:szCs w:val="28"/>
                  <w:highlight w:val="none"/>
                  <w:shd w:val="clear" w:color="auto" w:fill="auto"/>
                  <w:lang w:val="en-US" w:eastAsia="zh-CN"/>
                </w:rPr>
                <w:alias w:val="建议数字大写，注意各份数相加结果"/>
                <w:tag w:val="甲方所执份数 "/>
                <w:id w:val="147467039"/>
                <w:placeholder>
                  <w:docPart w:val="{24e308c5-bad1-4707-a557-e14954962abf}"/>
                </w:placeholder>
              </w:sdtPr>
              <w:sdtEndPr>
                <w:rPr>
                  <w:rFonts w:hint="eastAsia" w:asciiTheme="majorEastAsia" w:hAnsiTheme="majorEastAsia" w:eastAsiaTheme="majorEastAsia" w:cstheme="majorEastAsia"/>
                  <w:color w:val="auto"/>
                  <w:kern w:val="0"/>
                  <w:sz w:val="28"/>
                  <w:szCs w:val="28"/>
                  <w:highlight w:val="none"/>
                  <w:shd w:val="clear" w:color="auto" w:fill="auto"/>
                  <w:lang w:val="en-US" w:eastAsia="zh-CN"/>
                </w:rPr>
              </w:sdtEndPr>
              <w:sdtContent>
                <w:permStart w:id="252" w:edGrp="everyone"/>
                <w:r>
                  <w:rPr>
                    <w:rFonts w:hint="eastAsia" w:asciiTheme="majorEastAsia" w:hAnsiTheme="majorEastAsia" w:eastAsiaTheme="majorEastAsia" w:cstheme="majorEastAsia"/>
                    <w:color w:val="auto"/>
                    <w:kern w:val="0"/>
                    <w:sz w:val="28"/>
                    <w:szCs w:val="28"/>
                    <w:highlight w:val="none"/>
                    <w:shd w:val="clear" w:color="auto" w:fill="auto"/>
                    <w:lang w:val="en-US" w:eastAsia="zh-CN"/>
                  </w:rPr>
                  <w:t xml:space="preserve">    </w:t>
                </w:r>
                <w:permEnd w:id="252"/>
              </w:sdtContent>
            </w:sdt>
            <w:r>
              <w:rPr>
                <w:rFonts w:hint="eastAsia" w:asciiTheme="majorEastAsia" w:hAnsiTheme="majorEastAsia" w:eastAsiaTheme="majorEastAsia" w:cstheme="majorEastAsia"/>
                <w:color w:val="auto"/>
                <w:kern w:val="0"/>
                <w:sz w:val="28"/>
                <w:szCs w:val="28"/>
                <w:highlight w:val="none"/>
                <w:shd w:val="clear" w:color="auto" w:fill="auto"/>
                <w:lang w:val="zh-CN"/>
              </w:rPr>
              <w:t>份，乙方执</w:t>
            </w:r>
            <w:sdt>
              <w:sdtPr>
                <w:rPr>
                  <w:rFonts w:hint="eastAsia" w:asciiTheme="majorEastAsia" w:hAnsiTheme="majorEastAsia" w:eastAsiaTheme="majorEastAsia" w:cstheme="majorEastAsia"/>
                  <w:color w:val="auto"/>
                  <w:kern w:val="0"/>
                  <w:sz w:val="28"/>
                  <w:szCs w:val="28"/>
                  <w:highlight w:val="none"/>
                  <w:shd w:val="clear" w:color="auto" w:fill="auto"/>
                  <w:lang w:val="en-US" w:eastAsia="zh-CN"/>
                </w:rPr>
                <w:alias w:val="建议数字大写，注意各份数相加结果"/>
                <w:tag w:val="乙方所执份数 "/>
                <w:id w:val="147464346"/>
                <w:placeholder>
                  <w:docPart w:val="{35a51819-5be3-4b23-a04f-f5f162f4fa42}"/>
                </w:placeholder>
              </w:sdtPr>
              <w:sdtEndPr>
                <w:rPr>
                  <w:rFonts w:hint="eastAsia" w:asciiTheme="majorEastAsia" w:hAnsiTheme="majorEastAsia" w:eastAsiaTheme="majorEastAsia" w:cstheme="majorEastAsia"/>
                  <w:color w:val="auto"/>
                  <w:kern w:val="0"/>
                  <w:sz w:val="28"/>
                  <w:szCs w:val="28"/>
                  <w:highlight w:val="none"/>
                  <w:shd w:val="clear" w:color="auto" w:fill="auto"/>
                  <w:lang w:val="en-US" w:eastAsia="zh-CN"/>
                </w:rPr>
              </w:sdtEndPr>
              <w:sdtContent>
                <w:permStart w:id="253" w:edGrp="everyone"/>
                <w:r>
                  <w:rPr>
                    <w:rFonts w:hint="eastAsia" w:asciiTheme="majorEastAsia" w:hAnsiTheme="majorEastAsia" w:eastAsiaTheme="majorEastAsia" w:cstheme="majorEastAsia"/>
                    <w:color w:val="auto"/>
                    <w:kern w:val="0"/>
                    <w:sz w:val="28"/>
                    <w:szCs w:val="28"/>
                    <w:highlight w:val="none"/>
                    <w:shd w:val="clear" w:color="auto" w:fill="auto"/>
                    <w:lang w:val="en-US" w:eastAsia="zh-CN"/>
                  </w:rPr>
                  <w:t xml:space="preserve">    </w:t>
                </w:r>
                <w:permEnd w:id="253"/>
              </w:sdtContent>
            </w:sdt>
            <w:r>
              <w:rPr>
                <w:rFonts w:hint="eastAsia" w:asciiTheme="majorEastAsia" w:hAnsiTheme="majorEastAsia" w:eastAsiaTheme="majorEastAsia" w:cstheme="majorEastAsia"/>
                <w:color w:val="auto"/>
                <w:kern w:val="0"/>
                <w:sz w:val="28"/>
                <w:szCs w:val="28"/>
                <w:highlight w:val="none"/>
                <w:shd w:val="clear" w:color="auto" w:fill="auto"/>
                <w:lang w:val="zh-CN"/>
              </w:rPr>
              <w:t>份，具有同等法律效力。</w:t>
            </w:r>
          </w:p>
          <w:p>
            <w:pPr>
              <w:spacing w:line="240" w:lineRule="auto"/>
              <w:ind w:firstLine="0" w:firstLineChars="0"/>
              <w:jc w:val="center"/>
              <w:rPr>
                <w:rFonts w:hint="eastAsia" w:asciiTheme="minorEastAsia" w:hAnsiTheme="minorEastAsia" w:cstheme="minorEastAsia"/>
                <w:b/>
                <w:bCs/>
                <w:kern w:val="0"/>
                <w:sz w:val="24"/>
                <w:szCs w:val="24"/>
                <w:lang w:val="en-US" w:eastAsia="zh-CN"/>
              </w:rPr>
            </w:pPr>
          </w:p>
        </w:tc>
        <w:tc>
          <w:tcPr>
            <w:tcW w:w="8745" w:type="dxa"/>
            <w:gridSpan w:val="2"/>
            <w:noWrap w:val="0"/>
            <w:vAlign w:val="center"/>
          </w:tcPr>
          <w:p>
            <w:pPr>
              <w:pStyle w:val="4"/>
              <w:keepNext w:val="0"/>
              <w:keepLines w:val="0"/>
              <w:pageBreakBefore w:val="0"/>
              <w:kinsoku/>
              <w:wordWrap/>
              <w:overflowPunct/>
              <w:topLinePunct w:val="0"/>
              <w:bidi w:val="0"/>
              <w:snapToGrid/>
              <w:spacing w:before="0" w:after="0" w:line="360" w:lineRule="auto"/>
              <w:ind w:firstLine="560" w:firstLineChars="200"/>
              <w:rPr>
                <w:rFonts w:ascii="黑体" w:hAnsi="黑体" w:eastAsia="黑体" w:cs="宋体"/>
                <w:b w:val="0"/>
                <w:bCs w:val="0"/>
                <w:color w:val="auto"/>
                <w:kern w:val="0"/>
                <w:sz w:val="28"/>
                <w:szCs w:val="20"/>
                <w:highlight w:val="none"/>
                <w:lang w:val="zh-CN"/>
              </w:rPr>
            </w:pPr>
            <w:r>
              <w:rPr>
                <w:rFonts w:ascii="黑体" w:hAnsi="黑体" w:eastAsia="黑体" w:cs="宋体"/>
                <w:b w:val="0"/>
                <w:bCs w:val="0"/>
                <w:color w:val="auto"/>
                <w:kern w:val="0"/>
                <w:sz w:val="28"/>
                <w:szCs w:val="20"/>
                <w:highlight w:val="none"/>
                <w:lang w:val="zh-CN"/>
              </w:rPr>
              <w:t>1</w:t>
            </w:r>
            <w:r>
              <w:rPr>
                <w:rFonts w:hint="default" w:ascii="黑体" w:hAnsi="黑体" w:eastAsia="黑体" w:cs="宋体"/>
                <w:b w:val="0"/>
                <w:bCs w:val="0"/>
                <w:color w:val="auto"/>
                <w:kern w:val="0"/>
                <w:sz w:val="28"/>
                <w:szCs w:val="20"/>
                <w:highlight w:val="none"/>
                <w:lang w:val="en-US" w:eastAsia="zh-CN"/>
              </w:rPr>
              <w:t>5</w:t>
            </w:r>
            <w:r>
              <w:rPr>
                <w:rFonts w:ascii="黑体" w:hAnsi="黑体" w:eastAsia="黑体" w:cs="宋体"/>
                <w:b w:val="0"/>
                <w:bCs w:val="0"/>
                <w:color w:val="auto"/>
                <w:kern w:val="0"/>
                <w:sz w:val="28"/>
                <w:szCs w:val="20"/>
                <w:highlight w:val="none"/>
                <w:lang w:val="zh-CN"/>
              </w:rPr>
              <w:t>.</w:t>
            </w:r>
            <w:r>
              <w:rPr>
                <w:rFonts w:hint="eastAsia" w:ascii="黑体" w:hAnsi="黑体" w:eastAsia="黑体" w:cs="宋体"/>
                <w:b w:val="0"/>
                <w:bCs w:val="0"/>
                <w:color w:val="auto"/>
                <w:kern w:val="0"/>
                <w:sz w:val="28"/>
                <w:szCs w:val="20"/>
                <w:highlight w:val="none"/>
                <w:lang w:val="zh-CN"/>
              </w:rPr>
              <w:t>合同签署与生效</w:t>
            </w:r>
          </w:p>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color w:val="auto"/>
                <w:sz w:val="28"/>
                <w:szCs w:val="28"/>
                <w:highlight w:val="none"/>
                <w:lang w:val="zh-CN" w:eastAsia="zh-CN"/>
              </w:rPr>
            </w:pPr>
            <w:r>
              <w:rPr>
                <w:rFonts w:hint="eastAsia" w:ascii="宋体" w:hAnsi="宋体" w:eastAsia="宋体" w:cs="宋体"/>
                <w:b w:val="0"/>
                <w:bCs w:val="0"/>
                <w:color w:val="auto"/>
                <w:kern w:val="0"/>
                <w:sz w:val="28"/>
                <w:szCs w:val="28"/>
                <w:highlight w:val="none"/>
                <w:lang w:val="zh-CN" w:eastAsia="zh-CN" w:bidi="ar-SA"/>
              </w:rPr>
              <w:t>1</w:t>
            </w:r>
            <w:r>
              <w:rPr>
                <w:rFonts w:hint="default" w:ascii="宋体" w:hAnsi="宋体" w:cs="宋体"/>
                <w:b w:val="0"/>
                <w:bCs w:val="0"/>
                <w:color w:val="auto"/>
                <w:kern w:val="0"/>
                <w:sz w:val="28"/>
                <w:szCs w:val="28"/>
                <w:highlight w:val="none"/>
                <w:lang w:val="en-US" w:eastAsia="zh-CN" w:bidi="ar-SA"/>
              </w:rPr>
              <w:t>5</w:t>
            </w:r>
            <w:r>
              <w:rPr>
                <w:rFonts w:hint="eastAsia" w:ascii="宋体" w:hAnsi="宋体" w:eastAsia="宋体" w:cs="宋体"/>
                <w:b w:val="0"/>
                <w:bCs w:val="0"/>
                <w:color w:val="auto"/>
                <w:kern w:val="0"/>
                <w:sz w:val="28"/>
                <w:szCs w:val="28"/>
                <w:highlight w:val="none"/>
                <w:lang w:val="zh-CN" w:eastAsia="zh-CN" w:bidi="ar-SA"/>
              </w:rPr>
              <w:t>.1</w:t>
            </w:r>
            <w:r>
              <w:rPr>
                <w:rFonts w:hint="eastAsia" w:ascii="宋体" w:hAnsi="宋体"/>
                <w:color w:val="auto"/>
                <w:sz w:val="28"/>
                <w:szCs w:val="28"/>
                <w:highlight w:val="none"/>
                <w:lang w:val="zh-CN" w:eastAsia="zh-CN"/>
              </w:rPr>
              <w:t>本合同经双方法定代表人（负责人）或授权代表签字并加盖公章或合同专用章之日起生效，未尽事宜双方可协商并签署补充协议做出约定。</w:t>
            </w:r>
          </w:p>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cs="宋体"/>
                <w:b w:val="0"/>
                <w:color w:val="auto"/>
                <w:kern w:val="0"/>
                <w:szCs w:val="28"/>
                <w:highlight w:val="none"/>
                <w:lang w:val="zh-CN"/>
              </w:rPr>
            </w:pPr>
            <w:r>
              <w:rPr>
                <w:rFonts w:hint="eastAsia" w:ascii="宋体" w:hAnsi="宋体"/>
                <w:color w:val="auto"/>
                <w:sz w:val="28"/>
                <w:szCs w:val="28"/>
                <w:highlight w:val="none"/>
                <w:lang w:val="zh-CN" w:eastAsia="zh-CN"/>
              </w:rPr>
              <w:t>1</w:t>
            </w:r>
            <w:r>
              <w:rPr>
                <w:rFonts w:hint="default" w:ascii="宋体" w:hAnsi="宋体"/>
                <w:color w:val="auto"/>
                <w:sz w:val="28"/>
                <w:szCs w:val="28"/>
                <w:highlight w:val="none"/>
                <w:lang w:val="en-US" w:eastAsia="zh-CN"/>
              </w:rPr>
              <w:t>5</w:t>
            </w:r>
            <w:r>
              <w:rPr>
                <w:rFonts w:hint="eastAsia" w:ascii="宋体" w:hAnsi="宋体"/>
                <w:color w:val="auto"/>
                <w:sz w:val="28"/>
                <w:szCs w:val="28"/>
                <w:highlight w:val="none"/>
                <w:lang w:val="zh-CN" w:eastAsia="zh-CN"/>
              </w:rPr>
              <w:t>.2本</w:t>
            </w:r>
            <w:r>
              <w:rPr>
                <w:rFonts w:hint="eastAsia" w:ascii="宋体" w:hAnsi="宋体"/>
                <w:color w:val="auto"/>
                <w:sz w:val="28"/>
                <w:szCs w:val="28"/>
                <w:highlight w:val="none"/>
                <w:lang w:val="zh-CN"/>
              </w:rPr>
              <w:t>合同</w:t>
            </w:r>
            <w:r>
              <w:rPr>
                <w:rFonts w:hint="eastAsia" w:asciiTheme="majorEastAsia" w:hAnsiTheme="majorEastAsia" w:eastAsiaTheme="majorEastAsia" w:cstheme="majorEastAsia"/>
                <w:color w:val="auto"/>
                <w:kern w:val="0"/>
                <w:sz w:val="28"/>
                <w:szCs w:val="28"/>
                <w:highlight w:val="none"/>
                <w:shd w:val="clear" w:color="auto" w:fill="auto"/>
                <w:lang w:val="zh-CN"/>
              </w:rPr>
              <w:t>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lang w:val="en-US" w:eastAsia="zh-CN" w:bidi="ar-SA"/>
                </w:rPr>
                <w:alias w:val="请与合同附件名称保持一致。"/>
                <w:tag w:val="合同附件名称"/>
                <w:id w:val="147474162"/>
                <w:placeholder>
                  <w:docPart w:val="{4ac62cdd-2c7e-4d0d-96e6-9745adfa6125}"/>
                </w:placeholder>
                <w:text w:multiLine="1"/>
              </w:sdtPr>
              <w:sdtEndPr>
                <w:rPr>
                  <w:rFonts w:hint="eastAsia" w:asciiTheme="minorEastAsia" w:hAnsiTheme="minorEastAsia" w:eastAsiaTheme="minorEastAsia" w:cstheme="minorEastAsia"/>
                  <w:color w:val="auto"/>
                  <w:kern w:val="2"/>
                  <w:sz w:val="28"/>
                  <w:szCs w:val="28"/>
                  <w:highlight w:val="none"/>
                  <w:u w:val="none"/>
                  <w:lang w:val="en-US" w:eastAsia="zh-CN" w:bidi="ar-SA"/>
                </w:rPr>
              </w:sdtEndPr>
              <w:sdtContent>
                <w:permStart w:id="254" w:edGrp="everyone"/>
                <w:r>
                  <w:rPr>
                    <w:rFonts w:hint="eastAsia" w:asciiTheme="minorEastAsia" w:hAnsiTheme="minorEastAsia" w:eastAsiaTheme="minorEastAsia" w:cstheme="minorEastAsia"/>
                    <w:color w:val="auto"/>
                    <w:sz w:val="28"/>
                    <w:szCs w:val="28"/>
                    <w:highlight w:val="none"/>
                    <w:u w:val="single"/>
                    <w:lang w:val="en-US" w:eastAsia="zh-CN"/>
                  </w:rPr>
                  <w:t xml:space="preserve"> 附件1：报价明细表，附件2：技术规范书，附件3：廉洁协议表，附件4：保密协议，附件5：保障农民工工资协议，附件6：承包商安全协议</w:t>
                </w:r>
                <w:permEnd w:id="254"/>
                <w:bookmarkStart w:id="1" w:name="_GoBack"/>
                <w:bookmarkEnd w:id="1"/>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keepNext w:val="0"/>
              <w:keepLines w:val="0"/>
              <w:pageBreakBefore w:val="0"/>
              <w:kinsoku/>
              <w:wordWrap/>
              <w:overflowPunct/>
              <w:topLinePunct w:val="0"/>
              <w:bidi w:val="0"/>
              <w:adjustRightInd w:val="0"/>
              <w:snapToGrid/>
              <w:spacing w:line="360" w:lineRule="auto"/>
              <w:ind w:firstLine="560" w:firstLineChars="200"/>
              <w:rPr>
                <w:rFonts w:hint="eastAsia" w:asciiTheme="majorEastAsia" w:hAnsiTheme="majorEastAsia" w:eastAsiaTheme="majorEastAsia" w:cstheme="majorEastAsia"/>
                <w:color w:val="auto"/>
                <w:kern w:val="0"/>
                <w:sz w:val="28"/>
                <w:szCs w:val="28"/>
                <w:highlight w:val="none"/>
                <w:shd w:val="clear" w:color="auto" w:fill="auto"/>
                <w:lang w:val="zh-CN"/>
              </w:rPr>
            </w:pPr>
            <w:r>
              <w:rPr>
                <w:rFonts w:hint="eastAsia" w:asciiTheme="majorEastAsia" w:hAnsiTheme="majorEastAsia" w:eastAsiaTheme="majorEastAsia" w:cstheme="majorEastAsia"/>
                <w:color w:val="auto"/>
                <w:kern w:val="0"/>
                <w:sz w:val="28"/>
                <w:szCs w:val="28"/>
                <w:highlight w:val="none"/>
                <w:shd w:val="clear" w:color="auto" w:fill="auto"/>
                <w:lang w:val="en-US" w:eastAsia="zh-CN"/>
              </w:rPr>
              <w:t>1</w:t>
            </w:r>
            <w:r>
              <w:rPr>
                <w:rFonts w:hint="default" w:asciiTheme="majorEastAsia" w:hAnsiTheme="majorEastAsia" w:eastAsiaTheme="majorEastAsia" w:cstheme="majorEastAsia"/>
                <w:color w:val="auto"/>
                <w:kern w:val="0"/>
                <w:sz w:val="28"/>
                <w:szCs w:val="28"/>
                <w:highlight w:val="none"/>
                <w:shd w:val="clear" w:color="auto" w:fill="auto"/>
                <w:lang w:val="en-US" w:eastAsia="zh-CN"/>
              </w:rPr>
              <w:t>5</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.3</w:t>
            </w:r>
            <w:r>
              <w:rPr>
                <w:rFonts w:hint="eastAsia" w:asciiTheme="majorEastAsia" w:hAnsiTheme="majorEastAsia" w:eastAsiaTheme="majorEastAsia" w:cstheme="majorEastAsia"/>
                <w:color w:val="auto"/>
                <w:kern w:val="0"/>
                <w:sz w:val="28"/>
                <w:szCs w:val="28"/>
                <w:highlight w:val="none"/>
                <w:shd w:val="clear" w:color="auto" w:fill="auto"/>
                <w:lang w:val="zh-CN"/>
              </w:rPr>
              <w:t>本合同文本一式</w:t>
            </w:r>
            <w:sdt>
              <w:sdtPr>
                <w:rPr>
                  <w:rFonts w:hint="eastAsia" w:asciiTheme="majorEastAsia" w:hAnsiTheme="majorEastAsia" w:eastAsiaTheme="majorEastAsia" w:cstheme="majorEastAsia"/>
                  <w:color w:val="auto"/>
                  <w:kern w:val="0"/>
                  <w:sz w:val="28"/>
                  <w:szCs w:val="28"/>
                  <w:highlight w:val="none"/>
                  <w:shd w:val="clear" w:color="auto" w:fill="auto"/>
                  <w:lang w:val="en-US" w:eastAsia="zh-CN"/>
                </w:rPr>
                <w:alias w:val="建议数字大写，注意各份数相加结果"/>
                <w:tag w:val="合同总份数 "/>
                <w:id w:val="147463774"/>
                <w:placeholder>
                  <w:docPart w:val="{ed088cc7-1f56-4578-9a85-a08c8d1cb51f}"/>
                </w:placeholder>
              </w:sdtPr>
              <w:sdtEndPr>
                <w:rPr>
                  <w:rFonts w:hint="eastAsia" w:asciiTheme="majorEastAsia" w:hAnsiTheme="majorEastAsia" w:eastAsiaTheme="majorEastAsia" w:cstheme="majorEastAsia"/>
                  <w:color w:val="auto"/>
                  <w:kern w:val="0"/>
                  <w:sz w:val="28"/>
                  <w:szCs w:val="28"/>
                  <w:highlight w:val="none"/>
                  <w:u w:val="single"/>
                  <w:shd w:val="clear" w:color="auto" w:fill="auto"/>
                  <w:lang w:val="en-US" w:eastAsia="zh-CN"/>
                </w:rPr>
              </w:sdtEndPr>
              <w:sdtContent>
                <w:permStart w:id="255" w:edGrp="everyone"/>
                <w:r>
                  <w:rPr>
                    <w:rFonts w:hint="eastAsia" w:asciiTheme="majorEastAsia" w:hAnsiTheme="majorEastAsia" w:eastAsiaTheme="majorEastAsia" w:cstheme="majorEastAsia"/>
                    <w:color w:val="auto"/>
                    <w:kern w:val="0"/>
                    <w:sz w:val="28"/>
                    <w:szCs w:val="28"/>
                    <w:highlight w:val="none"/>
                    <w:u w:val="single"/>
                    <w:shd w:val="clear" w:color="auto" w:fill="auto"/>
                    <w:lang w:val="en-US" w:eastAsia="zh-CN"/>
                  </w:rPr>
                  <w:t xml:space="preserve"> 肆  </w:t>
                </w:r>
                <w:permEnd w:id="255"/>
              </w:sdtContent>
            </w:sdt>
            <w:r>
              <w:rPr>
                <w:rFonts w:hint="eastAsia" w:asciiTheme="majorEastAsia" w:hAnsiTheme="majorEastAsia" w:eastAsiaTheme="majorEastAsia" w:cstheme="majorEastAsia"/>
                <w:color w:val="auto"/>
                <w:kern w:val="0"/>
                <w:sz w:val="28"/>
                <w:szCs w:val="28"/>
                <w:highlight w:val="none"/>
                <w:shd w:val="clear" w:color="auto" w:fill="auto"/>
                <w:lang w:val="zh-CN"/>
              </w:rPr>
              <w:t>份，甲方执</w:t>
            </w:r>
            <w:sdt>
              <w:sdtPr>
                <w:rPr>
                  <w:rFonts w:hint="eastAsia" w:asciiTheme="majorEastAsia" w:hAnsiTheme="majorEastAsia" w:eastAsiaTheme="majorEastAsia" w:cstheme="majorEastAsia"/>
                  <w:color w:val="auto"/>
                  <w:kern w:val="0"/>
                  <w:sz w:val="28"/>
                  <w:szCs w:val="28"/>
                  <w:highlight w:val="none"/>
                  <w:shd w:val="clear" w:color="auto" w:fill="auto"/>
                  <w:lang w:val="en-US" w:eastAsia="zh-CN"/>
                </w:rPr>
                <w:alias w:val="建议数字大写，注意各份数相加结果"/>
                <w:tag w:val="甲方所执份数 "/>
                <w:id w:val="147479633"/>
                <w:placeholder>
                  <w:docPart w:val="{39abdb37-c2a4-46ab-ac56-d1e6aa49215b}"/>
                </w:placeholder>
              </w:sdtPr>
              <w:sdtEndPr>
                <w:rPr>
                  <w:rFonts w:hint="eastAsia" w:asciiTheme="majorEastAsia" w:hAnsiTheme="majorEastAsia" w:eastAsiaTheme="majorEastAsia" w:cstheme="majorEastAsia"/>
                  <w:color w:val="auto"/>
                  <w:kern w:val="0"/>
                  <w:sz w:val="28"/>
                  <w:szCs w:val="28"/>
                  <w:highlight w:val="none"/>
                  <w:shd w:val="clear" w:color="auto" w:fill="auto"/>
                  <w:lang w:val="en-US" w:eastAsia="zh-CN"/>
                </w:rPr>
              </w:sdtEndPr>
              <w:sdtContent>
                <w:permStart w:id="256" w:edGrp="everyone"/>
                <w:r>
                  <w:rPr>
                    <w:rFonts w:hint="eastAsia" w:asciiTheme="majorEastAsia" w:hAnsiTheme="majorEastAsia" w:eastAsiaTheme="majorEastAsia" w:cstheme="majorEastAsia"/>
                    <w:i w:val="0"/>
                    <w:iCs w:val="0"/>
                    <w:color w:val="auto"/>
                    <w:kern w:val="0"/>
                    <w:sz w:val="28"/>
                    <w:szCs w:val="28"/>
                    <w:highlight w:val="none"/>
                    <w:u w:val="single"/>
                    <w:shd w:val="clear" w:color="auto" w:fill="auto"/>
                    <w:lang w:val="en-US" w:eastAsia="zh-CN"/>
                  </w:rPr>
                  <w:t xml:space="preserve"> 贰  </w:t>
                </w:r>
                <w:permEnd w:id="256"/>
              </w:sdtContent>
            </w:sdt>
            <w:r>
              <w:rPr>
                <w:rFonts w:hint="eastAsia" w:asciiTheme="majorEastAsia" w:hAnsiTheme="majorEastAsia" w:eastAsiaTheme="majorEastAsia" w:cstheme="majorEastAsia"/>
                <w:color w:val="auto"/>
                <w:kern w:val="0"/>
                <w:sz w:val="28"/>
                <w:szCs w:val="28"/>
                <w:highlight w:val="none"/>
                <w:shd w:val="clear" w:color="auto" w:fill="auto"/>
                <w:lang w:val="zh-CN"/>
              </w:rPr>
              <w:t>份，乙方执</w:t>
            </w:r>
            <w:sdt>
              <w:sdtPr>
                <w:rPr>
                  <w:rFonts w:hint="eastAsia" w:asciiTheme="majorEastAsia" w:hAnsiTheme="majorEastAsia" w:eastAsiaTheme="majorEastAsia" w:cstheme="majorEastAsia"/>
                  <w:color w:val="auto"/>
                  <w:kern w:val="0"/>
                  <w:sz w:val="28"/>
                  <w:szCs w:val="28"/>
                  <w:highlight w:val="none"/>
                  <w:shd w:val="clear" w:color="auto" w:fill="auto"/>
                  <w:lang w:val="en-US" w:eastAsia="zh-CN"/>
                </w:rPr>
                <w:alias w:val="建议数字大写，注意各份数相加结果"/>
                <w:tag w:val="乙方所执份数 "/>
                <w:id w:val="147467048"/>
                <w:placeholder>
                  <w:docPart w:val="{8e31294e-5dc8-4a95-b522-78464fb6ad62}"/>
                </w:placeholder>
              </w:sdtPr>
              <w:sdtEndPr>
                <w:rPr>
                  <w:rFonts w:hint="eastAsia" w:asciiTheme="majorEastAsia" w:hAnsiTheme="majorEastAsia" w:eastAsiaTheme="majorEastAsia" w:cstheme="majorEastAsia"/>
                  <w:color w:val="auto"/>
                  <w:kern w:val="0"/>
                  <w:sz w:val="28"/>
                  <w:szCs w:val="28"/>
                  <w:highlight w:val="none"/>
                  <w:shd w:val="clear" w:color="auto" w:fill="auto"/>
                  <w:lang w:val="en-US" w:eastAsia="zh-CN"/>
                </w:rPr>
              </w:sdtEndPr>
              <w:sdtContent>
                <w:permStart w:id="257" w:edGrp="everyone"/>
                <w:r>
                  <w:rPr>
                    <w:rFonts w:hint="eastAsia" w:asciiTheme="majorEastAsia" w:hAnsiTheme="majorEastAsia" w:eastAsiaTheme="majorEastAsia" w:cstheme="majorEastAsia"/>
                    <w:color w:val="auto"/>
                    <w:kern w:val="0"/>
                    <w:sz w:val="28"/>
                    <w:szCs w:val="28"/>
                    <w:highlight w:val="none"/>
                    <w:u w:val="single"/>
                    <w:shd w:val="clear" w:color="auto" w:fill="auto"/>
                    <w:lang w:val="en-US" w:eastAsia="zh-CN"/>
                  </w:rPr>
                  <w:t xml:space="preserve"> 贰 </w:t>
                </w:r>
                <w:permEnd w:id="257"/>
              </w:sdtContent>
            </w:sdt>
            <w:r>
              <w:rPr>
                <w:rFonts w:hint="eastAsia" w:asciiTheme="majorEastAsia" w:hAnsiTheme="majorEastAsia" w:eastAsiaTheme="majorEastAsia" w:cstheme="majorEastAsia"/>
                <w:color w:val="auto"/>
                <w:kern w:val="0"/>
                <w:sz w:val="28"/>
                <w:szCs w:val="28"/>
                <w:highlight w:val="none"/>
                <w:shd w:val="clear" w:color="auto" w:fill="auto"/>
                <w:lang w:val="zh-CN"/>
              </w:rPr>
              <w:t>份，具有同等法律效力。</w:t>
            </w:r>
          </w:p>
          <w:p>
            <w:pPr>
              <w:spacing w:line="240" w:lineRule="auto"/>
              <w:ind w:firstLine="0" w:firstLineChars="0"/>
              <w:jc w:val="left"/>
              <w:rPr>
                <w:rFonts w:hint="eastAsia" w:asciiTheme="minorEastAsia" w:hAnsiTheme="minorEastAsia" w:cstheme="minorEastAsia"/>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宋体" w:hAnsi="宋体" w:cs="宋体"/>
                <w:kern w:val="0"/>
                <w:sz w:val="18"/>
                <w:szCs w:val="18"/>
                <w:lang w:val="en-US" w:eastAsia="zh-CN" w:bidi="ar"/>
              </w:rPr>
            </w:pPr>
          </w:p>
        </w:tc>
        <w:tc>
          <w:tcPr>
            <w:tcW w:w="1079" w:type="dxa"/>
            <w:noWrap w:val="0"/>
            <w:vAlign w:val="center"/>
          </w:tcPr>
          <w:p>
            <w:pPr>
              <w:pStyle w:val="6"/>
              <w:ind w:left="0" w:leftChars="0"/>
              <w:jc w:val="left"/>
              <w:rPr>
                <w:rFonts w:hint="eastAsia" w:ascii="宋体" w:hAnsi="宋体" w:cs="宋体"/>
                <w:sz w:val="18"/>
                <w:szCs w:val="18"/>
                <w:lang w:val="en-US" w:eastAsia="zh-CN"/>
              </w:rPr>
            </w:pPr>
          </w:p>
        </w:tc>
        <w:tc>
          <w:tcPr>
            <w:tcW w:w="4582" w:type="dxa"/>
            <w:gridSpan w:val="2"/>
            <w:noWrap w:val="0"/>
            <w:vAlign w:val="center"/>
          </w:tcPr>
          <w:p>
            <w:pPr>
              <w:spacing w:line="240" w:lineRule="auto"/>
              <w:ind w:firstLine="0" w:firstLineChars="0"/>
              <w:jc w:val="center"/>
              <w:rPr>
                <w:rFonts w:hint="eastAsia" w:asciiTheme="minorEastAsia" w:hAnsiTheme="minorEastAsia" w:cstheme="minorEastAsia"/>
                <w:b/>
                <w:bCs/>
                <w:kern w:val="0"/>
                <w:sz w:val="24"/>
                <w:szCs w:val="24"/>
                <w:lang w:val="en-US" w:eastAsia="zh-CN"/>
              </w:rPr>
            </w:pPr>
          </w:p>
        </w:tc>
        <w:tc>
          <w:tcPr>
            <w:tcW w:w="8745" w:type="dxa"/>
            <w:gridSpan w:val="2"/>
            <w:noWrap w:val="0"/>
            <w:vAlign w:val="center"/>
          </w:tcPr>
          <w:p>
            <w:pPr>
              <w:spacing w:line="240" w:lineRule="auto"/>
              <w:ind w:firstLine="0" w:firstLineChars="0"/>
              <w:jc w:val="left"/>
              <w:rPr>
                <w:rFonts w:hint="eastAsia" w:asciiTheme="minorEastAsia" w:hAnsiTheme="minorEastAsia" w:cstheme="minorEastAsia"/>
                <w:kern w:val="0"/>
                <w:sz w:val="24"/>
                <w:szCs w:val="24"/>
                <w:lang w:val="en-US" w:eastAsia="zh-CN"/>
              </w:rPr>
            </w:pPr>
          </w:p>
        </w:tc>
      </w:tr>
    </w:tbl>
    <w:p>
      <w:pPr>
        <w:numPr>
          <w:ilvl w:val="0"/>
          <w:numId w:val="1"/>
        </w:numPr>
        <w:ind w:left="0" w:firstLine="0"/>
        <w:rPr>
          <w:rFonts w:hint="eastAsia" w:ascii="宋体" w:hAnsi="宋体" w:cs="宋体"/>
          <w:sz w:val="15"/>
          <w:szCs w:val="15"/>
        </w:rPr>
      </w:pPr>
      <w:r>
        <w:rPr>
          <w:rFonts w:hint="eastAsia" w:ascii="宋体" w:hAnsi="宋体" w:cs="宋体"/>
          <w:b/>
          <w:bCs/>
          <w:sz w:val="15"/>
          <w:szCs w:val="15"/>
          <w:lang w:val="zh-CN"/>
        </w:rPr>
        <w:t>此表仅用于</w:t>
      </w:r>
      <w:r>
        <w:rPr>
          <w:rFonts w:hint="eastAsia" w:ascii="宋体" w:hAnsi="宋体" w:cs="宋体"/>
          <w:b/>
          <w:bCs/>
          <w:sz w:val="15"/>
          <w:szCs w:val="15"/>
        </w:rPr>
        <w:t>需</w:t>
      </w:r>
      <w:r>
        <w:rPr>
          <w:rFonts w:hint="eastAsia" w:ascii="宋体" w:hAnsi="宋体" w:cs="宋体"/>
          <w:b/>
          <w:bCs/>
          <w:sz w:val="15"/>
          <w:szCs w:val="15"/>
          <w:lang w:val="zh-CN"/>
        </w:rPr>
        <w:t>经招标采购流程项目</w:t>
      </w:r>
      <w:r>
        <w:rPr>
          <w:rFonts w:hint="eastAsia" w:ascii="宋体" w:hAnsi="宋体" w:cs="宋体"/>
          <w:b/>
          <w:bCs/>
          <w:sz w:val="15"/>
          <w:szCs w:val="15"/>
        </w:rPr>
        <w:t>的需求计划填报环节</w:t>
      </w:r>
      <w:r>
        <w:rPr>
          <w:rFonts w:hint="eastAsia" w:ascii="宋体" w:hAnsi="宋体" w:cs="宋体"/>
          <w:b/>
          <w:bCs/>
          <w:sz w:val="15"/>
          <w:szCs w:val="15"/>
          <w:lang w:val="zh-CN"/>
        </w:rPr>
        <w:t>使用，作为合同</w:t>
      </w:r>
      <w:r>
        <w:rPr>
          <w:rFonts w:hint="eastAsia" w:ascii="宋体" w:hAnsi="宋体" w:cs="宋体"/>
          <w:b/>
          <w:bCs/>
          <w:sz w:val="15"/>
          <w:szCs w:val="15"/>
        </w:rPr>
        <w:t>附件</w:t>
      </w:r>
      <w:r>
        <w:rPr>
          <w:rFonts w:hint="eastAsia" w:ascii="宋体" w:hAnsi="宋体" w:cs="宋体"/>
          <w:b/>
          <w:bCs/>
          <w:sz w:val="15"/>
          <w:szCs w:val="15"/>
          <w:lang w:val="zh-CN"/>
        </w:rPr>
        <w:t>上传至</w:t>
      </w:r>
      <w:r>
        <w:rPr>
          <w:rFonts w:hint="eastAsia" w:ascii="宋体" w:hAnsi="宋体" w:cs="宋体"/>
          <w:b/>
          <w:bCs/>
          <w:sz w:val="15"/>
          <w:szCs w:val="15"/>
        </w:rPr>
        <w:t>需求计划填报的</w:t>
      </w:r>
      <w:r>
        <w:rPr>
          <w:rFonts w:hint="eastAsia" w:ascii="宋体" w:hAnsi="宋体" w:cs="宋体"/>
          <w:b/>
          <w:bCs/>
          <w:sz w:val="15"/>
          <w:szCs w:val="15"/>
          <w:lang w:val="zh-CN"/>
        </w:rPr>
        <w:t>信息系统。</w:t>
      </w:r>
    </w:p>
    <w:p>
      <w:pPr>
        <w:numPr>
          <w:ilvl w:val="0"/>
          <w:numId w:val="1"/>
        </w:numPr>
        <w:ind w:left="0" w:firstLine="0"/>
        <w:rPr>
          <w:rFonts w:hint="eastAsia"/>
          <w:sz w:val="15"/>
          <w:szCs w:val="15"/>
        </w:rPr>
      </w:pPr>
      <w:r>
        <w:rPr>
          <w:rFonts w:hint="eastAsia" w:ascii="宋体" w:hAnsi="宋体" w:cs="宋体"/>
          <w:sz w:val="15"/>
          <w:szCs w:val="15"/>
        </w:rPr>
        <w:t>务必准确填写选用合同标准文本的名称、发布单位和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1"/>
        </w:numPr>
        <w:ind w:left="0" w:firstLine="0"/>
        <w:rPr>
          <w:rFonts w:hint="eastAsia"/>
          <w:sz w:val="15"/>
          <w:szCs w:val="15"/>
        </w:rPr>
      </w:pPr>
      <w:r>
        <w:rPr>
          <w:rFonts w:hint="eastAsia" w:ascii="宋体" w:hAnsi="宋体" w:cs="宋体"/>
          <w:sz w:val="15"/>
          <w:szCs w:val="15"/>
        </w:rPr>
        <w:t>在采购阶段，两份文件作为合同文本内容随招标采购文件发售给购标人；中标后合同起草人根据合同标准文本、《合同修改对照表》及采购结果起草合同。</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10"/>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jY2E5Y2Q3NDU0MzdkMmYxYmZhM2JlNThkYzBkYWMifQ=="/>
  </w:docVars>
  <w:rsids>
    <w:rsidRoot w:val="00172A27"/>
    <w:rsid w:val="000217B5"/>
    <w:rsid w:val="00051017"/>
    <w:rsid w:val="00056234"/>
    <w:rsid w:val="000609FC"/>
    <w:rsid w:val="00070747"/>
    <w:rsid w:val="00092FE1"/>
    <w:rsid w:val="000D782B"/>
    <w:rsid w:val="000F0EC2"/>
    <w:rsid w:val="001A7574"/>
    <w:rsid w:val="0020735E"/>
    <w:rsid w:val="002C23AC"/>
    <w:rsid w:val="004D5601"/>
    <w:rsid w:val="004E3CBD"/>
    <w:rsid w:val="0050187B"/>
    <w:rsid w:val="005406A6"/>
    <w:rsid w:val="00544CEC"/>
    <w:rsid w:val="00571B6C"/>
    <w:rsid w:val="005C1A26"/>
    <w:rsid w:val="005E6C39"/>
    <w:rsid w:val="006952C8"/>
    <w:rsid w:val="00707F85"/>
    <w:rsid w:val="00716148"/>
    <w:rsid w:val="00744E33"/>
    <w:rsid w:val="00754B4E"/>
    <w:rsid w:val="00755CCF"/>
    <w:rsid w:val="00774EC9"/>
    <w:rsid w:val="0078311D"/>
    <w:rsid w:val="007F4DB2"/>
    <w:rsid w:val="008123B3"/>
    <w:rsid w:val="00856D6B"/>
    <w:rsid w:val="00896747"/>
    <w:rsid w:val="008A1270"/>
    <w:rsid w:val="00915161"/>
    <w:rsid w:val="00AB4879"/>
    <w:rsid w:val="00B17C8E"/>
    <w:rsid w:val="00B454CD"/>
    <w:rsid w:val="00B50D2A"/>
    <w:rsid w:val="00B723E7"/>
    <w:rsid w:val="00BB5B88"/>
    <w:rsid w:val="00CB53B1"/>
    <w:rsid w:val="00CE7C8F"/>
    <w:rsid w:val="00DB7D76"/>
    <w:rsid w:val="00DE3BDF"/>
    <w:rsid w:val="00E92409"/>
    <w:rsid w:val="00E96DAC"/>
    <w:rsid w:val="00F00E48"/>
    <w:rsid w:val="00F11F19"/>
    <w:rsid w:val="00F12752"/>
    <w:rsid w:val="00FB59B0"/>
    <w:rsid w:val="00FB65D9"/>
    <w:rsid w:val="010C3DC8"/>
    <w:rsid w:val="010E6648"/>
    <w:rsid w:val="01121DAA"/>
    <w:rsid w:val="01172D31"/>
    <w:rsid w:val="011C65E1"/>
    <w:rsid w:val="01230DDE"/>
    <w:rsid w:val="012F6B2E"/>
    <w:rsid w:val="01326CCB"/>
    <w:rsid w:val="01367A97"/>
    <w:rsid w:val="01385F6D"/>
    <w:rsid w:val="013D7950"/>
    <w:rsid w:val="01470217"/>
    <w:rsid w:val="014750B9"/>
    <w:rsid w:val="0150766E"/>
    <w:rsid w:val="015252F6"/>
    <w:rsid w:val="0157514E"/>
    <w:rsid w:val="015A60C5"/>
    <w:rsid w:val="015B3238"/>
    <w:rsid w:val="015D704A"/>
    <w:rsid w:val="01654C31"/>
    <w:rsid w:val="017B38AE"/>
    <w:rsid w:val="01831BC8"/>
    <w:rsid w:val="01927929"/>
    <w:rsid w:val="019B12FE"/>
    <w:rsid w:val="01A07678"/>
    <w:rsid w:val="01A30C1B"/>
    <w:rsid w:val="01AC264C"/>
    <w:rsid w:val="01DE4C86"/>
    <w:rsid w:val="01EC3436"/>
    <w:rsid w:val="01ED0EB7"/>
    <w:rsid w:val="01F33D08"/>
    <w:rsid w:val="01F53EF2"/>
    <w:rsid w:val="01FC5263"/>
    <w:rsid w:val="020A6D76"/>
    <w:rsid w:val="021A4B78"/>
    <w:rsid w:val="021C17F4"/>
    <w:rsid w:val="02224DA3"/>
    <w:rsid w:val="02327AA2"/>
    <w:rsid w:val="02347FED"/>
    <w:rsid w:val="023C4B39"/>
    <w:rsid w:val="02402610"/>
    <w:rsid w:val="02425040"/>
    <w:rsid w:val="024663A3"/>
    <w:rsid w:val="026155F3"/>
    <w:rsid w:val="027A2657"/>
    <w:rsid w:val="028057B4"/>
    <w:rsid w:val="028213AB"/>
    <w:rsid w:val="028C665F"/>
    <w:rsid w:val="028E413B"/>
    <w:rsid w:val="029201FF"/>
    <w:rsid w:val="02A91A4D"/>
    <w:rsid w:val="02AF7B47"/>
    <w:rsid w:val="02B918F1"/>
    <w:rsid w:val="02BA2F59"/>
    <w:rsid w:val="02C53584"/>
    <w:rsid w:val="02C711F1"/>
    <w:rsid w:val="02CD55BD"/>
    <w:rsid w:val="02D57405"/>
    <w:rsid w:val="02DC0EFB"/>
    <w:rsid w:val="02DF1FC7"/>
    <w:rsid w:val="02EC0BC4"/>
    <w:rsid w:val="030471E4"/>
    <w:rsid w:val="030B0C2A"/>
    <w:rsid w:val="031C15F5"/>
    <w:rsid w:val="031E4B55"/>
    <w:rsid w:val="03215A31"/>
    <w:rsid w:val="03217FD6"/>
    <w:rsid w:val="0329308D"/>
    <w:rsid w:val="032C20C8"/>
    <w:rsid w:val="03306894"/>
    <w:rsid w:val="03347812"/>
    <w:rsid w:val="033F7A1F"/>
    <w:rsid w:val="0349225D"/>
    <w:rsid w:val="034A4C06"/>
    <w:rsid w:val="034A7B7A"/>
    <w:rsid w:val="035733B6"/>
    <w:rsid w:val="03796928"/>
    <w:rsid w:val="037B37FE"/>
    <w:rsid w:val="037F384C"/>
    <w:rsid w:val="03971630"/>
    <w:rsid w:val="03B02F80"/>
    <w:rsid w:val="03B66289"/>
    <w:rsid w:val="03B86684"/>
    <w:rsid w:val="03C353D3"/>
    <w:rsid w:val="03C96327"/>
    <w:rsid w:val="03CA33E1"/>
    <w:rsid w:val="03CC0659"/>
    <w:rsid w:val="03D23CB0"/>
    <w:rsid w:val="03E54FB8"/>
    <w:rsid w:val="03E626F6"/>
    <w:rsid w:val="03F64012"/>
    <w:rsid w:val="03FE6319"/>
    <w:rsid w:val="040C0F26"/>
    <w:rsid w:val="040C43B7"/>
    <w:rsid w:val="040F4E29"/>
    <w:rsid w:val="04151EB4"/>
    <w:rsid w:val="04155727"/>
    <w:rsid w:val="041E5961"/>
    <w:rsid w:val="041F1094"/>
    <w:rsid w:val="04395A72"/>
    <w:rsid w:val="04426FDB"/>
    <w:rsid w:val="04484E81"/>
    <w:rsid w:val="044C0549"/>
    <w:rsid w:val="044D771D"/>
    <w:rsid w:val="04537B41"/>
    <w:rsid w:val="04573375"/>
    <w:rsid w:val="0459345D"/>
    <w:rsid w:val="047215C8"/>
    <w:rsid w:val="047223C0"/>
    <w:rsid w:val="047F75CC"/>
    <w:rsid w:val="048335A5"/>
    <w:rsid w:val="049612CE"/>
    <w:rsid w:val="04A729CF"/>
    <w:rsid w:val="04A967B2"/>
    <w:rsid w:val="04B0081A"/>
    <w:rsid w:val="04B03D05"/>
    <w:rsid w:val="04BA4892"/>
    <w:rsid w:val="04BE1135"/>
    <w:rsid w:val="04C93CC8"/>
    <w:rsid w:val="04E0470D"/>
    <w:rsid w:val="04E44CA7"/>
    <w:rsid w:val="04E63A7F"/>
    <w:rsid w:val="04EA6E6F"/>
    <w:rsid w:val="04F55BB4"/>
    <w:rsid w:val="04F719D6"/>
    <w:rsid w:val="04FE6BA5"/>
    <w:rsid w:val="05083A74"/>
    <w:rsid w:val="050B3B28"/>
    <w:rsid w:val="050F525C"/>
    <w:rsid w:val="05200229"/>
    <w:rsid w:val="052D480C"/>
    <w:rsid w:val="053632B0"/>
    <w:rsid w:val="053F5AC8"/>
    <w:rsid w:val="054209AD"/>
    <w:rsid w:val="054D268A"/>
    <w:rsid w:val="054E02BC"/>
    <w:rsid w:val="05565DB6"/>
    <w:rsid w:val="055A51A7"/>
    <w:rsid w:val="055D49DE"/>
    <w:rsid w:val="0562018D"/>
    <w:rsid w:val="05622E59"/>
    <w:rsid w:val="056B34F0"/>
    <w:rsid w:val="056F073F"/>
    <w:rsid w:val="057B667F"/>
    <w:rsid w:val="05820690"/>
    <w:rsid w:val="05854F1A"/>
    <w:rsid w:val="058A7125"/>
    <w:rsid w:val="059609B9"/>
    <w:rsid w:val="05974337"/>
    <w:rsid w:val="0597643A"/>
    <w:rsid w:val="05A00B11"/>
    <w:rsid w:val="05AD4114"/>
    <w:rsid w:val="05B77D32"/>
    <w:rsid w:val="05C2696C"/>
    <w:rsid w:val="05DA1F42"/>
    <w:rsid w:val="05E042AE"/>
    <w:rsid w:val="05F25312"/>
    <w:rsid w:val="05F2705A"/>
    <w:rsid w:val="05F90B02"/>
    <w:rsid w:val="060A228C"/>
    <w:rsid w:val="060D00E4"/>
    <w:rsid w:val="060D168D"/>
    <w:rsid w:val="06103D06"/>
    <w:rsid w:val="06162C67"/>
    <w:rsid w:val="061A6A13"/>
    <w:rsid w:val="061F220D"/>
    <w:rsid w:val="061F6D48"/>
    <w:rsid w:val="061F7618"/>
    <w:rsid w:val="06234022"/>
    <w:rsid w:val="062C0F93"/>
    <w:rsid w:val="062E2039"/>
    <w:rsid w:val="063542B7"/>
    <w:rsid w:val="063B6F48"/>
    <w:rsid w:val="06437DCD"/>
    <w:rsid w:val="064F2245"/>
    <w:rsid w:val="06515B91"/>
    <w:rsid w:val="06574316"/>
    <w:rsid w:val="065B7EC6"/>
    <w:rsid w:val="065E00D3"/>
    <w:rsid w:val="06611C03"/>
    <w:rsid w:val="066B24AB"/>
    <w:rsid w:val="066F5F55"/>
    <w:rsid w:val="06723F27"/>
    <w:rsid w:val="06875D43"/>
    <w:rsid w:val="06894AB6"/>
    <w:rsid w:val="068A6D26"/>
    <w:rsid w:val="069172AD"/>
    <w:rsid w:val="06983472"/>
    <w:rsid w:val="06A52795"/>
    <w:rsid w:val="06AA651A"/>
    <w:rsid w:val="06AD0181"/>
    <w:rsid w:val="06B2438A"/>
    <w:rsid w:val="06B91314"/>
    <w:rsid w:val="06BD7EFE"/>
    <w:rsid w:val="06CA6E99"/>
    <w:rsid w:val="06D217C6"/>
    <w:rsid w:val="06D2293F"/>
    <w:rsid w:val="06DC1975"/>
    <w:rsid w:val="06E5780F"/>
    <w:rsid w:val="06EC35D3"/>
    <w:rsid w:val="06EC7C2C"/>
    <w:rsid w:val="06F53A8D"/>
    <w:rsid w:val="06F74D00"/>
    <w:rsid w:val="070360E5"/>
    <w:rsid w:val="07052AEF"/>
    <w:rsid w:val="07107606"/>
    <w:rsid w:val="07124E86"/>
    <w:rsid w:val="071E3FBE"/>
    <w:rsid w:val="072D7897"/>
    <w:rsid w:val="073A2822"/>
    <w:rsid w:val="073F1F2E"/>
    <w:rsid w:val="074853F6"/>
    <w:rsid w:val="074B60F8"/>
    <w:rsid w:val="07580619"/>
    <w:rsid w:val="075F2046"/>
    <w:rsid w:val="076B64E3"/>
    <w:rsid w:val="0772198A"/>
    <w:rsid w:val="07730859"/>
    <w:rsid w:val="07756DE7"/>
    <w:rsid w:val="077A66F4"/>
    <w:rsid w:val="07805F5A"/>
    <w:rsid w:val="079067BB"/>
    <w:rsid w:val="079335E8"/>
    <w:rsid w:val="079828A1"/>
    <w:rsid w:val="079B5A04"/>
    <w:rsid w:val="079C5CC3"/>
    <w:rsid w:val="07AF78A1"/>
    <w:rsid w:val="07B2289A"/>
    <w:rsid w:val="07B84016"/>
    <w:rsid w:val="07C14A40"/>
    <w:rsid w:val="07CC6987"/>
    <w:rsid w:val="07D102E3"/>
    <w:rsid w:val="07D61859"/>
    <w:rsid w:val="07F478A6"/>
    <w:rsid w:val="07F51C9D"/>
    <w:rsid w:val="07F96C78"/>
    <w:rsid w:val="07FB75C5"/>
    <w:rsid w:val="08046869"/>
    <w:rsid w:val="080C46EB"/>
    <w:rsid w:val="080F1309"/>
    <w:rsid w:val="081E4416"/>
    <w:rsid w:val="08207D10"/>
    <w:rsid w:val="08443D78"/>
    <w:rsid w:val="084871B8"/>
    <w:rsid w:val="084C0629"/>
    <w:rsid w:val="08572409"/>
    <w:rsid w:val="085C5B56"/>
    <w:rsid w:val="085F01B4"/>
    <w:rsid w:val="085F5DA9"/>
    <w:rsid w:val="08646631"/>
    <w:rsid w:val="08673C03"/>
    <w:rsid w:val="086C6543"/>
    <w:rsid w:val="087149E0"/>
    <w:rsid w:val="08811DF6"/>
    <w:rsid w:val="088D6EDF"/>
    <w:rsid w:val="088D785A"/>
    <w:rsid w:val="08906CCE"/>
    <w:rsid w:val="08951C3C"/>
    <w:rsid w:val="08970350"/>
    <w:rsid w:val="089871B5"/>
    <w:rsid w:val="08A813D4"/>
    <w:rsid w:val="08B45349"/>
    <w:rsid w:val="08B97C66"/>
    <w:rsid w:val="08C20C7E"/>
    <w:rsid w:val="08D527DF"/>
    <w:rsid w:val="08D5686A"/>
    <w:rsid w:val="08D75F63"/>
    <w:rsid w:val="08DE1575"/>
    <w:rsid w:val="08E41F0C"/>
    <w:rsid w:val="08E815A6"/>
    <w:rsid w:val="08E85BC4"/>
    <w:rsid w:val="08FE23C7"/>
    <w:rsid w:val="090A7D5A"/>
    <w:rsid w:val="090E6D0E"/>
    <w:rsid w:val="09136E47"/>
    <w:rsid w:val="091870DB"/>
    <w:rsid w:val="0919546D"/>
    <w:rsid w:val="0920479F"/>
    <w:rsid w:val="09265392"/>
    <w:rsid w:val="09282489"/>
    <w:rsid w:val="09343694"/>
    <w:rsid w:val="0942143F"/>
    <w:rsid w:val="09507757"/>
    <w:rsid w:val="095108A9"/>
    <w:rsid w:val="09516ECC"/>
    <w:rsid w:val="09537CB1"/>
    <w:rsid w:val="095612C1"/>
    <w:rsid w:val="0958709C"/>
    <w:rsid w:val="09792511"/>
    <w:rsid w:val="097A69B0"/>
    <w:rsid w:val="097E55B2"/>
    <w:rsid w:val="09832E19"/>
    <w:rsid w:val="098E7887"/>
    <w:rsid w:val="099D61D1"/>
    <w:rsid w:val="09AB538F"/>
    <w:rsid w:val="09B270A9"/>
    <w:rsid w:val="09BC3C93"/>
    <w:rsid w:val="09DE0938"/>
    <w:rsid w:val="09E31D55"/>
    <w:rsid w:val="09E544CB"/>
    <w:rsid w:val="09E87379"/>
    <w:rsid w:val="09F81E24"/>
    <w:rsid w:val="0A00501F"/>
    <w:rsid w:val="0A025ADC"/>
    <w:rsid w:val="0A12726C"/>
    <w:rsid w:val="0A1423EF"/>
    <w:rsid w:val="0A180CEC"/>
    <w:rsid w:val="0A1C505A"/>
    <w:rsid w:val="0A315F26"/>
    <w:rsid w:val="0A361DC1"/>
    <w:rsid w:val="0A373D6E"/>
    <w:rsid w:val="0A566284"/>
    <w:rsid w:val="0A6423BC"/>
    <w:rsid w:val="0A734EFE"/>
    <w:rsid w:val="0A750537"/>
    <w:rsid w:val="0A7A60CD"/>
    <w:rsid w:val="0A88559B"/>
    <w:rsid w:val="0ABD41A8"/>
    <w:rsid w:val="0AC10E22"/>
    <w:rsid w:val="0AD96BB1"/>
    <w:rsid w:val="0ADC7C2D"/>
    <w:rsid w:val="0AE61409"/>
    <w:rsid w:val="0AF34C65"/>
    <w:rsid w:val="0AFA6C02"/>
    <w:rsid w:val="0B0B0A2A"/>
    <w:rsid w:val="0B125C05"/>
    <w:rsid w:val="0B213BA8"/>
    <w:rsid w:val="0B27035A"/>
    <w:rsid w:val="0B280CFA"/>
    <w:rsid w:val="0B2D3DA6"/>
    <w:rsid w:val="0B355BAB"/>
    <w:rsid w:val="0B431E44"/>
    <w:rsid w:val="0B46288C"/>
    <w:rsid w:val="0B51119F"/>
    <w:rsid w:val="0B5450DF"/>
    <w:rsid w:val="0B571EAB"/>
    <w:rsid w:val="0B596F3D"/>
    <w:rsid w:val="0B5970EE"/>
    <w:rsid w:val="0B61495B"/>
    <w:rsid w:val="0B6260BB"/>
    <w:rsid w:val="0B650D7E"/>
    <w:rsid w:val="0B65175D"/>
    <w:rsid w:val="0B7956DD"/>
    <w:rsid w:val="0B7D7AE6"/>
    <w:rsid w:val="0B971913"/>
    <w:rsid w:val="0B9819CA"/>
    <w:rsid w:val="0B9B6048"/>
    <w:rsid w:val="0B9E324D"/>
    <w:rsid w:val="0BA17D52"/>
    <w:rsid w:val="0BAE7BDC"/>
    <w:rsid w:val="0BAF6FBA"/>
    <w:rsid w:val="0BBA71CB"/>
    <w:rsid w:val="0BBF2E24"/>
    <w:rsid w:val="0BC962AF"/>
    <w:rsid w:val="0BD052C3"/>
    <w:rsid w:val="0BD721D8"/>
    <w:rsid w:val="0BDF1D07"/>
    <w:rsid w:val="0BEB36C9"/>
    <w:rsid w:val="0BF4422B"/>
    <w:rsid w:val="0C020DD9"/>
    <w:rsid w:val="0C055E20"/>
    <w:rsid w:val="0C1A4CE1"/>
    <w:rsid w:val="0C1B0EED"/>
    <w:rsid w:val="0C256917"/>
    <w:rsid w:val="0C2A6466"/>
    <w:rsid w:val="0C2F6603"/>
    <w:rsid w:val="0C415F0D"/>
    <w:rsid w:val="0C430E20"/>
    <w:rsid w:val="0C483CB5"/>
    <w:rsid w:val="0C4E765F"/>
    <w:rsid w:val="0C767448"/>
    <w:rsid w:val="0C770F81"/>
    <w:rsid w:val="0C782591"/>
    <w:rsid w:val="0C8B5993"/>
    <w:rsid w:val="0C9D5530"/>
    <w:rsid w:val="0CA33A7E"/>
    <w:rsid w:val="0CA3510E"/>
    <w:rsid w:val="0CA728E4"/>
    <w:rsid w:val="0CB1392D"/>
    <w:rsid w:val="0CB830E8"/>
    <w:rsid w:val="0CC2196E"/>
    <w:rsid w:val="0CC522CA"/>
    <w:rsid w:val="0CCB17AD"/>
    <w:rsid w:val="0CD3624E"/>
    <w:rsid w:val="0CD90C4D"/>
    <w:rsid w:val="0CE0011B"/>
    <w:rsid w:val="0CF0188C"/>
    <w:rsid w:val="0CF31169"/>
    <w:rsid w:val="0CF55327"/>
    <w:rsid w:val="0D063F1B"/>
    <w:rsid w:val="0D0B469D"/>
    <w:rsid w:val="0D0D616D"/>
    <w:rsid w:val="0D177805"/>
    <w:rsid w:val="0D227FCF"/>
    <w:rsid w:val="0D2751B4"/>
    <w:rsid w:val="0D2E1C8F"/>
    <w:rsid w:val="0D321793"/>
    <w:rsid w:val="0D3D65BD"/>
    <w:rsid w:val="0D41145E"/>
    <w:rsid w:val="0D493255"/>
    <w:rsid w:val="0D4B1D61"/>
    <w:rsid w:val="0D552FA7"/>
    <w:rsid w:val="0D67666D"/>
    <w:rsid w:val="0D6876C6"/>
    <w:rsid w:val="0D6D5BB3"/>
    <w:rsid w:val="0D740407"/>
    <w:rsid w:val="0D754E9B"/>
    <w:rsid w:val="0D7B61DA"/>
    <w:rsid w:val="0D7F17B3"/>
    <w:rsid w:val="0D8A6C11"/>
    <w:rsid w:val="0DA340F6"/>
    <w:rsid w:val="0DB0329A"/>
    <w:rsid w:val="0DB27DA4"/>
    <w:rsid w:val="0DBC3FE9"/>
    <w:rsid w:val="0DE15FD5"/>
    <w:rsid w:val="0DE3454E"/>
    <w:rsid w:val="0DE86115"/>
    <w:rsid w:val="0DF208A0"/>
    <w:rsid w:val="0E110D22"/>
    <w:rsid w:val="0E134225"/>
    <w:rsid w:val="0E1806AD"/>
    <w:rsid w:val="0E1E42A8"/>
    <w:rsid w:val="0E201B37"/>
    <w:rsid w:val="0E216DBE"/>
    <w:rsid w:val="0E262FEE"/>
    <w:rsid w:val="0E265F0E"/>
    <w:rsid w:val="0E455CF9"/>
    <w:rsid w:val="0E563D7D"/>
    <w:rsid w:val="0E5F3F6E"/>
    <w:rsid w:val="0E651406"/>
    <w:rsid w:val="0E700A39"/>
    <w:rsid w:val="0E73435A"/>
    <w:rsid w:val="0E747416"/>
    <w:rsid w:val="0E7B272A"/>
    <w:rsid w:val="0E851EFF"/>
    <w:rsid w:val="0E8D60ED"/>
    <w:rsid w:val="0E9F1507"/>
    <w:rsid w:val="0EA37CA8"/>
    <w:rsid w:val="0EA46662"/>
    <w:rsid w:val="0EB85817"/>
    <w:rsid w:val="0EBD33B9"/>
    <w:rsid w:val="0EBF670B"/>
    <w:rsid w:val="0ECE62D9"/>
    <w:rsid w:val="0ED21B36"/>
    <w:rsid w:val="0EDE4115"/>
    <w:rsid w:val="0EE37198"/>
    <w:rsid w:val="0EE47CA7"/>
    <w:rsid w:val="0EED40C9"/>
    <w:rsid w:val="0EF033E8"/>
    <w:rsid w:val="0EF80E8F"/>
    <w:rsid w:val="0EFD71BA"/>
    <w:rsid w:val="0EFF5A85"/>
    <w:rsid w:val="0F07020E"/>
    <w:rsid w:val="0F0B2C67"/>
    <w:rsid w:val="0F0E17C3"/>
    <w:rsid w:val="0F136125"/>
    <w:rsid w:val="0F1D539F"/>
    <w:rsid w:val="0F217E99"/>
    <w:rsid w:val="0F2243E3"/>
    <w:rsid w:val="0F240096"/>
    <w:rsid w:val="0F240957"/>
    <w:rsid w:val="0F374D33"/>
    <w:rsid w:val="0F3C6A54"/>
    <w:rsid w:val="0F403C09"/>
    <w:rsid w:val="0F417874"/>
    <w:rsid w:val="0F453EAE"/>
    <w:rsid w:val="0F486C80"/>
    <w:rsid w:val="0F490EF4"/>
    <w:rsid w:val="0F4F61AB"/>
    <w:rsid w:val="0F571766"/>
    <w:rsid w:val="0F634B17"/>
    <w:rsid w:val="0F6925D8"/>
    <w:rsid w:val="0F6D7F84"/>
    <w:rsid w:val="0F6E68FF"/>
    <w:rsid w:val="0F731113"/>
    <w:rsid w:val="0F797C59"/>
    <w:rsid w:val="0F852D31"/>
    <w:rsid w:val="0F962B84"/>
    <w:rsid w:val="0F9B0E0E"/>
    <w:rsid w:val="0FA75063"/>
    <w:rsid w:val="0FAE500B"/>
    <w:rsid w:val="0FB268A6"/>
    <w:rsid w:val="0FB54B30"/>
    <w:rsid w:val="0FB82358"/>
    <w:rsid w:val="0FB92B9C"/>
    <w:rsid w:val="0FBA0807"/>
    <w:rsid w:val="0FBE21E0"/>
    <w:rsid w:val="0FC473EB"/>
    <w:rsid w:val="0FC75D93"/>
    <w:rsid w:val="0FCE2995"/>
    <w:rsid w:val="0FD05800"/>
    <w:rsid w:val="0FD115D3"/>
    <w:rsid w:val="0FD30C48"/>
    <w:rsid w:val="0FD31D3B"/>
    <w:rsid w:val="0FE76456"/>
    <w:rsid w:val="0FEA256E"/>
    <w:rsid w:val="0FEB49BF"/>
    <w:rsid w:val="0FF23C67"/>
    <w:rsid w:val="0FF52B8F"/>
    <w:rsid w:val="0FFA5907"/>
    <w:rsid w:val="100D4924"/>
    <w:rsid w:val="10105FB2"/>
    <w:rsid w:val="1013556C"/>
    <w:rsid w:val="102361F1"/>
    <w:rsid w:val="103426C4"/>
    <w:rsid w:val="10383F2B"/>
    <w:rsid w:val="106243AD"/>
    <w:rsid w:val="10682E8F"/>
    <w:rsid w:val="106A434B"/>
    <w:rsid w:val="106E6D3B"/>
    <w:rsid w:val="1070103F"/>
    <w:rsid w:val="10742C67"/>
    <w:rsid w:val="108F37EA"/>
    <w:rsid w:val="109623F2"/>
    <w:rsid w:val="10A613EF"/>
    <w:rsid w:val="10A81C60"/>
    <w:rsid w:val="10A91335"/>
    <w:rsid w:val="10A976E1"/>
    <w:rsid w:val="10AD6B75"/>
    <w:rsid w:val="10AE7CC7"/>
    <w:rsid w:val="10AF4E6E"/>
    <w:rsid w:val="10BD1C05"/>
    <w:rsid w:val="10C509DD"/>
    <w:rsid w:val="10CD441E"/>
    <w:rsid w:val="10DC3333"/>
    <w:rsid w:val="10DE29FF"/>
    <w:rsid w:val="10E22467"/>
    <w:rsid w:val="10F84487"/>
    <w:rsid w:val="10FA23B2"/>
    <w:rsid w:val="10FE6840"/>
    <w:rsid w:val="11064DBC"/>
    <w:rsid w:val="11187DD3"/>
    <w:rsid w:val="112E0FD5"/>
    <w:rsid w:val="11406F30"/>
    <w:rsid w:val="11451C85"/>
    <w:rsid w:val="114C276E"/>
    <w:rsid w:val="114F6161"/>
    <w:rsid w:val="11594085"/>
    <w:rsid w:val="11632877"/>
    <w:rsid w:val="11661032"/>
    <w:rsid w:val="116E5418"/>
    <w:rsid w:val="11717428"/>
    <w:rsid w:val="117424A4"/>
    <w:rsid w:val="117C0D10"/>
    <w:rsid w:val="118925D3"/>
    <w:rsid w:val="118A0054"/>
    <w:rsid w:val="118C0723"/>
    <w:rsid w:val="118F1E66"/>
    <w:rsid w:val="11917388"/>
    <w:rsid w:val="119860EB"/>
    <w:rsid w:val="119A70B8"/>
    <w:rsid w:val="119F4AB3"/>
    <w:rsid w:val="11A129D7"/>
    <w:rsid w:val="11A6072A"/>
    <w:rsid w:val="11A712F0"/>
    <w:rsid w:val="11A93DE7"/>
    <w:rsid w:val="11B23786"/>
    <w:rsid w:val="11B7443E"/>
    <w:rsid w:val="11BD1258"/>
    <w:rsid w:val="11C01386"/>
    <w:rsid w:val="11C22863"/>
    <w:rsid w:val="11D36B2F"/>
    <w:rsid w:val="11E25C70"/>
    <w:rsid w:val="11E262B6"/>
    <w:rsid w:val="11EA6A9C"/>
    <w:rsid w:val="11ED12CE"/>
    <w:rsid w:val="11ED4FEF"/>
    <w:rsid w:val="11F11A08"/>
    <w:rsid w:val="11F47704"/>
    <w:rsid w:val="11FC64B1"/>
    <w:rsid w:val="11FF2F15"/>
    <w:rsid w:val="12037F43"/>
    <w:rsid w:val="12043534"/>
    <w:rsid w:val="120562AB"/>
    <w:rsid w:val="12083FAF"/>
    <w:rsid w:val="120B09F2"/>
    <w:rsid w:val="121656BA"/>
    <w:rsid w:val="1217313B"/>
    <w:rsid w:val="121C353B"/>
    <w:rsid w:val="122B69EB"/>
    <w:rsid w:val="124A2691"/>
    <w:rsid w:val="124D3912"/>
    <w:rsid w:val="124E01D1"/>
    <w:rsid w:val="125533F3"/>
    <w:rsid w:val="12572F10"/>
    <w:rsid w:val="125D537E"/>
    <w:rsid w:val="125E46D1"/>
    <w:rsid w:val="1266673E"/>
    <w:rsid w:val="12725023"/>
    <w:rsid w:val="12733D2F"/>
    <w:rsid w:val="127537F2"/>
    <w:rsid w:val="127F6F00"/>
    <w:rsid w:val="12866866"/>
    <w:rsid w:val="12980212"/>
    <w:rsid w:val="129C7F0A"/>
    <w:rsid w:val="12A01D9B"/>
    <w:rsid w:val="12A37E05"/>
    <w:rsid w:val="12A80A88"/>
    <w:rsid w:val="12A87AE8"/>
    <w:rsid w:val="12AA5C48"/>
    <w:rsid w:val="12AD0295"/>
    <w:rsid w:val="12B759BC"/>
    <w:rsid w:val="12B966B2"/>
    <w:rsid w:val="12C463A6"/>
    <w:rsid w:val="12C9420A"/>
    <w:rsid w:val="12D15DED"/>
    <w:rsid w:val="12DC6BC4"/>
    <w:rsid w:val="12EA4E42"/>
    <w:rsid w:val="1307334D"/>
    <w:rsid w:val="13082AF2"/>
    <w:rsid w:val="13086D5F"/>
    <w:rsid w:val="131A298D"/>
    <w:rsid w:val="13384F9E"/>
    <w:rsid w:val="1347382D"/>
    <w:rsid w:val="13500D79"/>
    <w:rsid w:val="135105DC"/>
    <w:rsid w:val="136A1B4B"/>
    <w:rsid w:val="137C3CDC"/>
    <w:rsid w:val="137F302B"/>
    <w:rsid w:val="139251DB"/>
    <w:rsid w:val="13950721"/>
    <w:rsid w:val="13994B9C"/>
    <w:rsid w:val="13A56BF0"/>
    <w:rsid w:val="13A9588F"/>
    <w:rsid w:val="13AD0F89"/>
    <w:rsid w:val="13BB5971"/>
    <w:rsid w:val="13C01A0F"/>
    <w:rsid w:val="13C772A8"/>
    <w:rsid w:val="13CA04FE"/>
    <w:rsid w:val="13D34DAD"/>
    <w:rsid w:val="13DC3983"/>
    <w:rsid w:val="13DD21E9"/>
    <w:rsid w:val="13DE2AA7"/>
    <w:rsid w:val="14080D59"/>
    <w:rsid w:val="14080FBF"/>
    <w:rsid w:val="14082CBF"/>
    <w:rsid w:val="141937DF"/>
    <w:rsid w:val="1427184C"/>
    <w:rsid w:val="142C62A0"/>
    <w:rsid w:val="142E438F"/>
    <w:rsid w:val="142F226C"/>
    <w:rsid w:val="14586CB2"/>
    <w:rsid w:val="145F142D"/>
    <w:rsid w:val="145F6E61"/>
    <w:rsid w:val="14674EED"/>
    <w:rsid w:val="14687EE2"/>
    <w:rsid w:val="1469460F"/>
    <w:rsid w:val="146F13D6"/>
    <w:rsid w:val="147466F3"/>
    <w:rsid w:val="14761DF9"/>
    <w:rsid w:val="1480216C"/>
    <w:rsid w:val="14827939"/>
    <w:rsid w:val="14850939"/>
    <w:rsid w:val="14895826"/>
    <w:rsid w:val="148D0B72"/>
    <w:rsid w:val="149E7638"/>
    <w:rsid w:val="14BB2A34"/>
    <w:rsid w:val="14BC494B"/>
    <w:rsid w:val="14BE1A3F"/>
    <w:rsid w:val="14C10D00"/>
    <w:rsid w:val="14CD492E"/>
    <w:rsid w:val="14D4442D"/>
    <w:rsid w:val="14F1607E"/>
    <w:rsid w:val="14F20884"/>
    <w:rsid w:val="14F54C00"/>
    <w:rsid w:val="14F75A19"/>
    <w:rsid w:val="15051A52"/>
    <w:rsid w:val="15077579"/>
    <w:rsid w:val="15143B80"/>
    <w:rsid w:val="15230075"/>
    <w:rsid w:val="152D71BE"/>
    <w:rsid w:val="152F5C40"/>
    <w:rsid w:val="15302D42"/>
    <w:rsid w:val="15352D91"/>
    <w:rsid w:val="153D7157"/>
    <w:rsid w:val="1541621E"/>
    <w:rsid w:val="154E1A04"/>
    <w:rsid w:val="154F60F9"/>
    <w:rsid w:val="155212B7"/>
    <w:rsid w:val="155B5497"/>
    <w:rsid w:val="156A5AB1"/>
    <w:rsid w:val="156C568A"/>
    <w:rsid w:val="1570386A"/>
    <w:rsid w:val="15722CB6"/>
    <w:rsid w:val="15930480"/>
    <w:rsid w:val="15A3368D"/>
    <w:rsid w:val="15B9480A"/>
    <w:rsid w:val="15C9098D"/>
    <w:rsid w:val="15CD7064"/>
    <w:rsid w:val="15CF79D4"/>
    <w:rsid w:val="15D7670C"/>
    <w:rsid w:val="15E446E6"/>
    <w:rsid w:val="15E71A58"/>
    <w:rsid w:val="15E93225"/>
    <w:rsid w:val="15FA2056"/>
    <w:rsid w:val="15FE26C3"/>
    <w:rsid w:val="160A17FC"/>
    <w:rsid w:val="16123052"/>
    <w:rsid w:val="16177F48"/>
    <w:rsid w:val="161F4292"/>
    <w:rsid w:val="162032D7"/>
    <w:rsid w:val="162F4C1F"/>
    <w:rsid w:val="163553D3"/>
    <w:rsid w:val="163D6432"/>
    <w:rsid w:val="164719B2"/>
    <w:rsid w:val="1649794B"/>
    <w:rsid w:val="164F6E0C"/>
    <w:rsid w:val="16674E35"/>
    <w:rsid w:val="166870A3"/>
    <w:rsid w:val="1690714B"/>
    <w:rsid w:val="169177AD"/>
    <w:rsid w:val="16932A1F"/>
    <w:rsid w:val="169A4EEB"/>
    <w:rsid w:val="16B0125A"/>
    <w:rsid w:val="16B75753"/>
    <w:rsid w:val="16BE1F55"/>
    <w:rsid w:val="16CC31AC"/>
    <w:rsid w:val="16D14488"/>
    <w:rsid w:val="16D32B67"/>
    <w:rsid w:val="16E70509"/>
    <w:rsid w:val="16E754CF"/>
    <w:rsid w:val="16E75A60"/>
    <w:rsid w:val="17007D04"/>
    <w:rsid w:val="170836E6"/>
    <w:rsid w:val="17255A22"/>
    <w:rsid w:val="1731761B"/>
    <w:rsid w:val="17332B1E"/>
    <w:rsid w:val="17333AD2"/>
    <w:rsid w:val="17482222"/>
    <w:rsid w:val="1750441F"/>
    <w:rsid w:val="175614A8"/>
    <w:rsid w:val="175A640E"/>
    <w:rsid w:val="17602800"/>
    <w:rsid w:val="177A5002"/>
    <w:rsid w:val="17842727"/>
    <w:rsid w:val="179264B6"/>
    <w:rsid w:val="179D6A5B"/>
    <w:rsid w:val="17AE65A4"/>
    <w:rsid w:val="17B61CDB"/>
    <w:rsid w:val="17C1422F"/>
    <w:rsid w:val="17C15D06"/>
    <w:rsid w:val="17C95FBF"/>
    <w:rsid w:val="17D35D80"/>
    <w:rsid w:val="17DE32DC"/>
    <w:rsid w:val="17E62774"/>
    <w:rsid w:val="17E95BD3"/>
    <w:rsid w:val="17E9767E"/>
    <w:rsid w:val="17EA0FC8"/>
    <w:rsid w:val="17EF490E"/>
    <w:rsid w:val="17F44FAA"/>
    <w:rsid w:val="17F866B9"/>
    <w:rsid w:val="17F943CB"/>
    <w:rsid w:val="180B5747"/>
    <w:rsid w:val="180C6085"/>
    <w:rsid w:val="181A038D"/>
    <w:rsid w:val="182E6769"/>
    <w:rsid w:val="182F2A98"/>
    <w:rsid w:val="184F5A62"/>
    <w:rsid w:val="18515A68"/>
    <w:rsid w:val="185254F4"/>
    <w:rsid w:val="18560B78"/>
    <w:rsid w:val="185A38C7"/>
    <w:rsid w:val="186662FA"/>
    <w:rsid w:val="18702AA9"/>
    <w:rsid w:val="187969D2"/>
    <w:rsid w:val="188B428E"/>
    <w:rsid w:val="188C2769"/>
    <w:rsid w:val="18A43DD2"/>
    <w:rsid w:val="18AC4909"/>
    <w:rsid w:val="18C847B0"/>
    <w:rsid w:val="18D00732"/>
    <w:rsid w:val="18D25FE4"/>
    <w:rsid w:val="18F805C6"/>
    <w:rsid w:val="18FB6269"/>
    <w:rsid w:val="19030BBE"/>
    <w:rsid w:val="19052A19"/>
    <w:rsid w:val="19103338"/>
    <w:rsid w:val="19126713"/>
    <w:rsid w:val="191C1DAE"/>
    <w:rsid w:val="19253EC0"/>
    <w:rsid w:val="193408E3"/>
    <w:rsid w:val="19353EDD"/>
    <w:rsid w:val="1945600E"/>
    <w:rsid w:val="195010DE"/>
    <w:rsid w:val="19505691"/>
    <w:rsid w:val="195060E0"/>
    <w:rsid w:val="196A5BE6"/>
    <w:rsid w:val="197468D1"/>
    <w:rsid w:val="19A11F48"/>
    <w:rsid w:val="19AB2A83"/>
    <w:rsid w:val="19AF2A2E"/>
    <w:rsid w:val="19B15A30"/>
    <w:rsid w:val="19B23A83"/>
    <w:rsid w:val="19C678E9"/>
    <w:rsid w:val="19CE6DA9"/>
    <w:rsid w:val="19D960AD"/>
    <w:rsid w:val="19DE6C37"/>
    <w:rsid w:val="19E24152"/>
    <w:rsid w:val="19E468D6"/>
    <w:rsid w:val="19E8300C"/>
    <w:rsid w:val="19E95B99"/>
    <w:rsid w:val="19ED33A2"/>
    <w:rsid w:val="19ED7528"/>
    <w:rsid w:val="19F51937"/>
    <w:rsid w:val="1A096DC4"/>
    <w:rsid w:val="1A1D5A65"/>
    <w:rsid w:val="1A385C49"/>
    <w:rsid w:val="1A460A67"/>
    <w:rsid w:val="1A461641"/>
    <w:rsid w:val="1A4F0D0E"/>
    <w:rsid w:val="1A564C82"/>
    <w:rsid w:val="1A5D3953"/>
    <w:rsid w:val="1A6045D0"/>
    <w:rsid w:val="1A6C1579"/>
    <w:rsid w:val="1A6F1FEC"/>
    <w:rsid w:val="1A764F33"/>
    <w:rsid w:val="1A784457"/>
    <w:rsid w:val="1A981329"/>
    <w:rsid w:val="1A9C7638"/>
    <w:rsid w:val="1A9E6224"/>
    <w:rsid w:val="1AA308E1"/>
    <w:rsid w:val="1AA50D00"/>
    <w:rsid w:val="1AA51010"/>
    <w:rsid w:val="1AAC6733"/>
    <w:rsid w:val="1AAF5BA4"/>
    <w:rsid w:val="1AB83ECE"/>
    <w:rsid w:val="1AC3574D"/>
    <w:rsid w:val="1AC606A7"/>
    <w:rsid w:val="1AC839F8"/>
    <w:rsid w:val="1ACA0D31"/>
    <w:rsid w:val="1ACA415B"/>
    <w:rsid w:val="1ACF1B94"/>
    <w:rsid w:val="1AD4562B"/>
    <w:rsid w:val="1ADB16E5"/>
    <w:rsid w:val="1AE532AF"/>
    <w:rsid w:val="1AFC05B3"/>
    <w:rsid w:val="1B01696C"/>
    <w:rsid w:val="1B0211B0"/>
    <w:rsid w:val="1B071F31"/>
    <w:rsid w:val="1B076F91"/>
    <w:rsid w:val="1B0A7C6C"/>
    <w:rsid w:val="1B103E8D"/>
    <w:rsid w:val="1B1501FB"/>
    <w:rsid w:val="1B180D7E"/>
    <w:rsid w:val="1B1A7F06"/>
    <w:rsid w:val="1B1B5D10"/>
    <w:rsid w:val="1B203A1D"/>
    <w:rsid w:val="1B2E2F2C"/>
    <w:rsid w:val="1B4153F4"/>
    <w:rsid w:val="1B4801D1"/>
    <w:rsid w:val="1B4915A8"/>
    <w:rsid w:val="1B497345"/>
    <w:rsid w:val="1B4C521B"/>
    <w:rsid w:val="1B55539B"/>
    <w:rsid w:val="1B5E7884"/>
    <w:rsid w:val="1B6A5702"/>
    <w:rsid w:val="1B731DEB"/>
    <w:rsid w:val="1B7343AA"/>
    <w:rsid w:val="1B7A6933"/>
    <w:rsid w:val="1B880914"/>
    <w:rsid w:val="1B8B1009"/>
    <w:rsid w:val="1B95609B"/>
    <w:rsid w:val="1B9F0D3B"/>
    <w:rsid w:val="1BA537AC"/>
    <w:rsid w:val="1BBB610C"/>
    <w:rsid w:val="1BD37B92"/>
    <w:rsid w:val="1BDA6B24"/>
    <w:rsid w:val="1BDE6115"/>
    <w:rsid w:val="1BEC277F"/>
    <w:rsid w:val="1BF638CB"/>
    <w:rsid w:val="1BFA34E0"/>
    <w:rsid w:val="1BFB4FF6"/>
    <w:rsid w:val="1BFC02FB"/>
    <w:rsid w:val="1C0139D8"/>
    <w:rsid w:val="1C033554"/>
    <w:rsid w:val="1C0552A8"/>
    <w:rsid w:val="1C3002F0"/>
    <w:rsid w:val="1C377D8D"/>
    <w:rsid w:val="1C401E54"/>
    <w:rsid w:val="1C5A3EC0"/>
    <w:rsid w:val="1C5B26F8"/>
    <w:rsid w:val="1C5F40F3"/>
    <w:rsid w:val="1C6F6425"/>
    <w:rsid w:val="1C77571F"/>
    <w:rsid w:val="1C7B5058"/>
    <w:rsid w:val="1C8256C5"/>
    <w:rsid w:val="1C844865"/>
    <w:rsid w:val="1C8D2EC8"/>
    <w:rsid w:val="1C8D42C5"/>
    <w:rsid w:val="1C9106A6"/>
    <w:rsid w:val="1C925D4F"/>
    <w:rsid w:val="1CA05808"/>
    <w:rsid w:val="1CA64A74"/>
    <w:rsid w:val="1CB93275"/>
    <w:rsid w:val="1CBB63A3"/>
    <w:rsid w:val="1CC00629"/>
    <w:rsid w:val="1CC75F35"/>
    <w:rsid w:val="1CD65C5D"/>
    <w:rsid w:val="1CD833A8"/>
    <w:rsid w:val="1CDE112A"/>
    <w:rsid w:val="1CE477E9"/>
    <w:rsid w:val="1CE64985"/>
    <w:rsid w:val="1CE8731B"/>
    <w:rsid w:val="1CEA13EE"/>
    <w:rsid w:val="1CF24E05"/>
    <w:rsid w:val="1CFA6B80"/>
    <w:rsid w:val="1D1507D0"/>
    <w:rsid w:val="1D194148"/>
    <w:rsid w:val="1D1B2D6D"/>
    <w:rsid w:val="1D433A2C"/>
    <w:rsid w:val="1D441EAE"/>
    <w:rsid w:val="1D5A2BD1"/>
    <w:rsid w:val="1D5E6F83"/>
    <w:rsid w:val="1D5F426B"/>
    <w:rsid w:val="1D625841"/>
    <w:rsid w:val="1D657EFA"/>
    <w:rsid w:val="1D7239E3"/>
    <w:rsid w:val="1D73393E"/>
    <w:rsid w:val="1D7C67F8"/>
    <w:rsid w:val="1D9C1774"/>
    <w:rsid w:val="1DA65F19"/>
    <w:rsid w:val="1DB0414D"/>
    <w:rsid w:val="1DB13CE7"/>
    <w:rsid w:val="1DC15E51"/>
    <w:rsid w:val="1DC86D23"/>
    <w:rsid w:val="1DD21493"/>
    <w:rsid w:val="1DDB3D4A"/>
    <w:rsid w:val="1DDC5BCB"/>
    <w:rsid w:val="1DE44B16"/>
    <w:rsid w:val="1DF5000E"/>
    <w:rsid w:val="1E040BBA"/>
    <w:rsid w:val="1E0A4777"/>
    <w:rsid w:val="1E161764"/>
    <w:rsid w:val="1E1778EF"/>
    <w:rsid w:val="1E1855D1"/>
    <w:rsid w:val="1E25277C"/>
    <w:rsid w:val="1E282ADB"/>
    <w:rsid w:val="1E287A17"/>
    <w:rsid w:val="1E2A7409"/>
    <w:rsid w:val="1E3522DC"/>
    <w:rsid w:val="1E5B178F"/>
    <w:rsid w:val="1E69108F"/>
    <w:rsid w:val="1E7120D1"/>
    <w:rsid w:val="1E751830"/>
    <w:rsid w:val="1E891EA1"/>
    <w:rsid w:val="1E9062B3"/>
    <w:rsid w:val="1E9767A6"/>
    <w:rsid w:val="1E9C09B8"/>
    <w:rsid w:val="1EAB3B28"/>
    <w:rsid w:val="1EB01C23"/>
    <w:rsid w:val="1EB5088F"/>
    <w:rsid w:val="1EB974AF"/>
    <w:rsid w:val="1EC13E3D"/>
    <w:rsid w:val="1ECE119D"/>
    <w:rsid w:val="1ED04C8E"/>
    <w:rsid w:val="1EDA542E"/>
    <w:rsid w:val="1EE329A6"/>
    <w:rsid w:val="1EF64178"/>
    <w:rsid w:val="1EF73E83"/>
    <w:rsid w:val="1EFA550E"/>
    <w:rsid w:val="1F1716E5"/>
    <w:rsid w:val="1F1B2BE8"/>
    <w:rsid w:val="1F276D1F"/>
    <w:rsid w:val="1F282E10"/>
    <w:rsid w:val="1F2929F4"/>
    <w:rsid w:val="1F2E7A75"/>
    <w:rsid w:val="1F3D219C"/>
    <w:rsid w:val="1F3D3E4E"/>
    <w:rsid w:val="1F40268C"/>
    <w:rsid w:val="1F4224B6"/>
    <w:rsid w:val="1F49546F"/>
    <w:rsid w:val="1F4A1D8D"/>
    <w:rsid w:val="1F6A3EE6"/>
    <w:rsid w:val="1F6D6B9B"/>
    <w:rsid w:val="1F6E201B"/>
    <w:rsid w:val="1F723771"/>
    <w:rsid w:val="1F9404AB"/>
    <w:rsid w:val="1FA44AF7"/>
    <w:rsid w:val="1FAC747E"/>
    <w:rsid w:val="1FAF5C9E"/>
    <w:rsid w:val="1FBA60A5"/>
    <w:rsid w:val="1FBF1F6A"/>
    <w:rsid w:val="1FC21285"/>
    <w:rsid w:val="1FD5477A"/>
    <w:rsid w:val="1FE26B5A"/>
    <w:rsid w:val="1FE54162"/>
    <w:rsid w:val="1FF15216"/>
    <w:rsid w:val="1FF30C88"/>
    <w:rsid w:val="1FF45174"/>
    <w:rsid w:val="20055803"/>
    <w:rsid w:val="2008103D"/>
    <w:rsid w:val="2010274F"/>
    <w:rsid w:val="20365EF1"/>
    <w:rsid w:val="203A3F12"/>
    <w:rsid w:val="20404C78"/>
    <w:rsid w:val="204A13FA"/>
    <w:rsid w:val="20504C4D"/>
    <w:rsid w:val="205117C4"/>
    <w:rsid w:val="20637498"/>
    <w:rsid w:val="20700672"/>
    <w:rsid w:val="207248B1"/>
    <w:rsid w:val="20765CCA"/>
    <w:rsid w:val="20773422"/>
    <w:rsid w:val="20871EBC"/>
    <w:rsid w:val="20947BE8"/>
    <w:rsid w:val="20A76116"/>
    <w:rsid w:val="20AB78A8"/>
    <w:rsid w:val="20B86DAF"/>
    <w:rsid w:val="20BB010A"/>
    <w:rsid w:val="20C00550"/>
    <w:rsid w:val="20C6511F"/>
    <w:rsid w:val="20C97777"/>
    <w:rsid w:val="20CC2742"/>
    <w:rsid w:val="20D23A6A"/>
    <w:rsid w:val="20D975A1"/>
    <w:rsid w:val="20DE4588"/>
    <w:rsid w:val="20E33934"/>
    <w:rsid w:val="20EF4507"/>
    <w:rsid w:val="20F14A2B"/>
    <w:rsid w:val="20FD2FEA"/>
    <w:rsid w:val="21104703"/>
    <w:rsid w:val="211A20DA"/>
    <w:rsid w:val="211D1665"/>
    <w:rsid w:val="214436CC"/>
    <w:rsid w:val="21544CAA"/>
    <w:rsid w:val="21561F5F"/>
    <w:rsid w:val="215C6946"/>
    <w:rsid w:val="2160284E"/>
    <w:rsid w:val="216102D0"/>
    <w:rsid w:val="21822E8B"/>
    <w:rsid w:val="21824088"/>
    <w:rsid w:val="21944783"/>
    <w:rsid w:val="219C2954"/>
    <w:rsid w:val="219E6B5B"/>
    <w:rsid w:val="21B265AB"/>
    <w:rsid w:val="21C5390C"/>
    <w:rsid w:val="21CB05EF"/>
    <w:rsid w:val="21CE01AF"/>
    <w:rsid w:val="21D07F97"/>
    <w:rsid w:val="21D35CAF"/>
    <w:rsid w:val="21E140A1"/>
    <w:rsid w:val="21E14CE5"/>
    <w:rsid w:val="21E27BA6"/>
    <w:rsid w:val="21E456B0"/>
    <w:rsid w:val="21E939E0"/>
    <w:rsid w:val="21F27BBF"/>
    <w:rsid w:val="22050AC9"/>
    <w:rsid w:val="22242399"/>
    <w:rsid w:val="22293BE0"/>
    <w:rsid w:val="222D4E1C"/>
    <w:rsid w:val="22354523"/>
    <w:rsid w:val="22427C69"/>
    <w:rsid w:val="224C652C"/>
    <w:rsid w:val="224F6895"/>
    <w:rsid w:val="22680353"/>
    <w:rsid w:val="226B66D0"/>
    <w:rsid w:val="226D5F7B"/>
    <w:rsid w:val="226D7508"/>
    <w:rsid w:val="22703C7C"/>
    <w:rsid w:val="22747E7F"/>
    <w:rsid w:val="229D0A5F"/>
    <w:rsid w:val="22A047CB"/>
    <w:rsid w:val="22A1047B"/>
    <w:rsid w:val="22A44D4F"/>
    <w:rsid w:val="22AD359E"/>
    <w:rsid w:val="22B43199"/>
    <w:rsid w:val="22B774B8"/>
    <w:rsid w:val="22BA5F8F"/>
    <w:rsid w:val="22D223B9"/>
    <w:rsid w:val="22E476C4"/>
    <w:rsid w:val="22F34CE7"/>
    <w:rsid w:val="22F6111F"/>
    <w:rsid w:val="22F8329B"/>
    <w:rsid w:val="22F904EA"/>
    <w:rsid w:val="22FD52F8"/>
    <w:rsid w:val="23047563"/>
    <w:rsid w:val="23054204"/>
    <w:rsid w:val="23054704"/>
    <w:rsid w:val="23086FA7"/>
    <w:rsid w:val="231B7BFC"/>
    <w:rsid w:val="233D5EF4"/>
    <w:rsid w:val="233E042E"/>
    <w:rsid w:val="233E2A1A"/>
    <w:rsid w:val="23492785"/>
    <w:rsid w:val="234B6E0A"/>
    <w:rsid w:val="23555288"/>
    <w:rsid w:val="23625736"/>
    <w:rsid w:val="23630053"/>
    <w:rsid w:val="23693F28"/>
    <w:rsid w:val="236F155D"/>
    <w:rsid w:val="236F5E31"/>
    <w:rsid w:val="237769E9"/>
    <w:rsid w:val="23776EAC"/>
    <w:rsid w:val="23790858"/>
    <w:rsid w:val="237C02DC"/>
    <w:rsid w:val="23843D38"/>
    <w:rsid w:val="23907A0C"/>
    <w:rsid w:val="239108D9"/>
    <w:rsid w:val="239378B5"/>
    <w:rsid w:val="239C6DD3"/>
    <w:rsid w:val="23A41D84"/>
    <w:rsid w:val="23A53A64"/>
    <w:rsid w:val="23C82187"/>
    <w:rsid w:val="23D817DB"/>
    <w:rsid w:val="23DB69A4"/>
    <w:rsid w:val="23E1162D"/>
    <w:rsid w:val="23E96720"/>
    <w:rsid w:val="23E97D13"/>
    <w:rsid w:val="23EA4011"/>
    <w:rsid w:val="23F8755B"/>
    <w:rsid w:val="23FA0797"/>
    <w:rsid w:val="24050F6C"/>
    <w:rsid w:val="2411343C"/>
    <w:rsid w:val="24191A02"/>
    <w:rsid w:val="24222BF1"/>
    <w:rsid w:val="2424144C"/>
    <w:rsid w:val="24392F36"/>
    <w:rsid w:val="243D7784"/>
    <w:rsid w:val="244022D8"/>
    <w:rsid w:val="24512CC2"/>
    <w:rsid w:val="24565C42"/>
    <w:rsid w:val="246D24D1"/>
    <w:rsid w:val="246E1271"/>
    <w:rsid w:val="246F4900"/>
    <w:rsid w:val="24772681"/>
    <w:rsid w:val="2484552C"/>
    <w:rsid w:val="248A2953"/>
    <w:rsid w:val="24936E8E"/>
    <w:rsid w:val="249C779D"/>
    <w:rsid w:val="24A86E33"/>
    <w:rsid w:val="24AA707B"/>
    <w:rsid w:val="24BA346D"/>
    <w:rsid w:val="24BD4680"/>
    <w:rsid w:val="24CB05A7"/>
    <w:rsid w:val="24D61BC5"/>
    <w:rsid w:val="24DE570E"/>
    <w:rsid w:val="24EA244B"/>
    <w:rsid w:val="24FF7842"/>
    <w:rsid w:val="250A4E87"/>
    <w:rsid w:val="25140720"/>
    <w:rsid w:val="25164C52"/>
    <w:rsid w:val="2526288F"/>
    <w:rsid w:val="252B72FF"/>
    <w:rsid w:val="25311E4C"/>
    <w:rsid w:val="255A684E"/>
    <w:rsid w:val="25644DAF"/>
    <w:rsid w:val="25647861"/>
    <w:rsid w:val="25691359"/>
    <w:rsid w:val="25702FF9"/>
    <w:rsid w:val="25757E86"/>
    <w:rsid w:val="25772983"/>
    <w:rsid w:val="257A6370"/>
    <w:rsid w:val="2586473E"/>
    <w:rsid w:val="258865FA"/>
    <w:rsid w:val="259C1B0C"/>
    <w:rsid w:val="25A86FF6"/>
    <w:rsid w:val="25B4677F"/>
    <w:rsid w:val="25B55C6A"/>
    <w:rsid w:val="25BA1A83"/>
    <w:rsid w:val="25BA4EBA"/>
    <w:rsid w:val="25C744C4"/>
    <w:rsid w:val="25C91652"/>
    <w:rsid w:val="25D04F16"/>
    <w:rsid w:val="25D50E28"/>
    <w:rsid w:val="25E42818"/>
    <w:rsid w:val="25E5683B"/>
    <w:rsid w:val="25EA638A"/>
    <w:rsid w:val="25EB274F"/>
    <w:rsid w:val="25F526D3"/>
    <w:rsid w:val="25FE0755"/>
    <w:rsid w:val="26003BA8"/>
    <w:rsid w:val="26013496"/>
    <w:rsid w:val="26074E23"/>
    <w:rsid w:val="261B77A7"/>
    <w:rsid w:val="261C557F"/>
    <w:rsid w:val="26211AB1"/>
    <w:rsid w:val="26211F96"/>
    <w:rsid w:val="26350B0A"/>
    <w:rsid w:val="26472652"/>
    <w:rsid w:val="264A7A12"/>
    <w:rsid w:val="264C426F"/>
    <w:rsid w:val="26574689"/>
    <w:rsid w:val="26595DA4"/>
    <w:rsid w:val="265D3EFE"/>
    <w:rsid w:val="266B190B"/>
    <w:rsid w:val="26712CBE"/>
    <w:rsid w:val="267351A5"/>
    <w:rsid w:val="26877CA1"/>
    <w:rsid w:val="26907985"/>
    <w:rsid w:val="2694162E"/>
    <w:rsid w:val="26966380"/>
    <w:rsid w:val="26A373D4"/>
    <w:rsid w:val="26AE76E9"/>
    <w:rsid w:val="26BF3F9F"/>
    <w:rsid w:val="26CC5DDB"/>
    <w:rsid w:val="26DB71DA"/>
    <w:rsid w:val="26F356F3"/>
    <w:rsid w:val="270D56AA"/>
    <w:rsid w:val="270E7836"/>
    <w:rsid w:val="270F453D"/>
    <w:rsid w:val="271878E9"/>
    <w:rsid w:val="272013A4"/>
    <w:rsid w:val="27382382"/>
    <w:rsid w:val="273A100A"/>
    <w:rsid w:val="27466BCE"/>
    <w:rsid w:val="27470A00"/>
    <w:rsid w:val="274F0B38"/>
    <w:rsid w:val="27532294"/>
    <w:rsid w:val="27623B0E"/>
    <w:rsid w:val="276B793B"/>
    <w:rsid w:val="276C0EEC"/>
    <w:rsid w:val="2770456A"/>
    <w:rsid w:val="278A578C"/>
    <w:rsid w:val="278F0022"/>
    <w:rsid w:val="27950D09"/>
    <w:rsid w:val="279600BA"/>
    <w:rsid w:val="279A229E"/>
    <w:rsid w:val="27A53D62"/>
    <w:rsid w:val="27AA3872"/>
    <w:rsid w:val="27AD25B9"/>
    <w:rsid w:val="27BA3C1D"/>
    <w:rsid w:val="27BF1F1C"/>
    <w:rsid w:val="27D5036F"/>
    <w:rsid w:val="27E74BC2"/>
    <w:rsid w:val="27E80E7B"/>
    <w:rsid w:val="27EE5F50"/>
    <w:rsid w:val="27F5624C"/>
    <w:rsid w:val="27FA7669"/>
    <w:rsid w:val="28074924"/>
    <w:rsid w:val="28135E94"/>
    <w:rsid w:val="281E77CC"/>
    <w:rsid w:val="28275AF0"/>
    <w:rsid w:val="28447362"/>
    <w:rsid w:val="28627AD8"/>
    <w:rsid w:val="2865748C"/>
    <w:rsid w:val="286655D5"/>
    <w:rsid w:val="286816F7"/>
    <w:rsid w:val="287B7CF4"/>
    <w:rsid w:val="28933561"/>
    <w:rsid w:val="2896067E"/>
    <w:rsid w:val="28966650"/>
    <w:rsid w:val="28A051C3"/>
    <w:rsid w:val="28A12E7B"/>
    <w:rsid w:val="28B3313C"/>
    <w:rsid w:val="28BB2AE0"/>
    <w:rsid w:val="28C36D16"/>
    <w:rsid w:val="28C81DF6"/>
    <w:rsid w:val="28CC07D3"/>
    <w:rsid w:val="28E17113"/>
    <w:rsid w:val="28EA775E"/>
    <w:rsid w:val="28F77480"/>
    <w:rsid w:val="29017797"/>
    <w:rsid w:val="290914F8"/>
    <w:rsid w:val="2924151E"/>
    <w:rsid w:val="29293D23"/>
    <w:rsid w:val="293154C7"/>
    <w:rsid w:val="29330C05"/>
    <w:rsid w:val="293C33EA"/>
    <w:rsid w:val="293E30BA"/>
    <w:rsid w:val="294320E6"/>
    <w:rsid w:val="29446DB7"/>
    <w:rsid w:val="29463BE6"/>
    <w:rsid w:val="294C4D13"/>
    <w:rsid w:val="29652257"/>
    <w:rsid w:val="2966265D"/>
    <w:rsid w:val="296723CB"/>
    <w:rsid w:val="296810C3"/>
    <w:rsid w:val="2969101D"/>
    <w:rsid w:val="296A7802"/>
    <w:rsid w:val="296F4FFD"/>
    <w:rsid w:val="29745120"/>
    <w:rsid w:val="29834CFD"/>
    <w:rsid w:val="298E6466"/>
    <w:rsid w:val="299711CA"/>
    <w:rsid w:val="299B1693"/>
    <w:rsid w:val="29AB36B5"/>
    <w:rsid w:val="29E07ACC"/>
    <w:rsid w:val="29E61542"/>
    <w:rsid w:val="29F12241"/>
    <w:rsid w:val="29F92106"/>
    <w:rsid w:val="2A055081"/>
    <w:rsid w:val="2A097582"/>
    <w:rsid w:val="2A13795C"/>
    <w:rsid w:val="2A1962B7"/>
    <w:rsid w:val="2A2542B1"/>
    <w:rsid w:val="2A2F2642"/>
    <w:rsid w:val="2A470FCD"/>
    <w:rsid w:val="2A4A410B"/>
    <w:rsid w:val="2A555B84"/>
    <w:rsid w:val="2A5A161E"/>
    <w:rsid w:val="2A6068A8"/>
    <w:rsid w:val="2A655E2A"/>
    <w:rsid w:val="2A6B1F8C"/>
    <w:rsid w:val="2A6C3239"/>
    <w:rsid w:val="2A7044ED"/>
    <w:rsid w:val="2A745885"/>
    <w:rsid w:val="2A762C38"/>
    <w:rsid w:val="2A95366B"/>
    <w:rsid w:val="2A955CCF"/>
    <w:rsid w:val="2AA3218B"/>
    <w:rsid w:val="2AA736F0"/>
    <w:rsid w:val="2AC460A1"/>
    <w:rsid w:val="2AD80F99"/>
    <w:rsid w:val="2AEB1C1D"/>
    <w:rsid w:val="2B0B282E"/>
    <w:rsid w:val="2B0F4649"/>
    <w:rsid w:val="2B125088"/>
    <w:rsid w:val="2B1343D7"/>
    <w:rsid w:val="2B15743C"/>
    <w:rsid w:val="2B1B6D6E"/>
    <w:rsid w:val="2B2A7ECC"/>
    <w:rsid w:val="2B2B65C3"/>
    <w:rsid w:val="2B355773"/>
    <w:rsid w:val="2B444708"/>
    <w:rsid w:val="2B4948C6"/>
    <w:rsid w:val="2B4F3658"/>
    <w:rsid w:val="2B6371BC"/>
    <w:rsid w:val="2B644603"/>
    <w:rsid w:val="2B651844"/>
    <w:rsid w:val="2B6927F7"/>
    <w:rsid w:val="2B7034F9"/>
    <w:rsid w:val="2B8A543A"/>
    <w:rsid w:val="2BA05234"/>
    <w:rsid w:val="2BAA4D89"/>
    <w:rsid w:val="2BC7145E"/>
    <w:rsid w:val="2BCE7D00"/>
    <w:rsid w:val="2BD716F9"/>
    <w:rsid w:val="2BE96363"/>
    <w:rsid w:val="2BEB3366"/>
    <w:rsid w:val="2BF35607"/>
    <w:rsid w:val="2C0626EA"/>
    <w:rsid w:val="2C0F64EA"/>
    <w:rsid w:val="2C0F7F2C"/>
    <w:rsid w:val="2C100D22"/>
    <w:rsid w:val="2C347894"/>
    <w:rsid w:val="2C451E3C"/>
    <w:rsid w:val="2C472B71"/>
    <w:rsid w:val="2C5B62EB"/>
    <w:rsid w:val="2C5C6C61"/>
    <w:rsid w:val="2C5E609E"/>
    <w:rsid w:val="2C633C22"/>
    <w:rsid w:val="2C640F4F"/>
    <w:rsid w:val="2C662DD9"/>
    <w:rsid w:val="2C683C82"/>
    <w:rsid w:val="2C8A1A6C"/>
    <w:rsid w:val="2C9C4C3A"/>
    <w:rsid w:val="2C9E4F16"/>
    <w:rsid w:val="2CA036B6"/>
    <w:rsid w:val="2CA95E6D"/>
    <w:rsid w:val="2CB93AF2"/>
    <w:rsid w:val="2CC520EC"/>
    <w:rsid w:val="2CD31EC8"/>
    <w:rsid w:val="2CD45F65"/>
    <w:rsid w:val="2CDC10D2"/>
    <w:rsid w:val="2CDF33A1"/>
    <w:rsid w:val="2CEA396F"/>
    <w:rsid w:val="2CF07C47"/>
    <w:rsid w:val="2CF409FB"/>
    <w:rsid w:val="2CF765CA"/>
    <w:rsid w:val="2CF97F5F"/>
    <w:rsid w:val="2CFB61AB"/>
    <w:rsid w:val="2D0533BC"/>
    <w:rsid w:val="2D0766C5"/>
    <w:rsid w:val="2D3355D1"/>
    <w:rsid w:val="2D347E43"/>
    <w:rsid w:val="2D372AA0"/>
    <w:rsid w:val="2D384B67"/>
    <w:rsid w:val="2D3D705A"/>
    <w:rsid w:val="2D424557"/>
    <w:rsid w:val="2D484C39"/>
    <w:rsid w:val="2D55409E"/>
    <w:rsid w:val="2D5A7B9D"/>
    <w:rsid w:val="2D601494"/>
    <w:rsid w:val="2D602A91"/>
    <w:rsid w:val="2D637F39"/>
    <w:rsid w:val="2D6C468F"/>
    <w:rsid w:val="2D7477E9"/>
    <w:rsid w:val="2D7955CE"/>
    <w:rsid w:val="2D883B22"/>
    <w:rsid w:val="2D984C4F"/>
    <w:rsid w:val="2D992058"/>
    <w:rsid w:val="2D9A7E79"/>
    <w:rsid w:val="2DB20E88"/>
    <w:rsid w:val="2DB84492"/>
    <w:rsid w:val="2DBA50C2"/>
    <w:rsid w:val="2DC628CA"/>
    <w:rsid w:val="2DD06FD2"/>
    <w:rsid w:val="2DD879BD"/>
    <w:rsid w:val="2DD959C6"/>
    <w:rsid w:val="2DDF7E6F"/>
    <w:rsid w:val="2DE81883"/>
    <w:rsid w:val="2DEE0E9E"/>
    <w:rsid w:val="2DF04A67"/>
    <w:rsid w:val="2E035544"/>
    <w:rsid w:val="2E093A55"/>
    <w:rsid w:val="2E0E75A7"/>
    <w:rsid w:val="2E180C81"/>
    <w:rsid w:val="2E225D81"/>
    <w:rsid w:val="2E23464A"/>
    <w:rsid w:val="2E295774"/>
    <w:rsid w:val="2E3165A0"/>
    <w:rsid w:val="2E440CCB"/>
    <w:rsid w:val="2E485C0A"/>
    <w:rsid w:val="2E4A3DDE"/>
    <w:rsid w:val="2E4E0662"/>
    <w:rsid w:val="2E506C3A"/>
    <w:rsid w:val="2E536358"/>
    <w:rsid w:val="2E6455AA"/>
    <w:rsid w:val="2E6A74B4"/>
    <w:rsid w:val="2E7510C8"/>
    <w:rsid w:val="2E802051"/>
    <w:rsid w:val="2E897B0C"/>
    <w:rsid w:val="2E927A04"/>
    <w:rsid w:val="2E9511CC"/>
    <w:rsid w:val="2EA36D3D"/>
    <w:rsid w:val="2EB6410D"/>
    <w:rsid w:val="2EC814A9"/>
    <w:rsid w:val="2ED538D5"/>
    <w:rsid w:val="2ED56857"/>
    <w:rsid w:val="2EDB69F8"/>
    <w:rsid w:val="2EDC4C21"/>
    <w:rsid w:val="2EDD7273"/>
    <w:rsid w:val="2EE82939"/>
    <w:rsid w:val="2EE91EB0"/>
    <w:rsid w:val="2EF1583C"/>
    <w:rsid w:val="2F085BB3"/>
    <w:rsid w:val="2F0E3264"/>
    <w:rsid w:val="2F111B44"/>
    <w:rsid w:val="2F184E0F"/>
    <w:rsid w:val="2F2111E1"/>
    <w:rsid w:val="2F262E70"/>
    <w:rsid w:val="2F48099B"/>
    <w:rsid w:val="2F5324A1"/>
    <w:rsid w:val="2F6C7426"/>
    <w:rsid w:val="2F6D385E"/>
    <w:rsid w:val="2F787647"/>
    <w:rsid w:val="2F8B21DA"/>
    <w:rsid w:val="2F99261C"/>
    <w:rsid w:val="2F9D4DD2"/>
    <w:rsid w:val="2FA21B83"/>
    <w:rsid w:val="2FA96266"/>
    <w:rsid w:val="2FB16AD9"/>
    <w:rsid w:val="2FB43FD3"/>
    <w:rsid w:val="2FC72E64"/>
    <w:rsid w:val="2FCB4492"/>
    <w:rsid w:val="2FCC21AB"/>
    <w:rsid w:val="2FE62223"/>
    <w:rsid w:val="2FE903DB"/>
    <w:rsid w:val="2FF155E9"/>
    <w:rsid w:val="2FF323B6"/>
    <w:rsid w:val="2FF83597"/>
    <w:rsid w:val="2FFF494C"/>
    <w:rsid w:val="3006719A"/>
    <w:rsid w:val="300C2AA5"/>
    <w:rsid w:val="301B45A9"/>
    <w:rsid w:val="30347E00"/>
    <w:rsid w:val="303E28B2"/>
    <w:rsid w:val="304210CC"/>
    <w:rsid w:val="30424B3B"/>
    <w:rsid w:val="30485D8E"/>
    <w:rsid w:val="30553B5B"/>
    <w:rsid w:val="305B3B75"/>
    <w:rsid w:val="30792D07"/>
    <w:rsid w:val="307D21DF"/>
    <w:rsid w:val="30840C47"/>
    <w:rsid w:val="30860B03"/>
    <w:rsid w:val="308750F5"/>
    <w:rsid w:val="308D1804"/>
    <w:rsid w:val="308F4C3A"/>
    <w:rsid w:val="30914ED2"/>
    <w:rsid w:val="30921A49"/>
    <w:rsid w:val="3092233C"/>
    <w:rsid w:val="30A01A92"/>
    <w:rsid w:val="30A95DEC"/>
    <w:rsid w:val="30AA57E6"/>
    <w:rsid w:val="30B072E2"/>
    <w:rsid w:val="30B47A26"/>
    <w:rsid w:val="30B934D0"/>
    <w:rsid w:val="30BA5A7F"/>
    <w:rsid w:val="30C3220D"/>
    <w:rsid w:val="30E3462D"/>
    <w:rsid w:val="30ED0905"/>
    <w:rsid w:val="30F146D6"/>
    <w:rsid w:val="30F6386C"/>
    <w:rsid w:val="30FA0A66"/>
    <w:rsid w:val="310835FF"/>
    <w:rsid w:val="311239F7"/>
    <w:rsid w:val="311860A8"/>
    <w:rsid w:val="311B481E"/>
    <w:rsid w:val="311C4FC7"/>
    <w:rsid w:val="311F2882"/>
    <w:rsid w:val="31202BCF"/>
    <w:rsid w:val="312100D0"/>
    <w:rsid w:val="31277699"/>
    <w:rsid w:val="312B6742"/>
    <w:rsid w:val="31365A5A"/>
    <w:rsid w:val="313C18B3"/>
    <w:rsid w:val="314F7FF2"/>
    <w:rsid w:val="3150524B"/>
    <w:rsid w:val="31576261"/>
    <w:rsid w:val="31610EB0"/>
    <w:rsid w:val="31656A87"/>
    <w:rsid w:val="317817B6"/>
    <w:rsid w:val="31824982"/>
    <w:rsid w:val="319D4D1E"/>
    <w:rsid w:val="31A432AA"/>
    <w:rsid w:val="31A46D21"/>
    <w:rsid w:val="31A76D0F"/>
    <w:rsid w:val="31B528E9"/>
    <w:rsid w:val="31B574A8"/>
    <w:rsid w:val="31B66734"/>
    <w:rsid w:val="31C06BBD"/>
    <w:rsid w:val="31CE5BB3"/>
    <w:rsid w:val="31CF3EAB"/>
    <w:rsid w:val="31CF4B2A"/>
    <w:rsid w:val="31D2654B"/>
    <w:rsid w:val="31DB1827"/>
    <w:rsid w:val="31DD6EB6"/>
    <w:rsid w:val="31E20000"/>
    <w:rsid w:val="31ED4B77"/>
    <w:rsid w:val="31EE4779"/>
    <w:rsid w:val="31F26CD9"/>
    <w:rsid w:val="31F26F48"/>
    <w:rsid w:val="31F75486"/>
    <w:rsid w:val="3201303B"/>
    <w:rsid w:val="320F31FC"/>
    <w:rsid w:val="321B5D3F"/>
    <w:rsid w:val="3227104A"/>
    <w:rsid w:val="322A19A9"/>
    <w:rsid w:val="32470FA5"/>
    <w:rsid w:val="32472019"/>
    <w:rsid w:val="324A38F6"/>
    <w:rsid w:val="324B591C"/>
    <w:rsid w:val="324E258A"/>
    <w:rsid w:val="324E43B3"/>
    <w:rsid w:val="32617773"/>
    <w:rsid w:val="32646239"/>
    <w:rsid w:val="326C4361"/>
    <w:rsid w:val="326F7E6E"/>
    <w:rsid w:val="32700829"/>
    <w:rsid w:val="328E72D2"/>
    <w:rsid w:val="32990513"/>
    <w:rsid w:val="32A067BB"/>
    <w:rsid w:val="32B864D9"/>
    <w:rsid w:val="32C743F9"/>
    <w:rsid w:val="32D00239"/>
    <w:rsid w:val="32E12AC1"/>
    <w:rsid w:val="32E9469A"/>
    <w:rsid w:val="32ED0B6E"/>
    <w:rsid w:val="32EE3C94"/>
    <w:rsid w:val="32EF34A0"/>
    <w:rsid w:val="32F0174D"/>
    <w:rsid w:val="32F8561D"/>
    <w:rsid w:val="32FC3AEE"/>
    <w:rsid w:val="33021431"/>
    <w:rsid w:val="330D5B74"/>
    <w:rsid w:val="331543B1"/>
    <w:rsid w:val="331956E9"/>
    <w:rsid w:val="331D5EE8"/>
    <w:rsid w:val="332057EE"/>
    <w:rsid w:val="332772E9"/>
    <w:rsid w:val="332B37A0"/>
    <w:rsid w:val="33300276"/>
    <w:rsid w:val="33381099"/>
    <w:rsid w:val="333B0FF1"/>
    <w:rsid w:val="333D1021"/>
    <w:rsid w:val="3342621F"/>
    <w:rsid w:val="33475179"/>
    <w:rsid w:val="334F6DB6"/>
    <w:rsid w:val="335E6389"/>
    <w:rsid w:val="335F6FD7"/>
    <w:rsid w:val="3365325A"/>
    <w:rsid w:val="337311F7"/>
    <w:rsid w:val="337D0036"/>
    <w:rsid w:val="33945D73"/>
    <w:rsid w:val="33947E66"/>
    <w:rsid w:val="3398119E"/>
    <w:rsid w:val="33A928AE"/>
    <w:rsid w:val="33B26598"/>
    <w:rsid w:val="33C26691"/>
    <w:rsid w:val="33D40AF8"/>
    <w:rsid w:val="33D53598"/>
    <w:rsid w:val="33D56756"/>
    <w:rsid w:val="33DB1A98"/>
    <w:rsid w:val="33F16DB1"/>
    <w:rsid w:val="34053C94"/>
    <w:rsid w:val="34153282"/>
    <w:rsid w:val="34174FBB"/>
    <w:rsid w:val="341D288D"/>
    <w:rsid w:val="34214474"/>
    <w:rsid w:val="3423390B"/>
    <w:rsid w:val="34313558"/>
    <w:rsid w:val="343152DB"/>
    <w:rsid w:val="34331A32"/>
    <w:rsid w:val="343B2505"/>
    <w:rsid w:val="34421DF9"/>
    <w:rsid w:val="3442504B"/>
    <w:rsid w:val="344F3CA6"/>
    <w:rsid w:val="344F5AC8"/>
    <w:rsid w:val="344F68DF"/>
    <w:rsid w:val="345038E7"/>
    <w:rsid w:val="34506881"/>
    <w:rsid w:val="3456663F"/>
    <w:rsid w:val="346033EB"/>
    <w:rsid w:val="346C56E6"/>
    <w:rsid w:val="347812DA"/>
    <w:rsid w:val="347D1CB2"/>
    <w:rsid w:val="34974A6C"/>
    <w:rsid w:val="34A66702"/>
    <w:rsid w:val="34AC3F80"/>
    <w:rsid w:val="34AD4FE2"/>
    <w:rsid w:val="34BB00CA"/>
    <w:rsid w:val="34C65624"/>
    <w:rsid w:val="34CC02E2"/>
    <w:rsid w:val="34CC2DAD"/>
    <w:rsid w:val="34D14006"/>
    <w:rsid w:val="34D21D84"/>
    <w:rsid w:val="34D735AB"/>
    <w:rsid w:val="34DA2C2B"/>
    <w:rsid w:val="34DF6105"/>
    <w:rsid w:val="34E26157"/>
    <w:rsid w:val="34ED2FEB"/>
    <w:rsid w:val="34F06469"/>
    <w:rsid w:val="35004665"/>
    <w:rsid w:val="350640BB"/>
    <w:rsid w:val="353942DE"/>
    <w:rsid w:val="35404E35"/>
    <w:rsid w:val="354359C5"/>
    <w:rsid w:val="354D7F95"/>
    <w:rsid w:val="35512B09"/>
    <w:rsid w:val="35521BE3"/>
    <w:rsid w:val="35526E88"/>
    <w:rsid w:val="356A4AAD"/>
    <w:rsid w:val="35774CD8"/>
    <w:rsid w:val="35824D48"/>
    <w:rsid w:val="358C34FB"/>
    <w:rsid w:val="358D051B"/>
    <w:rsid w:val="35901668"/>
    <w:rsid w:val="359A56D0"/>
    <w:rsid w:val="359F4FEB"/>
    <w:rsid w:val="35A42D4F"/>
    <w:rsid w:val="35AD279D"/>
    <w:rsid w:val="35B90C3F"/>
    <w:rsid w:val="35CC1BF4"/>
    <w:rsid w:val="35CD2B92"/>
    <w:rsid w:val="35D30D6A"/>
    <w:rsid w:val="35D55D4B"/>
    <w:rsid w:val="35F57061"/>
    <w:rsid w:val="360D144D"/>
    <w:rsid w:val="3610185E"/>
    <w:rsid w:val="36183F95"/>
    <w:rsid w:val="362025C6"/>
    <w:rsid w:val="36220FF2"/>
    <w:rsid w:val="36292402"/>
    <w:rsid w:val="362C45CD"/>
    <w:rsid w:val="363C078A"/>
    <w:rsid w:val="363C5503"/>
    <w:rsid w:val="363D12A7"/>
    <w:rsid w:val="36474F11"/>
    <w:rsid w:val="36485C43"/>
    <w:rsid w:val="364D4024"/>
    <w:rsid w:val="36562726"/>
    <w:rsid w:val="36584736"/>
    <w:rsid w:val="365B3CBD"/>
    <w:rsid w:val="365F614B"/>
    <w:rsid w:val="366A6B91"/>
    <w:rsid w:val="367C2A9E"/>
    <w:rsid w:val="368118C0"/>
    <w:rsid w:val="368551FE"/>
    <w:rsid w:val="368F7F49"/>
    <w:rsid w:val="36A15DB4"/>
    <w:rsid w:val="36AD61BF"/>
    <w:rsid w:val="36B978C7"/>
    <w:rsid w:val="36C35571"/>
    <w:rsid w:val="36D5052E"/>
    <w:rsid w:val="36D60911"/>
    <w:rsid w:val="36DD4177"/>
    <w:rsid w:val="36E2757E"/>
    <w:rsid w:val="36E841CB"/>
    <w:rsid w:val="36EA7138"/>
    <w:rsid w:val="36EF39B0"/>
    <w:rsid w:val="370614E2"/>
    <w:rsid w:val="371D55E2"/>
    <w:rsid w:val="371F0364"/>
    <w:rsid w:val="372278BB"/>
    <w:rsid w:val="37284F83"/>
    <w:rsid w:val="372927DA"/>
    <w:rsid w:val="372D5FD2"/>
    <w:rsid w:val="37301B6F"/>
    <w:rsid w:val="373D75C4"/>
    <w:rsid w:val="374F3981"/>
    <w:rsid w:val="374F6348"/>
    <w:rsid w:val="375955DE"/>
    <w:rsid w:val="37637559"/>
    <w:rsid w:val="37683947"/>
    <w:rsid w:val="37691FF5"/>
    <w:rsid w:val="376A4103"/>
    <w:rsid w:val="376B10D3"/>
    <w:rsid w:val="376C4E63"/>
    <w:rsid w:val="376D68FD"/>
    <w:rsid w:val="377210B2"/>
    <w:rsid w:val="37736122"/>
    <w:rsid w:val="37747AD5"/>
    <w:rsid w:val="37800914"/>
    <w:rsid w:val="3788258C"/>
    <w:rsid w:val="378B101B"/>
    <w:rsid w:val="37A13886"/>
    <w:rsid w:val="37A85784"/>
    <w:rsid w:val="37AD7CB0"/>
    <w:rsid w:val="37AE685F"/>
    <w:rsid w:val="37C04C75"/>
    <w:rsid w:val="37D92A03"/>
    <w:rsid w:val="37EE5856"/>
    <w:rsid w:val="37F33164"/>
    <w:rsid w:val="37F9496A"/>
    <w:rsid w:val="380C6402"/>
    <w:rsid w:val="3812055B"/>
    <w:rsid w:val="38123FDB"/>
    <w:rsid w:val="38234A64"/>
    <w:rsid w:val="38287627"/>
    <w:rsid w:val="38292433"/>
    <w:rsid w:val="38362892"/>
    <w:rsid w:val="38392320"/>
    <w:rsid w:val="383A1E52"/>
    <w:rsid w:val="383B234D"/>
    <w:rsid w:val="38497567"/>
    <w:rsid w:val="384A0BB1"/>
    <w:rsid w:val="384D7178"/>
    <w:rsid w:val="384E586B"/>
    <w:rsid w:val="38624413"/>
    <w:rsid w:val="386715BC"/>
    <w:rsid w:val="38686234"/>
    <w:rsid w:val="386C41A1"/>
    <w:rsid w:val="38703F17"/>
    <w:rsid w:val="387048D6"/>
    <w:rsid w:val="38781288"/>
    <w:rsid w:val="38800D9D"/>
    <w:rsid w:val="388217C0"/>
    <w:rsid w:val="38844407"/>
    <w:rsid w:val="388614C9"/>
    <w:rsid w:val="388823EF"/>
    <w:rsid w:val="388C7B14"/>
    <w:rsid w:val="388F4003"/>
    <w:rsid w:val="38954D87"/>
    <w:rsid w:val="38A20304"/>
    <w:rsid w:val="38B14EE0"/>
    <w:rsid w:val="38C9651B"/>
    <w:rsid w:val="38CF4D33"/>
    <w:rsid w:val="38D64F48"/>
    <w:rsid w:val="38DA4635"/>
    <w:rsid w:val="38DE2FD3"/>
    <w:rsid w:val="38DF5F1C"/>
    <w:rsid w:val="38E67BF2"/>
    <w:rsid w:val="38E858EA"/>
    <w:rsid w:val="38E95B05"/>
    <w:rsid w:val="38EF0EF7"/>
    <w:rsid w:val="39026893"/>
    <w:rsid w:val="3908621E"/>
    <w:rsid w:val="39166ADE"/>
    <w:rsid w:val="39227C4D"/>
    <w:rsid w:val="39237A0D"/>
    <w:rsid w:val="39466A8A"/>
    <w:rsid w:val="394E6467"/>
    <w:rsid w:val="394F6992"/>
    <w:rsid w:val="396A0B02"/>
    <w:rsid w:val="396B5604"/>
    <w:rsid w:val="396C3D44"/>
    <w:rsid w:val="39833969"/>
    <w:rsid w:val="398413EB"/>
    <w:rsid w:val="3986385C"/>
    <w:rsid w:val="398B2A83"/>
    <w:rsid w:val="39945687"/>
    <w:rsid w:val="3998390E"/>
    <w:rsid w:val="39B74EFF"/>
    <w:rsid w:val="39C37ACA"/>
    <w:rsid w:val="39CD4159"/>
    <w:rsid w:val="39D75AE4"/>
    <w:rsid w:val="39E42D99"/>
    <w:rsid w:val="39F2378B"/>
    <w:rsid w:val="39F7042E"/>
    <w:rsid w:val="39FB7C17"/>
    <w:rsid w:val="39FE5BCC"/>
    <w:rsid w:val="3A0A5E71"/>
    <w:rsid w:val="3A107CFB"/>
    <w:rsid w:val="3A2100FB"/>
    <w:rsid w:val="3A2414A1"/>
    <w:rsid w:val="3A277DCF"/>
    <w:rsid w:val="3A2D6091"/>
    <w:rsid w:val="3A304542"/>
    <w:rsid w:val="3A354B2E"/>
    <w:rsid w:val="3A370FA0"/>
    <w:rsid w:val="3A3A5696"/>
    <w:rsid w:val="3A445FA5"/>
    <w:rsid w:val="3A476F2A"/>
    <w:rsid w:val="3A481B43"/>
    <w:rsid w:val="3A5E1A11"/>
    <w:rsid w:val="3A6A3126"/>
    <w:rsid w:val="3A6F303F"/>
    <w:rsid w:val="3A777906"/>
    <w:rsid w:val="3A795AD9"/>
    <w:rsid w:val="3A883217"/>
    <w:rsid w:val="3A977304"/>
    <w:rsid w:val="3AB10B58"/>
    <w:rsid w:val="3ADE5721"/>
    <w:rsid w:val="3AE76D4D"/>
    <w:rsid w:val="3AED3F48"/>
    <w:rsid w:val="3AF20403"/>
    <w:rsid w:val="3AFA14D8"/>
    <w:rsid w:val="3B056C05"/>
    <w:rsid w:val="3B130E2F"/>
    <w:rsid w:val="3B1E5262"/>
    <w:rsid w:val="3B2805B7"/>
    <w:rsid w:val="3B4A7A51"/>
    <w:rsid w:val="3B4F3265"/>
    <w:rsid w:val="3B512C60"/>
    <w:rsid w:val="3B545DE3"/>
    <w:rsid w:val="3B62666F"/>
    <w:rsid w:val="3B80553A"/>
    <w:rsid w:val="3B831608"/>
    <w:rsid w:val="3B832181"/>
    <w:rsid w:val="3B8918FC"/>
    <w:rsid w:val="3B8B3BA9"/>
    <w:rsid w:val="3B905F1B"/>
    <w:rsid w:val="3B9747F0"/>
    <w:rsid w:val="3B9D2550"/>
    <w:rsid w:val="3B9E5ED3"/>
    <w:rsid w:val="3BA15F62"/>
    <w:rsid w:val="3BA30A97"/>
    <w:rsid w:val="3BA91B32"/>
    <w:rsid w:val="3BAB10AE"/>
    <w:rsid w:val="3BAC4C36"/>
    <w:rsid w:val="3BC91255"/>
    <w:rsid w:val="3BCD2C44"/>
    <w:rsid w:val="3BDD4ED0"/>
    <w:rsid w:val="3BDE0BB8"/>
    <w:rsid w:val="3BE6778B"/>
    <w:rsid w:val="3BF633ED"/>
    <w:rsid w:val="3C025BC5"/>
    <w:rsid w:val="3C072BCD"/>
    <w:rsid w:val="3C0969FF"/>
    <w:rsid w:val="3C0A1B4A"/>
    <w:rsid w:val="3C2630F3"/>
    <w:rsid w:val="3C272537"/>
    <w:rsid w:val="3C29617B"/>
    <w:rsid w:val="3C302E32"/>
    <w:rsid w:val="3C310703"/>
    <w:rsid w:val="3C3D3F9F"/>
    <w:rsid w:val="3C3E4749"/>
    <w:rsid w:val="3C46295E"/>
    <w:rsid w:val="3C476B46"/>
    <w:rsid w:val="3C4E6882"/>
    <w:rsid w:val="3C5D570D"/>
    <w:rsid w:val="3C5D5A55"/>
    <w:rsid w:val="3C631B76"/>
    <w:rsid w:val="3C6749A6"/>
    <w:rsid w:val="3C78251C"/>
    <w:rsid w:val="3C8C779A"/>
    <w:rsid w:val="3C934248"/>
    <w:rsid w:val="3C961069"/>
    <w:rsid w:val="3C9776F3"/>
    <w:rsid w:val="3C9A0098"/>
    <w:rsid w:val="3CB33057"/>
    <w:rsid w:val="3CB67FA8"/>
    <w:rsid w:val="3CC25F45"/>
    <w:rsid w:val="3CC35509"/>
    <w:rsid w:val="3CE67C9D"/>
    <w:rsid w:val="3CE94502"/>
    <w:rsid w:val="3CF42075"/>
    <w:rsid w:val="3D2F2776"/>
    <w:rsid w:val="3D3310AC"/>
    <w:rsid w:val="3D3838DC"/>
    <w:rsid w:val="3D3D3AE1"/>
    <w:rsid w:val="3D431B71"/>
    <w:rsid w:val="3D464014"/>
    <w:rsid w:val="3D4D47C6"/>
    <w:rsid w:val="3D552247"/>
    <w:rsid w:val="3D5E03D0"/>
    <w:rsid w:val="3D5F16A2"/>
    <w:rsid w:val="3D61115E"/>
    <w:rsid w:val="3D7502CE"/>
    <w:rsid w:val="3D784CC9"/>
    <w:rsid w:val="3D7A6739"/>
    <w:rsid w:val="3D7B7095"/>
    <w:rsid w:val="3D7F2EE7"/>
    <w:rsid w:val="3D807D51"/>
    <w:rsid w:val="3D833255"/>
    <w:rsid w:val="3D8F656A"/>
    <w:rsid w:val="3D8F6ACC"/>
    <w:rsid w:val="3D902780"/>
    <w:rsid w:val="3D975706"/>
    <w:rsid w:val="3D98432C"/>
    <w:rsid w:val="3D9B1009"/>
    <w:rsid w:val="3DA62E64"/>
    <w:rsid w:val="3DA75CEF"/>
    <w:rsid w:val="3DA95E91"/>
    <w:rsid w:val="3DB040AC"/>
    <w:rsid w:val="3DB51B9C"/>
    <w:rsid w:val="3DBD1AE1"/>
    <w:rsid w:val="3DC57529"/>
    <w:rsid w:val="3DC675B9"/>
    <w:rsid w:val="3DCC5B6D"/>
    <w:rsid w:val="3DE85C9A"/>
    <w:rsid w:val="3DF01A1C"/>
    <w:rsid w:val="3DFE17E9"/>
    <w:rsid w:val="3E001EAC"/>
    <w:rsid w:val="3E00245E"/>
    <w:rsid w:val="3E0D0B2F"/>
    <w:rsid w:val="3E1064E1"/>
    <w:rsid w:val="3E154517"/>
    <w:rsid w:val="3E160E69"/>
    <w:rsid w:val="3E20753C"/>
    <w:rsid w:val="3E2B4042"/>
    <w:rsid w:val="3E2C2468"/>
    <w:rsid w:val="3E2F0A1A"/>
    <w:rsid w:val="3E3622D5"/>
    <w:rsid w:val="3E394FC5"/>
    <w:rsid w:val="3E4D524F"/>
    <w:rsid w:val="3E4E196F"/>
    <w:rsid w:val="3E55135D"/>
    <w:rsid w:val="3E625B18"/>
    <w:rsid w:val="3E6C2704"/>
    <w:rsid w:val="3E773753"/>
    <w:rsid w:val="3E7913B9"/>
    <w:rsid w:val="3E850B4A"/>
    <w:rsid w:val="3E876614"/>
    <w:rsid w:val="3E8B3E07"/>
    <w:rsid w:val="3E8C3EE7"/>
    <w:rsid w:val="3E8E2722"/>
    <w:rsid w:val="3E960997"/>
    <w:rsid w:val="3E9B6EC4"/>
    <w:rsid w:val="3EA2700A"/>
    <w:rsid w:val="3EB64014"/>
    <w:rsid w:val="3EB9124D"/>
    <w:rsid w:val="3EC71478"/>
    <w:rsid w:val="3ECC1FAF"/>
    <w:rsid w:val="3EDA50D2"/>
    <w:rsid w:val="3EDC7F25"/>
    <w:rsid w:val="3EE01BB7"/>
    <w:rsid w:val="3EE713D4"/>
    <w:rsid w:val="3F124263"/>
    <w:rsid w:val="3F166239"/>
    <w:rsid w:val="3F385806"/>
    <w:rsid w:val="3F4E3737"/>
    <w:rsid w:val="3F5B6344"/>
    <w:rsid w:val="3F6838DA"/>
    <w:rsid w:val="3F715BF1"/>
    <w:rsid w:val="3F722AD0"/>
    <w:rsid w:val="3F7857B3"/>
    <w:rsid w:val="3F7D74B7"/>
    <w:rsid w:val="3F7E4E9E"/>
    <w:rsid w:val="3F8637DB"/>
    <w:rsid w:val="3F967384"/>
    <w:rsid w:val="3F9C04F7"/>
    <w:rsid w:val="3FB42BA0"/>
    <w:rsid w:val="3FB42D0B"/>
    <w:rsid w:val="3FB60916"/>
    <w:rsid w:val="3FCA036F"/>
    <w:rsid w:val="3FCB6310"/>
    <w:rsid w:val="3FD21EEA"/>
    <w:rsid w:val="3FE41BDA"/>
    <w:rsid w:val="3FF568AD"/>
    <w:rsid w:val="3FF946B6"/>
    <w:rsid w:val="3FFC4C7A"/>
    <w:rsid w:val="3FFD5D07"/>
    <w:rsid w:val="40066E1A"/>
    <w:rsid w:val="4007276A"/>
    <w:rsid w:val="4013542C"/>
    <w:rsid w:val="402830C2"/>
    <w:rsid w:val="40305AD2"/>
    <w:rsid w:val="40323971"/>
    <w:rsid w:val="40402A78"/>
    <w:rsid w:val="40425F7B"/>
    <w:rsid w:val="404B466C"/>
    <w:rsid w:val="404C688B"/>
    <w:rsid w:val="404E1C06"/>
    <w:rsid w:val="40521B8E"/>
    <w:rsid w:val="40533552"/>
    <w:rsid w:val="40640E14"/>
    <w:rsid w:val="40655A87"/>
    <w:rsid w:val="40705A3E"/>
    <w:rsid w:val="4076423E"/>
    <w:rsid w:val="407A2057"/>
    <w:rsid w:val="407F449A"/>
    <w:rsid w:val="40807A1B"/>
    <w:rsid w:val="408466B9"/>
    <w:rsid w:val="40945814"/>
    <w:rsid w:val="40974B5F"/>
    <w:rsid w:val="409E2E12"/>
    <w:rsid w:val="40A953D9"/>
    <w:rsid w:val="40AC7BA9"/>
    <w:rsid w:val="40AD5157"/>
    <w:rsid w:val="40AF30C4"/>
    <w:rsid w:val="40CA2FEB"/>
    <w:rsid w:val="40CA38DB"/>
    <w:rsid w:val="40CE1C7E"/>
    <w:rsid w:val="40E1202F"/>
    <w:rsid w:val="40F13D0D"/>
    <w:rsid w:val="410B59C4"/>
    <w:rsid w:val="410E236C"/>
    <w:rsid w:val="410F1B9D"/>
    <w:rsid w:val="41134AC8"/>
    <w:rsid w:val="41147CC7"/>
    <w:rsid w:val="411D126F"/>
    <w:rsid w:val="412876E2"/>
    <w:rsid w:val="41343FA9"/>
    <w:rsid w:val="41380F51"/>
    <w:rsid w:val="4138778D"/>
    <w:rsid w:val="413950AE"/>
    <w:rsid w:val="4166779A"/>
    <w:rsid w:val="416C626E"/>
    <w:rsid w:val="416F1774"/>
    <w:rsid w:val="417F3D54"/>
    <w:rsid w:val="41942789"/>
    <w:rsid w:val="419E5E72"/>
    <w:rsid w:val="41AC590A"/>
    <w:rsid w:val="41B55E5D"/>
    <w:rsid w:val="41CA43BA"/>
    <w:rsid w:val="41CC7F8E"/>
    <w:rsid w:val="41D475C2"/>
    <w:rsid w:val="41E273FC"/>
    <w:rsid w:val="41E91F46"/>
    <w:rsid w:val="42001229"/>
    <w:rsid w:val="420C2FE8"/>
    <w:rsid w:val="42197F90"/>
    <w:rsid w:val="42293FB8"/>
    <w:rsid w:val="42415183"/>
    <w:rsid w:val="42461EC8"/>
    <w:rsid w:val="424A08A0"/>
    <w:rsid w:val="42545136"/>
    <w:rsid w:val="425D2A37"/>
    <w:rsid w:val="42601FA0"/>
    <w:rsid w:val="42701688"/>
    <w:rsid w:val="42772FC6"/>
    <w:rsid w:val="427D3DB6"/>
    <w:rsid w:val="42933E15"/>
    <w:rsid w:val="42AB2CF8"/>
    <w:rsid w:val="42AC1CD6"/>
    <w:rsid w:val="42B31021"/>
    <w:rsid w:val="42C74263"/>
    <w:rsid w:val="42D53D36"/>
    <w:rsid w:val="42E31FD2"/>
    <w:rsid w:val="42E86781"/>
    <w:rsid w:val="42F51688"/>
    <w:rsid w:val="42FC3175"/>
    <w:rsid w:val="43025190"/>
    <w:rsid w:val="430440AB"/>
    <w:rsid w:val="4309651E"/>
    <w:rsid w:val="430A4362"/>
    <w:rsid w:val="431500EA"/>
    <w:rsid w:val="431C0C27"/>
    <w:rsid w:val="432720ED"/>
    <w:rsid w:val="43280B18"/>
    <w:rsid w:val="432D186B"/>
    <w:rsid w:val="432D6943"/>
    <w:rsid w:val="433A1452"/>
    <w:rsid w:val="4340381C"/>
    <w:rsid w:val="43436EF1"/>
    <w:rsid w:val="43460426"/>
    <w:rsid w:val="434D6F55"/>
    <w:rsid w:val="435974CF"/>
    <w:rsid w:val="43660E2B"/>
    <w:rsid w:val="439C63DD"/>
    <w:rsid w:val="43A150A5"/>
    <w:rsid w:val="43A32680"/>
    <w:rsid w:val="43AA0796"/>
    <w:rsid w:val="43BD3821"/>
    <w:rsid w:val="43C4406B"/>
    <w:rsid w:val="43C96C05"/>
    <w:rsid w:val="43CB73EA"/>
    <w:rsid w:val="43CC03C3"/>
    <w:rsid w:val="43D6481E"/>
    <w:rsid w:val="43D768A8"/>
    <w:rsid w:val="43DA78B0"/>
    <w:rsid w:val="43E26AB1"/>
    <w:rsid w:val="43F07866"/>
    <w:rsid w:val="43F228EB"/>
    <w:rsid w:val="43F8712E"/>
    <w:rsid w:val="44026CE6"/>
    <w:rsid w:val="440C4C78"/>
    <w:rsid w:val="440D7B37"/>
    <w:rsid w:val="44181DC4"/>
    <w:rsid w:val="44225F56"/>
    <w:rsid w:val="442F7291"/>
    <w:rsid w:val="443303EF"/>
    <w:rsid w:val="44364BF7"/>
    <w:rsid w:val="443E5FF0"/>
    <w:rsid w:val="444F6BFE"/>
    <w:rsid w:val="446050FA"/>
    <w:rsid w:val="44695A27"/>
    <w:rsid w:val="446967A3"/>
    <w:rsid w:val="446A4B34"/>
    <w:rsid w:val="446D2407"/>
    <w:rsid w:val="44757F5F"/>
    <w:rsid w:val="44903426"/>
    <w:rsid w:val="44940FC9"/>
    <w:rsid w:val="4495391D"/>
    <w:rsid w:val="44A24293"/>
    <w:rsid w:val="44C32BD3"/>
    <w:rsid w:val="44C35AE0"/>
    <w:rsid w:val="44C53DE4"/>
    <w:rsid w:val="44E15779"/>
    <w:rsid w:val="44EC0EA2"/>
    <w:rsid w:val="44F63FA2"/>
    <w:rsid w:val="44FA5043"/>
    <w:rsid w:val="44FF578C"/>
    <w:rsid w:val="45083EC1"/>
    <w:rsid w:val="451F5F89"/>
    <w:rsid w:val="45225C6B"/>
    <w:rsid w:val="45230A2D"/>
    <w:rsid w:val="45245772"/>
    <w:rsid w:val="45311F37"/>
    <w:rsid w:val="45327720"/>
    <w:rsid w:val="45522F67"/>
    <w:rsid w:val="455D39EE"/>
    <w:rsid w:val="45742080"/>
    <w:rsid w:val="4575436D"/>
    <w:rsid w:val="45786ABE"/>
    <w:rsid w:val="457B3632"/>
    <w:rsid w:val="457E5359"/>
    <w:rsid w:val="4596123F"/>
    <w:rsid w:val="45974666"/>
    <w:rsid w:val="45AD6DAC"/>
    <w:rsid w:val="45B004D5"/>
    <w:rsid w:val="45CA66B0"/>
    <w:rsid w:val="45CB44B5"/>
    <w:rsid w:val="45D245A6"/>
    <w:rsid w:val="45D46C06"/>
    <w:rsid w:val="45DE7C89"/>
    <w:rsid w:val="45DF2503"/>
    <w:rsid w:val="45E8203F"/>
    <w:rsid w:val="45F008FF"/>
    <w:rsid w:val="45F65AD5"/>
    <w:rsid w:val="45FF1ECA"/>
    <w:rsid w:val="46096A89"/>
    <w:rsid w:val="46160966"/>
    <w:rsid w:val="461C5A23"/>
    <w:rsid w:val="46295027"/>
    <w:rsid w:val="462A2AA8"/>
    <w:rsid w:val="46323738"/>
    <w:rsid w:val="4644352B"/>
    <w:rsid w:val="46573396"/>
    <w:rsid w:val="466125D0"/>
    <w:rsid w:val="467E7FB4"/>
    <w:rsid w:val="4683223D"/>
    <w:rsid w:val="4689268C"/>
    <w:rsid w:val="469E2557"/>
    <w:rsid w:val="46AA616C"/>
    <w:rsid w:val="46B53793"/>
    <w:rsid w:val="46B63D91"/>
    <w:rsid w:val="46BA6949"/>
    <w:rsid w:val="46CC00B3"/>
    <w:rsid w:val="46D54246"/>
    <w:rsid w:val="46D722DC"/>
    <w:rsid w:val="46D875D5"/>
    <w:rsid w:val="46E21C90"/>
    <w:rsid w:val="46ED1E3E"/>
    <w:rsid w:val="46FA08D4"/>
    <w:rsid w:val="46FA22F2"/>
    <w:rsid w:val="47037D80"/>
    <w:rsid w:val="47052308"/>
    <w:rsid w:val="47200B90"/>
    <w:rsid w:val="47217254"/>
    <w:rsid w:val="472842DE"/>
    <w:rsid w:val="47290388"/>
    <w:rsid w:val="472E2F15"/>
    <w:rsid w:val="473A07BF"/>
    <w:rsid w:val="473C602A"/>
    <w:rsid w:val="473E7EF7"/>
    <w:rsid w:val="47446130"/>
    <w:rsid w:val="474C3E84"/>
    <w:rsid w:val="474F2405"/>
    <w:rsid w:val="47560F4C"/>
    <w:rsid w:val="475C50F3"/>
    <w:rsid w:val="47667A4D"/>
    <w:rsid w:val="476B484B"/>
    <w:rsid w:val="478E7123"/>
    <w:rsid w:val="479A5E88"/>
    <w:rsid w:val="47A93BF1"/>
    <w:rsid w:val="47B92946"/>
    <w:rsid w:val="47B969CD"/>
    <w:rsid w:val="47C83792"/>
    <w:rsid w:val="47E12B2A"/>
    <w:rsid w:val="47EA1ACD"/>
    <w:rsid w:val="47EB54DE"/>
    <w:rsid w:val="47ED0476"/>
    <w:rsid w:val="47EE6246"/>
    <w:rsid w:val="47FC1776"/>
    <w:rsid w:val="48157892"/>
    <w:rsid w:val="481E268E"/>
    <w:rsid w:val="48236409"/>
    <w:rsid w:val="48243F5B"/>
    <w:rsid w:val="48296BA7"/>
    <w:rsid w:val="48474972"/>
    <w:rsid w:val="48495D44"/>
    <w:rsid w:val="484D1B63"/>
    <w:rsid w:val="48524A37"/>
    <w:rsid w:val="48531139"/>
    <w:rsid w:val="485447B0"/>
    <w:rsid w:val="4857563B"/>
    <w:rsid w:val="48632CB4"/>
    <w:rsid w:val="487244F9"/>
    <w:rsid w:val="487641A8"/>
    <w:rsid w:val="487D46AE"/>
    <w:rsid w:val="487E3096"/>
    <w:rsid w:val="488B19A4"/>
    <w:rsid w:val="489950FC"/>
    <w:rsid w:val="489A22BD"/>
    <w:rsid w:val="489A77A7"/>
    <w:rsid w:val="48A57806"/>
    <w:rsid w:val="48AF5057"/>
    <w:rsid w:val="48BF0321"/>
    <w:rsid w:val="48C5791B"/>
    <w:rsid w:val="48D91FBA"/>
    <w:rsid w:val="48DD2F0D"/>
    <w:rsid w:val="48DD624D"/>
    <w:rsid w:val="48DF0EB9"/>
    <w:rsid w:val="48E821C4"/>
    <w:rsid w:val="48F80AF2"/>
    <w:rsid w:val="490729A0"/>
    <w:rsid w:val="4908545F"/>
    <w:rsid w:val="490B0866"/>
    <w:rsid w:val="49116A51"/>
    <w:rsid w:val="491633B3"/>
    <w:rsid w:val="49221981"/>
    <w:rsid w:val="49235018"/>
    <w:rsid w:val="4927029D"/>
    <w:rsid w:val="49392A60"/>
    <w:rsid w:val="493D20EA"/>
    <w:rsid w:val="4940439B"/>
    <w:rsid w:val="494669F5"/>
    <w:rsid w:val="494827E6"/>
    <w:rsid w:val="49581632"/>
    <w:rsid w:val="495B7468"/>
    <w:rsid w:val="496F0612"/>
    <w:rsid w:val="49734255"/>
    <w:rsid w:val="49810B87"/>
    <w:rsid w:val="49817B93"/>
    <w:rsid w:val="4983172C"/>
    <w:rsid w:val="498B634F"/>
    <w:rsid w:val="49917942"/>
    <w:rsid w:val="499D53AD"/>
    <w:rsid w:val="499E3E9E"/>
    <w:rsid w:val="49AE767B"/>
    <w:rsid w:val="49CE401B"/>
    <w:rsid w:val="49D833F3"/>
    <w:rsid w:val="49E360C7"/>
    <w:rsid w:val="49EB459C"/>
    <w:rsid w:val="49F773FF"/>
    <w:rsid w:val="4A00077D"/>
    <w:rsid w:val="4A180528"/>
    <w:rsid w:val="4A1C1084"/>
    <w:rsid w:val="4A1D018E"/>
    <w:rsid w:val="4A2B42BD"/>
    <w:rsid w:val="4A3B3F69"/>
    <w:rsid w:val="4A44106D"/>
    <w:rsid w:val="4A480F6C"/>
    <w:rsid w:val="4A484E8A"/>
    <w:rsid w:val="4A497A90"/>
    <w:rsid w:val="4A4E3330"/>
    <w:rsid w:val="4A5A56C7"/>
    <w:rsid w:val="4A621C0D"/>
    <w:rsid w:val="4A76329E"/>
    <w:rsid w:val="4A7839E2"/>
    <w:rsid w:val="4A81241D"/>
    <w:rsid w:val="4A9C5BEE"/>
    <w:rsid w:val="4AAC65A1"/>
    <w:rsid w:val="4AB42F1C"/>
    <w:rsid w:val="4ABD45F0"/>
    <w:rsid w:val="4AC14562"/>
    <w:rsid w:val="4AC51782"/>
    <w:rsid w:val="4AC84D78"/>
    <w:rsid w:val="4AD56269"/>
    <w:rsid w:val="4AD86CFF"/>
    <w:rsid w:val="4ADB56B7"/>
    <w:rsid w:val="4AF30298"/>
    <w:rsid w:val="4AF30965"/>
    <w:rsid w:val="4AF434E6"/>
    <w:rsid w:val="4AF84608"/>
    <w:rsid w:val="4AFA5C3C"/>
    <w:rsid w:val="4B09285A"/>
    <w:rsid w:val="4B0C112D"/>
    <w:rsid w:val="4B112AEB"/>
    <w:rsid w:val="4B136AE6"/>
    <w:rsid w:val="4B1D3221"/>
    <w:rsid w:val="4B212AFD"/>
    <w:rsid w:val="4B3B4FEB"/>
    <w:rsid w:val="4B3B75EC"/>
    <w:rsid w:val="4B417795"/>
    <w:rsid w:val="4B4971C1"/>
    <w:rsid w:val="4B4F333B"/>
    <w:rsid w:val="4B5038A5"/>
    <w:rsid w:val="4B5D2370"/>
    <w:rsid w:val="4B646FB0"/>
    <w:rsid w:val="4B652D40"/>
    <w:rsid w:val="4B655E79"/>
    <w:rsid w:val="4B6C0F9B"/>
    <w:rsid w:val="4B6F5D21"/>
    <w:rsid w:val="4B7236E9"/>
    <w:rsid w:val="4B857957"/>
    <w:rsid w:val="4B894FCA"/>
    <w:rsid w:val="4B9B4365"/>
    <w:rsid w:val="4BA464D4"/>
    <w:rsid w:val="4BA7093F"/>
    <w:rsid w:val="4BA81947"/>
    <w:rsid w:val="4BB334F4"/>
    <w:rsid w:val="4BB50541"/>
    <w:rsid w:val="4BB53CD4"/>
    <w:rsid w:val="4BB873F0"/>
    <w:rsid w:val="4BBD0118"/>
    <w:rsid w:val="4BBD33CE"/>
    <w:rsid w:val="4BC54EE8"/>
    <w:rsid w:val="4BCD4BEC"/>
    <w:rsid w:val="4BD538C1"/>
    <w:rsid w:val="4BD642F8"/>
    <w:rsid w:val="4BD93EAB"/>
    <w:rsid w:val="4BDD1705"/>
    <w:rsid w:val="4BDD7D3F"/>
    <w:rsid w:val="4BEC35DA"/>
    <w:rsid w:val="4BF3490D"/>
    <w:rsid w:val="4C12539C"/>
    <w:rsid w:val="4C1E2806"/>
    <w:rsid w:val="4C2511A4"/>
    <w:rsid w:val="4C2571B4"/>
    <w:rsid w:val="4C3300E1"/>
    <w:rsid w:val="4C3E264E"/>
    <w:rsid w:val="4C49427F"/>
    <w:rsid w:val="4C4E6352"/>
    <w:rsid w:val="4C531988"/>
    <w:rsid w:val="4C694B6C"/>
    <w:rsid w:val="4C6F47DC"/>
    <w:rsid w:val="4C705F75"/>
    <w:rsid w:val="4C84007C"/>
    <w:rsid w:val="4C852B7B"/>
    <w:rsid w:val="4C880F08"/>
    <w:rsid w:val="4C8D6808"/>
    <w:rsid w:val="4C955959"/>
    <w:rsid w:val="4CA36C36"/>
    <w:rsid w:val="4CB76E6A"/>
    <w:rsid w:val="4CC37AE6"/>
    <w:rsid w:val="4CC537BE"/>
    <w:rsid w:val="4CE262FB"/>
    <w:rsid w:val="4CE61411"/>
    <w:rsid w:val="4D035BD0"/>
    <w:rsid w:val="4D045C2C"/>
    <w:rsid w:val="4D1E3FD1"/>
    <w:rsid w:val="4D2923BD"/>
    <w:rsid w:val="4D2C5EB5"/>
    <w:rsid w:val="4D303FB4"/>
    <w:rsid w:val="4D3160FC"/>
    <w:rsid w:val="4D343B8D"/>
    <w:rsid w:val="4D3709AA"/>
    <w:rsid w:val="4D372C3B"/>
    <w:rsid w:val="4D3763EB"/>
    <w:rsid w:val="4D4D6933"/>
    <w:rsid w:val="4D4F296C"/>
    <w:rsid w:val="4D5D7B7E"/>
    <w:rsid w:val="4D5E5A3E"/>
    <w:rsid w:val="4D672E60"/>
    <w:rsid w:val="4D6A2190"/>
    <w:rsid w:val="4D802136"/>
    <w:rsid w:val="4D830D81"/>
    <w:rsid w:val="4D887272"/>
    <w:rsid w:val="4DA47CAA"/>
    <w:rsid w:val="4DA6538C"/>
    <w:rsid w:val="4DB04E83"/>
    <w:rsid w:val="4DC85DD6"/>
    <w:rsid w:val="4DD720ED"/>
    <w:rsid w:val="4DE12934"/>
    <w:rsid w:val="4DF33B72"/>
    <w:rsid w:val="4DF850D8"/>
    <w:rsid w:val="4E020C1F"/>
    <w:rsid w:val="4E0F6109"/>
    <w:rsid w:val="4E135CBF"/>
    <w:rsid w:val="4E1630B0"/>
    <w:rsid w:val="4E18402A"/>
    <w:rsid w:val="4E1C7A36"/>
    <w:rsid w:val="4E216C02"/>
    <w:rsid w:val="4E2373C0"/>
    <w:rsid w:val="4E2734FF"/>
    <w:rsid w:val="4E2C444D"/>
    <w:rsid w:val="4E325D1E"/>
    <w:rsid w:val="4E3441DD"/>
    <w:rsid w:val="4E416971"/>
    <w:rsid w:val="4E495F4B"/>
    <w:rsid w:val="4E4C2783"/>
    <w:rsid w:val="4E4D5F7F"/>
    <w:rsid w:val="4E526D80"/>
    <w:rsid w:val="4E544ED5"/>
    <w:rsid w:val="4E546EDC"/>
    <w:rsid w:val="4E5668E0"/>
    <w:rsid w:val="4E580923"/>
    <w:rsid w:val="4E5D5201"/>
    <w:rsid w:val="4E6221A7"/>
    <w:rsid w:val="4E625F44"/>
    <w:rsid w:val="4E633D8E"/>
    <w:rsid w:val="4E64635A"/>
    <w:rsid w:val="4E6E2CC9"/>
    <w:rsid w:val="4E7220C7"/>
    <w:rsid w:val="4E7F1224"/>
    <w:rsid w:val="4E8C7921"/>
    <w:rsid w:val="4E94076A"/>
    <w:rsid w:val="4E997319"/>
    <w:rsid w:val="4EA76F51"/>
    <w:rsid w:val="4EAA06DF"/>
    <w:rsid w:val="4EAA6590"/>
    <w:rsid w:val="4EBA30E7"/>
    <w:rsid w:val="4EC41B36"/>
    <w:rsid w:val="4ECB5115"/>
    <w:rsid w:val="4ED22644"/>
    <w:rsid w:val="4EDC06CD"/>
    <w:rsid w:val="4EE600AA"/>
    <w:rsid w:val="4EE95675"/>
    <w:rsid w:val="4EF03291"/>
    <w:rsid w:val="4EF111D9"/>
    <w:rsid w:val="4EF111EE"/>
    <w:rsid w:val="4EFB41E5"/>
    <w:rsid w:val="4F0E72BB"/>
    <w:rsid w:val="4F1C4401"/>
    <w:rsid w:val="4F216F90"/>
    <w:rsid w:val="4F336CAF"/>
    <w:rsid w:val="4F363E60"/>
    <w:rsid w:val="4F4B26A6"/>
    <w:rsid w:val="4F4F0CA1"/>
    <w:rsid w:val="4F4F109D"/>
    <w:rsid w:val="4F5838B4"/>
    <w:rsid w:val="4F60784A"/>
    <w:rsid w:val="4F7850A8"/>
    <w:rsid w:val="4F7A4E0E"/>
    <w:rsid w:val="4F7D1562"/>
    <w:rsid w:val="4F8550FA"/>
    <w:rsid w:val="4F8D034F"/>
    <w:rsid w:val="4FA00FEE"/>
    <w:rsid w:val="4FAC4966"/>
    <w:rsid w:val="4FAC669C"/>
    <w:rsid w:val="4FAF1057"/>
    <w:rsid w:val="4FB0629B"/>
    <w:rsid w:val="4FB3704D"/>
    <w:rsid w:val="4FB874DE"/>
    <w:rsid w:val="4FC013BA"/>
    <w:rsid w:val="4FC2688B"/>
    <w:rsid w:val="4FC81F5C"/>
    <w:rsid w:val="4FD40069"/>
    <w:rsid w:val="4FEC3C39"/>
    <w:rsid w:val="50034D14"/>
    <w:rsid w:val="50061847"/>
    <w:rsid w:val="50087070"/>
    <w:rsid w:val="50211792"/>
    <w:rsid w:val="5038102A"/>
    <w:rsid w:val="504122A8"/>
    <w:rsid w:val="504312F9"/>
    <w:rsid w:val="504430DD"/>
    <w:rsid w:val="50505972"/>
    <w:rsid w:val="5052499F"/>
    <w:rsid w:val="5061577A"/>
    <w:rsid w:val="50640BF4"/>
    <w:rsid w:val="50686111"/>
    <w:rsid w:val="506962FD"/>
    <w:rsid w:val="506F107A"/>
    <w:rsid w:val="507863DC"/>
    <w:rsid w:val="507A18A3"/>
    <w:rsid w:val="507A7CC5"/>
    <w:rsid w:val="507D5968"/>
    <w:rsid w:val="50815493"/>
    <w:rsid w:val="50860551"/>
    <w:rsid w:val="50952768"/>
    <w:rsid w:val="50976EDC"/>
    <w:rsid w:val="50BA69F8"/>
    <w:rsid w:val="50BA7834"/>
    <w:rsid w:val="50EF7308"/>
    <w:rsid w:val="50F8114D"/>
    <w:rsid w:val="50FF0526"/>
    <w:rsid w:val="51030B3F"/>
    <w:rsid w:val="510816EB"/>
    <w:rsid w:val="510E3369"/>
    <w:rsid w:val="51125984"/>
    <w:rsid w:val="511D6142"/>
    <w:rsid w:val="51231EA4"/>
    <w:rsid w:val="513C363F"/>
    <w:rsid w:val="51474F6F"/>
    <w:rsid w:val="514D0B72"/>
    <w:rsid w:val="51505EC3"/>
    <w:rsid w:val="5168719D"/>
    <w:rsid w:val="517E3FB2"/>
    <w:rsid w:val="51804844"/>
    <w:rsid w:val="51933A52"/>
    <w:rsid w:val="51944DD9"/>
    <w:rsid w:val="51A25B68"/>
    <w:rsid w:val="51C94565"/>
    <w:rsid w:val="51CE3DAF"/>
    <w:rsid w:val="51CE6E30"/>
    <w:rsid w:val="51D56864"/>
    <w:rsid w:val="51D729C7"/>
    <w:rsid w:val="51E06125"/>
    <w:rsid w:val="51E77AA2"/>
    <w:rsid w:val="51F20221"/>
    <w:rsid w:val="51F24099"/>
    <w:rsid w:val="51F5460F"/>
    <w:rsid w:val="51FE2F14"/>
    <w:rsid w:val="52057A28"/>
    <w:rsid w:val="5209201C"/>
    <w:rsid w:val="521406CA"/>
    <w:rsid w:val="521F59BD"/>
    <w:rsid w:val="522A46DE"/>
    <w:rsid w:val="522D3B01"/>
    <w:rsid w:val="5248680B"/>
    <w:rsid w:val="524879FB"/>
    <w:rsid w:val="525012ED"/>
    <w:rsid w:val="526207B1"/>
    <w:rsid w:val="526540B3"/>
    <w:rsid w:val="526B7CC5"/>
    <w:rsid w:val="52764DA8"/>
    <w:rsid w:val="527B1C64"/>
    <w:rsid w:val="52827799"/>
    <w:rsid w:val="528C1964"/>
    <w:rsid w:val="528D65CD"/>
    <w:rsid w:val="529015A7"/>
    <w:rsid w:val="52910272"/>
    <w:rsid w:val="52961692"/>
    <w:rsid w:val="52A15FB3"/>
    <w:rsid w:val="52A759CA"/>
    <w:rsid w:val="52AD4D0A"/>
    <w:rsid w:val="52B0235F"/>
    <w:rsid w:val="52BC0C0F"/>
    <w:rsid w:val="52BC683C"/>
    <w:rsid w:val="52C36155"/>
    <w:rsid w:val="52CE246B"/>
    <w:rsid w:val="52D7361B"/>
    <w:rsid w:val="52E22739"/>
    <w:rsid w:val="52E35029"/>
    <w:rsid w:val="52E644DA"/>
    <w:rsid w:val="52E95659"/>
    <w:rsid w:val="52EA5054"/>
    <w:rsid w:val="52EF6387"/>
    <w:rsid w:val="52FA780E"/>
    <w:rsid w:val="531A5284"/>
    <w:rsid w:val="531F2C05"/>
    <w:rsid w:val="5325722F"/>
    <w:rsid w:val="533B5D1D"/>
    <w:rsid w:val="5344322B"/>
    <w:rsid w:val="534708CB"/>
    <w:rsid w:val="535265FC"/>
    <w:rsid w:val="535601B3"/>
    <w:rsid w:val="53634F49"/>
    <w:rsid w:val="53733CC9"/>
    <w:rsid w:val="53757A82"/>
    <w:rsid w:val="537D1112"/>
    <w:rsid w:val="537E7053"/>
    <w:rsid w:val="53846883"/>
    <w:rsid w:val="538853C7"/>
    <w:rsid w:val="538F4442"/>
    <w:rsid w:val="539A10DA"/>
    <w:rsid w:val="53B3370E"/>
    <w:rsid w:val="53B43980"/>
    <w:rsid w:val="53B755DA"/>
    <w:rsid w:val="53B81E09"/>
    <w:rsid w:val="53BE756F"/>
    <w:rsid w:val="53C401BE"/>
    <w:rsid w:val="53C523E5"/>
    <w:rsid w:val="53C97F7B"/>
    <w:rsid w:val="53D46F07"/>
    <w:rsid w:val="53D70764"/>
    <w:rsid w:val="53D74BB2"/>
    <w:rsid w:val="53DE0D32"/>
    <w:rsid w:val="53E8155C"/>
    <w:rsid w:val="53EC605B"/>
    <w:rsid w:val="53F05913"/>
    <w:rsid w:val="53FD4446"/>
    <w:rsid w:val="54065BD2"/>
    <w:rsid w:val="5409426E"/>
    <w:rsid w:val="54305B53"/>
    <w:rsid w:val="54360602"/>
    <w:rsid w:val="543C7D42"/>
    <w:rsid w:val="54407CF4"/>
    <w:rsid w:val="54417C4B"/>
    <w:rsid w:val="54434340"/>
    <w:rsid w:val="54464C86"/>
    <w:rsid w:val="544E2C5E"/>
    <w:rsid w:val="54582E2B"/>
    <w:rsid w:val="54587870"/>
    <w:rsid w:val="54717115"/>
    <w:rsid w:val="5473209C"/>
    <w:rsid w:val="5474567C"/>
    <w:rsid w:val="5476101E"/>
    <w:rsid w:val="547C203C"/>
    <w:rsid w:val="54824016"/>
    <w:rsid w:val="548C1EDB"/>
    <w:rsid w:val="54987517"/>
    <w:rsid w:val="54A30BE9"/>
    <w:rsid w:val="54A56D65"/>
    <w:rsid w:val="54B41CBB"/>
    <w:rsid w:val="54C55260"/>
    <w:rsid w:val="54CE674E"/>
    <w:rsid w:val="54D951FC"/>
    <w:rsid w:val="54DB3FBE"/>
    <w:rsid w:val="54DD12D2"/>
    <w:rsid w:val="54EA61F1"/>
    <w:rsid w:val="54F6208C"/>
    <w:rsid w:val="54FA78FF"/>
    <w:rsid w:val="54FB1120"/>
    <w:rsid w:val="550B6B32"/>
    <w:rsid w:val="553401ED"/>
    <w:rsid w:val="553A5A29"/>
    <w:rsid w:val="553B58E4"/>
    <w:rsid w:val="553F5ED8"/>
    <w:rsid w:val="554D3F56"/>
    <w:rsid w:val="5568278C"/>
    <w:rsid w:val="5569196C"/>
    <w:rsid w:val="55714E88"/>
    <w:rsid w:val="55726154"/>
    <w:rsid w:val="55952349"/>
    <w:rsid w:val="559674D1"/>
    <w:rsid w:val="559C0954"/>
    <w:rsid w:val="559F699A"/>
    <w:rsid w:val="55AD229D"/>
    <w:rsid w:val="55B1554C"/>
    <w:rsid w:val="55B31E70"/>
    <w:rsid w:val="55B966C0"/>
    <w:rsid w:val="55C115E1"/>
    <w:rsid w:val="55C12CAC"/>
    <w:rsid w:val="55C4192E"/>
    <w:rsid w:val="55E03E74"/>
    <w:rsid w:val="55E90F00"/>
    <w:rsid w:val="55ED6403"/>
    <w:rsid w:val="55EF3F63"/>
    <w:rsid w:val="55F56654"/>
    <w:rsid w:val="55FA7619"/>
    <w:rsid w:val="55FB56D3"/>
    <w:rsid w:val="55FD77D0"/>
    <w:rsid w:val="560F5685"/>
    <w:rsid w:val="561220C4"/>
    <w:rsid w:val="56174DCD"/>
    <w:rsid w:val="56223D63"/>
    <w:rsid w:val="562A2CB8"/>
    <w:rsid w:val="56501FC7"/>
    <w:rsid w:val="565433EA"/>
    <w:rsid w:val="56545784"/>
    <w:rsid w:val="56671E42"/>
    <w:rsid w:val="5670465C"/>
    <w:rsid w:val="56761DE9"/>
    <w:rsid w:val="56792878"/>
    <w:rsid w:val="567A4F6C"/>
    <w:rsid w:val="567B6271"/>
    <w:rsid w:val="567E07EC"/>
    <w:rsid w:val="567E35AE"/>
    <w:rsid w:val="567E490C"/>
    <w:rsid w:val="567F6F54"/>
    <w:rsid w:val="569402F4"/>
    <w:rsid w:val="56953546"/>
    <w:rsid w:val="569B5B80"/>
    <w:rsid w:val="569F51AC"/>
    <w:rsid w:val="56A57A78"/>
    <w:rsid w:val="56A6046C"/>
    <w:rsid w:val="56A65AF0"/>
    <w:rsid w:val="56AB0FBE"/>
    <w:rsid w:val="56BD0234"/>
    <w:rsid w:val="56BD7D1F"/>
    <w:rsid w:val="56CA597F"/>
    <w:rsid w:val="56CE434C"/>
    <w:rsid w:val="56CF7EF9"/>
    <w:rsid w:val="56D13A33"/>
    <w:rsid w:val="56EB4E82"/>
    <w:rsid w:val="56F048F5"/>
    <w:rsid w:val="56F24E2D"/>
    <w:rsid w:val="56F4494A"/>
    <w:rsid w:val="57035A13"/>
    <w:rsid w:val="570A4E3B"/>
    <w:rsid w:val="570F346D"/>
    <w:rsid w:val="571141E6"/>
    <w:rsid w:val="57204CAB"/>
    <w:rsid w:val="57211C81"/>
    <w:rsid w:val="572422E3"/>
    <w:rsid w:val="573D3435"/>
    <w:rsid w:val="575525A5"/>
    <w:rsid w:val="57583B81"/>
    <w:rsid w:val="577F50D1"/>
    <w:rsid w:val="5781423F"/>
    <w:rsid w:val="578E5981"/>
    <w:rsid w:val="579F4339"/>
    <w:rsid w:val="57A3317E"/>
    <w:rsid w:val="57A56C93"/>
    <w:rsid w:val="57B9586D"/>
    <w:rsid w:val="57CA3E14"/>
    <w:rsid w:val="57D66682"/>
    <w:rsid w:val="57DD6D85"/>
    <w:rsid w:val="57DF09C9"/>
    <w:rsid w:val="57E003CC"/>
    <w:rsid w:val="57E92680"/>
    <w:rsid w:val="57FB4996"/>
    <w:rsid w:val="58067922"/>
    <w:rsid w:val="58071F6D"/>
    <w:rsid w:val="58127E41"/>
    <w:rsid w:val="581A249A"/>
    <w:rsid w:val="58297012"/>
    <w:rsid w:val="5833228D"/>
    <w:rsid w:val="58343B0F"/>
    <w:rsid w:val="583708B2"/>
    <w:rsid w:val="584D0176"/>
    <w:rsid w:val="58553E7E"/>
    <w:rsid w:val="585C260D"/>
    <w:rsid w:val="585D4208"/>
    <w:rsid w:val="586C6369"/>
    <w:rsid w:val="587965A1"/>
    <w:rsid w:val="587A5D36"/>
    <w:rsid w:val="587D5486"/>
    <w:rsid w:val="5883124B"/>
    <w:rsid w:val="589609AA"/>
    <w:rsid w:val="58996D8B"/>
    <w:rsid w:val="58AF413C"/>
    <w:rsid w:val="58B0105C"/>
    <w:rsid w:val="58B26436"/>
    <w:rsid w:val="58B42698"/>
    <w:rsid w:val="58B9414B"/>
    <w:rsid w:val="58BD6566"/>
    <w:rsid w:val="58C150DB"/>
    <w:rsid w:val="58C3742F"/>
    <w:rsid w:val="58C65A14"/>
    <w:rsid w:val="58D47406"/>
    <w:rsid w:val="58DF338F"/>
    <w:rsid w:val="58E13FD3"/>
    <w:rsid w:val="58E83DEC"/>
    <w:rsid w:val="58E86A9A"/>
    <w:rsid w:val="58E91FB1"/>
    <w:rsid w:val="58F36196"/>
    <w:rsid w:val="58F66908"/>
    <w:rsid w:val="58F9371B"/>
    <w:rsid w:val="59000974"/>
    <w:rsid w:val="59024391"/>
    <w:rsid w:val="59060E4F"/>
    <w:rsid w:val="590E558F"/>
    <w:rsid w:val="59171DE8"/>
    <w:rsid w:val="59186BC9"/>
    <w:rsid w:val="591D438D"/>
    <w:rsid w:val="592C32D9"/>
    <w:rsid w:val="592C6A26"/>
    <w:rsid w:val="592D5F49"/>
    <w:rsid w:val="59325EBA"/>
    <w:rsid w:val="59391268"/>
    <w:rsid w:val="593D48DF"/>
    <w:rsid w:val="593F0C3A"/>
    <w:rsid w:val="59400770"/>
    <w:rsid w:val="59487688"/>
    <w:rsid w:val="594A5520"/>
    <w:rsid w:val="594F4AD7"/>
    <w:rsid w:val="595C4DDF"/>
    <w:rsid w:val="596D4932"/>
    <w:rsid w:val="59770B99"/>
    <w:rsid w:val="59777770"/>
    <w:rsid w:val="597D0ACA"/>
    <w:rsid w:val="59924ECA"/>
    <w:rsid w:val="599B3130"/>
    <w:rsid w:val="599D5236"/>
    <w:rsid w:val="59A10B27"/>
    <w:rsid w:val="59A37C90"/>
    <w:rsid w:val="59A83CD4"/>
    <w:rsid w:val="59B4483D"/>
    <w:rsid w:val="59B534E8"/>
    <w:rsid w:val="59B81F64"/>
    <w:rsid w:val="59BF444D"/>
    <w:rsid w:val="59C12700"/>
    <w:rsid w:val="59DE55FD"/>
    <w:rsid w:val="59E91410"/>
    <w:rsid w:val="59FF66A5"/>
    <w:rsid w:val="5A001035"/>
    <w:rsid w:val="5A055C94"/>
    <w:rsid w:val="5A0D7BD9"/>
    <w:rsid w:val="5A1A1BDF"/>
    <w:rsid w:val="5A1D0A54"/>
    <w:rsid w:val="5A1F7325"/>
    <w:rsid w:val="5A2069CA"/>
    <w:rsid w:val="5A252007"/>
    <w:rsid w:val="5A271787"/>
    <w:rsid w:val="5A2A0B21"/>
    <w:rsid w:val="5A5C703F"/>
    <w:rsid w:val="5A5C778A"/>
    <w:rsid w:val="5A600456"/>
    <w:rsid w:val="5A614F7D"/>
    <w:rsid w:val="5A660F7F"/>
    <w:rsid w:val="5A7171D9"/>
    <w:rsid w:val="5A7450EE"/>
    <w:rsid w:val="5A7D191D"/>
    <w:rsid w:val="5A8963DA"/>
    <w:rsid w:val="5A8A2870"/>
    <w:rsid w:val="5A8C4EA4"/>
    <w:rsid w:val="5A8F00AE"/>
    <w:rsid w:val="5A926CE7"/>
    <w:rsid w:val="5A927BD1"/>
    <w:rsid w:val="5A9A37B2"/>
    <w:rsid w:val="5AA80549"/>
    <w:rsid w:val="5AB32694"/>
    <w:rsid w:val="5AB57A60"/>
    <w:rsid w:val="5AB76B45"/>
    <w:rsid w:val="5AC67086"/>
    <w:rsid w:val="5AC90A7E"/>
    <w:rsid w:val="5ACC226B"/>
    <w:rsid w:val="5ACC7206"/>
    <w:rsid w:val="5AD86B1A"/>
    <w:rsid w:val="5AE716C7"/>
    <w:rsid w:val="5AEE47C1"/>
    <w:rsid w:val="5AF50903"/>
    <w:rsid w:val="5AF84981"/>
    <w:rsid w:val="5B105CEA"/>
    <w:rsid w:val="5B254DFB"/>
    <w:rsid w:val="5B2B700D"/>
    <w:rsid w:val="5B350CB0"/>
    <w:rsid w:val="5B3F3F40"/>
    <w:rsid w:val="5B424D83"/>
    <w:rsid w:val="5B4B5688"/>
    <w:rsid w:val="5B520C03"/>
    <w:rsid w:val="5B54621B"/>
    <w:rsid w:val="5B60703B"/>
    <w:rsid w:val="5B673F16"/>
    <w:rsid w:val="5B6E67A7"/>
    <w:rsid w:val="5B7E7002"/>
    <w:rsid w:val="5B7F7AD3"/>
    <w:rsid w:val="5B8271E7"/>
    <w:rsid w:val="5B8906AE"/>
    <w:rsid w:val="5B8B73BA"/>
    <w:rsid w:val="5B9063B7"/>
    <w:rsid w:val="5B97377C"/>
    <w:rsid w:val="5B99000E"/>
    <w:rsid w:val="5B9B2715"/>
    <w:rsid w:val="5BAF3102"/>
    <w:rsid w:val="5BBB63DC"/>
    <w:rsid w:val="5BBC09CF"/>
    <w:rsid w:val="5BC00AF8"/>
    <w:rsid w:val="5BCE35BD"/>
    <w:rsid w:val="5BE7468E"/>
    <w:rsid w:val="5BEC0F6D"/>
    <w:rsid w:val="5BFB50CE"/>
    <w:rsid w:val="5BFF744C"/>
    <w:rsid w:val="5C2814E1"/>
    <w:rsid w:val="5C2B54A7"/>
    <w:rsid w:val="5C34443F"/>
    <w:rsid w:val="5C41066B"/>
    <w:rsid w:val="5C413058"/>
    <w:rsid w:val="5C491920"/>
    <w:rsid w:val="5C496FFC"/>
    <w:rsid w:val="5C4A4FFA"/>
    <w:rsid w:val="5C4D5AD4"/>
    <w:rsid w:val="5C5A0DD5"/>
    <w:rsid w:val="5C62302C"/>
    <w:rsid w:val="5C6F188D"/>
    <w:rsid w:val="5C793DB2"/>
    <w:rsid w:val="5C797E49"/>
    <w:rsid w:val="5C7E4D06"/>
    <w:rsid w:val="5C8332D2"/>
    <w:rsid w:val="5C87090E"/>
    <w:rsid w:val="5C8853C1"/>
    <w:rsid w:val="5CA476EE"/>
    <w:rsid w:val="5CA478E2"/>
    <w:rsid w:val="5CAA4817"/>
    <w:rsid w:val="5CAC56E4"/>
    <w:rsid w:val="5CB339AA"/>
    <w:rsid w:val="5CB54653"/>
    <w:rsid w:val="5CB611BF"/>
    <w:rsid w:val="5CB95975"/>
    <w:rsid w:val="5CC21EBE"/>
    <w:rsid w:val="5CC4186B"/>
    <w:rsid w:val="5CC57092"/>
    <w:rsid w:val="5CD22A52"/>
    <w:rsid w:val="5CDD04E9"/>
    <w:rsid w:val="5CE21AD7"/>
    <w:rsid w:val="5CEF3047"/>
    <w:rsid w:val="5CF511BE"/>
    <w:rsid w:val="5CF83296"/>
    <w:rsid w:val="5CFF7115"/>
    <w:rsid w:val="5D0403A9"/>
    <w:rsid w:val="5D1109BE"/>
    <w:rsid w:val="5D117113"/>
    <w:rsid w:val="5D3374A2"/>
    <w:rsid w:val="5D35352E"/>
    <w:rsid w:val="5D3B6D73"/>
    <w:rsid w:val="5D3C2A04"/>
    <w:rsid w:val="5D471FFA"/>
    <w:rsid w:val="5D4C0D88"/>
    <w:rsid w:val="5D514F5B"/>
    <w:rsid w:val="5D5326CF"/>
    <w:rsid w:val="5D544437"/>
    <w:rsid w:val="5D5B7F63"/>
    <w:rsid w:val="5D5D7D30"/>
    <w:rsid w:val="5D6A5E33"/>
    <w:rsid w:val="5D72450F"/>
    <w:rsid w:val="5D762AC4"/>
    <w:rsid w:val="5D787C0C"/>
    <w:rsid w:val="5D787FC9"/>
    <w:rsid w:val="5D7E0262"/>
    <w:rsid w:val="5D7E6705"/>
    <w:rsid w:val="5D7F1507"/>
    <w:rsid w:val="5D910C85"/>
    <w:rsid w:val="5D912F3D"/>
    <w:rsid w:val="5D973C77"/>
    <w:rsid w:val="5D9C2EF8"/>
    <w:rsid w:val="5D9E753E"/>
    <w:rsid w:val="5DA80B5A"/>
    <w:rsid w:val="5DA837DF"/>
    <w:rsid w:val="5DAA1884"/>
    <w:rsid w:val="5DB41FEC"/>
    <w:rsid w:val="5DBC0AF3"/>
    <w:rsid w:val="5DC35F1B"/>
    <w:rsid w:val="5DD14279"/>
    <w:rsid w:val="5DDE63F4"/>
    <w:rsid w:val="5DE34BAA"/>
    <w:rsid w:val="5DE83447"/>
    <w:rsid w:val="5DEE5069"/>
    <w:rsid w:val="5DF173E5"/>
    <w:rsid w:val="5DF76509"/>
    <w:rsid w:val="5DF9767D"/>
    <w:rsid w:val="5DFC5FE5"/>
    <w:rsid w:val="5DFD5FC6"/>
    <w:rsid w:val="5E0D7FF6"/>
    <w:rsid w:val="5E242071"/>
    <w:rsid w:val="5E273D5A"/>
    <w:rsid w:val="5E286F5A"/>
    <w:rsid w:val="5E38221D"/>
    <w:rsid w:val="5E3D67E0"/>
    <w:rsid w:val="5E426FB5"/>
    <w:rsid w:val="5E515AFE"/>
    <w:rsid w:val="5E5947EB"/>
    <w:rsid w:val="5E647AAC"/>
    <w:rsid w:val="5E6941E6"/>
    <w:rsid w:val="5E6C54C3"/>
    <w:rsid w:val="5E72785D"/>
    <w:rsid w:val="5E73539E"/>
    <w:rsid w:val="5E7C4712"/>
    <w:rsid w:val="5E8727BD"/>
    <w:rsid w:val="5E955D6A"/>
    <w:rsid w:val="5EA26B50"/>
    <w:rsid w:val="5EAA1138"/>
    <w:rsid w:val="5EB016E9"/>
    <w:rsid w:val="5EBB6B4E"/>
    <w:rsid w:val="5EBC2EBD"/>
    <w:rsid w:val="5EC428BE"/>
    <w:rsid w:val="5EC53853"/>
    <w:rsid w:val="5ECA59DD"/>
    <w:rsid w:val="5ECD0B6E"/>
    <w:rsid w:val="5ECF63E3"/>
    <w:rsid w:val="5ED032F8"/>
    <w:rsid w:val="5ED3698D"/>
    <w:rsid w:val="5EDA46FA"/>
    <w:rsid w:val="5EDD4947"/>
    <w:rsid w:val="5EDD5E93"/>
    <w:rsid w:val="5EE23B7A"/>
    <w:rsid w:val="5EF227D5"/>
    <w:rsid w:val="5F02566B"/>
    <w:rsid w:val="5F03546B"/>
    <w:rsid w:val="5F044619"/>
    <w:rsid w:val="5F0E0778"/>
    <w:rsid w:val="5F0E0E7B"/>
    <w:rsid w:val="5F0E259D"/>
    <w:rsid w:val="5F0E636B"/>
    <w:rsid w:val="5F172835"/>
    <w:rsid w:val="5F232B9B"/>
    <w:rsid w:val="5F2516A8"/>
    <w:rsid w:val="5F251A01"/>
    <w:rsid w:val="5F37426F"/>
    <w:rsid w:val="5F432E56"/>
    <w:rsid w:val="5F4636D3"/>
    <w:rsid w:val="5F531423"/>
    <w:rsid w:val="5F5B46E2"/>
    <w:rsid w:val="5F6146CE"/>
    <w:rsid w:val="5F6C7506"/>
    <w:rsid w:val="5F6C779A"/>
    <w:rsid w:val="5F702A21"/>
    <w:rsid w:val="5F72524C"/>
    <w:rsid w:val="5F8649FF"/>
    <w:rsid w:val="5F8F4661"/>
    <w:rsid w:val="5F936AAE"/>
    <w:rsid w:val="5F9452CC"/>
    <w:rsid w:val="5F9472B9"/>
    <w:rsid w:val="5F9B5E93"/>
    <w:rsid w:val="5F9B7ABC"/>
    <w:rsid w:val="5FA261CA"/>
    <w:rsid w:val="5FB0171D"/>
    <w:rsid w:val="5FBB0528"/>
    <w:rsid w:val="5FC324AB"/>
    <w:rsid w:val="5FD4405A"/>
    <w:rsid w:val="5FDB3A8E"/>
    <w:rsid w:val="5FDC52FF"/>
    <w:rsid w:val="5FE63998"/>
    <w:rsid w:val="5FE72DBE"/>
    <w:rsid w:val="5FE73C2E"/>
    <w:rsid w:val="5FF97102"/>
    <w:rsid w:val="60025396"/>
    <w:rsid w:val="60074E48"/>
    <w:rsid w:val="60076417"/>
    <w:rsid w:val="60080CF0"/>
    <w:rsid w:val="6009519E"/>
    <w:rsid w:val="600D3BA4"/>
    <w:rsid w:val="60104F35"/>
    <w:rsid w:val="6013352F"/>
    <w:rsid w:val="601E438A"/>
    <w:rsid w:val="60263A31"/>
    <w:rsid w:val="60287950"/>
    <w:rsid w:val="602B1B2B"/>
    <w:rsid w:val="60305C1C"/>
    <w:rsid w:val="60313F17"/>
    <w:rsid w:val="603442AA"/>
    <w:rsid w:val="603A10B9"/>
    <w:rsid w:val="603A74DD"/>
    <w:rsid w:val="60494922"/>
    <w:rsid w:val="604C3FF7"/>
    <w:rsid w:val="6056736E"/>
    <w:rsid w:val="606C3F14"/>
    <w:rsid w:val="606D062B"/>
    <w:rsid w:val="607C2957"/>
    <w:rsid w:val="608F6A46"/>
    <w:rsid w:val="60B77C54"/>
    <w:rsid w:val="60B85395"/>
    <w:rsid w:val="60C505D8"/>
    <w:rsid w:val="60CB38E5"/>
    <w:rsid w:val="60D252F8"/>
    <w:rsid w:val="60E21AAC"/>
    <w:rsid w:val="60E644E9"/>
    <w:rsid w:val="60E96A0A"/>
    <w:rsid w:val="60F67F35"/>
    <w:rsid w:val="60F92AA0"/>
    <w:rsid w:val="6105749F"/>
    <w:rsid w:val="611344EC"/>
    <w:rsid w:val="613B0892"/>
    <w:rsid w:val="613B742C"/>
    <w:rsid w:val="613F7FA0"/>
    <w:rsid w:val="6146091C"/>
    <w:rsid w:val="61532971"/>
    <w:rsid w:val="615759C3"/>
    <w:rsid w:val="6163215C"/>
    <w:rsid w:val="6176671E"/>
    <w:rsid w:val="61777F51"/>
    <w:rsid w:val="61831E0B"/>
    <w:rsid w:val="618C7655"/>
    <w:rsid w:val="6194664F"/>
    <w:rsid w:val="61991971"/>
    <w:rsid w:val="61A033E5"/>
    <w:rsid w:val="61A97CF6"/>
    <w:rsid w:val="61C178C1"/>
    <w:rsid w:val="61CA2EC4"/>
    <w:rsid w:val="61CF5A80"/>
    <w:rsid w:val="61F27732"/>
    <w:rsid w:val="61F76B38"/>
    <w:rsid w:val="620300CC"/>
    <w:rsid w:val="621536FB"/>
    <w:rsid w:val="621D6154"/>
    <w:rsid w:val="62256A04"/>
    <w:rsid w:val="62277716"/>
    <w:rsid w:val="622A745B"/>
    <w:rsid w:val="62360CDE"/>
    <w:rsid w:val="62495846"/>
    <w:rsid w:val="624E7665"/>
    <w:rsid w:val="625C6DBE"/>
    <w:rsid w:val="62604B84"/>
    <w:rsid w:val="62635749"/>
    <w:rsid w:val="626C101E"/>
    <w:rsid w:val="627A5307"/>
    <w:rsid w:val="628A3CE5"/>
    <w:rsid w:val="628E03BF"/>
    <w:rsid w:val="629451C5"/>
    <w:rsid w:val="629539F2"/>
    <w:rsid w:val="62994640"/>
    <w:rsid w:val="62A3672C"/>
    <w:rsid w:val="62AD1845"/>
    <w:rsid w:val="62AE0628"/>
    <w:rsid w:val="62B01939"/>
    <w:rsid w:val="62B479DB"/>
    <w:rsid w:val="62CE11A9"/>
    <w:rsid w:val="62CF41E9"/>
    <w:rsid w:val="62D604AC"/>
    <w:rsid w:val="62E1723B"/>
    <w:rsid w:val="62E502EE"/>
    <w:rsid w:val="62E83463"/>
    <w:rsid w:val="62ED2C2A"/>
    <w:rsid w:val="62F16279"/>
    <w:rsid w:val="62FD7AB0"/>
    <w:rsid w:val="6304288D"/>
    <w:rsid w:val="63044022"/>
    <w:rsid w:val="630B1C47"/>
    <w:rsid w:val="630E609C"/>
    <w:rsid w:val="632B107E"/>
    <w:rsid w:val="63340B4D"/>
    <w:rsid w:val="633D57E8"/>
    <w:rsid w:val="633F2F64"/>
    <w:rsid w:val="633F6B25"/>
    <w:rsid w:val="63515EFF"/>
    <w:rsid w:val="63686456"/>
    <w:rsid w:val="636B7EFB"/>
    <w:rsid w:val="636E2C93"/>
    <w:rsid w:val="63783BC0"/>
    <w:rsid w:val="638742DC"/>
    <w:rsid w:val="638B31D6"/>
    <w:rsid w:val="63966C5F"/>
    <w:rsid w:val="639B6406"/>
    <w:rsid w:val="639C2AFB"/>
    <w:rsid w:val="63B32720"/>
    <w:rsid w:val="63B52997"/>
    <w:rsid w:val="63B973E5"/>
    <w:rsid w:val="63BC32CB"/>
    <w:rsid w:val="63BC55AE"/>
    <w:rsid w:val="63BE6A4F"/>
    <w:rsid w:val="63C46DFB"/>
    <w:rsid w:val="63C83D08"/>
    <w:rsid w:val="63D00D11"/>
    <w:rsid w:val="63D00F9D"/>
    <w:rsid w:val="63D2075F"/>
    <w:rsid w:val="63D506D7"/>
    <w:rsid w:val="63D73BDA"/>
    <w:rsid w:val="63E818F6"/>
    <w:rsid w:val="63EA61A3"/>
    <w:rsid w:val="63ED0F75"/>
    <w:rsid w:val="63F41E51"/>
    <w:rsid w:val="63FF0824"/>
    <w:rsid w:val="64096CAC"/>
    <w:rsid w:val="640F4DAE"/>
    <w:rsid w:val="640F517B"/>
    <w:rsid w:val="641024F5"/>
    <w:rsid w:val="64145C3D"/>
    <w:rsid w:val="641C62FA"/>
    <w:rsid w:val="64217A41"/>
    <w:rsid w:val="642674EE"/>
    <w:rsid w:val="642926C5"/>
    <w:rsid w:val="64376EDD"/>
    <w:rsid w:val="64416F2C"/>
    <w:rsid w:val="64472066"/>
    <w:rsid w:val="64496376"/>
    <w:rsid w:val="644C7AC3"/>
    <w:rsid w:val="644D75C4"/>
    <w:rsid w:val="64533E77"/>
    <w:rsid w:val="6459195C"/>
    <w:rsid w:val="645C213A"/>
    <w:rsid w:val="64652201"/>
    <w:rsid w:val="64657FC6"/>
    <w:rsid w:val="646856C7"/>
    <w:rsid w:val="646B4C0C"/>
    <w:rsid w:val="647125F5"/>
    <w:rsid w:val="64935BA4"/>
    <w:rsid w:val="64937574"/>
    <w:rsid w:val="64996A2B"/>
    <w:rsid w:val="649B05E1"/>
    <w:rsid w:val="649C7340"/>
    <w:rsid w:val="64A24F38"/>
    <w:rsid w:val="64A87FA8"/>
    <w:rsid w:val="64AB18C6"/>
    <w:rsid w:val="64B03448"/>
    <w:rsid w:val="64C2705A"/>
    <w:rsid w:val="64CB796A"/>
    <w:rsid w:val="64D058C6"/>
    <w:rsid w:val="64D07675"/>
    <w:rsid w:val="64D150F6"/>
    <w:rsid w:val="64D50C1B"/>
    <w:rsid w:val="64F370D7"/>
    <w:rsid w:val="650D772E"/>
    <w:rsid w:val="65160189"/>
    <w:rsid w:val="651A5F5C"/>
    <w:rsid w:val="652F768E"/>
    <w:rsid w:val="653341B6"/>
    <w:rsid w:val="6540738D"/>
    <w:rsid w:val="65512720"/>
    <w:rsid w:val="655C6E4A"/>
    <w:rsid w:val="656406C9"/>
    <w:rsid w:val="65664B9F"/>
    <w:rsid w:val="65693283"/>
    <w:rsid w:val="657834EC"/>
    <w:rsid w:val="658413B8"/>
    <w:rsid w:val="65844CEB"/>
    <w:rsid w:val="659351B4"/>
    <w:rsid w:val="65A203B6"/>
    <w:rsid w:val="65A81008"/>
    <w:rsid w:val="65AC6105"/>
    <w:rsid w:val="65C00D6F"/>
    <w:rsid w:val="65D43B0B"/>
    <w:rsid w:val="65DD7AB7"/>
    <w:rsid w:val="65EA6929"/>
    <w:rsid w:val="65ED667B"/>
    <w:rsid w:val="65F15F46"/>
    <w:rsid w:val="65F81162"/>
    <w:rsid w:val="66027862"/>
    <w:rsid w:val="66115F9B"/>
    <w:rsid w:val="66127649"/>
    <w:rsid w:val="661448FB"/>
    <w:rsid w:val="661A7382"/>
    <w:rsid w:val="661C23D0"/>
    <w:rsid w:val="661C68AC"/>
    <w:rsid w:val="66215D1D"/>
    <w:rsid w:val="66221159"/>
    <w:rsid w:val="66227762"/>
    <w:rsid w:val="66247601"/>
    <w:rsid w:val="662B26E6"/>
    <w:rsid w:val="662D29A7"/>
    <w:rsid w:val="662F090C"/>
    <w:rsid w:val="663414BA"/>
    <w:rsid w:val="663B7EE0"/>
    <w:rsid w:val="663E58F6"/>
    <w:rsid w:val="663F5D56"/>
    <w:rsid w:val="66474B54"/>
    <w:rsid w:val="66476410"/>
    <w:rsid w:val="664A2BE8"/>
    <w:rsid w:val="66532064"/>
    <w:rsid w:val="665D7964"/>
    <w:rsid w:val="66620CCD"/>
    <w:rsid w:val="66623E3E"/>
    <w:rsid w:val="666D20DC"/>
    <w:rsid w:val="66716DA1"/>
    <w:rsid w:val="66747D26"/>
    <w:rsid w:val="66766CCB"/>
    <w:rsid w:val="667674F6"/>
    <w:rsid w:val="6677281C"/>
    <w:rsid w:val="668C0227"/>
    <w:rsid w:val="668E5F8B"/>
    <w:rsid w:val="66931D55"/>
    <w:rsid w:val="6698717C"/>
    <w:rsid w:val="669952F3"/>
    <w:rsid w:val="669C7AD1"/>
    <w:rsid w:val="66A77A6B"/>
    <w:rsid w:val="66AD5901"/>
    <w:rsid w:val="66B132C7"/>
    <w:rsid w:val="66CD7025"/>
    <w:rsid w:val="66D42340"/>
    <w:rsid w:val="66F644AE"/>
    <w:rsid w:val="66F92361"/>
    <w:rsid w:val="672032A2"/>
    <w:rsid w:val="67240243"/>
    <w:rsid w:val="672849B5"/>
    <w:rsid w:val="672C77B0"/>
    <w:rsid w:val="672D4F56"/>
    <w:rsid w:val="67380C1B"/>
    <w:rsid w:val="673A3FEE"/>
    <w:rsid w:val="67470501"/>
    <w:rsid w:val="67474E1B"/>
    <w:rsid w:val="675244C3"/>
    <w:rsid w:val="6754001B"/>
    <w:rsid w:val="6759039D"/>
    <w:rsid w:val="67695471"/>
    <w:rsid w:val="6774168D"/>
    <w:rsid w:val="6775051D"/>
    <w:rsid w:val="678334B0"/>
    <w:rsid w:val="67951E96"/>
    <w:rsid w:val="679C1E70"/>
    <w:rsid w:val="67A232CB"/>
    <w:rsid w:val="67A41A20"/>
    <w:rsid w:val="67A55F86"/>
    <w:rsid w:val="67AE15CE"/>
    <w:rsid w:val="67B06428"/>
    <w:rsid w:val="67B34ACA"/>
    <w:rsid w:val="67B43958"/>
    <w:rsid w:val="67D92F22"/>
    <w:rsid w:val="67DE0ABB"/>
    <w:rsid w:val="67E1027C"/>
    <w:rsid w:val="67E675CA"/>
    <w:rsid w:val="67E71DD1"/>
    <w:rsid w:val="67EB13B8"/>
    <w:rsid w:val="67EB1C56"/>
    <w:rsid w:val="67F17A5A"/>
    <w:rsid w:val="67F4149B"/>
    <w:rsid w:val="67FA2C67"/>
    <w:rsid w:val="68010075"/>
    <w:rsid w:val="68062065"/>
    <w:rsid w:val="68075EFA"/>
    <w:rsid w:val="681378B0"/>
    <w:rsid w:val="68145C50"/>
    <w:rsid w:val="681A53B2"/>
    <w:rsid w:val="682C6B3C"/>
    <w:rsid w:val="683547A0"/>
    <w:rsid w:val="68423D04"/>
    <w:rsid w:val="684314A1"/>
    <w:rsid w:val="684E640E"/>
    <w:rsid w:val="68526725"/>
    <w:rsid w:val="68577757"/>
    <w:rsid w:val="685A12A0"/>
    <w:rsid w:val="685A1830"/>
    <w:rsid w:val="685D3FF8"/>
    <w:rsid w:val="686B52F9"/>
    <w:rsid w:val="68707D16"/>
    <w:rsid w:val="68736B00"/>
    <w:rsid w:val="688C76EC"/>
    <w:rsid w:val="6899483A"/>
    <w:rsid w:val="68A22468"/>
    <w:rsid w:val="68AB3353"/>
    <w:rsid w:val="68B01193"/>
    <w:rsid w:val="68C0404B"/>
    <w:rsid w:val="68C16CF1"/>
    <w:rsid w:val="68C74894"/>
    <w:rsid w:val="68C8477F"/>
    <w:rsid w:val="68C92261"/>
    <w:rsid w:val="68E17E1F"/>
    <w:rsid w:val="68F060BF"/>
    <w:rsid w:val="68F35B4D"/>
    <w:rsid w:val="68F36895"/>
    <w:rsid w:val="68F4511A"/>
    <w:rsid w:val="68FF1F1F"/>
    <w:rsid w:val="69016156"/>
    <w:rsid w:val="690222A8"/>
    <w:rsid w:val="690508BC"/>
    <w:rsid w:val="69057847"/>
    <w:rsid w:val="69132454"/>
    <w:rsid w:val="691B1BF9"/>
    <w:rsid w:val="69332D3F"/>
    <w:rsid w:val="69385D54"/>
    <w:rsid w:val="693F1CDF"/>
    <w:rsid w:val="69417AA3"/>
    <w:rsid w:val="69555390"/>
    <w:rsid w:val="69665255"/>
    <w:rsid w:val="69812C94"/>
    <w:rsid w:val="69842EAC"/>
    <w:rsid w:val="698911F1"/>
    <w:rsid w:val="698D2C51"/>
    <w:rsid w:val="69906DD7"/>
    <w:rsid w:val="699B0CFC"/>
    <w:rsid w:val="69A031A8"/>
    <w:rsid w:val="69AB6B42"/>
    <w:rsid w:val="69AE046D"/>
    <w:rsid w:val="69BC5779"/>
    <w:rsid w:val="69C00342"/>
    <w:rsid w:val="69D7202E"/>
    <w:rsid w:val="69D76E82"/>
    <w:rsid w:val="69D86161"/>
    <w:rsid w:val="69DB54D7"/>
    <w:rsid w:val="69DE5D7A"/>
    <w:rsid w:val="69EA0AA2"/>
    <w:rsid w:val="69EB08D6"/>
    <w:rsid w:val="69F93F2D"/>
    <w:rsid w:val="69FE00D7"/>
    <w:rsid w:val="69FF27F5"/>
    <w:rsid w:val="6A0330B5"/>
    <w:rsid w:val="6A035D59"/>
    <w:rsid w:val="6A0375F2"/>
    <w:rsid w:val="6A084A72"/>
    <w:rsid w:val="6A0F1B39"/>
    <w:rsid w:val="6A0F499F"/>
    <w:rsid w:val="6A112D75"/>
    <w:rsid w:val="6A240DBD"/>
    <w:rsid w:val="6A2C7A8D"/>
    <w:rsid w:val="6A406AE2"/>
    <w:rsid w:val="6A46285F"/>
    <w:rsid w:val="6A5904F9"/>
    <w:rsid w:val="6A633729"/>
    <w:rsid w:val="6A680BA0"/>
    <w:rsid w:val="6A6B1780"/>
    <w:rsid w:val="6A7846AD"/>
    <w:rsid w:val="6A8A23D9"/>
    <w:rsid w:val="6A907766"/>
    <w:rsid w:val="6A95641A"/>
    <w:rsid w:val="6A960458"/>
    <w:rsid w:val="6A9933A6"/>
    <w:rsid w:val="6A9B4003"/>
    <w:rsid w:val="6A9C1400"/>
    <w:rsid w:val="6A9F442D"/>
    <w:rsid w:val="6AA51369"/>
    <w:rsid w:val="6AAC3F45"/>
    <w:rsid w:val="6AAD3684"/>
    <w:rsid w:val="6AB07D10"/>
    <w:rsid w:val="6AB30FE8"/>
    <w:rsid w:val="6AB96464"/>
    <w:rsid w:val="6AC576A9"/>
    <w:rsid w:val="6AC92193"/>
    <w:rsid w:val="6ADC30BC"/>
    <w:rsid w:val="6ADF4062"/>
    <w:rsid w:val="6AEC46D2"/>
    <w:rsid w:val="6AFC5E23"/>
    <w:rsid w:val="6B03129C"/>
    <w:rsid w:val="6B165A9F"/>
    <w:rsid w:val="6B1A2D70"/>
    <w:rsid w:val="6B1D60EF"/>
    <w:rsid w:val="6B1F4D4F"/>
    <w:rsid w:val="6B223851"/>
    <w:rsid w:val="6B352872"/>
    <w:rsid w:val="6B3602AB"/>
    <w:rsid w:val="6B3F4829"/>
    <w:rsid w:val="6B483A91"/>
    <w:rsid w:val="6B5D31D2"/>
    <w:rsid w:val="6B601A05"/>
    <w:rsid w:val="6B620D74"/>
    <w:rsid w:val="6B665C47"/>
    <w:rsid w:val="6B6B74C9"/>
    <w:rsid w:val="6B6C5491"/>
    <w:rsid w:val="6B751E54"/>
    <w:rsid w:val="6B754784"/>
    <w:rsid w:val="6B794984"/>
    <w:rsid w:val="6B7D12C8"/>
    <w:rsid w:val="6B8258BE"/>
    <w:rsid w:val="6B8D621B"/>
    <w:rsid w:val="6B8D70FB"/>
    <w:rsid w:val="6B9013C9"/>
    <w:rsid w:val="6BA1110B"/>
    <w:rsid w:val="6BA4424F"/>
    <w:rsid w:val="6BBA2C9E"/>
    <w:rsid w:val="6BC32B24"/>
    <w:rsid w:val="6BC9411E"/>
    <w:rsid w:val="6BCB1AA7"/>
    <w:rsid w:val="6BD0318B"/>
    <w:rsid w:val="6BD40A0A"/>
    <w:rsid w:val="6BD416C0"/>
    <w:rsid w:val="6BDA472E"/>
    <w:rsid w:val="6BE01983"/>
    <w:rsid w:val="6BE15E66"/>
    <w:rsid w:val="6BEC014B"/>
    <w:rsid w:val="6C092EE7"/>
    <w:rsid w:val="6C0A3156"/>
    <w:rsid w:val="6C0D744A"/>
    <w:rsid w:val="6C1E691B"/>
    <w:rsid w:val="6C29339A"/>
    <w:rsid w:val="6C372829"/>
    <w:rsid w:val="6C500B8B"/>
    <w:rsid w:val="6C59439A"/>
    <w:rsid w:val="6C6D00A4"/>
    <w:rsid w:val="6C7227EB"/>
    <w:rsid w:val="6C7553FD"/>
    <w:rsid w:val="6C786381"/>
    <w:rsid w:val="6C7B414C"/>
    <w:rsid w:val="6C850346"/>
    <w:rsid w:val="6C877CBE"/>
    <w:rsid w:val="6C8A2884"/>
    <w:rsid w:val="6C8C2E23"/>
    <w:rsid w:val="6C9B580B"/>
    <w:rsid w:val="6CA52FE4"/>
    <w:rsid w:val="6CAC3BF6"/>
    <w:rsid w:val="6CB248C6"/>
    <w:rsid w:val="6CC30D7F"/>
    <w:rsid w:val="6CD03D61"/>
    <w:rsid w:val="6CD56233"/>
    <w:rsid w:val="6CDB6E66"/>
    <w:rsid w:val="6CDC1223"/>
    <w:rsid w:val="6D0F7FE9"/>
    <w:rsid w:val="6D1030E7"/>
    <w:rsid w:val="6D1D4860"/>
    <w:rsid w:val="6D257C41"/>
    <w:rsid w:val="6D2C6FFE"/>
    <w:rsid w:val="6D375AEA"/>
    <w:rsid w:val="6D3C5E76"/>
    <w:rsid w:val="6D416D5C"/>
    <w:rsid w:val="6D471A9A"/>
    <w:rsid w:val="6D4E0591"/>
    <w:rsid w:val="6D52741F"/>
    <w:rsid w:val="6D543C46"/>
    <w:rsid w:val="6D682450"/>
    <w:rsid w:val="6D6B53B1"/>
    <w:rsid w:val="6D73429C"/>
    <w:rsid w:val="6D742400"/>
    <w:rsid w:val="6D866DFB"/>
    <w:rsid w:val="6D894196"/>
    <w:rsid w:val="6D8F7AA8"/>
    <w:rsid w:val="6D96244B"/>
    <w:rsid w:val="6D98478A"/>
    <w:rsid w:val="6DAE2D6D"/>
    <w:rsid w:val="6DB57A48"/>
    <w:rsid w:val="6DBF1F1C"/>
    <w:rsid w:val="6DC0799D"/>
    <w:rsid w:val="6DC30CAE"/>
    <w:rsid w:val="6DC662CB"/>
    <w:rsid w:val="6DCA02AD"/>
    <w:rsid w:val="6DDA5254"/>
    <w:rsid w:val="6DDB184C"/>
    <w:rsid w:val="6DDD4D28"/>
    <w:rsid w:val="6DE062CF"/>
    <w:rsid w:val="6DE57B1F"/>
    <w:rsid w:val="6DE72858"/>
    <w:rsid w:val="6DF22736"/>
    <w:rsid w:val="6E06190F"/>
    <w:rsid w:val="6E0761D7"/>
    <w:rsid w:val="6E0D64B1"/>
    <w:rsid w:val="6E1206A1"/>
    <w:rsid w:val="6E1C730F"/>
    <w:rsid w:val="6E334459"/>
    <w:rsid w:val="6E3607D3"/>
    <w:rsid w:val="6E3D159D"/>
    <w:rsid w:val="6E4021BF"/>
    <w:rsid w:val="6E50640A"/>
    <w:rsid w:val="6E527022"/>
    <w:rsid w:val="6E5369CD"/>
    <w:rsid w:val="6E5F07A0"/>
    <w:rsid w:val="6E63661A"/>
    <w:rsid w:val="6E6A23B4"/>
    <w:rsid w:val="6E746B7B"/>
    <w:rsid w:val="6E830B8F"/>
    <w:rsid w:val="6E8E6E60"/>
    <w:rsid w:val="6E91577A"/>
    <w:rsid w:val="6EA55DC0"/>
    <w:rsid w:val="6EAB15EB"/>
    <w:rsid w:val="6EAB2C0B"/>
    <w:rsid w:val="6EB676EE"/>
    <w:rsid w:val="6EC03FC1"/>
    <w:rsid w:val="6ECF4F51"/>
    <w:rsid w:val="6EDF7DF5"/>
    <w:rsid w:val="6EEA654B"/>
    <w:rsid w:val="6EED1695"/>
    <w:rsid w:val="6EEF16B7"/>
    <w:rsid w:val="6F08080C"/>
    <w:rsid w:val="6F086317"/>
    <w:rsid w:val="6F104857"/>
    <w:rsid w:val="6F152BCB"/>
    <w:rsid w:val="6F193356"/>
    <w:rsid w:val="6F3265B0"/>
    <w:rsid w:val="6F340163"/>
    <w:rsid w:val="6F341D3D"/>
    <w:rsid w:val="6F3450C0"/>
    <w:rsid w:val="6F35192F"/>
    <w:rsid w:val="6F4D5DBE"/>
    <w:rsid w:val="6F595E12"/>
    <w:rsid w:val="6F664BC9"/>
    <w:rsid w:val="6F6A731C"/>
    <w:rsid w:val="6F843D51"/>
    <w:rsid w:val="6F94372C"/>
    <w:rsid w:val="6F960009"/>
    <w:rsid w:val="6F9600C9"/>
    <w:rsid w:val="6FA04C25"/>
    <w:rsid w:val="6FA760A2"/>
    <w:rsid w:val="6FB21CEC"/>
    <w:rsid w:val="6FBB1539"/>
    <w:rsid w:val="6FC21164"/>
    <w:rsid w:val="6FC61B73"/>
    <w:rsid w:val="6FCE6911"/>
    <w:rsid w:val="6FD42A18"/>
    <w:rsid w:val="6FD56455"/>
    <w:rsid w:val="6FDB2B6A"/>
    <w:rsid w:val="70005983"/>
    <w:rsid w:val="70020AAB"/>
    <w:rsid w:val="701E4457"/>
    <w:rsid w:val="70213C84"/>
    <w:rsid w:val="702D6CAB"/>
    <w:rsid w:val="70317B15"/>
    <w:rsid w:val="703D04C6"/>
    <w:rsid w:val="70432255"/>
    <w:rsid w:val="7050658B"/>
    <w:rsid w:val="705A5ED2"/>
    <w:rsid w:val="705B4319"/>
    <w:rsid w:val="706011EA"/>
    <w:rsid w:val="70610CD6"/>
    <w:rsid w:val="7062464B"/>
    <w:rsid w:val="70646FBB"/>
    <w:rsid w:val="70653474"/>
    <w:rsid w:val="706743F9"/>
    <w:rsid w:val="7072278A"/>
    <w:rsid w:val="707E5987"/>
    <w:rsid w:val="707E5BCC"/>
    <w:rsid w:val="70874147"/>
    <w:rsid w:val="709B1B86"/>
    <w:rsid w:val="70A231FC"/>
    <w:rsid w:val="70AC076B"/>
    <w:rsid w:val="70B74088"/>
    <w:rsid w:val="70BC719C"/>
    <w:rsid w:val="70C62214"/>
    <w:rsid w:val="70D0347E"/>
    <w:rsid w:val="70D17845"/>
    <w:rsid w:val="70D62769"/>
    <w:rsid w:val="70DC5051"/>
    <w:rsid w:val="70E10C03"/>
    <w:rsid w:val="70E55750"/>
    <w:rsid w:val="70E71310"/>
    <w:rsid w:val="70E753FF"/>
    <w:rsid w:val="70EE43BE"/>
    <w:rsid w:val="70F7566A"/>
    <w:rsid w:val="7105607E"/>
    <w:rsid w:val="71121252"/>
    <w:rsid w:val="711C1147"/>
    <w:rsid w:val="712D7639"/>
    <w:rsid w:val="71344A70"/>
    <w:rsid w:val="71381023"/>
    <w:rsid w:val="713D1818"/>
    <w:rsid w:val="713D5227"/>
    <w:rsid w:val="713E1386"/>
    <w:rsid w:val="713E6ACE"/>
    <w:rsid w:val="71467EF9"/>
    <w:rsid w:val="714A01FB"/>
    <w:rsid w:val="71583336"/>
    <w:rsid w:val="715D148D"/>
    <w:rsid w:val="716353CC"/>
    <w:rsid w:val="718150C5"/>
    <w:rsid w:val="718263A9"/>
    <w:rsid w:val="71830048"/>
    <w:rsid w:val="71845ACA"/>
    <w:rsid w:val="71892157"/>
    <w:rsid w:val="718973A7"/>
    <w:rsid w:val="718F1D54"/>
    <w:rsid w:val="71960152"/>
    <w:rsid w:val="719C4C00"/>
    <w:rsid w:val="71A41BC6"/>
    <w:rsid w:val="71AD79CE"/>
    <w:rsid w:val="71BD6A8B"/>
    <w:rsid w:val="71C06C3A"/>
    <w:rsid w:val="71C125DE"/>
    <w:rsid w:val="71CC000C"/>
    <w:rsid w:val="71D60E37"/>
    <w:rsid w:val="71D661DB"/>
    <w:rsid w:val="71E11BF8"/>
    <w:rsid w:val="71F0647E"/>
    <w:rsid w:val="71FD7449"/>
    <w:rsid w:val="71FF0998"/>
    <w:rsid w:val="7205483B"/>
    <w:rsid w:val="720A5596"/>
    <w:rsid w:val="720E3109"/>
    <w:rsid w:val="72107732"/>
    <w:rsid w:val="72150E7B"/>
    <w:rsid w:val="72247BD2"/>
    <w:rsid w:val="723C2CF0"/>
    <w:rsid w:val="723D0AFC"/>
    <w:rsid w:val="72450181"/>
    <w:rsid w:val="724A4E10"/>
    <w:rsid w:val="724B6C78"/>
    <w:rsid w:val="72594BA8"/>
    <w:rsid w:val="726F3996"/>
    <w:rsid w:val="72737951"/>
    <w:rsid w:val="72784EF4"/>
    <w:rsid w:val="72842FD7"/>
    <w:rsid w:val="728D585F"/>
    <w:rsid w:val="728D70CD"/>
    <w:rsid w:val="728E0844"/>
    <w:rsid w:val="728E306E"/>
    <w:rsid w:val="728F1134"/>
    <w:rsid w:val="72A650DD"/>
    <w:rsid w:val="72AB5D8A"/>
    <w:rsid w:val="72AF31F3"/>
    <w:rsid w:val="72B97500"/>
    <w:rsid w:val="72BF6FFE"/>
    <w:rsid w:val="72C44B0A"/>
    <w:rsid w:val="72C72C5E"/>
    <w:rsid w:val="72C86569"/>
    <w:rsid w:val="72CB64C3"/>
    <w:rsid w:val="72CE2679"/>
    <w:rsid w:val="72D61BF3"/>
    <w:rsid w:val="72D956BE"/>
    <w:rsid w:val="72DB5BE6"/>
    <w:rsid w:val="72ED5FAA"/>
    <w:rsid w:val="72F11F41"/>
    <w:rsid w:val="72F50033"/>
    <w:rsid w:val="7301376D"/>
    <w:rsid w:val="730B18D3"/>
    <w:rsid w:val="73237736"/>
    <w:rsid w:val="7325162C"/>
    <w:rsid w:val="732B46C2"/>
    <w:rsid w:val="73302951"/>
    <w:rsid w:val="73365362"/>
    <w:rsid w:val="734C542C"/>
    <w:rsid w:val="734F25DB"/>
    <w:rsid w:val="735402C3"/>
    <w:rsid w:val="735D6DB4"/>
    <w:rsid w:val="735E74D1"/>
    <w:rsid w:val="736475ED"/>
    <w:rsid w:val="736D5898"/>
    <w:rsid w:val="737C40F4"/>
    <w:rsid w:val="73826C8A"/>
    <w:rsid w:val="73846FBC"/>
    <w:rsid w:val="73870149"/>
    <w:rsid w:val="73927059"/>
    <w:rsid w:val="73985056"/>
    <w:rsid w:val="73BF1F8E"/>
    <w:rsid w:val="73C65144"/>
    <w:rsid w:val="73D17B11"/>
    <w:rsid w:val="73D372E2"/>
    <w:rsid w:val="73EC173C"/>
    <w:rsid w:val="73F10610"/>
    <w:rsid w:val="73F46B48"/>
    <w:rsid w:val="73FF3C9C"/>
    <w:rsid w:val="7403692E"/>
    <w:rsid w:val="74061C8B"/>
    <w:rsid w:val="740A1D91"/>
    <w:rsid w:val="740D6D3C"/>
    <w:rsid w:val="741F0DD0"/>
    <w:rsid w:val="742B376A"/>
    <w:rsid w:val="74363E50"/>
    <w:rsid w:val="74454EC2"/>
    <w:rsid w:val="744877CF"/>
    <w:rsid w:val="745903E9"/>
    <w:rsid w:val="747616A0"/>
    <w:rsid w:val="74807D49"/>
    <w:rsid w:val="74837E29"/>
    <w:rsid w:val="748803EB"/>
    <w:rsid w:val="74A1592A"/>
    <w:rsid w:val="74A62535"/>
    <w:rsid w:val="74B216B7"/>
    <w:rsid w:val="74B3667B"/>
    <w:rsid w:val="74BD61D0"/>
    <w:rsid w:val="74C04B6D"/>
    <w:rsid w:val="74C24E4E"/>
    <w:rsid w:val="74C526D3"/>
    <w:rsid w:val="74D71C9A"/>
    <w:rsid w:val="74E0666D"/>
    <w:rsid w:val="74E14E20"/>
    <w:rsid w:val="74EE145A"/>
    <w:rsid w:val="74F841F7"/>
    <w:rsid w:val="74FA1DB0"/>
    <w:rsid w:val="74FC1B42"/>
    <w:rsid w:val="74FD5117"/>
    <w:rsid w:val="7506350D"/>
    <w:rsid w:val="751965D0"/>
    <w:rsid w:val="751D473C"/>
    <w:rsid w:val="75223156"/>
    <w:rsid w:val="7528228F"/>
    <w:rsid w:val="752A4793"/>
    <w:rsid w:val="752C2D9A"/>
    <w:rsid w:val="75495C85"/>
    <w:rsid w:val="754A4EFB"/>
    <w:rsid w:val="754C3AA8"/>
    <w:rsid w:val="75560817"/>
    <w:rsid w:val="75566DD0"/>
    <w:rsid w:val="7557045E"/>
    <w:rsid w:val="757259FE"/>
    <w:rsid w:val="75727166"/>
    <w:rsid w:val="75765F74"/>
    <w:rsid w:val="757929C5"/>
    <w:rsid w:val="75824D65"/>
    <w:rsid w:val="758E07A6"/>
    <w:rsid w:val="75975CEE"/>
    <w:rsid w:val="7599606C"/>
    <w:rsid w:val="759D6176"/>
    <w:rsid w:val="75A51EC8"/>
    <w:rsid w:val="75AE4F7D"/>
    <w:rsid w:val="75C241E7"/>
    <w:rsid w:val="75C503C1"/>
    <w:rsid w:val="75CB083F"/>
    <w:rsid w:val="75D452C5"/>
    <w:rsid w:val="75DC2698"/>
    <w:rsid w:val="75E33DF5"/>
    <w:rsid w:val="75E424CA"/>
    <w:rsid w:val="75F37021"/>
    <w:rsid w:val="75FD1211"/>
    <w:rsid w:val="75FF6325"/>
    <w:rsid w:val="76073790"/>
    <w:rsid w:val="76095810"/>
    <w:rsid w:val="76266C78"/>
    <w:rsid w:val="7631410A"/>
    <w:rsid w:val="7636542F"/>
    <w:rsid w:val="763914B1"/>
    <w:rsid w:val="7639654C"/>
    <w:rsid w:val="763A5D16"/>
    <w:rsid w:val="763F0E7A"/>
    <w:rsid w:val="763F3252"/>
    <w:rsid w:val="7647535C"/>
    <w:rsid w:val="764B3AB3"/>
    <w:rsid w:val="76521666"/>
    <w:rsid w:val="767720EA"/>
    <w:rsid w:val="76856FB3"/>
    <w:rsid w:val="768C0E3E"/>
    <w:rsid w:val="769122B8"/>
    <w:rsid w:val="76A312E8"/>
    <w:rsid w:val="76D527E6"/>
    <w:rsid w:val="76DE0A86"/>
    <w:rsid w:val="76E00441"/>
    <w:rsid w:val="76E04F20"/>
    <w:rsid w:val="76E66AD0"/>
    <w:rsid w:val="76F21D15"/>
    <w:rsid w:val="76F374B5"/>
    <w:rsid w:val="76F913BE"/>
    <w:rsid w:val="770820B0"/>
    <w:rsid w:val="770B7864"/>
    <w:rsid w:val="77232203"/>
    <w:rsid w:val="772D0B39"/>
    <w:rsid w:val="772F68C3"/>
    <w:rsid w:val="77375D74"/>
    <w:rsid w:val="773B28AF"/>
    <w:rsid w:val="77400E65"/>
    <w:rsid w:val="77507190"/>
    <w:rsid w:val="77560E6E"/>
    <w:rsid w:val="775F3574"/>
    <w:rsid w:val="776321B6"/>
    <w:rsid w:val="77765039"/>
    <w:rsid w:val="777A320A"/>
    <w:rsid w:val="777A42BC"/>
    <w:rsid w:val="778744DF"/>
    <w:rsid w:val="779306D8"/>
    <w:rsid w:val="779C4884"/>
    <w:rsid w:val="77A1504F"/>
    <w:rsid w:val="77A7229A"/>
    <w:rsid w:val="77B030EB"/>
    <w:rsid w:val="77B257CB"/>
    <w:rsid w:val="77C04A9F"/>
    <w:rsid w:val="77C43F7E"/>
    <w:rsid w:val="77C525CB"/>
    <w:rsid w:val="77CE5F1F"/>
    <w:rsid w:val="77CE7EA9"/>
    <w:rsid w:val="77CEC2BF"/>
    <w:rsid w:val="77D124B0"/>
    <w:rsid w:val="77D84A6E"/>
    <w:rsid w:val="77D958C0"/>
    <w:rsid w:val="77E83245"/>
    <w:rsid w:val="77F13F1E"/>
    <w:rsid w:val="77F66A81"/>
    <w:rsid w:val="7805437C"/>
    <w:rsid w:val="7809377A"/>
    <w:rsid w:val="780F48E0"/>
    <w:rsid w:val="781350B2"/>
    <w:rsid w:val="78163977"/>
    <w:rsid w:val="781968EB"/>
    <w:rsid w:val="781C2D46"/>
    <w:rsid w:val="782366F8"/>
    <w:rsid w:val="78252A50"/>
    <w:rsid w:val="782A7532"/>
    <w:rsid w:val="783126F6"/>
    <w:rsid w:val="78335C43"/>
    <w:rsid w:val="78372227"/>
    <w:rsid w:val="784B7BEF"/>
    <w:rsid w:val="7852729D"/>
    <w:rsid w:val="785902DF"/>
    <w:rsid w:val="785A5B03"/>
    <w:rsid w:val="785B2ACB"/>
    <w:rsid w:val="785F2B98"/>
    <w:rsid w:val="786574DD"/>
    <w:rsid w:val="786C4F95"/>
    <w:rsid w:val="786C6438"/>
    <w:rsid w:val="786D1830"/>
    <w:rsid w:val="78704423"/>
    <w:rsid w:val="78811968"/>
    <w:rsid w:val="788902AA"/>
    <w:rsid w:val="788952C7"/>
    <w:rsid w:val="788E43A9"/>
    <w:rsid w:val="789205C7"/>
    <w:rsid w:val="78936F61"/>
    <w:rsid w:val="78964663"/>
    <w:rsid w:val="78A00A17"/>
    <w:rsid w:val="78C076EA"/>
    <w:rsid w:val="78C71763"/>
    <w:rsid w:val="78C83915"/>
    <w:rsid w:val="78EA7205"/>
    <w:rsid w:val="78F13197"/>
    <w:rsid w:val="78F6082E"/>
    <w:rsid w:val="78FA0F98"/>
    <w:rsid w:val="790E6F47"/>
    <w:rsid w:val="79321210"/>
    <w:rsid w:val="79364159"/>
    <w:rsid w:val="794F50B8"/>
    <w:rsid w:val="79533FD9"/>
    <w:rsid w:val="79535D1B"/>
    <w:rsid w:val="795571A5"/>
    <w:rsid w:val="796A0619"/>
    <w:rsid w:val="797B2BF1"/>
    <w:rsid w:val="797D12D0"/>
    <w:rsid w:val="797F761F"/>
    <w:rsid w:val="79815565"/>
    <w:rsid w:val="798415E3"/>
    <w:rsid w:val="798958A9"/>
    <w:rsid w:val="79924754"/>
    <w:rsid w:val="79987F79"/>
    <w:rsid w:val="79AE0B6F"/>
    <w:rsid w:val="79B132DA"/>
    <w:rsid w:val="79B85404"/>
    <w:rsid w:val="79C70258"/>
    <w:rsid w:val="79D107B6"/>
    <w:rsid w:val="79E15135"/>
    <w:rsid w:val="79E622C6"/>
    <w:rsid w:val="79EA4744"/>
    <w:rsid w:val="79EF5B99"/>
    <w:rsid w:val="7A0170EA"/>
    <w:rsid w:val="7A096045"/>
    <w:rsid w:val="7A2507D6"/>
    <w:rsid w:val="7A277378"/>
    <w:rsid w:val="7A3B7308"/>
    <w:rsid w:val="7A3E7348"/>
    <w:rsid w:val="7A4E1A30"/>
    <w:rsid w:val="7A5955C8"/>
    <w:rsid w:val="7A6240D8"/>
    <w:rsid w:val="7A66679D"/>
    <w:rsid w:val="7A7732C9"/>
    <w:rsid w:val="7A7A19F8"/>
    <w:rsid w:val="7A8005CD"/>
    <w:rsid w:val="7A8B6194"/>
    <w:rsid w:val="7A933D79"/>
    <w:rsid w:val="7A9C5AB7"/>
    <w:rsid w:val="7AA10B63"/>
    <w:rsid w:val="7AA61D5A"/>
    <w:rsid w:val="7AA65790"/>
    <w:rsid w:val="7AAB4977"/>
    <w:rsid w:val="7AC10437"/>
    <w:rsid w:val="7ACF0A8A"/>
    <w:rsid w:val="7AD45D10"/>
    <w:rsid w:val="7AE5432A"/>
    <w:rsid w:val="7AE7483D"/>
    <w:rsid w:val="7AEE03D7"/>
    <w:rsid w:val="7AF132BB"/>
    <w:rsid w:val="7AF31F44"/>
    <w:rsid w:val="7AF379C5"/>
    <w:rsid w:val="7AF903D7"/>
    <w:rsid w:val="7AFA44E5"/>
    <w:rsid w:val="7B0A141A"/>
    <w:rsid w:val="7B0E35FA"/>
    <w:rsid w:val="7B101E60"/>
    <w:rsid w:val="7B105A58"/>
    <w:rsid w:val="7B1C3017"/>
    <w:rsid w:val="7B222A93"/>
    <w:rsid w:val="7B244878"/>
    <w:rsid w:val="7B245F96"/>
    <w:rsid w:val="7B2F1DD2"/>
    <w:rsid w:val="7B33198C"/>
    <w:rsid w:val="7B3F0FA3"/>
    <w:rsid w:val="7B3F1034"/>
    <w:rsid w:val="7B420358"/>
    <w:rsid w:val="7B4610BC"/>
    <w:rsid w:val="7B4F4555"/>
    <w:rsid w:val="7B5D6962"/>
    <w:rsid w:val="7B625198"/>
    <w:rsid w:val="7B633864"/>
    <w:rsid w:val="7B6D7480"/>
    <w:rsid w:val="7B742797"/>
    <w:rsid w:val="7B7562FC"/>
    <w:rsid w:val="7B7F6623"/>
    <w:rsid w:val="7B812756"/>
    <w:rsid w:val="7B872A40"/>
    <w:rsid w:val="7B87694F"/>
    <w:rsid w:val="7B8D75AD"/>
    <w:rsid w:val="7B8E39C8"/>
    <w:rsid w:val="7B936059"/>
    <w:rsid w:val="7B9914F0"/>
    <w:rsid w:val="7B9F5ABA"/>
    <w:rsid w:val="7BA02646"/>
    <w:rsid w:val="7BA4428F"/>
    <w:rsid w:val="7BA87608"/>
    <w:rsid w:val="7BB03CED"/>
    <w:rsid w:val="7BB72986"/>
    <w:rsid w:val="7BC4168E"/>
    <w:rsid w:val="7BED5347"/>
    <w:rsid w:val="7BED7BDD"/>
    <w:rsid w:val="7BF65F2C"/>
    <w:rsid w:val="7C0215FC"/>
    <w:rsid w:val="7C02180A"/>
    <w:rsid w:val="7C0928DF"/>
    <w:rsid w:val="7C0E088E"/>
    <w:rsid w:val="7C0E43F5"/>
    <w:rsid w:val="7C166E8C"/>
    <w:rsid w:val="7C214BB4"/>
    <w:rsid w:val="7C2535BA"/>
    <w:rsid w:val="7C39720E"/>
    <w:rsid w:val="7C3D6AEC"/>
    <w:rsid w:val="7C3F42A5"/>
    <w:rsid w:val="7C401D1D"/>
    <w:rsid w:val="7C421291"/>
    <w:rsid w:val="7C465570"/>
    <w:rsid w:val="7C4B1651"/>
    <w:rsid w:val="7C594D4F"/>
    <w:rsid w:val="7C5E6C17"/>
    <w:rsid w:val="7C5F28BA"/>
    <w:rsid w:val="7C610E13"/>
    <w:rsid w:val="7C740457"/>
    <w:rsid w:val="7C772B23"/>
    <w:rsid w:val="7C7C6F68"/>
    <w:rsid w:val="7C823493"/>
    <w:rsid w:val="7C855D43"/>
    <w:rsid w:val="7C877DDC"/>
    <w:rsid w:val="7C92369B"/>
    <w:rsid w:val="7C971494"/>
    <w:rsid w:val="7C9750B8"/>
    <w:rsid w:val="7CA87B31"/>
    <w:rsid w:val="7CAB65C2"/>
    <w:rsid w:val="7CAF18B7"/>
    <w:rsid w:val="7CAF4357"/>
    <w:rsid w:val="7CBA3A06"/>
    <w:rsid w:val="7CC67CFF"/>
    <w:rsid w:val="7CC8191F"/>
    <w:rsid w:val="7CD22316"/>
    <w:rsid w:val="7CD845D8"/>
    <w:rsid w:val="7CD90CF1"/>
    <w:rsid w:val="7CDF3E7F"/>
    <w:rsid w:val="7CDF507E"/>
    <w:rsid w:val="7CEB0120"/>
    <w:rsid w:val="7CEC5581"/>
    <w:rsid w:val="7CEE4731"/>
    <w:rsid w:val="7CF11927"/>
    <w:rsid w:val="7CF60D4C"/>
    <w:rsid w:val="7D026C9C"/>
    <w:rsid w:val="7D0D6202"/>
    <w:rsid w:val="7D140C40"/>
    <w:rsid w:val="7D1D0907"/>
    <w:rsid w:val="7D2953E6"/>
    <w:rsid w:val="7D2C1F86"/>
    <w:rsid w:val="7D2D201B"/>
    <w:rsid w:val="7D2F6525"/>
    <w:rsid w:val="7D360E79"/>
    <w:rsid w:val="7D3B4AE8"/>
    <w:rsid w:val="7D3E318B"/>
    <w:rsid w:val="7D4278C1"/>
    <w:rsid w:val="7D4463F4"/>
    <w:rsid w:val="7D4821D0"/>
    <w:rsid w:val="7D4B05DC"/>
    <w:rsid w:val="7D4F3688"/>
    <w:rsid w:val="7D5672E2"/>
    <w:rsid w:val="7D5B0F03"/>
    <w:rsid w:val="7D700CAF"/>
    <w:rsid w:val="7D733E40"/>
    <w:rsid w:val="7D7E7969"/>
    <w:rsid w:val="7D8D26DA"/>
    <w:rsid w:val="7D955727"/>
    <w:rsid w:val="7DAA42A7"/>
    <w:rsid w:val="7DB54FCA"/>
    <w:rsid w:val="7DB606DA"/>
    <w:rsid w:val="7DB72760"/>
    <w:rsid w:val="7DC06BE7"/>
    <w:rsid w:val="7DC81A6D"/>
    <w:rsid w:val="7DC96079"/>
    <w:rsid w:val="7DCC0826"/>
    <w:rsid w:val="7DD42B54"/>
    <w:rsid w:val="7DD42ECD"/>
    <w:rsid w:val="7DDE5B62"/>
    <w:rsid w:val="7DE82B7D"/>
    <w:rsid w:val="7DEB54A4"/>
    <w:rsid w:val="7DF12C03"/>
    <w:rsid w:val="7DFB4D40"/>
    <w:rsid w:val="7E020435"/>
    <w:rsid w:val="7E0B793C"/>
    <w:rsid w:val="7E120F92"/>
    <w:rsid w:val="7E1D64FB"/>
    <w:rsid w:val="7E2517B2"/>
    <w:rsid w:val="7E28065F"/>
    <w:rsid w:val="7E2C2C86"/>
    <w:rsid w:val="7E31080F"/>
    <w:rsid w:val="7E3B1E95"/>
    <w:rsid w:val="7E447D01"/>
    <w:rsid w:val="7E474539"/>
    <w:rsid w:val="7E497A3C"/>
    <w:rsid w:val="7E4E60F6"/>
    <w:rsid w:val="7E504574"/>
    <w:rsid w:val="7E527315"/>
    <w:rsid w:val="7E5312B8"/>
    <w:rsid w:val="7E533BCF"/>
    <w:rsid w:val="7E561D5E"/>
    <w:rsid w:val="7E576D19"/>
    <w:rsid w:val="7E5E75C8"/>
    <w:rsid w:val="7E6C1454"/>
    <w:rsid w:val="7E736435"/>
    <w:rsid w:val="7E75393D"/>
    <w:rsid w:val="7E79134C"/>
    <w:rsid w:val="7E823590"/>
    <w:rsid w:val="7E832B50"/>
    <w:rsid w:val="7E865B27"/>
    <w:rsid w:val="7E8E078F"/>
    <w:rsid w:val="7E925ADD"/>
    <w:rsid w:val="7E9B7847"/>
    <w:rsid w:val="7EB5758D"/>
    <w:rsid w:val="7EED054A"/>
    <w:rsid w:val="7EF51696"/>
    <w:rsid w:val="7EF93467"/>
    <w:rsid w:val="7F0402A8"/>
    <w:rsid w:val="7F0A6742"/>
    <w:rsid w:val="7F124B94"/>
    <w:rsid w:val="7F14620B"/>
    <w:rsid w:val="7F161713"/>
    <w:rsid w:val="7F166685"/>
    <w:rsid w:val="7F1C3ECB"/>
    <w:rsid w:val="7F304269"/>
    <w:rsid w:val="7F310DD0"/>
    <w:rsid w:val="7F32351A"/>
    <w:rsid w:val="7F5168B6"/>
    <w:rsid w:val="7F525F3A"/>
    <w:rsid w:val="7F572178"/>
    <w:rsid w:val="7F5F2E08"/>
    <w:rsid w:val="7F616B7C"/>
    <w:rsid w:val="7F6C1178"/>
    <w:rsid w:val="7F6F5ADE"/>
    <w:rsid w:val="7F7E7F98"/>
    <w:rsid w:val="7F821A52"/>
    <w:rsid w:val="7F8364BF"/>
    <w:rsid w:val="7F8C5FA6"/>
    <w:rsid w:val="7F963C55"/>
    <w:rsid w:val="7F990663"/>
    <w:rsid w:val="7FA07F2A"/>
    <w:rsid w:val="7FA3134A"/>
    <w:rsid w:val="7FA64F0F"/>
    <w:rsid w:val="7FBE2E21"/>
    <w:rsid w:val="7FC06324"/>
    <w:rsid w:val="7FD145BB"/>
    <w:rsid w:val="7FE412B6"/>
    <w:rsid w:val="7FE745A7"/>
    <w:rsid w:val="7FEF6E73"/>
    <w:rsid w:val="7FF02D4B"/>
    <w:rsid w:val="7FFA5004"/>
    <w:rsid w:val="7FFF0EF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line="576" w:lineRule="auto"/>
      <w:outlineLvl w:val="0"/>
    </w:pPr>
    <w:rPr>
      <w:b/>
      <w:bCs/>
      <w:kern w:val="44"/>
      <w:sz w:val="44"/>
      <w:szCs w:val="44"/>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rFonts w:ascii="Arial" w:hAnsi="Arial" w:eastAsia="宋体"/>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6">
    <w:name w:val="Body Text Indent"/>
    <w:basedOn w:val="1"/>
    <w:qFormat/>
    <w:uiPriority w:val="0"/>
    <w:pPr>
      <w:spacing w:after="120"/>
      <w:ind w:left="420" w:leftChars="200"/>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目录 21"/>
    <w:basedOn w:val="1"/>
    <w:next w:val="1"/>
    <w:qFormat/>
    <w:uiPriority w:val="0"/>
    <w:pPr>
      <w:spacing w:before="100" w:beforeAutospacing="1" w:after="100" w:afterAutospacing="1"/>
      <w:ind w:left="420" w:leftChars="200"/>
    </w:pPr>
  </w:style>
  <w:style w:type="paragraph" w:customStyle="1" w:styleId="12">
    <w:name w:val="_Style 1"/>
    <w:basedOn w:val="1"/>
    <w:qFormat/>
    <w:uiPriority w:val="0"/>
    <w:pPr>
      <w:ind w:firstLine="420" w:firstLineChars="200"/>
    </w:pPr>
    <w:rPr>
      <w:rFonts w:cs="Times New Roman"/>
      <w:sz w:val="21"/>
      <w:szCs w:val="22"/>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50ebe3f-57ed-4a3e-91da-6ec7b1f5c824}"/>
        <w:style w:val=""/>
        <w:category>
          <w:name w:val="常规"/>
          <w:gallery w:val="placeholder"/>
        </w:category>
        <w:types>
          <w:type w:val="bbPlcHdr"/>
        </w:types>
        <w:behaviors>
          <w:behavior w:val="content"/>
        </w:behaviors>
        <w:description w:val=""/>
        <w:guid w:val="{050ebe3f-57ed-4a3e-91da-6ec7b1f5c824}"/>
      </w:docPartPr>
      <w:docPartBody>
        <w:p>
          <w:r>
            <w:rPr>
              <w:color w:val="808080"/>
            </w:rPr>
            <w:t>单击此处输入文字。</w:t>
          </w:r>
        </w:p>
      </w:docPartBody>
    </w:docPart>
    <w:docPart>
      <w:docPartPr>
        <w:name w:val="{934bcee9-da97-443b-87b2-f4d586736d74}"/>
        <w:style w:val=""/>
        <w:category>
          <w:name w:val="常规"/>
          <w:gallery w:val="placeholder"/>
        </w:category>
        <w:types>
          <w:type w:val="bbPlcHdr"/>
        </w:types>
        <w:behaviors>
          <w:behavior w:val="content"/>
        </w:behaviors>
        <w:description w:val=""/>
        <w:guid w:val="{934bcee9-da97-443b-87b2-f4d586736d74}"/>
      </w:docPartPr>
      <w:docPartBody>
        <w:p>
          <w:r>
            <w:rPr>
              <w:color w:val="808080"/>
            </w:rPr>
            <w:t>选择一项。</w:t>
          </w:r>
        </w:p>
      </w:docPartBody>
    </w:docPart>
    <w:docPart>
      <w:docPartPr>
        <w:name w:val="{0415754d-f83c-45a2-b5e8-4a4bbfd06bc2}"/>
        <w:style w:val=""/>
        <w:category>
          <w:name w:val="常规"/>
          <w:gallery w:val="placeholder"/>
        </w:category>
        <w:types>
          <w:type w:val="bbPlcHdr"/>
        </w:types>
        <w:behaviors>
          <w:behavior w:val="content"/>
        </w:behaviors>
        <w:description w:val=""/>
        <w:guid w:val="{0415754d-f83c-45a2-b5e8-4a4bbfd06bc2}"/>
      </w:docPartPr>
      <w:docPartBody>
        <w:p>
          <w:r>
            <w:rPr>
              <w:color w:val="808080"/>
            </w:rPr>
            <w:t>单击此处输入日期。</w:t>
          </w:r>
        </w:p>
      </w:docPartBody>
    </w:docPart>
    <w:docPart>
      <w:docPartPr>
        <w:name w:val="{6aa0d4ca-de87-401f-86d5-4c7e54e9999e}"/>
        <w:style w:val=""/>
        <w:category>
          <w:name w:val="常规"/>
          <w:gallery w:val="placeholder"/>
        </w:category>
        <w:types>
          <w:type w:val="bbPlcHdr"/>
        </w:types>
        <w:behaviors>
          <w:behavior w:val="content"/>
        </w:behaviors>
        <w:description w:val=""/>
        <w:guid w:val="{6aa0d4ca-de87-401f-86d5-4c7e54e9999e}"/>
      </w:docPartPr>
      <w:docPartBody>
        <w:p>
          <w:r>
            <w:rPr>
              <w:color w:val="808080"/>
            </w:rPr>
            <w:t>单击此处输入日期。</w:t>
          </w:r>
        </w:p>
      </w:docPartBody>
    </w:docPart>
    <w:docPart>
      <w:docPartPr>
        <w:name w:val="{f5d21722-f89e-448f-9a55-d2fb60886fb3}"/>
        <w:style w:val=""/>
        <w:category>
          <w:name w:val="常规"/>
          <w:gallery w:val="placeholder"/>
        </w:category>
        <w:types>
          <w:type w:val="bbPlcHdr"/>
        </w:types>
        <w:behaviors>
          <w:behavior w:val="content"/>
        </w:behaviors>
        <w:description w:val=""/>
        <w:guid w:val="{f5d21722-f89e-448f-9a55-d2fb60886fb3}"/>
      </w:docPartPr>
      <w:docPartBody>
        <w:p>
          <w:r>
            <w:rPr>
              <w:color w:val="808080"/>
            </w:rPr>
            <w:t>单击此处输入文字。</w:t>
          </w:r>
        </w:p>
      </w:docPartBody>
    </w:docPart>
    <w:docPart>
      <w:docPartPr>
        <w:name w:val="{4aefe106-ffbc-4620-b93c-68e608e14fb6}"/>
        <w:style w:val=""/>
        <w:category>
          <w:name w:val="常规"/>
          <w:gallery w:val="placeholder"/>
        </w:category>
        <w:types>
          <w:type w:val="bbPlcHdr"/>
        </w:types>
        <w:behaviors>
          <w:behavior w:val="content"/>
        </w:behaviors>
        <w:description w:val=""/>
        <w:guid w:val="{4aefe106-ffbc-4620-b93c-68e608e14fb6}"/>
      </w:docPartPr>
      <w:docPartBody>
        <w:p>
          <w:r>
            <w:rPr>
              <w:color w:val="808080"/>
            </w:rPr>
            <w:t>单击此处输入文字。</w:t>
          </w:r>
        </w:p>
      </w:docPartBody>
    </w:docPart>
    <w:docPart>
      <w:docPartPr>
        <w:name w:val="{c4f4c0dc-419d-4d47-9872-c486ae3165e8}"/>
        <w:style w:val=""/>
        <w:category>
          <w:name w:val="常规"/>
          <w:gallery w:val="placeholder"/>
        </w:category>
        <w:types>
          <w:type w:val="bbPlcHdr"/>
        </w:types>
        <w:behaviors>
          <w:behavior w:val="content"/>
        </w:behaviors>
        <w:description w:val=""/>
        <w:guid w:val="{c4f4c0dc-419d-4d47-9872-c486ae3165e8}"/>
      </w:docPartPr>
      <w:docPartBody>
        <w:p>
          <w:r>
            <w:rPr>
              <w:color w:val="808080"/>
            </w:rPr>
            <w:t>单击此处输入文字。</w:t>
          </w:r>
        </w:p>
      </w:docPartBody>
    </w:docPart>
    <w:docPart>
      <w:docPartPr>
        <w:name w:val="{dc8433d2-5ba0-40af-9456-be8d50c4dda0}"/>
        <w:style w:val=""/>
        <w:category>
          <w:name w:val="常规"/>
          <w:gallery w:val="placeholder"/>
        </w:category>
        <w:types>
          <w:type w:val="bbPlcHdr"/>
        </w:types>
        <w:behaviors>
          <w:behavior w:val="content"/>
        </w:behaviors>
        <w:description w:val=""/>
        <w:guid w:val="{dc8433d2-5ba0-40af-9456-be8d50c4dda0}"/>
      </w:docPartPr>
      <w:docPartBody>
        <w:p>
          <w:r>
            <w:rPr>
              <w:color w:val="808080"/>
            </w:rPr>
            <w:t>单击此处输入文字。</w:t>
          </w:r>
        </w:p>
      </w:docPartBody>
    </w:docPart>
    <w:docPart>
      <w:docPartPr>
        <w:name w:val="{bf596a4b-ab93-452b-aed5-2f1e2d77fdc9}"/>
        <w:style w:val=""/>
        <w:category>
          <w:name w:val="常规"/>
          <w:gallery w:val="placeholder"/>
        </w:category>
        <w:types>
          <w:type w:val="bbPlcHdr"/>
        </w:types>
        <w:behaviors>
          <w:behavior w:val="content"/>
        </w:behaviors>
        <w:description w:val=""/>
        <w:guid w:val="{bf596a4b-ab93-452b-aed5-2f1e2d77fdc9}"/>
      </w:docPartPr>
      <w:docPartBody>
        <w:p>
          <w:r>
            <w:rPr>
              <w:color w:val="808080"/>
            </w:rPr>
            <w:t>单击此处输入文字。</w:t>
          </w:r>
        </w:p>
      </w:docPartBody>
    </w:docPart>
    <w:docPart>
      <w:docPartPr>
        <w:name w:val="{5d31f8ad-70e2-4b82-8a63-84d6281c9e9b}"/>
        <w:style w:val=""/>
        <w:category>
          <w:name w:val="常规"/>
          <w:gallery w:val="placeholder"/>
        </w:category>
        <w:types>
          <w:type w:val="bbPlcHdr"/>
        </w:types>
        <w:behaviors>
          <w:behavior w:val="content"/>
        </w:behaviors>
        <w:description w:val=""/>
        <w:guid w:val="{5d31f8ad-70e2-4b82-8a63-84d6281c9e9b}"/>
      </w:docPartPr>
      <w:docPartBody>
        <w:p>
          <w:r>
            <w:rPr>
              <w:color w:val="808080"/>
            </w:rPr>
            <w:t>单击此处输入文字。</w:t>
          </w:r>
        </w:p>
      </w:docPartBody>
    </w:docPart>
    <w:docPart>
      <w:docPartPr>
        <w:name w:val="{6a55c8f5-b6ea-4ddf-acbd-a632b635b2c2}"/>
        <w:style w:val=""/>
        <w:category>
          <w:name w:val="常规"/>
          <w:gallery w:val="placeholder"/>
        </w:category>
        <w:types>
          <w:type w:val="bbPlcHdr"/>
        </w:types>
        <w:behaviors>
          <w:behavior w:val="content"/>
        </w:behaviors>
        <w:description w:val=""/>
        <w:guid w:val="{6a55c8f5-b6ea-4ddf-acbd-a632b635b2c2}"/>
      </w:docPartPr>
      <w:docPartBody>
        <w:p>
          <w:r>
            <w:rPr>
              <w:color w:val="808080"/>
            </w:rPr>
            <w:t>单击此处输入文字。</w:t>
          </w:r>
        </w:p>
      </w:docPartBody>
    </w:docPart>
    <w:docPart>
      <w:docPartPr>
        <w:name w:val="{d0b16cf8-eb7a-47d9-90a2-db75ce0a705c}"/>
        <w:style w:val=""/>
        <w:category>
          <w:name w:val="常规"/>
          <w:gallery w:val="placeholder"/>
        </w:category>
        <w:types>
          <w:type w:val="bbPlcHdr"/>
        </w:types>
        <w:behaviors>
          <w:behavior w:val="content"/>
        </w:behaviors>
        <w:description w:val=""/>
        <w:guid w:val="{d0b16cf8-eb7a-47d9-90a2-db75ce0a705c}"/>
      </w:docPartPr>
      <w:docPartBody>
        <w:p>
          <w:r>
            <w:rPr>
              <w:color w:val="808080"/>
            </w:rPr>
            <w:t>单击此处输入文字。</w:t>
          </w:r>
        </w:p>
      </w:docPartBody>
    </w:docPart>
    <w:docPart>
      <w:docPartPr>
        <w:name w:val="{e5aa272b-4dee-4b43-ae65-1fc67b5ea9ff}"/>
        <w:style w:val=""/>
        <w:category>
          <w:name w:val="常规"/>
          <w:gallery w:val="placeholder"/>
        </w:category>
        <w:types>
          <w:type w:val="bbPlcHdr"/>
        </w:types>
        <w:behaviors>
          <w:behavior w:val="content"/>
        </w:behaviors>
        <w:description w:val=""/>
        <w:guid w:val="{e5aa272b-4dee-4b43-ae65-1fc67b5ea9ff}"/>
      </w:docPartPr>
      <w:docPartBody>
        <w:p>
          <w:r>
            <w:rPr>
              <w:color w:val="808080"/>
            </w:rPr>
            <w:t>单击此处输入文字。</w:t>
          </w:r>
        </w:p>
      </w:docPartBody>
    </w:docPart>
    <w:docPart>
      <w:docPartPr>
        <w:name w:val="{95c9462e-c20a-4947-9d92-d2a12544a2b8}"/>
        <w:style w:val=""/>
        <w:category>
          <w:name w:val="常规"/>
          <w:gallery w:val="placeholder"/>
        </w:category>
        <w:types>
          <w:type w:val="bbPlcHdr"/>
        </w:types>
        <w:behaviors>
          <w:behavior w:val="content"/>
        </w:behaviors>
        <w:description w:val=""/>
        <w:guid w:val="{95c9462e-c20a-4947-9d92-d2a12544a2b8}"/>
      </w:docPartPr>
      <w:docPartBody>
        <w:p>
          <w:r>
            <w:rPr>
              <w:color w:val="808080"/>
            </w:rPr>
            <w:t>单击此处输入文字。</w:t>
          </w:r>
        </w:p>
      </w:docPartBody>
    </w:docPart>
    <w:docPart>
      <w:docPartPr>
        <w:name w:val="{3e62b696-40f4-44be-acde-791d0273ed57}"/>
        <w:style w:val=""/>
        <w:category>
          <w:name w:val="常规"/>
          <w:gallery w:val="placeholder"/>
        </w:category>
        <w:types>
          <w:type w:val="bbPlcHdr"/>
        </w:types>
        <w:behaviors>
          <w:behavior w:val="content"/>
        </w:behaviors>
        <w:description w:val=""/>
        <w:guid w:val="{3e62b696-40f4-44be-acde-791d0273ed57}"/>
      </w:docPartPr>
      <w:docPartBody>
        <w:p>
          <w:r>
            <w:rPr>
              <w:color w:val="808080"/>
            </w:rPr>
            <w:t>单击此处输入文字。</w:t>
          </w:r>
        </w:p>
      </w:docPartBody>
    </w:docPart>
    <w:docPart>
      <w:docPartPr>
        <w:name w:val="{21631c9f-f8f5-4577-ad6d-8ab5d3fd132b}"/>
        <w:style w:val=""/>
        <w:category>
          <w:name w:val="常规"/>
          <w:gallery w:val="placeholder"/>
        </w:category>
        <w:types>
          <w:type w:val="bbPlcHdr"/>
        </w:types>
        <w:behaviors>
          <w:behavior w:val="content"/>
        </w:behaviors>
        <w:description w:val=""/>
        <w:guid w:val="{21631c9f-f8f5-4577-ad6d-8ab5d3fd132b}"/>
      </w:docPartPr>
      <w:docPartBody>
        <w:p>
          <w:r>
            <w:rPr>
              <w:color w:val="808080"/>
            </w:rPr>
            <w:t>选择一项。</w:t>
          </w:r>
        </w:p>
      </w:docPartBody>
    </w:docPart>
    <w:docPart>
      <w:docPartPr>
        <w:name w:val="{c8ff237f-387a-4ece-aff5-353718041870}"/>
        <w:style w:val=""/>
        <w:category>
          <w:name w:val="常规"/>
          <w:gallery w:val="placeholder"/>
        </w:category>
        <w:types>
          <w:type w:val="bbPlcHdr"/>
        </w:types>
        <w:behaviors>
          <w:behavior w:val="content"/>
        </w:behaviors>
        <w:description w:val=""/>
        <w:guid w:val="{c8ff237f-387a-4ece-aff5-353718041870}"/>
      </w:docPartPr>
      <w:docPartBody>
        <w:p>
          <w:r>
            <w:rPr>
              <w:color w:val="808080"/>
            </w:rPr>
            <w:t>单击此处输入文字。</w:t>
          </w:r>
        </w:p>
      </w:docPartBody>
    </w:docPart>
    <w:docPart>
      <w:docPartPr>
        <w:name w:val="{d0f6efa0-6e3c-433e-8bff-81588f31f435}"/>
        <w:style w:val=""/>
        <w:category>
          <w:name w:val="常规"/>
          <w:gallery w:val="placeholder"/>
        </w:category>
        <w:types>
          <w:type w:val="bbPlcHdr"/>
        </w:types>
        <w:behaviors>
          <w:behavior w:val="content"/>
        </w:behaviors>
        <w:description w:val=""/>
        <w:guid w:val="{d0f6efa0-6e3c-433e-8bff-81588f31f435}"/>
      </w:docPartPr>
      <w:docPartBody>
        <w:p>
          <w:r>
            <w:rPr>
              <w:color w:val="808080"/>
            </w:rPr>
            <w:t>选择一项。</w:t>
          </w:r>
        </w:p>
      </w:docPartBody>
    </w:docPart>
    <w:docPart>
      <w:docPartPr>
        <w:name w:val="{fb2861f7-38fd-426f-aeb2-d6cbccec78b5}"/>
        <w:style w:val=""/>
        <w:category>
          <w:name w:val="常规"/>
          <w:gallery w:val="placeholder"/>
        </w:category>
        <w:types>
          <w:type w:val="bbPlcHdr"/>
        </w:types>
        <w:behaviors>
          <w:behavior w:val="content"/>
        </w:behaviors>
        <w:description w:val=""/>
        <w:guid w:val="{fb2861f7-38fd-426f-aeb2-d6cbccec78b5}"/>
      </w:docPartPr>
      <w:docPartBody>
        <w:p>
          <w:r>
            <w:rPr>
              <w:color w:val="808080"/>
            </w:rPr>
            <w:t>选择一项。</w:t>
          </w:r>
        </w:p>
      </w:docPartBody>
    </w:docPart>
    <w:docPart>
      <w:docPartPr>
        <w:name w:val="{9668eb25-549f-4068-b24b-a27eeac1181e}"/>
        <w:style w:val=""/>
        <w:category>
          <w:name w:val="常规"/>
          <w:gallery w:val="placeholder"/>
        </w:category>
        <w:types>
          <w:type w:val="bbPlcHdr"/>
        </w:types>
        <w:behaviors>
          <w:behavior w:val="content"/>
        </w:behaviors>
        <w:description w:val=""/>
        <w:guid w:val="{9668eb25-549f-4068-b24b-a27eeac1181e}"/>
      </w:docPartPr>
      <w:docPartBody>
        <w:p>
          <w:r>
            <w:rPr>
              <w:color w:val="808080"/>
            </w:rPr>
            <w:t>单击此处输入文字。</w:t>
          </w:r>
        </w:p>
      </w:docPartBody>
    </w:docPart>
    <w:docPart>
      <w:docPartPr>
        <w:name w:val="{21f71fb2-6034-472d-8d49-ad1906808f3b}"/>
        <w:style w:val=""/>
        <w:category>
          <w:name w:val="常规"/>
          <w:gallery w:val="placeholder"/>
        </w:category>
        <w:types>
          <w:type w:val="bbPlcHdr"/>
        </w:types>
        <w:behaviors>
          <w:behavior w:val="content"/>
        </w:behaviors>
        <w:description w:val=""/>
        <w:guid w:val="{21f71fb2-6034-472d-8d49-ad1906808f3b}"/>
      </w:docPartPr>
      <w:docPartBody>
        <w:p>
          <w:r>
            <w:rPr>
              <w:color w:val="808080"/>
            </w:rPr>
            <w:t>单击此处输入文字。</w:t>
          </w:r>
        </w:p>
      </w:docPartBody>
    </w:docPart>
    <w:docPart>
      <w:docPartPr>
        <w:name w:val="{87d67ba6-974b-4f80-ab96-34e4fbbd2f62}"/>
        <w:style w:val=""/>
        <w:category>
          <w:name w:val="常规"/>
          <w:gallery w:val="placeholder"/>
        </w:category>
        <w:types>
          <w:type w:val="bbPlcHdr"/>
        </w:types>
        <w:behaviors>
          <w:behavior w:val="content"/>
        </w:behaviors>
        <w:description w:val=""/>
        <w:guid w:val="{87d67ba6-974b-4f80-ab96-34e4fbbd2f62}"/>
      </w:docPartPr>
      <w:docPartBody>
        <w:p>
          <w:r>
            <w:rPr>
              <w:color w:val="808080"/>
            </w:rPr>
            <w:t>单击此处输入文字。</w:t>
          </w:r>
        </w:p>
      </w:docPartBody>
    </w:docPart>
    <w:docPart>
      <w:docPartPr>
        <w:name w:val="{51134df1-d203-4963-b8ae-2ea6dc99ff97}"/>
        <w:style w:val=""/>
        <w:category>
          <w:name w:val="常规"/>
          <w:gallery w:val="placeholder"/>
        </w:category>
        <w:types>
          <w:type w:val="bbPlcHdr"/>
        </w:types>
        <w:behaviors>
          <w:behavior w:val="content"/>
        </w:behaviors>
        <w:description w:val=""/>
        <w:guid w:val="{51134df1-d203-4963-b8ae-2ea6dc99ff97}"/>
      </w:docPartPr>
      <w:docPartBody>
        <w:p>
          <w:r>
            <w:rPr>
              <w:color w:val="808080"/>
            </w:rPr>
            <w:t>单击此处输入文字。</w:t>
          </w:r>
        </w:p>
      </w:docPartBody>
    </w:docPart>
    <w:docPart>
      <w:docPartPr>
        <w:name w:val="{87861bfc-0d23-4e59-9225-1e96e982f6cb}"/>
        <w:style w:val=""/>
        <w:category>
          <w:name w:val="常规"/>
          <w:gallery w:val="placeholder"/>
        </w:category>
        <w:types>
          <w:type w:val="bbPlcHdr"/>
        </w:types>
        <w:behaviors>
          <w:behavior w:val="content"/>
        </w:behaviors>
        <w:description w:val=""/>
        <w:guid w:val="{87861bfc-0d23-4e59-9225-1e96e982f6cb}"/>
      </w:docPartPr>
      <w:docPartBody>
        <w:p>
          <w:r>
            <w:rPr>
              <w:color w:val="808080"/>
            </w:rPr>
            <w:t>单击此处输入文字。</w:t>
          </w:r>
        </w:p>
      </w:docPartBody>
    </w:docPart>
    <w:docPart>
      <w:docPartPr>
        <w:name w:val="{06e28899-a8c6-45ce-af2d-4755fd9a9652}"/>
        <w:style w:val=""/>
        <w:category>
          <w:name w:val="常规"/>
          <w:gallery w:val="placeholder"/>
        </w:category>
        <w:types>
          <w:type w:val="bbPlcHdr"/>
        </w:types>
        <w:behaviors>
          <w:behavior w:val="content"/>
        </w:behaviors>
        <w:description w:val=""/>
        <w:guid w:val="{06e28899-a8c6-45ce-af2d-4755fd9a9652}"/>
      </w:docPartPr>
      <w:docPartBody>
        <w:p>
          <w:r>
            <w:rPr>
              <w:color w:val="808080"/>
            </w:rPr>
            <w:t>单击此处输入文字。</w:t>
          </w:r>
        </w:p>
      </w:docPartBody>
    </w:docPart>
    <w:docPart>
      <w:docPartPr>
        <w:name w:val="{c2a704b6-836e-4521-95c0-48672c8b38f3}"/>
        <w:style w:val=""/>
        <w:category>
          <w:name w:val="常规"/>
          <w:gallery w:val="placeholder"/>
        </w:category>
        <w:types>
          <w:type w:val="bbPlcHdr"/>
        </w:types>
        <w:behaviors>
          <w:behavior w:val="content"/>
        </w:behaviors>
        <w:description w:val=""/>
        <w:guid w:val="{c2a704b6-836e-4521-95c0-48672c8b38f3}"/>
      </w:docPartPr>
      <w:docPartBody>
        <w:p>
          <w:r>
            <w:rPr>
              <w:color w:val="808080"/>
            </w:rPr>
            <w:t>单击此处输入文字。</w:t>
          </w:r>
        </w:p>
      </w:docPartBody>
    </w:docPart>
    <w:docPart>
      <w:docPartPr>
        <w:name w:val="{47434fba-5866-470b-bb38-eeaeac6a2f37}"/>
        <w:style w:val=""/>
        <w:category>
          <w:name w:val="常规"/>
          <w:gallery w:val="placeholder"/>
        </w:category>
        <w:types>
          <w:type w:val="bbPlcHdr"/>
        </w:types>
        <w:behaviors>
          <w:behavior w:val="content"/>
        </w:behaviors>
        <w:description w:val=""/>
        <w:guid w:val="{47434fba-5866-470b-bb38-eeaeac6a2f37}"/>
      </w:docPartPr>
      <w:docPartBody>
        <w:p>
          <w:r>
            <w:rPr>
              <w:color w:val="808080"/>
            </w:rPr>
            <w:t>单击此处输入文字。</w:t>
          </w:r>
        </w:p>
      </w:docPartBody>
    </w:docPart>
    <w:docPart>
      <w:docPartPr>
        <w:name w:val="{b5a42d81-0e8e-452b-abad-a7b877be2bb1}"/>
        <w:style w:val=""/>
        <w:category>
          <w:name w:val="常规"/>
          <w:gallery w:val="placeholder"/>
        </w:category>
        <w:types>
          <w:type w:val="bbPlcHdr"/>
        </w:types>
        <w:behaviors>
          <w:behavior w:val="content"/>
        </w:behaviors>
        <w:description w:val=""/>
        <w:guid w:val="{b5a42d81-0e8e-452b-abad-a7b877be2bb1}"/>
      </w:docPartPr>
      <w:docPartBody>
        <w:p>
          <w:r>
            <w:rPr>
              <w:color w:val="808080"/>
            </w:rPr>
            <w:t>单击此处输入文字。</w:t>
          </w:r>
        </w:p>
      </w:docPartBody>
    </w:docPart>
    <w:docPart>
      <w:docPartPr>
        <w:name w:val="{bf4bb67f-e037-43f8-a54e-3f1e563bfbdd}"/>
        <w:style w:val=""/>
        <w:category>
          <w:name w:val="常规"/>
          <w:gallery w:val="placeholder"/>
        </w:category>
        <w:types>
          <w:type w:val="bbPlcHdr"/>
        </w:types>
        <w:behaviors>
          <w:behavior w:val="content"/>
        </w:behaviors>
        <w:description w:val=""/>
        <w:guid w:val="{bf4bb67f-e037-43f8-a54e-3f1e563bfbdd}"/>
      </w:docPartPr>
      <w:docPartBody>
        <w:p>
          <w:r>
            <w:rPr>
              <w:color w:val="808080"/>
            </w:rPr>
            <w:t>单击此处输入文字。</w:t>
          </w:r>
        </w:p>
      </w:docPartBody>
    </w:docPart>
    <w:docPart>
      <w:docPartPr>
        <w:name w:val="{693eb3c2-d4f8-4d46-8a8d-04fbe51cf579}"/>
        <w:style w:val=""/>
        <w:category>
          <w:name w:val="常规"/>
          <w:gallery w:val="placeholder"/>
        </w:category>
        <w:types>
          <w:type w:val="bbPlcHdr"/>
        </w:types>
        <w:behaviors>
          <w:behavior w:val="content"/>
        </w:behaviors>
        <w:description w:val=""/>
        <w:guid w:val="{693eb3c2-d4f8-4d46-8a8d-04fbe51cf579}"/>
      </w:docPartPr>
      <w:docPartBody>
        <w:p>
          <w:r>
            <w:rPr>
              <w:color w:val="808080"/>
            </w:rPr>
            <w:t>单击此处输入文字。</w:t>
          </w:r>
        </w:p>
      </w:docPartBody>
    </w:docPart>
    <w:docPart>
      <w:docPartPr>
        <w:name w:val="{c9acd62f-bbaa-4f28-ae35-f2ef6c15b7c3}"/>
        <w:style w:val=""/>
        <w:category>
          <w:name w:val="常规"/>
          <w:gallery w:val="placeholder"/>
        </w:category>
        <w:types>
          <w:type w:val="bbPlcHdr"/>
        </w:types>
        <w:behaviors>
          <w:behavior w:val="content"/>
        </w:behaviors>
        <w:description w:val=""/>
        <w:guid w:val="{c9acd62f-bbaa-4f28-ae35-f2ef6c15b7c3}"/>
      </w:docPartPr>
      <w:docPartBody>
        <w:p>
          <w:r>
            <w:rPr>
              <w:color w:val="808080"/>
            </w:rPr>
            <w:t>单击此处输入文字。</w:t>
          </w:r>
        </w:p>
      </w:docPartBody>
    </w:docPart>
    <w:docPart>
      <w:docPartPr>
        <w:name w:val="{84bac479-1a95-4aae-80f2-f79672b759f7}"/>
        <w:style w:val=""/>
        <w:category>
          <w:name w:val="常规"/>
          <w:gallery w:val="placeholder"/>
        </w:category>
        <w:types>
          <w:type w:val="bbPlcHdr"/>
        </w:types>
        <w:behaviors>
          <w:behavior w:val="content"/>
        </w:behaviors>
        <w:description w:val=""/>
        <w:guid w:val="{84bac479-1a95-4aae-80f2-f79672b759f7}"/>
      </w:docPartPr>
      <w:docPartBody>
        <w:p>
          <w:r>
            <w:rPr>
              <w:color w:val="808080"/>
            </w:rPr>
            <w:t>单击此处输入文字。</w:t>
          </w:r>
        </w:p>
      </w:docPartBody>
    </w:docPart>
    <w:docPart>
      <w:docPartPr>
        <w:name w:val="{b57b207a-db89-4ef2-a195-9fad4b5c6870}"/>
        <w:style w:val=""/>
        <w:category>
          <w:name w:val="常规"/>
          <w:gallery w:val="placeholder"/>
        </w:category>
        <w:types>
          <w:type w:val="bbPlcHdr"/>
        </w:types>
        <w:behaviors>
          <w:behavior w:val="content"/>
        </w:behaviors>
        <w:description w:val=""/>
        <w:guid w:val="{b57b207a-db89-4ef2-a195-9fad4b5c6870}"/>
      </w:docPartPr>
      <w:docPartBody>
        <w:p>
          <w:r>
            <w:rPr>
              <w:color w:val="808080"/>
            </w:rPr>
            <w:t>单击此处输入文字。</w:t>
          </w:r>
        </w:p>
      </w:docPartBody>
    </w:docPart>
    <w:docPart>
      <w:docPartPr>
        <w:name w:val="{07fd4ba6-7088-4399-8eb7-79b697a0f06d}"/>
        <w:style w:val=""/>
        <w:category>
          <w:name w:val="常规"/>
          <w:gallery w:val="placeholder"/>
        </w:category>
        <w:types>
          <w:type w:val="bbPlcHdr"/>
        </w:types>
        <w:behaviors>
          <w:behavior w:val="content"/>
        </w:behaviors>
        <w:description w:val=""/>
        <w:guid w:val="{07fd4ba6-7088-4399-8eb7-79b697a0f06d}"/>
      </w:docPartPr>
      <w:docPartBody>
        <w:p>
          <w:r>
            <w:rPr>
              <w:color w:val="808080"/>
            </w:rPr>
            <w:t>单击此处输入文字。</w:t>
          </w:r>
        </w:p>
      </w:docPartBody>
    </w:docPart>
    <w:docPart>
      <w:docPartPr>
        <w:name w:val="{2acec987-9b20-469d-8aa4-e8025d01c33d}"/>
        <w:style w:val=""/>
        <w:category>
          <w:name w:val="常规"/>
          <w:gallery w:val="placeholder"/>
        </w:category>
        <w:types>
          <w:type w:val="bbPlcHdr"/>
        </w:types>
        <w:behaviors>
          <w:behavior w:val="content"/>
        </w:behaviors>
        <w:description w:val=""/>
        <w:guid w:val="{2acec987-9b20-469d-8aa4-e8025d01c33d}"/>
      </w:docPartPr>
      <w:docPartBody>
        <w:p>
          <w:r>
            <w:rPr>
              <w:color w:val="808080"/>
            </w:rPr>
            <w:t>单击此处输入文字。</w:t>
          </w:r>
        </w:p>
      </w:docPartBody>
    </w:docPart>
    <w:docPart>
      <w:docPartPr>
        <w:name w:val="{e630306f-764a-4ccf-8f5d-d82da51e911b}"/>
        <w:style w:val=""/>
        <w:category>
          <w:name w:val="常规"/>
          <w:gallery w:val="placeholder"/>
        </w:category>
        <w:types>
          <w:type w:val="bbPlcHdr"/>
        </w:types>
        <w:behaviors>
          <w:behavior w:val="content"/>
        </w:behaviors>
        <w:description w:val=""/>
        <w:guid w:val="{e630306f-764a-4ccf-8f5d-d82da51e911b}"/>
      </w:docPartPr>
      <w:docPartBody>
        <w:p>
          <w:r>
            <w:rPr>
              <w:color w:val="808080"/>
            </w:rPr>
            <w:t>单击此处输入文字。</w:t>
          </w:r>
        </w:p>
      </w:docPartBody>
    </w:docPart>
    <w:docPart>
      <w:docPartPr>
        <w:name w:val="{06481993-b68f-4e78-aec1-9685d2dc5dc7}"/>
        <w:style w:val=""/>
        <w:category>
          <w:name w:val="常规"/>
          <w:gallery w:val="placeholder"/>
        </w:category>
        <w:types>
          <w:type w:val="bbPlcHdr"/>
        </w:types>
        <w:behaviors>
          <w:behavior w:val="content"/>
        </w:behaviors>
        <w:description w:val=""/>
        <w:guid w:val="{06481993-b68f-4e78-aec1-9685d2dc5dc7}"/>
      </w:docPartPr>
      <w:docPartBody>
        <w:p>
          <w:r>
            <w:rPr>
              <w:color w:val="808080"/>
            </w:rPr>
            <w:t>选择一项。</w:t>
          </w:r>
        </w:p>
      </w:docPartBody>
    </w:docPart>
    <w:docPart>
      <w:docPartPr>
        <w:name w:val="{9bcb6206-3ea4-4159-87f3-237d96f0aca8}"/>
        <w:style w:val=""/>
        <w:category>
          <w:name w:val="常规"/>
          <w:gallery w:val="placeholder"/>
        </w:category>
        <w:types>
          <w:type w:val="bbPlcHdr"/>
        </w:types>
        <w:behaviors>
          <w:behavior w:val="content"/>
        </w:behaviors>
        <w:description w:val=""/>
        <w:guid w:val="{9bcb6206-3ea4-4159-87f3-237d96f0aca8}"/>
      </w:docPartPr>
      <w:docPartBody>
        <w:p>
          <w:r>
            <w:rPr>
              <w:color w:val="808080"/>
            </w:rPr>
            <w:t>选择一项。</w:t>
          </w:r>
        </w:p>
      </w:docPartBody>
    </w:docPart>
    <w:docPart>
      <w:docPartPr>
        <w:name w:val="{47ae850a-be29-4180-8865-449c546b8529}"/>
        <w:style w:val=""/>
        <w:category>
          <w:name w:val="常规"/>
          <w:gallery w:val="placeholder"/>
        </w:category>
        <w:types>
          <w:type w:val="bbPlcHdr"/>
        </w:types>
        <w:behaviors>
          <w:behavior w:val="content"/>
        </w:behaviors>
        <w:description w:val=""/>
        <w:guid w:val="{47ae850a-be29-4180-8865-449c546b8529}"/>
      </w:docPartPr>
      <w:docPartBody>
        <w:p>
          <w:r>
            <w:rPr>
              <w:color w:val="808080"/>
            </w:rPr>
            <w:t>单击此处输入文字。</w:t>
          </w:r>
        </w:p>
      </w:docPartBody>
    </w:docPart>
    <w:docPart>
      <w:docPartPr>
        <w:name w:val="{b26c3cc2-9ec4-4fb5-add1-841e803f8ca8}"/>
        <w:style w:val=""/>
        <w:category>
          <w:name w:val="常规"/>
          <w:gallery w:val="placeholder"/>
        </w:category>
        <w:types>
          <w:type w:val="bbPlcHdr"/>
        </w:types>
        <w:behaviors>
          <w:behavior w:val="content"/>
        </w:behaviors>
        <w:description w:val=""/>
        <w:guid w:val="{b26c3cc2-9ec4-4fb5-add1-841e803f8ca8}"/>
      </w:docPartPr>
      <w:docPartBody>
        <w:p>
          <w:r>
            <w:rPr>
              <w:color w:val="808080"/>
            </w:rPr>
            <w:t>单击此处输入文字。</w:t>
          </w:r>
        </w:p>
      </w:docPartBody>
    </w:docPart>
    <w:docPart>
      <w:docPartPr>
        <w:name w:val="{8868b20d-5e42-4ce5-865d-683d8989bc31}"/>
        <w:style w:val=""/>
        <w:category>
          <w:name w:val="常规"/>
          <w:gallery w:val="placeholder"/>
        </w:category>
        <w:types>
          <w:type w:val="bbPlcHdr"/>
        </w:types>
        <w:behaviors>
          <w:behavior w:val="content"/>
        </w:behaviors>
        <w:description w:val=""/>
        <w:guid w:val="{8868b20d-5e42-4ce5-865d-683d8989bc31}"/>
      </w:docPartPr>
      <w:docPartBody>
        <w:p>
          <w:r>
            <w:rPr>
              <w:color w:val="808080"/>
            </w:rPr>
            <w:t>单击此处输入文字。</w:t>
          </w:r>
        </w:p>
      </w:docPartBody>
    </w:docPart>
    <w:docPart>
      <w:docPartPr>
        <w:name w:val="{d6fded0c-e0ac-411c-87c2-41de94f116e9}"/>
        <w:style w:val=""/>
        <w:category>
          <w:name w:val="常规"/>
          <w:gallery w:val="placeholder"/>
        </w:category>
        <w:types>
          <w:type w:val="bbPlcHdr"/>
        </w:types>
        <w:behaviors>
          <w:behavior w:val="content"/>
        </w:behaviors>
        <w:description w:val=""/>
        <w:guid w:val="{d6fded0c-e0ac-411c-87c2-41de94f116e9}"/>
      </w:docPartPr>
      <w:docPartBody>
        <w:p>
          <w:r>
            <w:rPr>
              <w:color w:val="808080"/>
            </w:rPr>
            <w:t>单击此处输入文字。</w:t>
          </w:r>
        </w:p>
      </w:docPartBody>
    </w:docPart>
    <w:docPart>
      <w:docPartPr>
        <w:name w:val="{041b5810-a117-4d42-bb27-619a455676c5}"/>
        <w:style w:val=""/>
        <w:category>
          <w:name w:val="常规"/>
          <w:gallery w:val="placeholder"/>
        </w:category>
        <w:types>
          <w:type w:val="bbPlcHdr"/>
        </w:types>
        <w:behaviors>
          <w:behavior w:val="content"/>
        </w:behaviors>
        <w:description w:val=""/>
        <w:guid w:val="{041b5810-a117-4d42-bb27-619a455676c5}"/>
      </w:docPartPr>
      <w:docPartBody>
        <w:p>
          <w:r>
            <w:rPr>
              <w:color w:val="808080"/>
            </w:rPr>
            <w:t>单击此处输入文字。</w:t>
          </w:r>
        </w:p>
      </w:docPartBody>
    </w:docPart>
    <w:docPart>
      <w:docPartPr>
        <w:name w:val="{96437a34-e382-4f4c-927f-2ba4414f0be6}"/>
        <w:style w:val=""/>
        <w:category>
          <w:name w:val="常规"/>
          <w:gallery w:val="placeholder"/>
        </w:category>
        <w:types>
          <w:type w:val="bbPlcHdr"/>
        </w:types>
        <w:behaviors>
          <w:behavior w:val="content"/>
        </w:behaviors>
        <w:description w:val=""/>
        <w:guid w:val="{96437a34-e382-4f4c-927f-2ba4414f0be6}"/>
      </w:docPartPr>
      <w:docPartBody>
        <w:p>
          <w:r>
            <w:rPr>
              <w:color w:val="808080"/>
            </w:rPr>
            <w:t>单击此处输入文字。</w:t>
          </w:r>
        </w:p>
      </w:docPartBody>
    </w:docPart>
    <w:docPart>
      <w:docPartPr>
        <w:name w:val="{163746aa-6c4d-4835-94bc-30d0b52164ab}"/>
        <w:style w:val=""/>
        <w:category>
          <w:name w:val="常规"/>
          <w:gallery w:val="placeholder"/>
        </w:category>
        <w:types>
          <w:type w:val="bbPlcHdr"/>
        </w:types>
        <w:behaviors>
          <w:behavior w:val="content"/>
        </w:behaviors>
        <w:description w:val=""/>
        <w:guid w:val="{163746aa-6c4d-4835-94bc-30d0b52164ab}"/>
      </w:docPartPr>
      <w:docPartBody>
        <w:p>
          <w:r>
            <w:rPr>
              <w:color w:val="808080"/>
            </w:rPr>
            <w:t>单击此处输入文字。</w:t>
          </w:r>
        </w:p>
      </w:docPartBody>
    </w:docPart>
    <w:docPart>
      <w:docPartPr>
        <w:name w:val="{56ce5af6-c849-4125-a343-592d5eed2ff5}"/>
        <w:style w:val=""/>
        <w:category>
          <w:name w:val="常规"/>
          <w:gallery w:val="placeholder"/>
        </w:category>
        <w:types>
          <w:type w:val="bbPlcHdr"/>
        </w:types>
        <w:behaviors>
          <w:behavior w:val="content"/>
        </w:behaviors>
        <w:description w:val=""/>
        <w:guid w:val="{56ce5af6-c849-4125-a343-592d5eed2ff5}"/>
      </w:docPartPr>
      <w:docPartBody>
        <w:p>
          <w:r>
            <w:rPr>
              <w:color w:val="808080"/>
            </w:rPr>
            <w:t>单击此处输入文字。</w:t>
          </w:r>
        </w:p>
      </w:docPartBody>
    </w:docPart>
    <w:docPart>
      <w:docPartPr>
        <w:name w:val="{dde32990-dbdf-42a0-8aaf-663d6e52457d}"/>
        <w:style w:val=""/>
        <w:category>
          <w:name w:val="常规"/>
          <w:gallery w:val="placeholder"/>
        </w:category>
        <w:types>
          <w:type w:val="bbPlcHdr"/>
        </w:types>
        <w:behaviors>
          <w:behavior w:val="content"/>
        </w:behaviors>
        <w:description w:val=""/>
        <w:guid w:val="{dde32990-dbdf-42a0-8aaf-663d6e52457d}"/>
      </w:docPartPr>
      <w:docPartBody>
        <w:p>
          <w:r>
            <w:rPr>
              <w:color w:val="808080"/>
            </w:rPr>
            <w:t>单击此处输入文字。</w:t>
          </w:r>
        </w:p>
      </w:docPartBody>
    </w:docPart>
    <w:docPart>
      <w:docPartPr>
        <w:name w:val="{86534d81-32a2-4d72-a14b-d221d9894276}"/>
        <w:style w:val=""/>
        <w:category>
          <w:name w:val="常规"/>
          <w:gallery w:val="placeholder"/>
        </w:category>
        <w:types>
          <w:type w:val="bbPlcHdr"/>
        </w:types>
        <w:behaviors>
          <w:behavior w:val="content"/>
        </w:behaviors>
        <w:description w:val=""/>
        <w:guid w:val="{86534d81-32a2-4d72-a14b-d221d9894276}"/>
      </w:docPartPr>
      <w:docPartBody>
        <w:p>
          <w:r>
            <w:rPr>
              <w:color w:val="808080"/>
            </w:rPr>
            <w:t>单击此处输入文字。</w:t>
          </w:r>
        </w:p>
      </w:docPartBody>
    </w:docPart>
    <w:docPart>
      <w:docPartPr>
        <w:name w:val="{7d97d07d-ba25-4a1f-acc8-a22458237013}"/>
        <w:style w:val=""/>
        <w:category>
          <w:name w:val="常规"/>
          <w:gallery w:val="placeholder"/>
        </w:category>
        <w:types>
          <w:type w:val="bbPlcHdr"/>
        </w:types>
        <w:behaviors>
          <w:behavior w:val="content"/>
        </w:behaviors>
        <w:description w:val=""/>
        <w:guid w:val="{7d97d07d-ba25-4a1f-acc8-a22458237013}"/>
      </w:docPartPr>
      <w:docPartBody>
        <w:p>
          <w:r>
            <w:rPr>
              <w:color w:val="808080"/>
            </w:rPr>
            <w:t>单击此处输入文字。</w:t>
          </w:r>
        </w:p>
      </w:docPartBody>
    </w:docPart>
    <w:docPart>
      <w:docPartPr>
        <w:name w:val="{0a1cc941-e793-4343-8c11-6ec6bad3fdaa}"/>
        <w:style w:val=""/>
        <w:category>
          <w:name w:val="常规"/>
          <w:gallery w:val="placeholder"/>
        </w:category>
        <w:types>
          <w:type w:val="bbPlcHdr"/>
        </w:types>
        <w:behaviors>
          <w:behavior w:val="content"/>
        </w:behaviors>
        <w:description w:val=""/>
        <w:guid w:val="{0a1cc941-e793-4343-8c11-6ec6bad3fdaa}"/>
      </w:docPartPr>
      <w:docPartBody>
        <w:p>
          <w:r>
            <w:rPr>
              <w:color w:val="808080"/>
            </w:rPr>
            <w:t>单击此处输入文字。</w:t>
          </w:r>
        </w:p>
      </w:docPartBody>
    </w:docPart>
    <w:docPart>
      <w:docPartPr>
        <w:name w:val="{3ed91bd4-17dd-472d-b87a-fa2257f08898}"/>
        <w:style w:val=""/>
        <w:category>
          <w:name w:val="常规"/>
          <w:gallery w:val="placeholder"/>
        </w:category>
        <w:types>
          <w:type w:val="bbPlcHdr"/>
        </w:types>
        <w:behaviors>
          <w:behavior w:val="content"/>
        </w:behaviors>
        <w:description w:val=""/>
        <w:guid w:val="{3ed91bd4-17dd-472d-b87a-fa2257f08898}"/>
      </w:docPartPr>
      <w:docPartBody>
        <w:p>
          <w:r>
            <w:rPr>
              <w:color w:val="808080"/>
            </w:rPr>
            <w:t>单击此处输入文字。</w:t>
          </w:r>
        </w:p>
      </w:docPartBody>
    </w:docPart>
    <w:docPart>
      <w:docPartPr>
        <w:name w:val="{d1b2e1e2-3644-48eb-9bf0-f5f1b936aa7a}"/>
        <w:style w:val=""/>
        <w:category>
          <w:name w:val="常规"/>
          <w:gallery w:val="placeholder"/>
        </w:category>
        <w:types>
          <w:type w:val="bbPlcHdr"/>
        </w:types>
        <w:behaviors>
          <w:behavior w:val="content"/>
        </w:behaviors>
        <w:description w:val=""/>
        <w:guid w:val="{d1b2e1e2-3644-48eb-9bf0-f5f1b936aa7a}"/>
      </w:docPartPr>
      <w:docPartBody>
        <w:p>
          <w:r>
            <w:rPr>
              <w:color w:val="808080"/>
            </w:rPr>
            <w:t>单击此处输入文字。</w:t>
          </w:r>
        </w:p>
      </w:docPartBody>
    </w:docPart>
    <w:docPart>
      <w:docPartPr>
        <w:name w:val="{0ac0845b-22e9-416d-9e91-9bba21224065}"/>
        <w:style w:val=""/>
        <w:category>
          <w:name w:val="常规"/>
          <w:gallery w:val="placeholder"/>
        </w:category>
        <w:types>
          <w:type w:val="bbPlcHdr"/>
        </w:types>
        <w:behaviors>
          <w:behavior w:val="content"/>
        </w:behaviors>
        <w:description w:val=""/>
        <w:guid w:val="{0ac0845b-22e9-416d-9e91-9bba21224065}"/>
      </w:docPartPr>
      <w:docPartBody>
        <w:p>
          <w:r>
            <w:rPr>
              <w:color w:val="808080"/>
            </w:rPr>
            <w:t>单击此处输入文字。</w:t>
          </w:r>
        </w:p>
      </w:docPartBody>
    </w:docPart>
    <w:docPart>
      <w:docPartPr>
        <w:name w:val="{b97c81eb-3a4b-4383-8366-7b9b422bdcf5}"/>
        <w:style w:val=""/>
        <w:category>
          <w:name w:val="常规"/>
          <w:gallery w:val="placeholder"/>
        </w:category>
        <w:types>
          <w:type w:val="bbPlcHdr"/>
        </w:types>
        <w:behaviors>
          <w:behavior w:val="content"/>
        </w:behaviors>
        <w:description w:val=""/>
        <w:guid w:val="{b97c81eb-3a4b-4383-8366-7b9b422bdcf5}"/>
      </w:docPartPr>
      <w:docPartBody>
        <w:p>
          <w:r>
            <w:rPr>
              <w:color w:val="808080"/>
            </w:rPr>
            <w:t>单击此处输入文字。</w:t>
          </w:r>
        </w:p>
      </w:docPartBody>
    </w:docPart>
    <w:docPart>
      <w:docPartPr>
        <w:name w:val="{b3f45a44-865e-4e80-b595-c924c53fc209}"/>
        <w:style w:val=""/>
        <w:category>
          <w:name w:val="常规"/>
          <w:gallery w:val="placeholder"/>
        </w:category>
        <w:types>
          <w:type w:val="bbPlcHdr"/>
        </w:types>
        <w:behaviors>
          <w:behavior w:val="content"/>
        </w:behaviors>
        <w:description w:val=""/>
        <w:guid w:val="{b3f45a44-865e-4e80-b595-c924c53fc209}"/>
      </w:docPartPr>
      <w:docPartBody>
        <w:p>
          <w:r>
            <w:rPr>
              <w:color w:val="808080"/>
            </w:rPr>
            <w:t>单击此处输入文字。</w:t>
          </w:r>
        </w:p>
      </w:docPartBody>
    </w:docPart>
    <w:docPart>
      <w:docPartPr>
        <w:name w:val="{24e308c5-bad1-4707-a557-e14954962abf}"/>
        <w:style w:val=""/>
        <w:category>
          <w:name w:val="常规"/>
          <w:gallery w:val="placeholder"/>
        </w:category>
        <w:types>
          <w:type w:val="bbPlcHdr"/>
        </w:types>
        <w:behaviors>
          <w:behavior w:val="content"/>
        </w:behaviors>
        <w:description w:val=""/>
        <w:guid w:val="{24e308c5-bad1-4707-a557-e14954962abf}"/>
      </w:docPartPr>
      <w:docPartBody>
        <w:p>
          <w:r>
            <w:rPr>
              <w:color w:val="808080"/>
            </w:rPr>
            <w:t>单击此处输入文字。</w:t>
          </w:r>
        </w:p>
      </w:docPartBody>
    </w:docPart>
    <w:docPart>
      <w:docPartPr>
        <w:name w:val="{35a51819-5be3-4b23-a04f-f5f162f4fa42}"/>
        <w:style w:val=""/>
        <w:category>
          <w:name w:val="常规"/>
          <w:gallery w:val="placeholder"/>
        </w:category>
        <w:types>
          <w:type w:val="bbPlcHdr"/>
        </w:types>
        <w:behaviors>
          <w:behavior w:val="content"/>
        </w:behaviors>
        <w:description w:val=""/>
        <w:guid w:val="{35a51819-5be3-4b23-a04f-f5f162f4fa42}"/>
      </w:docPartPr>
      <w:docPartBody>
        <w:p>
          <w:r>
            <w:rPr>
              <w:color w:val="808080"/>
            </w:rPr>
            <w:t>单击此处输入文字。</w:t>
          </w:r>
        </w:p>
      </w:docPartBody>
    </w:docPart>
    <w:docPart>
      <w:docPartPr>
        <w:name w:val="{4ac62cdd-2c7e-4d0d-96e6-9745adfa6125}"/>
        <w:style w:val=""/>
        <w:category>
          <w:name w:val="常规"/>
          <w:gallery w:val="placeholder"/>
        </w:category>
        <w:types>
          <w:type w:val="bbPlcHdr"/>
        </w:types>
        <w:behaviors>
          <w:behavior w:val="content"/>
        </w:behaviors>
        <w:description w:val=""/>
        <w:guid w:val="{4ac62cdd-2c7e-4d0d-96e6-9745adfa6125}"/>
      </w:docPartPr>
      <w:docPartBody>
        <w:p>
          <w:r>
            <w:rPr>
              <w:color w:val="808080"/>
            </w:rPr>
            <w:t>单击此处输入文字。</w:t>
          </w:r>
        </w:p>
      </w:docPartBody>
    </w:docPart>
    <w:docPart>
      <w:docPartPr>
        <w:name w:val="{ed088cc7-1f56-4578-9a85-a08c8d1cb51f}"/>
        <w:style w:val=""/>
        <w:category>
          <w:name w:val="常规"/>
          <w:gallery w:val="placeholder"/>
        </w:category>
        <w:types>
          <w:type w:val="bbPlcHdr"/>
        </w:types>
        <w:behaviors>
          <w:behavior w:val="content"/>
        </w:behaviors>
        <w:description w:val=""/>
        <w:guid w:val="{ed088cc7-1f56-4578-9a85-a08c8d1cb51f}"/>
      </w:docPartPr>
      <w:docPartBody>
        <w:p>
          <w:r>
            <w:rPr>
              <w:color w:val="808080"/>
            </w:rPr>
            <w:t>单击此处输入文字。</w:t>
          </w:r>
        </w:p>
      </w:docPartBody>
    </w:docPart>
    <w:docPart>
      <w:docPartPr>
        <w:name w:val="{39abdb37-c2a4-46ab-ac56-d1e6aa49215b}"/>
        <w:style w:val=""/>
        <w:category>
          <w:name w:val="常规"/>
          <w:gallery w:val="placeholder"/>
        </w:category>
        <w:types>
          <w:type w:val="bbPlcHdr"/>
        </w:types>
        <w:behaviors>
          <w:behavior w:val="content"/>
        </w:behaviors>
        <w:description w:val=""/>
        <w:guid w:val="{39abdb37-c2a4-46ab-ac56-d1e6aa49215b}"/>
      </w:docPartPr>
      <w:docPartBody>
        <w:p>
          <w:r>
            <w:rPr>
              <w:color w:val="808080"/>
            </w:rPr>
            <w:t>单击此处输入文字。</w:t>
          </w:r>
        </w:p>
      </w:docPartBody>
    </w:docPart>
    <w:docPart>
      <w:docPartPr>
        <w:name w:val="{8e31294e-5dc8-4a95-b522-78464fb6ad62}"/>
        <w:style w:val=""/>
        <w:category>
          <w:name w:val="常规"/>
          <w:gallery w:val="placeholder"/>
        </w:category>
        <w:types>
          <w:type w:val="bbPlcHdr"/>
        </w:types>
        <w:behaviors>
          <w:behavior w:val="content"/>
        </w:behaviors>
        <w:description w:val=""/>
        <w:guid w:val="{8e31294e-5dc8-4a95-b522-78464fb6ad62}"/>
      </w:docPartPr>
      <w:docPartBody>
        <w:p>
          <w:r>
            <w:rPr>
              <w:color w:val="808080"/>
            </w:rPr>
            <w:t>单击此处输入文字。</w:t>
          </w:r>
        </w:p>
      </w:docPartBody>
    </w:docPart>
    <w:docPart>
      <w:docPartPr>
        <w:name w:val="{91b04821-1b2d-48b0-9d43-3d0e05b32fea}"/>
        <w:style w:val=""/>
        <w:category>
          <w:name w:val="常规"/>
          <w:gallery w:val="placeholder"/>
        </w:category>
        <w:types>
          <w:type w:val="bbPlcHdr"/>
        </w:types>
        <w:behaviors>
          <w:behavior w:val="content"/>
        </w:behaviors>
        <w:description w:val=""/>
        <w:guid w:val="{91b04821-1b2d-48b0-9d43-3d0e05b32fea}"/>
      </w:docPartPr>
      <w:docPartBody>
        <w:p>
          <w:r>
            <w:rPr>
              <w:color w:val="808080"/>
            </w:rPr>
            <w:t>单击此处输入文字。</w:t>
          </w:r>
        </w:p>
      </w:docPartBody>
    </w:docPart>
    <w:docPart>
      <w:docPartPr>
        <w:name w:val="{8d69b8c9-e1d9-4861-b814-91c6814a7ed3}"/>
        <w:style w:val=""/>
        <w:category>
          <w:name w:val="常规"/>
          <w:gallery w:val="placeholder"/>
        </w:category>
        <w:types>
          <w:type w:val="bbPlcHdr"/>
        </w:types>
        <w:behaviors>
          <w:behavior w:val="content"/>
        </w:behaviors>
        <w:description w:val=""/>
        <w:guid w:val="{8d69b8c9-e1d9-4861-b814-91c6814a7ed3}"/>
      </w:docPartPr>
      <w:docPartBody>
        <w:p>
          <w:r>
            <w:rPr>
              <w:color w:val="808080"/>
            </w:rPr>
            <w:t>单击此处输入文字。</w:t>
          </w:r>
        </w:p>
      </w:docPartBody>
    </w:docPart>
    <w:docPart>
      <w:docPartPr>
        <w:name w:val="{63af6993-92c0-4e3d-8a32-866b5d647054}"/>
        <w:style w:val=""/>
        <w:category>
          <w:name w:val="常规"/>
          <w:gallery w:val="placeholder"/>
        </w:category>
        <w:types>
          <w:type w:val="bbPlcHdr"/>
        </w:types>
        <w:behaviors>
          <w:behavior w:val="content"/>
        </w:behaviors>
        <w:description w:val=""/>
        <w:guid w:val="{63af6993-92c0-4e3d-8a32-866b5d647054}"/>
      </w:docPartPr>
      <w:docPartBody>
        <w:p>
          <w:r>
            <w:rPr>
              <w:color w:val="808080"/>
            </w:rPr>
            <w:t>单击此处输入文字。</w:t>
          </w:r>
        </w:p>
      </w:docPartBody>
    </w:docPart>
    <w:docPart>
      <w:docPartPr>
        <w:name w:val="{e7c0cd64-1a72-4ea4-bba3-834579692f66}"/>
        <w:style w:val=""/>
        <w:category>
          <w:name w:val="常规"/>
          <w:gallery w:val="placeholder"/>
        </w:category>
        <w:types>
          <w:type w:val="bbPlcHdr"/>
        </w:types>
        <w:behaviors>
          <w:behavior w:val="content"/>
        </w:behaviors>
        <w:description w:val=""/>
        <w:guid w:val="{e7c0cd64-1a72-4ea4-bba3-834579692f66}"/>
      </w:docPartPr>
      <w:docPartBody>
        <w:p>
          <w:r>
            <w:rPr>
              <w:color w:val="808080"/>
            </w:rPr>
            <w:t>单击此处输入文字。</w:t>
          </w:r>
        </w:p>
      </w:docPartBody>
    </w:docPart>
    <w:docPart>
      <w:docPartPr>
        <w:name w:val="{2ed6add5-6d0c-4841-9845-6119be19b934}"/>
        <w:style w:val=""/>
        <w:category>
          <w:name w:val="常规"/>
          <w:gallery w:val="placeholder"/>
        </w:category>
        <w:types>
          <w:type w:val="bbPlcHdr"/>
        </w:types>
        <w:behaviors>
          <w:behavior w:val="content"/>
        </w:behaviors>
        <w:description w:val=""/>
        <w:guid w:val="{2ed6add5-6d0c-4841-9845-6119be19b934}"/>
      </w:docPartPr>
      <w:docPartBody>
        <w:p>
          <w:r>
            <w:rPr>
              <w:color w:val="808080"/>
            </w:rPr>
            <w:t>单击此处输入文字。</w:t>
          </w:r>
        </w:p>
      </w:docPartBody>
    </w:docPart>
    <w:docPart>
      <w:docPartPr>
        <w:name w:val="{bfd4a528-f96a-440a-b35c-3861f23bd022}"/>
        <w:style w:val=""/>
        <w:category>
          <w:name w:val="常规"/>
          <w:gallery w:val="placeholder"/>
        </w:category>
        <w:types>
          <w:type w:val="bbPlcHdr"/>
        </w:types>
        <w:behaviors>
          <w:behavior w:val="content"/>
        </w:behaviors>
        <w:description w:val=""/>
        <w:guid w:val="{bfd4a528-f96a-440a-b35c-3861f23bd022}"/>
      </w:docPartPr>
      <w:docPartBody>
        <w:p>
          <w:r>
            <w:rPr>
              <w:color w:val="808080"/>
            </w:rPr>
            <w:t>单击此处输入文字。</w:t>
          </w:r>
        </w:p>
      </w:docPartBody>
    </w:docPart>
    <w:docPart>
      <w:docPartPr>
        <w:name w:val="{e7f7b3ef-5d8d-499e-b1e9-58723515b55b}"/>
        <w:style w:val=""/>
        <w:category>
          <w:name w:val="常规"/>
          <w:gallery w:val="placeholder"/>
        </w:category>
        <w:types>
          <w:type w:val="bbPlcHdr"/>
        </w:types>
        <w:behaviors>
          <w:behavior w:val="content"/>
        </w:behaviors>
        <w:description w:val=""/>
        <w:guid w:val="{e7f7b3ef-5d8d-499e-b1e9-58723515b55b}"/>
      </w:docPartPr>
      <w:docPartBody>
        <w:p>
          <w:r>
            <w:rPr>
              <w:color w:val="808080"/>
            </w:rPr>
            <w:t>单击此处输入文字。</w:t>
          </w:r>
        </w:p>
      </w:docPartBody>
    </w:docPart>
    <w:docPart>
      <w:docPartPr>
        <w:name w:val="{e55a2e6e-5a0c-4696-91c8-4d5c27129ad0}"/>
        <w:style w:val=""/>
        <w:category>
          <w:name w:val="常规"/>
          <w:gallery w:val="placeholder"/>
        </w:category>
        <w:types>
          <w:type w:val="bbPlcHdr"/>
        </w:types>
        <w:behaviors>
          <w:behavior w:val="content"/>
        </w:behaviors>
        <w:description w:val=""/>
        <w:guid w:val="{e55a2e6e-5a0c-4696-91c8-4d5c27129ad0}"/>
      </w:docPartPr>
      <w:docPartBody>
        <w:p>
          <w:r>
            <w:rPr>
              <w:color w:val="808080"/>
            </w:rPr>
            <w:t>单击此处输入文字。</w:t>
          </w:r>
        </w:p>
      </w:docPartBody>
    </w:docPart>
    <w:docPart>
      <w:docPartPr>
        <w:name w:val="{61b255b6-7bd0-4def-baf5-a457a3141f38}"/>
        <w:style w:val=""/>
        <w:category>
          <w:name w:val="常规"/>
          <w:gallery w:val="placeholder"/>
        </w:category>
        <w:types>
          <w:type w:val="bbPlcHdr"/>
        </w:types>
        <w:behaviors>
          <w:behavior w:val="content"/>
        </w:behaviors>
        <w:description w:val=""/>
        <w:guid w:val="{61b255b6-7bd0-4def-baf5-a457a3141f38}"/>
      </w:docPartPr>
      <w:docPartBody>
        <w:p>
          <w:r>
            <w:rPr>
              <w:color w:val="808080"/>
            </w:rPr>
            <w:t>单击此处输入文字。</w:t>
          </w:r>
        </w:p>
      </w:docPartBody>
    </w:docPart>
    <w:docPart>
      <w:docPartPr>
        <w:name w:val="{21e9a124-d836-485a-ac4a-b9722acd959a}"/>
        <w:style w:val=""/>
        <w:category>
          <w:name w:val="常规"/>
          <w:gallery w:val="placeholder"/>
        </w:category>
        <w:types>
          <w:type w:val="bbPlcHdr"/>
        </w:types>
        <w:behaviors>
          <w:behavior w:val="content"/>
        </w:behaviors>
        <w:description w:val=""/>
        <w:guid w:val="{21e9a124-d836-485a-ac4a-b9722acd959a}"/>
      </w:docPartPr>
      <w:docPartBody>
        <w:p>
          <w:r>
            <w:rPr>
              <w:color w:val="808080"/>
            </w:rPr>
            <w:t>单击此处输入文字。</w:t>
          </w:r>
        </w:p>
      </w:docPartBody>
    </w:docPart>
    <w:docPart>
      <w:docPartPr>
        <w:name w:val="{c1b075f6-bbbc-4bc7-b866-bd4ba0b219c4}"/>
        <w:style w:val=""/>
        <w:category>
          <w:name w:val="常规"/>
          <w:gallery w:val="placeholder"/>
        </w:category>
        <w:types>
          <w:type w:val="bbPlcHdr"/>
        </w:types>
        <w:behaviors>
          <w:behavior w:val="content"/>
        </w:behaviors>
        <w:description w:val=""/>
        <w:guid w:val="{c1b075f6-bbbc-4bc7-b866-bd4ba0b219c4}"/>
      </w:docPartPr>
      <w:docPartBody>
        <w:p>
          <w:r>
            <w:rPr>
              <w:color w:val="808080"/>
            </w:rPr>
            <w:t>单击此处输入文字。</w:t>
          </w:r>
        </w:p>
      </w:docPartBody>
    </w:docPart>
    <w:docPart>
      <w:docPartPr>
        <w:name w:val="{11704018-52bc-458c-80f5-9b38f23fc6bd}"/>
        <w:style w:val=""/>
        <w:category>
          <w:name w:val="常规"/>
          <w:gallery w:val="placeholder"/>
        </w:category>
        <w:types>
          <w:type w:val="bbPlcHdr"/>
        </w:types>
        <w:behaviors>
          <w:behavior w:val="content"/>
        </w:behaviors>
        <w:description w:val=""/>
        <w:guid w:val="{11704018-52bc-458c-80f5-9b38f23fc6bd}"/>
      </w:docPartPr>
      <w:docPartBody>
        <w:p>
          <w:r>
            <w:rPr>
              <w:color w:val="808080"/>
            </w:rPr>
            <w:t>单击此处输入文字。</w:t>
          </w:r>
        </w:p>
      </w:docPartBody>
    </w:docPart>
    <w:docPart>
      <w:docPartPr>
        <w:name w:val="{cde01369-b8b8-4fe7-9e90-e3e4cecc0450}"/>
        <w:style w:val=""/>
        <w:category>
          <w:name w:val="常规"/>
          <w:gallery w:val="placeholder"/>
        </w:category>
        <w:types>
          <w:type w:val="bbPlcHdr"/>
        </w:types>
        <w:behaviors>
          <w:behavior w:val="content"/>
        </w:behaviors>
        <w:description w:val=""/>
        <w:guid w:val="{cde01369-b8b8-4fe7-9e90-e3e4cecc0450}"/>
      </w:docPartPr>
      <w:docPartBody>
        <w:p>
          <w:r>
            <w:rPr>
              <w:color w:val="808080"/>
            </w:rPr>
            <w:t>单击此处输入文字。</w:t>
          </w:r>
        </w:p>
      </w:docPartBody>
    </w:docPart>
    <w:docPart>
      <w:docPartPr>
        <w:name w:val="{16362f18-c624-429d-bd39-06fac7b1178e}"/>
        <w:style w:val=""/>
        <w:category>
          <w:name w:val="常规"/>
          <w:gallery w:val="placeholder"/>
        </w:category>
        <w:types>
          <w:type w:val="bbPlcHdr"/>
        </w:types>
        <w:behaviors>
          <w:behavior w:val="content"/>
        </w:behaviors>
        <w:description w:val=""/>
        <w:guid w:val="{16362f18-c624-429d-bd39-06fac7b1178e}"/>
      </w:docPartPr>
      <w:docPartBody>
        <w:p>
          <w:r>
            <w:rPr>
              <w:color w:val="808080"/>
            </w:rPr>
            <w:t>选择一项。</w:t>
          </w:r>
        </w:p>
      </w:docPartBody>
    </w:docPart>
    <w:docPart>
      <w:docPartPr>
        <w:name w:val="{b684316c-a7d7-4dca-a510-c583c77cc935}"/>
        <w:style w:val=""/>
        <w:category>
          <w:name w:val="常规"/>
          <w:gallery w:val="placeholder"/>
        </w:category>
        <w:types>
          <w:type w:val="bbPlcHdr"/>
        </w:types>
        <w:behaviors>
          <w:behavior w:val="content"/>
        </w:behaviors>
        <w:description w:val=""/>
        <w:guid w:val="{b684316c-a7d7-4dca-a510-c583c77cc935}"/>
      </w:docPartPr>
      <w:docPartBody>
        <w:p>
          <w:r>
            <w:rPr>
              <w:color w:val="808080"/>
            </w:rPr>
            <w:t>单击此处输入日期。</w:t>
          </w:r>
        </w:p>
      </w:docPartBody>
    </w:docPart>
    <w:docPart>
      <w:docPartPr>
        <w:name w:val="{5d7c8b6c-dc6b-4f8e-b394-14565ec2d92a}"/>
        <w:style w:val=""/>
        <w:category>
          <w:name w:val="常规"/>
          <w:gallery w:val="placeholder"/>
        </w:category>
        <w:types>
          <w:type w:val="bbPlcHdr"/>
        </w:types>
        <w:behaviors>
          <w:behavior w:val="content"/>
        </w:behaviors>
        <w:description w:val=""/>
        <w:guid w:val="{5d7c8b6c-dc6b-4f8e-b394-14565ec2d92a}"/>
      </w:docPartPr>
      <w:docPartBody>
        <w:p>
          <w:r>
            <w:rPr>
              <w:color w:val="808080"/>
            </w:rPr>
            <w:t>单击此处输入日期。</w:t>
          </w:r>
        </w:p>
      </w:docPartBody>
    </w:docPart>
    <w:docPart>
      <w:docPartPr>
        <w:name w:val="{bb530746-a2c2-4344-a750-a6a25b5aedb6}"/>
        <w:style w:val=""/>
        <w:category>
          <w:name w:val="常规"/>
          <w:gallery w:val="placeholder"/>
        </w:category>
        <w:types>
          <w:type w:val="bbPlcHdr"/>
        </w:types>
        <w:behaviors>
          <w:behavior w:val="content"/>
        </w:behaviors>
        <w:description w:val=""/>
        <w:guid w:val="{bb530746-a2c2-4344-a750-a6a25b5aedb6}"/>
      </w:docPartPr>
      <w:docPartBody>
        <w:p>
          <w:r>
            <w:rPr>
              <w:color w:val="808080"/>
            </w:rPr>
            <w:t>单击此处输入日期。</w:t>
          </w:r>
        </w:p>
      </w:docPartBody>
    </w:docPart>
    <w:docPart>
      <w:docPartPr>
        <w:name w:val="{a73f1655-8b7b-4a40-bea9-4e323cd2f8b5}"/>
        <w:style w:val=""/>
        <w:category>
          <w:name w:val="常规"/>
          <w:gallery w:val="placeholder"/>
        </w:category>
        <w:types>
          <w:type w:val="bbPlcHdr"/>
        </w:types>
        <w:behaviors>
          <w:behavior w:val="content"/>
        </w:behaviors>
        <w:description w:val=""/>
        <w:guid w:val="{a73f1655-8b7b-4a40-bea9-4e323cd2f8b5}"/>
      </w:docPartPr>
      <w:docPartBody>
        <w:p>
          <w:r>
            <w:rPr>
              <w:color w:val="808080"/>
            </w:rPr>
            <w:t>选择一项。</w:t>
          </w:r>
        </w:p>
      </w:docPartBody>
    </w:docPart>
    <w:docPart>
      <w:docPartPr>
        <w:name w:val="{1e0b75eb-f0b6-4373-9c0a-39df1367cdc6}"/>
        <w:style w:val=""/>
        <w:category>
          <w:name w:val="常规"/>
          <w:gallery w:val="placeholder"/>
        </w:category>
        <w:types>
          <w:type w:val="bbPlcHdr"/>
        </w:types>
        <w:behaviors>
          <w:behavior w:val="content"/>
        </w:behaviors>
        <w:description w:val=""/>
        <w:guid w:val="{1e0b75eb-f0b6-4373-9c0a-39df1367cdc6}"/>
      </w:docPartPr>
      <w:docPartBody>
        <w:p>
          <w:r>
            <w:rPr>
              <w:color w:val="808080"/>
            </w:rPr>
            <w:t>单击此处输入日期。</w:t>
          </w:r>
        </w:p>
      </w:docPartBody>
    </w:docPart>
    <w:docPart>
      <w:docPartPr>
        <w:name w:val="{a3154c70-237c-4451-b1c8-31e7a32c2be1}"/>
        <w:style w:val=""/>
        <w:category>
          <w:name w:val="常规"/>
          <w:gallery w:val="placeholder"/>
        </w:category>
        <w:types>
          <w:type w:val="bbPlcHdr"/>
        </w:types>
        <w:behaviors>
          <w:behavior w:val="content"/>
        </w:behaviors>
        <w:description w:val=""/>
        <w:guid w:val="{a3154c70-237c-4451-b1c8-31e7a32c2be1}"/>
      </w:docPartPr>
      <w:docPartBody>
        <w:p>
          <w:r>
            <w:rPr>
              <w:color w:val="808080"/>
            </w:rPr>
            <w:t>选择一项。</w:t>
          </w:r>
        </w:p>
      </w:docPartBody>
    </w:docPart>
    <w:docPart>
      <w:docPartPr>
        <w:name w:val="{f84dbce4-1159-49ca-a2f3-8800ae35ae98}"/>
        <w:style w:val=""/>
        <w:category>
          <w:name w:val="常规"/>
          <w:gallery w:val="placeholder"/>
        </w:category>
        <w:types>
          <w:type w:val="bbPlcHdr"/>
        </w:types>
        <w:behaviors>
          <w:behavior w:val="content"/>
        </w:behaviors>
        <w:description w:val=""/>
        <w:guid w:val="{f84dbce4-1159-49ca-a2f3-8800ae35ae98}"/>
      </w:docPartPr>
      <w:docPartBody>
        <w:p>
          <w:r>
            <w:rPr>
              <w:color w:val="808080"/>
            </w:rPr>
            <w:t>单击此处输入文字。</w:t>
          </w:r>
        </w:p>
      </w:docPartBody>
    </w:docPart>
    <w:docPart>
      <w:docPartPr>
        <w:name w:val="{8ccbf605-db15-4ecb-8308-89efb27f7a14}"/>
        <w:style w:val=""/>
        <w:category>
          <w:name w:val="常规"/>
          <w:gallery w:val="placeholder"/>
        </w:category>
        <w:types>
          <w:type w:val="bbPlcHdr"/>
        </w:types>
        <w:behaviors>
          <w:behavior w:val="content"/>
        </w:behaviors>
        <w:description w:val=""/>
        <w:guid w:val="{8ccbf605-db15-4ecb-8308-89efb27f7a14}"/>
      </w:docPartPr>
      <w:docPartBody>
        <w:p>
          <w:r>
            <w:rPr>
              <w:color w:val="808080"/>
            </w:rPr>
            <w:t>单击此处输入文字。</w:t>
          </w:r>
        </w:p>
      </w:docPartBody>
    </w:docPart>
    <w:docPart>
      <w:docPartPr>
        <w:name w:val="{c04d5b0e-7351-43e6-84c9-12c89c8db1f7}"/>
        <w:style w:val=""/>
        <w:category>
          <w:name w:val="常规"/>
          <w:gallery w:val="placeholder"/>
        </w:category>
        <w:types>
          <w:type w:val="bbPlcHdr"/>
        </w:types>
        <w:behaviors>
          <w:behavior w:val="content"/>
        </w:behaviors>
        <w:description w:val=""/>
        <w:guid w:val="{c04d5b0e-7351-43e6-84c9-12c89c8db1f7}"/>
      </w:docPartPr>
      <w:docPartBody>
        <w:p>
          <w:r>
            <w:rPr>
              <w:color w:val="808080"/>
            </w:rPr>
            <w:t>单击此处输入文字。</w:t>
          </w:r>
        </w:p>
      </w:docPartBody>
    </w:docPart>
    <w:docPart>
      <w:docPartPr>
        <w:name w:val="{1666cff8-1ce5-49cf-9311-69f0c8c3d6b9}"/>
        <w:style w:val=""/>
        <w:category>
          <w:name w:val="常规"/>
          <w:gallery w:val="placeholder"/>
        </w:category>
        <w:types>
          <w:type w:val="bbPlcHdr"/>
        </w:types>
        <w:behaviors>
          <w:behavior w:val="content"/>
        </w:behaviors>
        <w:description w:val=""/>
        <w:guid w:val="{1666cff8-1ce5-49cf-9311-69f0c8c3d6b9}"/>
      </w:docPartPr>
      <w:docPartBody>
        <w:p>
          <w:r>
            <w:rPr>
              <w:color w:val="808080"/>
            </w:rPr>
            <w:t>单击此处输入文字。</w:t>
          </w:r>
        </w:p>
      </w:docPartBody>
    </w:docPart>
    <w:docPart>
      <w:docPartPr>
        <w:name w:val="{3d030ee2-b644-4264-9aa2-59bbd0cc1302}"/>
        <w:style w:val=""/>
        <w:category>
          <w:name w:val="常规"/>
          <w:gallery w:val="placeholder"/>
        </w:category>
        <w:types>
          <w:type w:val="bbPlcHdr"/>
        </w:types>
        <w:behaviors>
          <w:behavior w:val="content"/>
        </w:behaviors>
        <w:description w:val=""/>
        <w:guid w:val="{3d030ee2-b644-4264-9aa2-59bbd0cc1302}"/>
      </w:docPartPr>
      <w:docPartBody>
        <w:p>
          <w:r>
            <w:rPr>
              <w:color w:val="808080"/>
            </w:rPr>
            <w:t>单击此处输入文字。</w:t>
          </w:r>
        </w:p>
      </w:docPartBody>
    </w:docPart>
    <w:docPart>
      <w:docPartPr>
        <w:name w:val="{7b58a08c-a439-4002-9868-4f155f856273}"/>
        <w:style w:val=""/>
        <w:category>
          <w:name w:val="常规"/>
          <w:gallery w:val="placeholder"/>
        </w:category>
        <w:types>
          <w:type w:val="bbPlcHdr"/>
        </w:types>
        <w:behaviors>
          <w:behavior w:val="content"/>
        </w:behaviors>
        <w:description w:val=""/>
        <w:guid w:val="{7b58a08c-a439-4002-9868-4f155f856273}"/>
      </w:docPartPr>
      <w:docPartBody>
        <w:p>
          <w:r>
            <w:rPr>
              <w:color w:val="808080"/>
            </w:rPr>
            <w:t>单击此处输入文字。</w:t>
          </w:r>
        </w:p>
      </w:docPartBody>
    </w:docPart>
    <w:docPart>
      <w:docPartPr>
        <w:name w:val="{9b4aa62f-cb80-4347-8870-33f7101e9e09}"/>
        <w:style w:val=""/>
        <w:category>
          <w:name w:val="常规"/>
          <w:gallery w:val="placeholder"/>
        </w:category>
        <w:types>
          <w:type w:val="bbPlcHdr"/>
        </w:types>
        <w:behaviors>
          <w:behavior w:val="content"/>
        </w:behaviors>
        <w:description w:val=""/>
        <w:guid w:val="{9b4aa62f-cb80-4347-8870-33f7101e9e09}"/>
      </w:docPartPr>
      <w:docPartBody>
        <w:p>
          <w:r>
            <w:rPr>
              <w:color w:val="808080"/>
            </w:rPr>
            <w:t>单击此处输入文字。</w:t>
          </w:r>
        </w:p>
      </w:docPartBody>
    </w:docPart>
    <w:docPart>
      <w:docPartPr>
        <w:name w:val="{94d52903-8711-40e5-95ff-f1ba35831c57}"/>
        <w:style w:val=""/>
        <w:category>
          <w:name w:val="常规"/>
          <w:gallery w:val="placeholder"/>
        </w:category>
        <w:types>
          <w:type w:val="bbPlcHdr"/>
        </w:types>
        <w:behaviors>
          <w:behavior w:val="content"/>
        </w:behaviors>
        <w:description w:val=""/>
        <w:guid w:val="{94d52903-8711-40e5-95ff-f1ba35831c57}"/>
      </w:docPartPr>
      <w:docPartBody>
        <w:p>
          <w:r>
            <w:rPr>
              <w:color w:val="808080"/>
            </w:rPr>
            <w:t>单击此处输入文字。</w:t>
          </w:r>
        </w:p>
      </w:docPartBody>
    </w:docPart>
    <w:docPart>
      <w:docPartPr>
        <w:name w:val="{986c62f0-6026-4779-9408-f6223e4c4269}"/>
        <w:style w:val=""/>
        <w:category>
          <w:name w:val="常规"/>
          <w:gallery w:val="placeholder"/>
        </w:category>
        <w:types>
          <w:type w:val="bbPlcHdr"/>
        </w:types>
        <w:behaviors>
          <w:behavior w:val="content"/>
        </w:behaviors>
        <w:description w:val=""/>
        <w:guid w:val="{986c62f0-6026-4779-9408-f6223e4c4269}"/>
      </w:docPartPr>
      <w:docPartBody>
        <w:p>
          <w:r>
            <w:rPr>
              <w:color w:val="808080"/>
            </w:rPr>
            <w:t>单击此处输入文字。</w:t>
          </w:r>
        </w:p>
      </w:docPartBody>
    </w:docPart>
    <w:docPart>
      <w:docPartPr>
        <w:name w:val="{470b77e7-d4b2-4a2c-a76e-ec7f44c9ef4b}"/>
        <w:style w:val=""/>
        <w:category>
          <w:name w:val="常规"/>
          <w:gallery w:val="placeholder"/>
        </w:category>
        <w:types>
          <w:type w:val="bbPlcHdr"/>
        </w:types>
        <w:behaviors>
          <w:behavior w:val="content"/>
        </w:behaviors>
        <w:description w:val=""/>
        <w:guid w:val="{470b77e7-d4b2-4a2c-a76e-ec7f44c9ef4b}"/>
      </w:docPartPr>
      <w:docPartBody>
        <w:p>
          <w:r>
            <w:rPr>
              <w:color w:val="808080"/>
            </w:rPr>
            <w:t>单击此处输入文字。</w:t>
          </w:r>
        </w:p>
      </w:docPartBody>
    </w:docPart>
    <w:docPart>
      <w:docPartPr>
        <w:name w:val="{872227e9-1ece-41b0-834b-f79ed2e5d9b7}"/>
        <w:style w:val=""/>
        <w:category>
          <w:name w:val="常规"/>
          <w:gallery w:val="placeholder"/>
        </w:category>
        <w:types>
          <w:type w:val="bbPlcHdr"/>
        </w:types>
        <w:behaviors>
          <w:behavior w:val="content"/>
        </w:behaviors>
        <w:description w:val=""/>
        <w:guid w:val="{872227e9-1ece-41b0-834b-f79ed2e5d9b7}"/>
      </w:docPartPr>
      <w:docPartBody>
        <w:p>
          <w:r>
            <w:rPr>
              <w:color w:val="808080"/>
            </w:rPr>
            <w:t>单击此处输入文字。</w:t>
          </w:r>
        </w:p>
      </w:docPartBody>
    </w:docPart>
    <w:docPart>
      <w:docPartPr>
        <w:name w:val="{d14f9ee5-ef00-4d76-b9b3-2456cbe5df58}"/>
        <w:style w:val=""/>
        <w:category>
          <w:name w:val="常规"/>
          <w:gallery w:val="placeholder"/>
        </w:category>
        <w:types>
          <w:type w:val="bbPlcHdr"/>
        </w:types>
        <w:behaviors>
          <w:behavior w:val="content"/>
        </w:behaviors>
        <w:description w:val=""/>
        <w:guid w:val="{d14f9ee5-ef00-4d76-b9b3-2456cbe5df58}"/>
      </w:docPartPr>
      <w:docPartBody>
        <w:p>
          <w:r>
            <w:rPr>
              <w:color w:val="808080"/>
            </w:rPr>
            <w:t>单击此处输入文字。</w:t>
          </w:r>
        </w:p>
      </w:docPartBody>
    </w:docPart>
    <w:docPart>
      <w:docPartPr>
        <w:name w:val="{cfa9fffa-ef86-4561-8ef9-80069b504112}"/>
        <w:style w:val=""/>
        <w:category>
          <w:name w:val="常规"/>
          <w:gallery w:val="placeholder"/>
        </w:category>
        <w:types>
          <w:type w:val="bbPlcHdr"/>
        </w:types>
        <w:behaviors>
          <w:behavior w:val="content"/>
        </w:behaviors>
        <w:description w:val=""/>
        <w:guid w:val="{cfa9fffa-ef86-4561-8ef9-80069b504112}"/>
      </w:docPartPr>
      <w:docPartBody>
        <w:p>
          <w:r>
            <w:rPr>
              <w:color w:val="808080"/>
            </w:rPr>
            <w:t>单击此处输入文字。</w:t>
          </w:r>
        </w:p>
      </w:docPartBody>
    </w:docPart>
    <w:docPart>
      <w:docPartPr>
        <w:name w:val="{fd762a46-3d19-4a51-a40d-4c10dfa35be7}"/>
        <w:style w:val=""/>
        <w:category>
          <w:name w:val="常规"/>
          <w:gallery w:val="placeholder"/>
        </w:category>
        <w:types>
          <w:type w:val="bbPlcHdr"/>
        </w:types>
        <w:behaviors>
          <w:behavior w:val="content"/>
        </w:behaviors>
        <w:description w:val=""/>
        <w:guid w:val="{fd762a46-3d19-4a51-a40d-4c10dfa35be7}"/>
      </w:docPartPr>
      <w:docPartBody>
        <w:p>
          <w:r>
            <w:rPr>
              <w:color w:val="808080"/>
            </w:rPr>
            <w:t>单击此处输入文字。</w:t>
          </w:r>
        </w:p>
      </w:docPartBody>
    </w:docPart>
    <w:docPart>
      <w:docPartPr>
        <w:name w:val="{10c598e6-d957-47fc-97d4-e50318e91dbc}"/>
        <w:style w:val=""/>
        <w:category>
          <w:name w:val="常规"/>
          <w:gallery w:val="placeholder"/>
        </w:category>
        <w:types>
          <w:type w:val="bbPlcHdr"/>
        </w:types>
        <w:behaviors>
          <w:behavior w:val="content"/>
        </w:behaviors>
        <w:description w:val=""/>
        <w:guid w:val="{10c598e6-d957-47fc-97d4-e50318e91dbc}"/>
      </w:docPartPr>
      <w:docPartBody>
        <w:p>
          <w:r>
            <w:rPr>
              <w:color w:val="808080"/>
            </w:rPr>
            <w:t>单击此处输入文字。</w:t>
          </w:r>
        </w:p>
      </w:docPartBody>
    </w:docPart>
    <w:docPart>
      <w:docPartPr>
        <w:name w:val="{388a3832-e68d-4522-a420-f836453e3785}"/>
        <w:style w:val=""/>
        <w:category>
          <w:name w:val="常规"/>
          <w:gallery w:val="placeholder"/>
        </w:category>
        <w:types>
          <w:type w:val="bbPlcHdr"/>
        </w:types>
        <w:behaviors>
          <w:behavior w:val="content"/>
        </w:behaviors>
        <w:description w:val=""/>
        <w:guid w:val="{388a3832-e68d-4522-a420-f836453e3785}"/>
      </w:docPartPr>
      <w:docPartBody>
        <w:p>
          <w:r>
            <w:rPr>
              <w:color w:val="808080"/>
            </w:rPr>
            <w:t>单击此处输入文字。</w:t>
          </w:r>
        </w:p>
      </w:docPartBody>
    </w:docPart>
    <w:docPart>
      <w:docPartPr>
        <w:name w:val="{36951e0c-be76-4b5a-b04d-cb76343f93de}"/>
        <w:style w:val=""/>
        <w:category>
          <w:name w:val="常规"/>
          <w:gallery w:val="placeholder"/>
        </w:category>
        <w:types>
          <w:type w:val="bbPlcHdr"/>
        </w:types>
        <w:behaviors>
          <w:behavior w:val="content"/>
        </w:behaviors>
        <w:description w:val=""/>
        <w:guid w:val="{36951e0c-be76-4b5a-b04d-cb76343f93de}"/>
      </w:docPartPr>
      <w:docPartBody>
        <w:p>
          <w:r>
            <w:rPr>
              <w:color w:val="808080"/>
            </w:rPr>
            <w:t>单击此处输入文字。</w:t>
          </w:r>
        </w:p>
      </w:docPartBody>
    </w:docPart>
    <w:docPart>
      <w:docPartPr>
        <w:name w:val="{30d54776-918a-4d85-8009-b6418bd25018}"/>
        <w:style w:val=""/>
        <w:category>
          <w:name w:val="常规"/>
          <w:gallery w:val="placeholder"/>
        </w:category>
        <w:types>
          <w:type w:val="bbPlcHdr"/>
        </w:types>
        <w:behaviors>
          <w:behavior w:val="content"/>
        </w:behaviors>
        <w:description w:val=""/>
        <w:guid w:val="{30d54776-918a-4d85-8009-b6418bd25018}"/>
      </w:docPartPr>
      <w:docPartBody>
        <w:p>
          <w:r>
            <w:rPr>
              <w:color w:val="808080"/>
            </w:rPr>
            <w:t>单击此处输入文字。</w:t>
          </w:r>
        </w:p>
      </w:docPartBody>
    </w:docPart>
    <w:docPart>
      <w:docPartPr>
        <w:name w:val="{57fd6210-0ac4-4030-a3ef-a0dbf6379121}"/>
        <w:style w:val=""/>
        <w:category>
          <w:name w:val="常规"/>
          <w:gallery w:val="placeholder"/>
        </w:category>
        <w:types>
          <w:type w:val="bbPlcHdr"/>
        </w:types>
        <w:behaviors>
          <w:behavior w:val="content"/>
        </w:behaviors>
        <w:description w:val=""/>
        <w:guid w:val="{57fd6210-0ac4-4030-a3ef-a0dbf6379121}"/>
      </w:docPartPr>
      <w:docPartBody>
        <w:p>
          <w:r>
            <w:rPr>
              <w:color w:val="808080"/>
            </w:rPr>
            <w:t>单击此处输入文字。</w:t>
          </w:r>
        </w:p>
      </w:docPartBody>
    </w:docPart>
    <w:docPart>
      <w:docPartPr>
        <w:name w:val="{8115b96b-e57a-4cf7-94b2-0b0b8dd37abe}"/>
        <w:style w:val=""/>
        <w:category>
          <w:name w:val="常规"/>
          <w:gallery w:val="placeholder"/>
        </w:category>
        <w:types>
          <w:type w:val="bbPlcHdr"/>
        </w:types>
        <w:behaviors>
          <w:behavior w:val="content"/>
        </w:behaviors>
        <w:description w:val=""/>
        <w:guid w:val="{8115b96b-e57a-4cf7-94b2-0b0b8dd37abe}"/>
      </w:docPartPr>
      <w:docPartBody>
        <w:p>
          <w:r>
            <w:rPr>
              <w:color w:val="808080"/>
            </w:rPr>
            <w:t>选择一项。</w:t>
          </w:r>
        </w:p>
      </w:docPartBody>
    </w:docPart>
    <w:docPart>
      <w:docPartPr>
        <w:name w:val="{ca94d333-3a01-4927-b445-53c786ab0530}"/>
        <w:style w:val=""/>
        <w:category>
          <w:name w:val="常规"/>
          <w:gallery w:val="placeholder"/>
        </w:category>
        <w:types>
          <w:type w:val="bbPlcHdr"/>
        </w:types>
        <w:behaviors>
          <w:behavior w:val="content"/>
        </w:behaviors>
        <w:description w:val=""/>
        <w:guid w:val="{ca94d333-3a01-4927-b445-53c786ab0530}"/>
      </w:docPartPr>
      <w:docPartBody>
        <w:p>
          <w:r>
            <w:rPr>
              <w:color w:val="808080"/>
            </w:rPr>
            <w:t>单击此处输入文字。</w:t>
          </w:r>
        </w:p>
      </w:docPartBody>
    </w:docPart>
    <w:docPart>
      <w:docPartPr>
        <w:name w:val="{5e813f94-1073-4829-9d2d-4be00e28501a}"/>
        <w:style w:val=""/>
        <w:category>
          <w:name w:val="常规"/>
          <w:gallery w:val="placeholder"/>
        </w:category>
        <w:types>
          <w:type w:val="bbPlcHdr"/>
        </w:types>
        <w:behaviors>
          <w:behavior w:val="content"/>
        </w:behaviors>
        <w:description w:val=""/>
        <w:guid w:val="{5e813f94-1073-4829-9d2d-4be00e28501a}"/>
      </w:docPartPr>
      <w:docPartBody>
        <w:p>
          <w:r>
            <w:rPr>
              <w:color w:val="808080"/>
            </w:rPr>
            <w:t>选择一项。</w:t>
          </w:r>
        </w:p>
      </w:docPartBody>
    </w:docPart>
    <w:docPart>
      <w:docPartPr>
        <w:name w:val="{6f14d9d3-4333-4e67-91b4-edcd535cbab7}"/>
        <w:style w:val=""/>
        <w:category>
          <w:name w:val="常规"/>
          <w:gallery w:val="placeholder"/>
        </w:category>
        <w:types>
          <w:type w:val="bbPlcHdr"/>
        </w:types>
        <w:behaviors>
          <w:behavior w:val="content"/>
        </w:behaviors>
        <w:description w:val=""/>
        <w:guid w:val="{6f14d9d3-4333-4e67-91b4-edcd535cbab7}"/>
      </w:docPartPr>
      <w:docPartBody>
        <w:p>
          <w:r>
            <w:rPr>
              <w:color w:val="808080"/>
            </w:rPr>
            <w:t>选择一项。</w:t>
          </w:r>
        </w:p>
      </w:docPartBody>
    </w:docPart>
    <w:docPart>
      <w:docPartPr>
        <w:name w:val="{858bc803-629a-4c4c-be84-0a2a9d72a731}"/>
        <w:style w:val=""/>
        <w:category>
          <w:name w:val="常规"/>
          <w:gallery w:val="placeholder"/>
        </w:category>
        <w:types>
          <w:type w:val="bbPlcHdr"/>
        </w:types>
        <w:behaviors>
          <w:behavior w:val="content"/>
        </w:behaviors>
        <w:description w:val=""/>
        <w:guid w:val="{858bc803-629a-4c4c-be84-0a2a9d72a731}"/>
      </w:docPartPr>
      <w:docPartBody>
        <w:p>
          <w:r>
            <w:rPr>
              <w:color w:val="808080"/>
            </w:rPr>
            <w:t>单击此处输入文字。</w:t>
          </w:r>
        </w:p>
      </w:docPartBody>
    </w:docPart>
    <w:docPart>
      <w:docPartPr>
        <w:name w:val="{09677214-cb18-4445-9dc1-502f1ab86ae8}"/>
        <w:style w:val=""/>
        <w:category>
          <w:name w:val="常规"/>
          <w:gallery w:val="placeholder"/>
        </w:category>
        <w:types>
          <w:type w:val="bbPlcHdr"/>
        </w:types>
        <w:behaviors>
          <w:behavior w:val="content"/>
        </w:behaviors>
        <w:description w:val=""/>
        <w:guid w:val="{09677214-cb18-4445-9dc1-502f1ab86ae8}"/>
      </w:docPartPr>
      <w:docPartBody>
        <w:p>
          <w:r>
            <w:rPr>
              <w:color w:val="808080"/>
            </w:rPr>
            <w:t>单击此处输入文字。</w:t>
          </w:r>
        </w:p>
      </w:docPartBody>
    </w:docPart>
    <w:docPart>
      <w:docPartPr>
        <w:name w:val="{49fc8b65-d03e-43c3-8cb5-ca40632fc719}"/>
        <w:style w:val=""/>
        <w:category>
          <w:name w:val="常规"/>
          <w:gallery w:val="placeholder"/>
        </w:category>
        <w:types>
          <w:type w:val="bbPlcHdr"/>
        </w:types>
        <w:behaviors>
          <w:behavior w:val="content"/>
        </w:behaviors>
        <w:description w:val=""/>
        <w:guid w:val="{49fc8b65-d03e-43c3-8cb5-ca40632fc719}"/>
      </w:docPartPr>
      <w:docPartBody>
        <w:p>
          <w:r>
            <w:rPr>
              <w:color w:val="808080"/>
            </w:rPr>
            <w:t>单击此处输入文字。</w:t>
          </w:r>
        </w:p>
      </w:docPartBody>
    </w:docPart>
    <w:docPart>
      <w:docPartPr>
        <w:name w:val="{b2a6f679-d4d8-4132-bcf9-0ba55e0a35a7}"/>
        <w:style w:val=""/>
        <w:category>
          <w:name w:val="常规"/>
          <w:gallery w:val="placeholder"/>
        </w:category>
        <w:types>
          <w:type w:val="bbPlcHdr"/>
        </w:types>
        <w:behaviors>
          <w:behavior w:val="content"/>
        </w:behaviors>
        <w:description w:val=""/>
        <w:guid w:val="{b2a6f679-d4d8-4132-bcf9-0ba55e0a35a7}"/>
      </w:docPartPr>
      <w:docPartBody>
        <w:p>
          <w:r>
            <w:rPr>
              <w:color w:val="808080"/>
            </w:rPr>
            <w:t>单击此处输入文字。</w:t>
          </w:r>
        </w:p>
      </w:docPartBody>
    </w:docPart>
    <w:docPart>
      <w:docPartPr>
        <w:name w:val="{c27a64ea-49a3-43c0-8e3e-b2f2d984cb95}"/>
        <w:style w:val=""/>
        <w:category>
          <w:name w:val="常规"/>
          <w:gallery w:val="placeholder"/>
        </w:category>
        <w:types>
          <w:type w:val="bbPlcHdr"/>
        </w:types>
        <w:behaviors>
          <w:behavior w:val="content"/>
        </w:behaviors>
        <w:description w:val=""/>
        <w:guid w:val="{c27a64ea-49a3-43c0-8e3e-b2f2d984cb95}"/>
      </w:docPartPr>
      <w:docPartBody>
        <w:p>
          <w:r>
            <w:rPr>
              <w:color w:val="808080"/>
            </w:rPr>
            <w:t>单击此处输入文字。</w:t>
          </w:r>
        </w:p>
      </w:docPartBody>
    </w:docPart>
    <w:docPart>
      <w:docPartPr>
        <w:name w:val="{611ad9d6-ce25-4b92-9e99-32a128126e89}"/>
        <w:style w:val=""/>
        <w:category>
          <w:name w:val="常规"/>
          <w:gallery w:val="placeholder"/>
        </w:category>
        <w:types>
          <w:type w:val="bbPlcHdr"/>
        </w:types>
        <w:behaviors>
          <w:behavior w:val="content"/>
        </w:behaviors>
        <w:description w:val=""/>
        <w:guid w:val="{611ad9d6-ce25-4b92-9e99-32a128126e89}"/>
      </w:docPartPr>
      <w:docPartBody>
        <w:p>
          <w:r>
            <w:rPr>
              <w:color w:val="808080"/>
            </w:rPr>
            <w:t>单击此处输入文字。</w:t>
          </w:r>
        </w:p>
      </w:docPartBody>
    </w:docPart>
    <w:docPart>
      <w:docPartPr>
        <w:name w:val="{ec2641ca-c3aa-4175-806a-24271054a92f}"/>
        <w:style w:val=""/>
        <w:category>
          <w:name w:val="常规"/>
          <w:gallery w:val="placeholder"/>
        </w:category>
        <w:types>
          <w:type w:val="bbPlcHdr"/>
        </w:types>
        <w:behaviors>
          <w:behavior w:val="content"/>
        </w:behaviors>
        <w:description w:val=""/>
        <w:guid w:val="{ec2641ca-c3aa-4175-806a-24271054a92f}"/>
      </w:docPartPr>
      <w:docPartBody>
        <w:p>
          <w:r>
            <w:rPr>
              <w:color w:val="808080"/>
            </w:rPr>
            <w:t>单击此处输入文字。</w:t>
          </w:r>
        </w:p>
      </w:docPartBody>
    </w:docPart>
    <w:docPart>
      <w:docPartPr>
        <w:name w:val="{340c4161-6d0d-4d1c-be0f-3d4b3f354f52}"/>
        <w:style w:val=""/>
        <w:category>
          <w:name w:val="常规"/>
          <w:gallery w:val="placeholder"/>
        </w:category>
        <w:types>
          <w:type w:val="bbPlcHdr"/>
        </w:types>
        <w:behaviors>
          <w:behavior w:val="content"/>
        </w:behaviors>
        <w:description w:val=""/>
        <w:guid w:val="{340c4161-6d0d-4d1c-be0f-3d4b3f354f52}"/>
      </w:docPartPr>
      <w:docPartBody>
        <w:p>
          <w:r>
            <w:rPr>
              <w:color w:val="808080"/>
            </w:rPr>
            <w:t>单击此处输入文字。</w:t>
          </w:r>
        </w:p>
      </w:docPartBody>
    </w:docPart>
    <w:docPart>
      <w:docPartPr>
        <w:name w:val="{bde9f2cf-bbb4-4002-ac50-bd7c46fa8ba8}"/>
        <w:style w:val=""/>
        <w:category>
          <w:name w:val="常规"/>
          <w:gallery w:val="placeholder"/>
        </w:category>
        <w:types>
          <w:type w:val="bbPlcHdr"/>
        </w:types>
        <w:behaviors>
          <w:behavior w:val="content"/>
        </w:behaviors>
        <w:description w:val=""/>
        <w:guid w:val="{bde9f2cf-bbb4-4002-ac50-bd7c46fa8ba8}"/>
      </w:docPartPr>
      <w:docPartBody>
        <w:p>
          <w:r>
            <w:rPr>
              <w:color w:val="808080"/>
            </w:rPr>
            <w:t>单击此处输入文字。</w:t>
          </w:r>
        </w:p>
      </w:docPartBody>
    </w:docPart>
    <w:docPart>
      <w:docPartPr>
        <w:name w:val="{a3140390-c557-46a4-9777-5c55ffcd34fe}"/>
        <w:style w:val=""/>
        <w:category>
          <w:name w:val="常规"/>
          <w:gallery w:val="placeholder"/>
        </w:category>
        <w:types>
          <w:type w:val="bbPlcHdr"/>
        </w:types>
        <w:behaviors>
          <w:behavior w:val="content"/>
        </w:behaviors>
        <w:description w:val=""/>
        <w:guid w:val="{a3140390-c557-46a4-9777-5c55ffcd34fe}"/>
      </w:docPartPr>
      <w:docPartBody>
        <w:p>
          <w:r>
            <w:rPr>
              <w:color w:val="808080"/>
            </w:rPr>
            <w:t>单击此处输入文字。</w:t>
          </w:r>
        </w:p>
      </w:docPartBody>
    </w:docPart>
    <w:docPart>
      <w:docPartPr>
        <w:name w:val="{4fe82ed8-51a9-4121-a3d1-3c69e114e841}"/>
        <w:style w:val=""/>
        <w:category>
          <w:name w:val="常规"/>
          <w:gallery w:val="placeholder"/>
        </w:category>
        <w:types>
          <w:type w:val="bbPlcHdr"/>
        </w:types>
        <w:behaviors>
          <w:behavior w:val="content"/>
        </w:behaviors>
        <w:description w:val=""/>
        <w:guid w:val="{4fe82ed8-51a9-4121-a3d1-3c69e114e841}"/>
      </w:docPartPr>
      <w:docPartBody>
        <w:p>
          <w:r>
            <w:rPr>
              <w:color w:val="808080"/>
            </w:rPr>
            <w:t>单击此处输入文字。</w:t>
          </w:r>
        </w:p>
      </w:docPartBody>
    </w:docPart>
    <w:docPart>
      <w:docPartPr>
        <w:name w:val="{b9c9ee11-8326-48df-a6f2-c42678ba1cb1}"/>
        <w:style w:val=""/>
        <w:category>
          <w:name w:val="常规"/>
          <w:gallery w:val="placeholder"/>
        </w:category>
        <w:types>
          <w:type w:val="bbPlcHdr"/>
        </w:types>
        <w:behaviors>
          <w:behavior w:val="content"/>
        </w:behaviors>
        <w:description w:val=""/>
        <w:guid w:val="{b9c9ee11-8326-48df-a6f2-c42678ba1cb1}"/>
      </w:docPartPr>
      <w:docPartBody>
        <w:p>
          <w:r>
            <w:rPr>
              <w:color w:val="808080"/>
            </w:rPr>
            <w:t>单击此处输入文字。</w:t>
          </w:r>
        </w:p>
      </w:docPartBody>
    </w:docPart>
    <w:docPart>
      <w:docPartPr>
        <w:name w:val="{c407bbed-42ec-4745-b93d-bc25fed49fdb}"/>
        <w:style w:val=""/>
        <w:category>
          <w:name w:val="常规"/>
          <w:gallery w:val="placeholder"/>
        </w:category>
        <w:types>
          <w:type w:val="bbPlcHdr"/>
        </w:types>
        <w:behaviors>
          <w:behavior w:val="content"/>
        </w:behaviors>
        <w:description w:val=""/>
        <w:guid w:val="{c407bbed-42ec-4745-b93d-bc25fed49fdb}"/>
      </w:docPartPr>
      <w:docPartBody>
        <w:p>
          <w:r>
            <w:rPr>
              <w:color w:val="808080"/>
            </w:rPr>
            <w:t>单击此处输入文字。</w:t>
          </w:r>
        </w:p>
      </w:docPartBody>
    </w:docPart>
    <w:docPart>
      <w:docPartPr>
        <w:name w:val="{ecbe70c7-8663-40fe-a1d6-4223d97857dc}"/>
        <w:style w:val=""/>
        <w:category>
          <w:name w:val="常规"/>
          <w:gallery w:val="placeholder"/>
        </w:category>
        <w:types>
          <w:type w:val="bbPlcHdr"/>
        </w:types>
        <w:behaviors>
          <w:behavior w:val="content"/>
        </w:behaviors>
        <w:description w:val=""/>
        <w:guid w:val="{ecbe70c7-8663-40fe-a1d6-4223d97857dc}"/>
      </w:docPartPr>
      <w:docPartBody>
        <w:p>
          <w:r>
            <w:rPr>
              <w:color w:val="808080"/>
            </w:rPr>
            <w:t>单击此处输入文字。</w:t>
          </w:r>
        </w:p>
      </w:docPartBody>
    </w:docPart>
    <w:docPart>
      <w:docPartPr>
        <w:name w:val="{ae840aa5-231f-4612-b63a-72f9271c6ec6}"/>
        <w:style w:val=""/>
        <w:category>
          <w:name w:val="常规"/>
          <w:gallery w:val="placeholder"/>
        </w:category>
        <w:types>
          <w:type w:val="bbPlcHdr"/>
        </w:types>
        <w:behaviors>
          <w:behavior w:val="content"/>
        </w:behaviors>
        <w:description w:val=""/>
        <w:guid w:val="{ae840aa5-231f-4612-b63a-72f9271c6ec6}"/>
      </w:docPartPr>
      <w:docPartBody>
        <w:p>
          <w:r>
            <w:rPr>
              <w:color w:val="808080"/>
            </w:rPr>
            <w:t>单击此处输入文字。</w:t>
          </w:r>
        </w:p>
      </w:docPartBody>
    </w:docPart>
    <w:docPart>
      <w:docPartPr>
        <w:name w:val="{c275704d-9614-4618-92ca-0eb5b87ae08c}"/>
        <w:style w:val=""/>
        <w:category>
          <w:name w:val="常规"/>
          <w:gallery w:val="placeholder"/>
        </w:category>
        <w:types>
          <w:type w:val="bbPlcHdr"/>
        </w:types>
        <w:behaviors>
          <w:behavior w:val="content"/>
        </w:behaviors>
        <w:description w:val=""/>
        <w:guid w:val="{c275704d-9614-4618-92ca-0eb5b87ae08c}"/>
      </w:docPartPr>
      <w:docPartBody>
        <w:p>
          <w:r>
            <w:rPr>
              <w:color w:val="808080"/>
            </w:rPr>
            <w:t>单击此处输入文字。</w:t>
          </w:r>
        </w:p>
      </w:docPartBody>
    </w:docPart>
    <w:docPart>
      <w:docPartPr>
        <w:name w:val="{7047d4d9-b71d-4e92-b144-8cefec285681}"/>
        <w:style w:val=""/>
        <w:category>
          <w:name w:val="常规"/>
          <w:gallery w:val="placeholder"/>
        </w:category>
        <w:types>
          <w:type w:val="bbPlcHdr"/>
        </w:types>
        <w:behaviors>
          <w:behavior w:val="content"/>
        </w:behaviors>
        <w:description w:val=""/>
        <w:guid w:val="{7047d4d9-b71d-4e92-b144-8cefec285681}"/>
      </w:docPartPr>
      <w:docPartBody>
        <w:p>
          <w:r>
            <w:rPr>
              <w:color w:val="808080"/>
            </w:rPr>
            <w:t>单击此处输入文字。</w:t>
          </w:r>
        </w:p>
      </w:docPartBody>
    </w:docPart>
    <w:docPart>
      <w:docPartPr>
        <w:name w:val="{7486b91e-6957-47e9-927f-247331fba288}"/>
        <w:style w:val=""/>
        <w:category>
          <w:name w:val="常规"/>
          <w:gallery w:val="placeholder"/>
        </w:category>
        <w:types>
          <w:type w:val="bbPlcHdr"/>
        </w:types>
        <w:behaviors>
          <w:behavior w:val="content"/>
        </w:behaviors>
        <w:description w:val=""/>
        <w:guid w:val="{7486b91e-6957-47e9-927f-247331fba288}"/>
      </w:docPartPr>
      <w:docPartBody>
        <w:p>
          <w:r>
            <w:rPr>
              <w:color w:val="808080"/>
            </w:rPr>
            <w:t>单击此处输入文字。</w:t>
          </w:r>
        </w:p>
      </w:docPartBody>
    </w:docPart>
    <w:docPart>
      <w:docPartPr>
        <w:name w:val="{c18f7ed2-e05c-4a0d-a4cf-4792da21bd5f}"/>
        <w:style w:val=""/>
        <w:category>
          <w:name w:val="常规"/>
          <w:gallery w:val="placeholder"/>
        </w:category>
        <w:types>
          <w:type w:val="bbPlcHdr"/>
        </w:types>
        <w:behaviors>
          <w:behavior w:val="content"/>
        </w:behaviors>
        <w:description w:val=""/>
        <w:guid w:val="{c18f7ed2-e05c-4a0d-a4cf-4792da21bd5f}"/>
      </w:docPartPr>
      <w:docPartBody>
        <w:p>
          <w:r>
            <w:rPr>
              <w:color w:val="808080"/>
            </w:rPr>
            <w:t>单击此处输入文字。</w:t>
          </w:r>
        </w:p>
      </w:docPartBody>
    </w:docPart>
    <w:docPart>
      <w:docPartPr>
        <w:name w:val="{d9a7e052-be9a-4add-9fbf-23621360957f}"/>
        <w:style w:val=""/>
        <w:category>
          <w:name w:val="常规"/>
          <w:gallery w:val="placeholder"/>
        </w:category>
        <w:types>
          <w:type w:val="bbPlcHdr"/>
        </w:types>
        <w:behaviors>
          <w:behavior w:val="content"/>
        </w:behaviors>
        <w:description w:val=""/>
        <w:guid w:val="{d9a7e052-be9a-4add-9fbf-23621360957f}"/>
      </w:docPartPr>
      <w:docPartBody>
        <w:p>
          <w:r>
            <w:rPr>
              <w:color w:val="808080"/>
            </w:rPr>
            <w:t>单击此处输入文字。</w:t>
          </w:r>
        </w:p>
      </w:docPartBody>
    </w:docPart>
    <w:docPart>
      <w:docPartPr>
        <w:name w:val="{fbbdf617-321d-49cb-af7d-c8edcc1ec004}"/>
        <w:style w:val=""/>
        <w:category>
          <w:name w:val="常规"/>
          <w:gallery w:val="placeholder"/>
        </w:category>
        <w:types>
          <w:type w:val="bbPlcHdr"/>
        </w:types>
        <w:behaviors>
          <w:behavior w:val="content"/>
        </w:behaviors>
        <w:description w:val=""/>
        <w:guid w:val="{fbbdf617-321d-49cb-af7d-c8edcc1ec004}"/>
      </w:docPartPr>
      <w:docPartBody>
        <w:p>
          <w:r>
            <w:rPr>
              <w:color w:val="808080"/>
            </w:rPr>
            <w:t>选择一项。</w:t>
          </w:r>
        </w:p>
      </w:docPartBody>
    </w:docPart>
    <w:docPart>
      <w:docPartPr>
        <w:name w:val="{48d20c8a-6142-443c-ba40-5d0b01a59b0d}"/>
        <w:style w:val=""/>
        <w:category>
          <w:name w:val="常规"/>
          <w:gallery w:val="placeholder"/>
        </w:category>
        <w:types>
          <w:type w:val="bbPlcHdr"/>
        </w:types>
        <w:behaviors>
          <w:behavior w:val="content"/>
        </w:behaviors>
        <w:description w:val=""/>
        <w:guid w:val="{48d20c8a-6142-443c-ba40-5d0b01a59b0d}"/>
      </w:docPartPr>
      <w:docPartBody>
        <w:p>
          <w:r>
            <w:rPr>
              <w:color w:val="808080"/>
            </w:rPr>
            <w:t>选择一项。</w:t>
          </w:r>
        </w:p>
      </w:docPartBody>
    </w:docPart>
    <w:docPart>
      <w:docPartPr>
        <w:name w:val="{a511031b-1c1b-4773-bfd0-20dc171f68aa}"/>
        <w:style w:val=""/>
        <w:category>
          <w:name w:val="常规"/>
          <w:gallery w:val="placeholder"/>
        </w:category>
        <w:types>
          <w:type w:val="bbPlcHdr"/>
        </w:types>
        <w:behaviors>
          <w:behavior w:val="content"/>
        </w:behaviors>
        <w:description w:val=""/>
        <w:guid w:val="{a511031b-1c1b-4773-bfd0-20dc171f68aa}"/>
      </w:docPartPr>
      <w:docPartBody>
        <w:p>
          <w:r>
            <w:rPr>
              <w:color w:val="808080"/>
            </w:rPr>
            <w:t>单击此处输入文字。</w:t>
          </w:r>
        </w:p>
      </w:docPartBody>
    </w:docPart>
    <w:docPart>
      <w:docPartPr>
        <w:name w:val="{94d3e149-66d9-4d1a-829e-c8390caa7ace}"/>
        <w:style w:val=""/>
        <w:category>
          <w:name w:val="常规"/>
          <w:gallery w:val="placeholder"/>
        </w:category>
        <w:types>
          <w:type w:val="bbPlcHdr"/>
        </w:types>
        <w:behaviors>
          <w:behavior w:val="content"/>
        </w:behaviors>
        <w:description w:val=""/>
        <w:guid w:val="{94d3e149-66d9-4d1a-829e-c8390caa7ace}"/>
      </w:docPartPr>
      <w:docPartBody>
        <w:p>
          <w:r>
            <w:rPr>
              <w:color w:val="808080"/>
            </w:rPr>
            <w:t>单击此处输入文字。</w:t>
          </w:r>
        </w:p>
      </w:docPartBody>
    </w:docPart>
    <w:docPart>
      <w:docPartPr>
        <w:name w:val="{88e7a6b2-fc90-489c-92ff-8d91f087d63d}"/>
        <w:style w:val=""/>
        <w:category>
          <w:name w:val="常规"/>
          <w:gallery w:val="placeholder"/>
        </w:category>
        <w:types>
          <w:type w:val="bbPlcHdr"/>
        </w:types>
        <w:behaviors>
          <w:behavior w:val="content"/>
        </w:behaviors>
        <w:description w:val=""/>
        <w:guid w:val="{88e7a6b2-fc90-489c-92ff-8d91f087d63d}"/>
      </w:docPartPr>
      <w:docPartBody>
        <w:p>
          <w:r>
            <w:rPr>
              <w:color w:val="808080"/>
            </w:rPr>
            <w:t>单击此处输入文字。</w:t>
          </w:r>
        </w:p>
      </w:docPartBody>
    </w:docPart>
    <w:docPart>
      <w:docPartPr>
        <w:name w:val="{be4f741a-6059-49a3-abdf-9a82886aea14}"/>
        <w:style w:val=""/>
        <w:category>
          <w:name w:val="常规"/>
          <w:gallery w:val="placeholder"/>
        </w:category>
        <w:types>
          <w:type w:val="bbPlcHdr"/>
        </w:types>
        <w:behaviors>
          <w:behavior w:val="content"/>
        </w:behaviors>
        <w:description w:val=""/>
        <w:guid w:val="{be4f741a-6059-49a3-abdf-9a82886aea14}"/>
      </w:docPartPr>
      <w:docPartBody>
        <w:p>
          <w:r>
            <w:rPr>
              <w:color w:val="808080"/>
            </w:rPr>
            <w:t>单击此处输入文字。</w:t>
          </w:r>
        </w:p>
      </w:docPartBody>
    </w:docPart>
    <w:docPart>
      <w:docPartPr>
        <w:name w:val="{6ef15704-7f53-4369-9f8c-0f490c0e7bd5}"/>
        <w:style w:val=""/>
        <w:category>
          <w:name w:val="常规"/>
          <w:gallery w:val="placeholder"/>
        </w:category>
        <w:types>
          <w:type w:val="bbPlcHdr"/>
        </w:types>
        <w:behaviors>
          <w:behavior w:val="content"/>
        </w:behaviors>
        <w:description w:val=""/>
        <w:guid w:val="{6ef15704-7f53-4369-9f8c-0f490c0e7bd5}"/>
      </w:docPartPr>
      <w:docPartBody>
        <w:p>
          <w:r>
            <w:rPr>
              <w:color w:val="808080"/>
            </w:rPr>
            <w:t>单击此处输入文字。</w:t>
          </w:r>
        </w:p>
      </w:docPartBody>
    </w:docPart>
    <w:docPart>
      <w:docPartPr>
        <w:name w:val="{5b124a75-2e24-424b-af78-1d763b52c8b4}"/>
        <w:style w:val=""/>
        <w:category>
          <w:name w:val="常规"/>
          <w:gallery w:val="placeholder"/>
        </w:category>
        <w:types>
          <w:type w:val="bbPlcHdr"/>
        </w:types>
        <w:behaviors>
          <w:behavior w:val="content"/>
        </w:behaviors>
        <w:description w:val=""/>
        <w:guid w:val="{5b124a75-2e24-424b-af78-1d763b52c8b4}"/>
      </w:docPartPr>
      <w:docPartBody>
        <w:p>
          <w:r>
            <w:rPr>
              <w:color w:val="808080"/>
            </w:rPr>
            <w:t>单击此处输入文字。</w:t>
          </w:r>
        </w:p>
      </w:docPartBody>
    </w:docPart>
    <w:docPart>
      <w:docPartPr>
        <w:name w:val="{d7e824d8-8053-4192-bdf5-c0b0e2ad8056}"/>
        <w:style w:val=""/>
        <w:category>
          <w:name w:val="常规"/>
          <w:gallery w:val="placeholder"/>
        </w:category>
        <w:types>
          <w:type w:val="bbPlcHdr"/>
        </w:types>
        <w:behaviors>
          <w:behavior w:val="content"/>
        </w:behaviors>
        <w:description w:val=""/>
        <w:guid w:val="{d7e824d8-8053-4192-bdf5-c0b0e2ad8056}"/>
      </w:docPartPr>
      <w:docPartBody>
        <w:p>
          <w:r>
            <w:rPr>
              <w:color w:val="808080"/>
            </w:rPr>
            <w:t>单击此处输入文字。</w:t>
          </w:r>
        </w:p>
      </w:docPartBody>
    </w:docPart>
    <w:docPart>
      <w:docPartPr>
        <w:name w:val="{0d45bde4-dab3-43f6-b28d-db46130854a0}"/>
        <w:style w:val=""/>
        <w:category>
          <w:name w:val="常规"/>
          <w:gallery w:val="placeholder"/>
        </w:category>
        <w:types>
          <w:type w:val="bbPlcHdr"/>
        </w:types>
        <w:behaviors>
          <w:behavior w:val="content"/>
        </w:behaviors>
        <w:description w:val=""/>
        <w:guid w:val="{0d45bde4-dab3-43f6-b28d-db46130854a0}"/>
      </w:docPartPr>
      <w:docPartBody>
        <w:p>
          <w:r>
            <w:rPr>
              <w:color w:val="808080"/>
            </w:rPr>
            <w:t>单击此处输入文字。</w:t>
          </w:r>
        </w:p>
      </w:docPartBody>
    </w:docPart>
    <w:docPart>
      <w:docPartPr>
        <w:name w:val="{40cf16fb-58c2-41c1-a9f6-a8e5a48a2c12}"/>
        <w:style w:val=""/>
        <w:category>
          <w:name w:val="常规"/>
          <w:gallery w:val="placeholder"/>
        </w:category>
        <w:types>
          <w:type w:val="bbPlcHdr"/>
        </w:types>
        <w:behaviors>
          <w:behavior w:val="content"/>
        </w:behaviors>
        <w:description w:val=""/>
        <w:guid w:val="{40cf16fb-58c2-41c1-a9f6-a8e5a48a2c12}"/>
      </w:docPartPr>
      <w:docPartBody>
        <w:p>
          <w:r>
            <w:rPr>
              <w:color w:val="808080"/>
            </w:rPr>
            <w:t>单击此处输入文字。</w:t>
          </w:r>
        </w:p>
      </w:docPartBody>
    </w:docPart>
    <w:docPart>
      <w:docPartPr>
        <w:name w:val="{52066786-014a-4234-a22b-87440ad1276d}"/>
        <w:style w:val=""/>
        <w:category>
          <w:name w:val="常规"/>
          <w:gallery w:val="placeholder"/>
        </w:category>
        <w:types>
          <w:type w:val="bbPlcHdr"/>
        </w:types>
        <w:behaviors>
          <w:behavior w:val="content"/>
        </w:behaviors>
        <w:description w:val=""/>
        <w:guid w:val="{52066786-014a-4234-a22b-87440ad1276d}"/>
      </w:docPartPr>
      <w:docPartBody>
        <w:p>
          <w:r>
            <w:rPr>
              <w:color w:val="808080"/>
            </w:rPr>
            <w:t>单击此处输入文字。</w:t>
          </w:r>
        </w:p>
      </w:docPartBody>
    </w:docPart>
    <w:docPart>
      <w:docPartPr>
        <w:name w:val="{f5da639b-9d45-49b0-b6b0-d13794b4ed68}"/>
        <w:style w:val=""/>
        <w:category>
          <w:name w:val="常规"/>
          <w:gallery w:val="placeholder"/>
        </w:category>
        <w:types>
          <w:type w:val="bbPlcHdr"/>
        </w:types>
        <w:behaviors>
          <w:behavior w:val="content"/>
        </w:behaviors>
        <w:description w:val=""/>
        <w:guid w:val="{f5da639b-9d45-49b0-b6b0-d13794b4ed68}"/>
      </w:docPartPr>
      <w:docPartBody>
        <w:p>
          <w:r>
            <w:rPr>
              <w:color w:val="808080"/>
            </w:rPr>
            <w:t>单击此处输入文字。</w:t>
          </w:r>
        </w:p>
      </w:docPartBody>
    </w:docPart>
    <w:docPart>
      <w:docPartPr>
        <w:name w:val="{758cb8fd-1910-49a0-a3ee-734c8b6159f5}"/>
        <w:style w:val=""/>
        <w:category>
          <w:name w:val="常规"/>
          <w:gallery w:val="placeholder"/>
        </w:category>
        <w:types>
          <w:type w:val="bbPlcHdr"/>
        </w:types>
        <w:behaviors>
          <w:behavior w:val="content"/>
        </w:behaviors>
        <w:description w:val=""/>
        <w:guid w:val="{758cb8fd-1910-49a0-a3ee-734c8b6159f5}"/>
      </w:docPartPr>
      <w:docPartBody>
        <w:p>
          <w:r>
            <w:rPr>
              <w:color w:val="808080"/>
            </w:rPr>
            <w:t>单击此处输入文字。</w:t>
          </w:r>
        </w:p>
      </w:docPartBody>
    </w:docPart>
    <w:docPart>
      <w:docPartPr>
        <w:name w:val="{6cf52723-3249-4195-9deb-0b81599fbdce}"/>
        <w:style w:val=""/>
        <w:category>
          <w:name w:val="常规"/>
          <w:gallery w:val="placeholder"/>
        </w:category>
        <w:types>
          <w:type w:val="bbPlcHdr"/>
        </w:types>
        <w:behaviors>
          <w:behavior w:val="content"/>
        </w:behaviors>
        <w:description w:val=""/>
        <w:guid w:val="{6cf52723-3249-4195-9deb-0b81599fbdce}"/>
      </w:docPartPr>
      <w:docPartBody>
        <w:p>
          <w:r>
            <w:rPr>
              <w:color w:val="808080"/>
            </w:rPr>
            <w:t>单击此处输入文字。</w:t>
          </w:r>
        </w:p>
      </w:docPartBody>
    </w:docPart>
    <w:docPart>
      <w:docPartPr>
        <w:name w:val="{13b28de8-8119-4d66-bb75-bd651f4af5a2}"/>
        <w:style w:val=""/>
        <w:category>
          <w:name w:val="常规"/>
          <w:gallery w:val="placeholder"/>
        </w:category>
        <w:types>
          <w:type w:val="bbPlcHdr"/>
        </w:types>
        <w:behaviors>
          <w:behavior w:val="content"/>
        </w:behaviors>
        <w:description w:val=""/>
        <w:guid w:val="{13b28de8-8119-4d66-bb75-bd651f4af5a2}"/>
      </w:docPartPr>
      <w:docPartBody>
        <w:p>
          <w:r>
            <w:rPr>
              <w:color w:val="808080"/>
            </w:rPr>
            <w:t>单击此处输入文字。</w:t>
          </w:r>
        </w:p>
      </w:docPartBody>
    </w:docPart>
    <w:docPart>
      <w:docPartPr>
        <w:name w:val="{21e2fbd0-6dd6-4d03-9b55-066a46b08c40}"/>
        <w:style w:val=""/>
        <w:category>
          <w:name w:val="常规"/>
          <w:gallery w:val="placeholder"/>
        </w:category>
        <w:types>
          <w:type w:val="bbPlcHdr"/>
        </w:types>
        <w:behaviors>
          <w:behavior w:val="content"/>
        </w:behaviors>
        <w:description w:val=""/>
        <w:guid w:val="{21e2fbd0-6dd6-4d03-9b55-066a46b08c40}"/>
      </w:docPartPr>
      <w:docPartBody>
        <w:p>
          <w:r>
            <w:rPr>
              <w:color w:val="808080"/>
            </w:rPr>
            <w:t>单击此处输入文字。</w:t>
          </w:r>
        </w:p>
      </w:docPartBody>
    </w:docPart>
    <w:docPart>
      <w:docPartPr>
        <w:name w:val="{ed17b3be-e614-428c-89ca-7fa5df98ad61}"/>
        <w:style w:val=""/>
        <w:category>
          <w:name w:val="常规"/>
          <w:gallery w:val="placeholder"/>
        </w:category>
        <w:types>
          <w:type w:val="bbPlcHdr"/>
        </w:types>
        <w:behaviors>
          <w:behavior w:val="content"/>
        </w:behaviors>
        <w:description w:val=""/>
        <w:guid w:val="{ed17b3be-e614-428c-89ca-7fa5df98ad61}"/>
      </w:docPartPr>
      <w:docPartBody>
        <w:p>
          <w:r>
            <w:rPr>
              <w:color w:val="808080"/>
            </w:rPr>
            <w:t>单击此处输入文字。</w:t>
          </w:r>
        </w:p>
      </w:docPartBody>
    </w:docPart>
    <w:docPart>
      <w:docPartPr>
        <w:name w:val="{54be27aa-37a5-47b7-8efd-a02e81f31eb9}"/>
        <w:style w:val=""/>
        <w:category>
          <w:name w:val="常规"/>
          <w:gallery w:val="placeholder"/>
        </w:category>
        <w:types>
          <w:type w:val="bbPlcHdr"/>
        </w:types>
        <w:behaviors>
          <w:behavior w:val="content"/>
        </w:behaviors>
        <w:description w:val=""/>
        <w:guid w:val="{54be27aa-37a5-47b7-8efd-a02e81f31eb9}"/>
      </w:docPartPr>
      <w:docPartBody>
        <w:p>
          <w:r>
            <w:rPr>
              <w:color w:val="808080"/>
            </w:rPr>
            <w:t>单击此处输入文字。</w:t>
          </w:r>
        </w:p>
      </w:docPartBody>
    </w:docPart>
    <w:docPart>
      <w:docPartPr>
        <w:name w:val="{331a2e47-047d-4239-920a-d4e4f7e48870}"/>
        <w:style w:val=""/>
        <w:category>
          <w:name w:val="常规"/>
          <w:gallery w:val="placeholder"/>
        </w:category>
        <w:types>
          <w:type w:val="bbPlcHdr"/>
        </w:types>
        <w:behaviors>
          <w:behavior w:val="content"/>
        </w:behaviors>
        <w:description w:val=""/>
        <w:guid w:val="{331a2e47-047d-4239-920a-d4e4f7e48870}"/>
      </w:docPartPr>
      <w:docPartBody>
        <w:p>
          <w:r>
            <w:rPr>
              <w:color w:val="808080"/>
            </w:rPr>
            <w:t>单击此处输入文字。</w:t>
          </w:r>
        </w:p>
      </w:docPartBody>
    </w:docPart>
    <w:docPart>
      <w:docPartPr>
        <w:name w:val="{beb2b826-83dd-468d-b794-77d5cc0c675f}"/>
        <w:style w:val=""/>
        <w:category>
          <w:name w:val="常规"/>
          <w:gallery w:val="placeholder"/>
        </w:category>
        <w:types>
          <w:type w:val="bbPlcHdr"/>
        </w:types>
        <w:behaviors>
          <w:behavior w:val="content"/>
        </w:behaviors>
        <w:description w:val=""/>
        <w:guid w:val="{beb2b826-83dd-468d-b794-77d5cc0c675f}"/>
      </w:docPartPr>
      <w:docPartBody>
        <w:p>
          <w:r>
            <w:rPr>
              <w:color w:val="808080"/>
            </w:rPr>
            <w:t>单击此处输入文字。</w:t>
          </w:r>
        </w:p>
      </w:docPartBody>
    </w:docPart>
    <w:docPart>
      <w:docPartPr>
        <w:name w:val="{9928cf7b-1a79-45c8-b7bb-b16b5ae5164c}"/>
        <w:style w:val=""/>
        <w:category>
          <w:name w:val="常规"/>
          <w:gallery w:val="placeholder"/>
        </w:category>
        <w:types>
          <w:type w:val="bbPlcHdr"/>
        </w:types>
        <w:behaviors>
          <w:behavior w:val="content"/>
        </w:behaviors>
        <w:description w:val=""/>
        <w:guid w:val="{9928cf7b-1a79-45c8-b7bb-b16b5ae5164c}"/>
      </w:docPartPr>
      <w:docPartBody>
        <w:p>
          <w:r>
            <w:rPr>
              <w:color w:val="808080"/>
            </w:rPr>
            <w:t>单击此处输入文字。</w:t>
          </w:r>
        </w:p>
      </w:docPartBody>
    </w:docPart>
    <w:docPart>
      <w:docPartPr>
        <w:name w:val="{e4a50bd2-320c-46a6-bd34-16baa38ad79d}"/>
        <w:style w:val=""/>
        <w:category>
          <w:name w:val="常规"/>
          <w:gallery w:val="placeholder"/>
        </w:category>
        <w:types>
          <w:type w:val="bbPlcHdr"/>
        </w:types>
        <w:behaviors>
          <w:behavior w:val="content"/>
        </w:behaviors>
        <w:description w:val=""/>
        <w:guid w:val="{e4a50bd2-320c-46a6-bd34-16baa38ad79d}"/>
      </w:docPartPr>
      <w:docPartBody>
        <w:p>
          <w:r>
            <w:rPr>
              <w:color w:val="808080"/>
            </w:rPr>
            <w:t>单击此处输入文字。</w:t>
          </w:r>
        </w:p>
      </w:docPartBody>
    </w:docPart>
    <w:docPart>
      <w:docPartPr>
        <w:name w:val="{6ebd8588-afc0-4484-8871-cd898d4bc8c6}"/>
        <w:style w:val=""/>
        <w:category>
          <w:name w:val="常规"/>
          <w:gallery w:val="placeholder"/>
        </w:category>
        <w:types>
          <w:type w:val="bbPlcHdr"/>
        </w:types>
        <w:behaviors>
          <w:behavior w:val="content"/>
        </w:behaviors>
        <w:description w:val=""/>
        <w:guid w:val="{6ebd8588-afc0-4484-8871-cd898d4bc8c6}"/>
      </w:docPartPr>
      <w:docPartBody>
        <w:p>
          <w:r>
            <w:rPr>
              <w:color w:val="808080"/>
            </w:rPr>
            <w:t>单击此处输入文字。</w:t>
          </w:r>
        </w:p>
      </w:docPartBody>
    </w:docPart>
    <w:docPart>
      <w:docPartPr>
        <w:name w:val="{95a472ae-e3bb-4b8c-b422-b27e80009c91}"/>
        <w:style w:val=""/>
        <w:category>
          <w:name w:val="常规"/>
          <w:gallery w:val="placeholder"/>
        </w:category>
        <w:types>
          <w:type w:val="bbPlcHdr"/>
        </w:types>
        <w:behaviors>
          <w:behavior w:val="content"/>
        </w:behaviors>
        <w:description w:val=""/>
        <w:guid w:val="{95a472ae-e3bb-4b8c-b422-b27e80009c91}"/>
      </w:docPartPr>
      <w:docPartBody>
        <w:p>
          <w:r>
            <w:rPr>
              <w:color w:val="808080"/>
            </w:rPr>
            <w:t>单击此处输入文字。</w:t>
          </w:r>
        </w:p>
      </w:docPartBody>
    </w:docPart>
    <w:docPart>
      <w:docPartPr>
        <w:name w:val="{f7358e4b-c137-4433-94e4-89b4950a6a20}"/>
        <w:style w:val=""/>
        <w:category>
          <w:name w:val="常规"/>
          <w:gallery w:val="placeholder"/>
        </w:category>
        <w:types>
          <w:type w:val="bbPlcHdr"/>
        </w:types>
        <w:behaviors>
          <w:behavior w:val="content"/>
        </w:behaviors>
        <w:description w:val=""/>
        <w:guid w:val="{f7358e4b-c137-4433-94e4-89b4950a6a20}"/>
      </w:docPartPr>
      <w:docPartBody>
        <w:p>
          <w:r>
            <w:rPr>
              <w:color w:val="808080"/>
            </w:rPr>
            <w:t>单击此处输入文字。</w:t>
          </w:r>
        </w:p>
      </w:docPartBody>
    </w:docPart>
    <w:docPart>
      <w:docPartPr>
        <w:name w:val="{d14dfaf1-bb56-454a-929c-a43877d3d94d}"/>
        <w:style w:val=""/>
        <w:category>
          <w:name w:val="常规"/>
          <w:gallery w:val="placeholder"/>
        </w:category>
        <w:types>
          <w:type w:val="bbPlcHdr"/>
        </w:types>
        <w:behaviors>
          <w:behavior w:val="content"/>
        </w:behaviors>
        <w:description w:val=""/>
        <w:guid w:val="{d14dfaf1-bb56-454a-929c-a43877d3d94d}"/>
      </w:docPartPr>
      <w:docPartBody>
        <w:p>
          <w:r>
            <w:rPr>
              <w:color w:val="808080"/>
            </w:rPr>
            <w:t>单击此处输入文字。</w:t>
          </w:r>
        </w:p>
      </w:docPartBody>
    </w:docPart>
    <w:docPart>
      <w:docPartPr>
        <w:name w:val="{490610f6-c13d-4a8a-b836-fdc97051e46c}"/>
        <w:style w:val=""/>
        <w:category>
          <w:name w:val="常规"/>
          <w:gallery w:val="placeholder"/>
        </w:category>
        <w:types>
          <w:type w:val="bbPlcHdr"/>
        </w:types>
        <w:behaviors>
          <w:behavior w:val="content"/>
        </w:behaviors>
        <w:description w:val=""/>
        <w:guid w:val="{490610f6-c13d-4a8a-b836-fdc97051e46c}"/>
      </w:docPartPr>
      <w:docPartBody>
        <w:p>
          <w:r>
            <w:rPr>
              <w:color w:val="808080"/>
            </w:rPr>
            <w:t>单击此处输入文字。</w:t>
          </w:r>
        </w:p>
      </w:docPartBody>
    </w:docPart>
    <w:docPart>
      <w:docPartPr>
        <w:name w:val="{f0979d29-5c60-40a9-9fba-476e0a4eb47f}"/>
        <w:style w:val=""/>
        <w:category>
          <w:name w:val="常规"/>
          <w:gallery w:val="placeholder"/>
        </w:category>
        <w:types>
          <w:type w:val="bbPlcHdr"/>
        </w:types>
        <w:behaviors>
          <w:behavior w:val="content"/>
        </w:behaviors>
        <w:description w:val=""/>
        <w:guid w:val="{f0979d29-5c60-40a9-9fba-476e0a4eb47f}"/>
      </w:docPartPr>
      <w:docPartBody>
        <w:p>
          <w:r>
            <w:rPr>
              <w:color w:val="808080"/>
            </w:rPr>
            <w:t>单击此处输入文字。</w:t>
          </w:r>
        </w:p>
      </w:docPartBody>
    </w:docPart>
    <w:docPart>
      <w:docPartPr>
        <w:name w:val="{14d07cae-ca55-46fc-a1b2-5488afafd6dc}"/>
        <w:style w:val=""/>
        <w:category>
          <w:name w:val="常规"/>
          <w:gallery w:val="placeholder"/>
        </w:category>
        <w:types>
          <w:type w:val="bbPlcHdr"/>
        </w:types>
        <w:behaviors>
          <w:behavior w:val="content"/>
        </w:behaviors>
        <w:description w:val=""/>
        <w:guid w:val="{14d07cae-ca55-46fc-a1b2-5488afafd6dc}"/>
      </w:docPartPr>
      <w:docPartBody>
        <w:p>
          <w:r>
            <w:rPr>
              <w:color w:val="808080"/>
            </w:rPr>
            <w:t>单击此处输入文字。</w:t>
          </w:r>
        </w:p>
      </w:docPartBody>
    </w:docPart>
    <w:docPart>
      <w:docPartPr>
        <w:name w:val="{bdb235fe-7a40-4eb6-bd72-7cb1cef5f89f}"/>
        <w:style w:val=""/>
        <w:category>
          <w:name w:val="常规"/>
          <w:gallery w:val="placeholder"/>
        </w:category>
        <w:types>
          <w:type w:val="bbPlcHdr"/>
        </w:types>
        <w:behaviors>
          <w:behavior w:val="content"/>
        </w:behaviors>
        <w:description w:val=""/>
        <w:guid w:val="{bdb235fe-7a40-4eb6-bd72-7cb1cef5f89f}"/>
      </w:docPartPr>
      <w:docPartBody>
        <w:p>
          <w:r>
            <w:rPr>
              <w:color w:val="808080"/>
            </w:rPr>
            <w:t>单击此处输入文字。</w:t>
          </w:r>
        </w:p>
      </w:docPartBody>
    </w:docPart>
    <w:docPart>
      <w:docPartPr>
        <w:name w:val="{8ee6ad11-81a0-4eed-8a51-ad2e23f8b60e}"/>
        <w:style w:val=""/>
        <w:category>
          <w:name w:val="常规"/>
          <w:gallery w:val="placeholder"/>
        </w:category>
        <w:types>
          <w:type w:val="bbPlcHdr"/>
        </w:types>
        <w:behaviors>
          <w:behavior w:val="content"/>
        </w:behaviors>
        <w:description w:val=""/>
        <w:guid w:val="{8ee6ad11-81a0-4eed-8a51-ad2e23f8b60e}"/>
      </w:docPartPr>
      <w:docPartBody>
        <w:p>
          <w:r>
            <w:rPr>
              <w:color w:val="808080"/>
            </w:rPr>
            <w:t>单击此处输入文字。</w:t>
          </w:r>
        </w:p>
      </w:docPartBody>
    </w:docPart>
    <w:docPart>
      <w:docPartPr>
        <w:name w:val="{5d1605c8-e35d-4b2f-b4c0-1f7392cf0e23}"/>
        <w:style w:val=""/>
        <w:category>
          <w:name w:val="常规"/>
          <w:gallery w:val="placeholder"/>
        </w:category>
        <w:types>
          <w:type w:val="bbPlcHdr"/>
        </w:types>
        <w:behaviors>
          <w:behavior w:val="content"/>
        </w:behaviors>
        <w:description w:val=""/>
        <w:guid w:val="{5d1605c8-e35d-4b2f-b4c0-1f7392cf0e23}"/>
      </w:docPartPr>
      <w:docPartBody>
        <w:p>
          <w:r>
            <w:rPr>
              <w:color w:val="808080"/>
            </w:rPr>
            <w:t>单击此处输入文字。</w:t>
          </w:r>
        </w:p>
      </w:docPartBody>
    </w:docPart>
    <w:docPart>
      <w:docPartPr>
        <w:name w:val="{c78d8bf4-f3e6-475b-8765-4cc42307b2cc}"/>
        <w:style w:val=""/>
        <w:category>
          <w:name w:val="常规"/>
          <w:gallery w:val="placeholder"/>
        </w:category>
        <w:types>
          <w:type w:val="bbPlcHdr"/>
        </w:types>
        <w:behaviors>
          <w:behavior w:val="content"/>
        </w:behaviors>
        <w:description w:val=""/>
        <w:guid w:val="{c78d8bf4-f3e6-475b-8765-4cc42307b2cc}"/>
      </w:docPartPr>
      <w:docPartBody>
        <w:p>
          <w:r>
            <w:rPr>
              <w:color w:val="808080"/>
            </w:rPr>
            <w:t>单击此处输入文字。</w:t>
          </w:r>
        </w:p>
      </w:docPartBody>
    </w:docPart>
    <w:docPart>
      <w:docPartPr>
        <w:name w:val="{f19c1a13-74cf-4ace-946f-1ebb4206aedd}"/>
        <w:style w:val=""/>
        <w:category>
          <w:name w:val="常规"/>
          <w:gallery w:val="placeholder"/>
        </w:category>
        <w:types>
          <w:type w:val="bbPlcHdr"/>
        </w:types>
        <w:behaviors>
          <w:behavior w:val="content"/>
        </w:behaviors>
        <w:description w:val=""/>
        <w:guid w:val="{f19c1a13-74cf-4ace-946f-1ebb4206aedd}"/>
      </w:docPartPr>
      <w:docPartBody>
        <w:p>
          <w:r>
            <w:rPr>
              <w:color w:val="808080"/>
            </w:rPr>
            <w:t>单击此处输入文字。</w:t>
          </w:r>
        </w:p>
      </w:docPartBody>
    </w:docPart>
    <w:docPart>
      <w:docPartPr>
        <w:name w:val="{33b5adad-b2cf-4941-b516-fc011a688e36}"/>
        <w:style w:val=""/>
        <w:category>
          <w:name w:val="常规"/>
          <w:gallery w:val="placeholder"/>
        </w:category>
        <w:types>
          <w:type w:val="bbPlcHdr"/>
        </w:types>
        <w:behaviors>
          <w:behavior w:val="content"/>
        </w:behaviors>
        <w:description w:val=""/>
        <w:guid w:val="{33b5adad-b2cf-4941-b516-fc011a688e36}"/>
      </w:docPartPr>
      <w:docPartBody>
        <w:p>
          <w:r>
            <w:rPr>
              <w:color w:val="808080"/>
            </w:rPr>
            <w:t>单击此处输入文字。</w:t>
          </w:r>
        </w:p>
      </w:docPartBody>
    </w:docPart>
    <w:docPart>
      <w:docPartPr>
        <w:name w:val="{53173198-307b-4b0d-9d3b-de0952328a18}"/>
        <w:style w:val=""/>
        <w:category>
          <w:name w:val="常规"/>
          <w:gallery w:val="placeholder"/>
        </w:category>
        <w:types>
          <w:type w:val="bbPlcHdr"/>
        </w:types>
        <w:behaviors>
          <w:behavior w:val="content"/>
        </w:behaviors>
        <w:description w:val=""/>
        <w:guid w:val="{53173198-307b-4b0d-9d3b-de0952328a18}"/>
      </w:docPartPr>
      <w:docPartBody>
        <w:p>
          <w:r>
            <w:rPr>
              <w:color w:val="808080"/>
            </w:rPr>
            <w:t>单击此处输入文字。</w:t>
          </w:r>
        </w:p>
      </w:docPartBody>
    </w:docPart>
    <w:docPart>
      <w:docPartPr>
        <w:name w:val="{d2358527-7bac-49ba-ac3e-9ba39f43f355}"/>
        <w:style w:val=""/>
        <w:category>
          <w:name w:val="常规"/>
          <w:gallery w:val="placeholder"/>
        </w:category>
        <w:types>
          <w:type w:val="bbPlcHdr"/>
        </w:types>
        <w:behaviors>
          <w:behavior w:val="content"/>
        </w:behaviors>
        <w:description w:val=""/>
        <w:guid w:val="{d2358527-7bac-49ba-ac3e-9ba39f43f355}"/>
      </w:docPartPr>
      <w:docPartBody>
        <w:p>
          <w:r>
            <w:rPr>
              <w:color w:val="808080"/>
            </w:rPr>
            <w:t>单击此处输入文字。</w:t>
          </w:r>
        </w:p>
      </w:docPartBody>
    </w:docPart>
    <w:docPart>
      <w:docPartPr>
        <w:name w:val="{39804048-7d8d-4740-b5da-c42b14df82c5}"/>
        <w:style w:val=""/>
        <w:category>
          <w:name w:val="常规"/>
          <w:gallery w:val="placeholder"/>
        </w:category>
        <w:types>
          <w:type w:val="bbPlcHdr"/>
        </w:types>
        <w:behaviors>
          <w:behavior w:val="content"/>
        </w:behaviors>
        <w:description w:val=""/>
        <w:guid w:val="{39804048-7d8d-4740-b5da-c42b14df82c5}"/>
      </w:docPartPr>
      <w:docPartBody>
        <w:p>
          <w:r>
            <w:rPr>
              <w:color w:val="808080"/>
            </w:rPr>
            <w:t>单击此处输入文字。</w:t>
          </w:r>
        </w:p>
      </w:docPartBody>
    </w:docPart>
    <w:docPart>
      <w:docPartPr>
        <w:name w:val="{31caa656-89aa-41e8-9381-f324fe9ab6a1}"/>
        <w:style w:val=""/>
        <w:category>
          <w:name w:val="常规"/>
          <w:gallery w:val="placeholder"/>
        </w:category>
        <w:types>
          <w:type w:val="bbPlcHdr"/>
        </w:types>
        <w:behaviors>
          <w:behavior w:val="content"/>
        </w:behaviors>
        <w:description w:val=""/>
        <w:guid w:val="{31caa656-89aa-41e8-9381-f324fe9ab6a1}"/>
      </w:docPartPr>
      <w:docPartBody>
        <w:p>
          <w:r>
            <w:rPr>
              <w:color w:val="808080"/>
            </w:rPr>
            <w:t>单击此处输入文字。</w:t>
          </w:r>
        </w:p>
      </w:docPartBody>
    </w:docPart>
    <w:docPart>
      <w:docPartPr>
        <w:name w:val="{0c086006-f074-47f9-9b49-aaa4aa847a61}"/>
        <w:style w:val=""/>
        <w:category>
          <w:name w:val="常规"/>
          <w:gallery w:val="placeholder"/>
        </w:category>
        <w:types>
          <w:type w:val="bbPlcHdr"/>
        </w:types>
        <w:behaviors>
          <w:behavior w:val="content"/>
        </w:behaviors>
        <w:description w:val=""/>
        <w:guid w:val="{0c086006-f074-47f9-9b49-aaa4aa847a61}"/>
      </w:docPartPr>
      <w:docPartBody>
        <w:p>
          <w:r>
            <w:rPr>
              <w:color w:val="808080"/>
            </w:rPr>
            <w:t>单击此处输入文字。</w:t>
          </w:r>
        </w:p>
      </w:docPartBody>
    </w:docPart>
    <w:docPart>
      <w:docPartPr>
        <w:name w:val="{b81e0abb-5864-4e47-8084-31d5d344c99b}"/>
        <w:style w:val=""/>
        <w:category>
          <w:name w:val="常规"/>
          <w:gallery w:val="placeholder"/>
        </w:category>
        <w:types>
          <w:type w:val="bbPlcHdr"/>
        </w:types>
        <w:behaviors>
          <w:behavior w:val="content"/>
        </w:behaviors>
        <w:description w:val=""/>
        <w:guid w:val="{b81e0abb-5864-4e47-8084-31d5d344c99b}"/>
      </w:docPartPr>
      <w:docPartBody>
        <w:p>
          <w:r>
            <w:rPr>
              <w:color w:val="808080"/>
            </w:rPr>
            <w:t>单击此处输入文字。</w:t>
          </w:r>
        </w:p>
      </w:docPartBody>
    </w:docPart>
    <w:docPart>
      <w:docPartPr>
        <w:name w:val="{cea69bd4-d729-4194-a75e-c971a01e7500}"/>
        <w:style w:val=""/>
        <w:category>
          <w:name w:val="常规"/>
          <w:gallery w:val="placeholder"/>
        </w:category>
        <w:types>
          <w:type w:val="bbPlcHdr"/>
        </w:types>
        <w:behaviors>
          <w:behavior w:val="content"/>
        </w:behaviors>
        <w:description w:val=""/>
        <w:guid w:val="{cea69bd4-d729-4194-a75e-c971a01e7500}"/>
      </w:docPartPr>
      <w:docPartBody>
        <w:p>
          <w:r>
            <w:rPr>
              <w:color w:val="808080"/>
            </w:rPr>
            <w:t>单击此处输入文字。</w:t>
          </w:r>
        </w:p>
      </w:docPartBody>
    </w:docPart>
    <w:docPart>
      <w:docPartPr>
        <w:name w:val="{abddfe17-3355-4638-ba2d-23884d6f1472}"/>
        <w:style w:val=""/>
        <w:category>
          <w:name w:val="常规"/>
          <w:gallery w:val="placeholder"/>
        </w:category>
        <w:types>
          <w:type w:val="bbPlcHdr"/>
        </w:types>
        <w:behaviors>
          <w:behavior w:val="content"/>
        </w:behaviors>
        <w:description w:val=""/>
        <w:guid w:val="{abddfe17-3355-4638-ba2d-23884d6f1472}"/>
      </w:docPartPr>
      <w:docPartBody>
        <w:p>
          <w:r>
            <w:rPr>
              <w:color w:val="808080"/>
            </w:rPr>
            <w:t>单击此处输入文字。</w:t>
          </w:r>
        </w:p>
      </w:docPartBody>
    </w:docPart>
    <w:docPart>
      <w:docPartPr>
        <w:name w:val="{54cc56fd-be31-4c06-b59d-0602b743a073}"/>
        <w:style w:val=""/>
        <w:category>
          <w:name w:val="常规"/>
          <w:gallery w:val="placeholder"/>
        </w:category>
        <w:types>
          <w:type w:val="bbPlcHdr"/>
        </w:types>
        <w:behaviors>
          <w:behavior w:val="content"/>
        </w:behaviors>
        <w:description w:val=""/>
        <w:guid w:val="{54cc56fd-be31-4c06-b59d-0602b743a073}"/>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39</Pages>
  <Words>14055</Words>
  <Characters>14820</Characters>
  <Lines>1</Lines>
  <Paragraphs>1</Paragraphs>
  <TotalTime>11</TotalTime>
  <ScaleCrop>false</ScaleCrop>
  <LinksUpToDate>false</LinksUpToDate>
  <CharactersWithSpaces>16223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2020-04-26T21:27:00Z</dcterms:created>
  <dc:creator>Administrator</dc:creator>
  <cp:lastModifiedBy>18302</cp:lastModifiedBy>
  <dcterms:modified xsi:type="dcterms:W3CDTF">2025-11-20T09:57:38Z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2FE6A0E8D7674C22A984CCE5A4737734</vt:lpwstr>
  </property>
  <property fmtid="{D5CDD505-2E9C-101B-9397-08002B2CF9AE}" pid="4" name="KSOTemplateDocerSaveRecord">
    <vt:lpwstr>eyJoZGlkIjoiM2QyMDY1OWU5MzZkZTUwYTk2OWIxODEzY2VlYmJlMzUiLCJ1c2VySWQiOiIzMjAxNzc2OTYifQ==</vt:lpwstr>
  </property>
</Properties>
</file>