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0"/>
          <w:szCs w:val="40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0"/>
          <w:szCs w:val="40"/>
          <w:highlight w:val="none"/>
          <w:lang w:val="en-US" w:eastAsia="zh-CN"/>
        </w:rPr>
        <w:t>深圳南方电网深港科技创新有限公司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0"/>
          <w:szCs w:val="40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0"/>
          <w:szCs w:val="40"/>
          <w:highlight w:val="none"/>
          <w:lang w:val="en-US" w:eastAsia="zh-CN"/>
        </w:rPr>
        <w:t>2025-2026年车辆保险服务零星采购项目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0"/>
          <w:szCs w:val="40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0"/>
          <w:szCs w:val="40"/>
          <w:highlight w:val="none"/>
          <w:lang w:val="en-US" w:eastAsia="zh-CN"/>
        </w:rPr>
        <w:t>报价明细表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2"/>
          <w:szCs w:val="2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深圳南方电网深港科技创新有限公司：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u w:val="non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u w:val="non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：</w:t>
      </w:r>
    </w:p>
    <w:tbl>
      <w:tblPr>
        <w:tblStyle w:val="5"/>
        <w:tblpPr w:leftFromText="180" w:rightFromText="180" w:vertAnchor="text" w:horzAnchor="page" w:tblpX="1410" w:tblpY="597"/>
        <w:tblOverlap w:val="never"/>
        <w:tblW w:w="89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0"/>
        <w:gridCol w:w="1284"/>
        <w:gridCol w:w="1048"/>
        <w:gridCol w:w="708"/>
        <w:gridCol w:w="708"/>
        <w:gridCol w:w="708"/>
        <w:gridCol w:w="708"/>
        <w:gridCol w:w="708"/>
        <w:gridCol w:w="708"/>
        <w:gridCol w:w="708"/>
        <w:gridCol w:w="7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4" w:hRule="atLeast"/>
        </w:trPr>
        <w:tc>
          <w:tcPr>
            <w:tcW w:w="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品牌</w:t>
            </w:r>
          </w:p>
        </w:tc>
        <w:tc>
          <w:tcPr>
            <w:tcW w:w="12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型号</w:t>
            </w:r>
          </w:p>
        </w:tc>
        <w:tc>
          <w:tcPr>
            <w:tcW w:w="104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保险期限</w:t>
            </w:r>
          </w:p>
        </w:tc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车损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险（保额：2132131元）</w:t>
            </w:r>
          </w:p>
        </w:tc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第三者责任险（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保额3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00万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）</w:t>
            </w:r>
          </w:p>
        </w:tc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车上人员责任险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保额7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）</w:t>
            </w:r>
          </w:p>
        </w:tc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驾乘人员意外伤害险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保额44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）</w:t>
            </w:r>
          </w:p>
        </w:tc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交强险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（保额20万元）</w:t>
            </w:r>
          </w:p>
        </w:tc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车船税</w:t>
            </w:r>
          </w:p>
        </w:tc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购车时间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5" w:hRule="atLeast"/>
        </w:trPr>
        <w:tc>
          <w:tcPr>
            <w:tcW w:w="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上汽大通</w:t>
            </w:r>
          </w:p>
        </w:tc>
        <w:tc>
          <w:tcPr>
            <w:tcW w:w="12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上汽大通SH6532T1GC-A多用途乘用车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(六座）</w:t>
            </w:r>
          </w:p>
        </w:tc>
        <w:tc>
          <w:tcPr>
            <w:tcW w:w="104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自合同签署期起一年（以保单生效日期为准）</w:t>
            </w:r>
          </w:p>
        </w:tc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0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2022年12月</w:t>
            </w:r>
          </w:p>
        </w:tc>
      </w:tr>
    </w:tbl>
    <w:p>
      <w:pPr>
        <w:pStyle w:val="2"/>
        <w:spacing w:before="0" w:beforeLines="0" w:beforeAutospacing="0" w:after="0" w:afterLines="0" w:afterAutospacing="0"/>
        <w:jc w:val="both"/>
        <w:rPr>
          <w:rFonts w:hint="eastAsia"/>
          <w:lang w:val="en-US" w:eastAsia="zh-CN"/>
        </w:rPr>
      </w:pPr>
    </w:p>
    <w:tbl>
      <w:tblPr>
        <w:tblStyle w:val="5"/>
        <w:tblpPr w:leftFromText="180" w:rightFromText="180" w:vertAnchor="text" w:horzAnchor="page" w:tblpX="1410" w:tblpY="597"/>
        <w:tblOverlap w:val="never"/>
        <w:tblW w:w="89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0"/>
        <w:gridCol w:w="1284"/>
        <w:gridCol w:w="1048"/>
        <w:gridCol w:w="708"/>
        <w:gridCol w:w="708"/>
        <w:gridCol w:w="708"/>
        <w:gridCol w:w="708"/>
        <w:gridCol w:w="708"/>
        <w:gridCol w:w="708"/>
        <w:gridCol w:w="708"/>
        <w:gridCol w:w="7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4" w:hRule="atLeast"/>
        </w:trPr>
        <w:tc>
          <w:tcPr>
            <w:tcW w:w="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Autospacing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品牌</w:t>
            </w:r>
          </w:p>
        </w:tc>
        <w:tc>
          <w:tcPr>
            <w:tcW w:w="12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型号</w:t>
            </w:r>
          </w:p>
        </w:tc>
        <w:tc>
          <w:tcPr>
            <w:tcW w:w="104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保险期限</w:t>
            </w:r>
          </w:p>
        </w:tc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车损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险（保额：157980元）</w:t>
            </w:r>
          </w:p>
        </w:tc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第三者责任险（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保额5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00万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）</w:t>
            </w:r>
          </w:p>
        </w:tc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车上人员责任险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保额5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）</w:t>
            </w:r>
          </w:p>
        </w:tc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驾乘人员意外伤害险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保额55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）</w:t>
            </w:r>
          </w:p>
        </w:tc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交强险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（保额20万元）</w:t>
            </w:r>
          </w:p>
        </w:tc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车船税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（免）</w:t>
            </w:r>
          </w:p>
        </w:tc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购车时间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</w:trPr>
        <w:tc>
          <w:tcPr>
            <w:tcW w:w="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奇瑞汽车</w:t>
            </w:r>
          </w:p>
        </w:tc>
        <w:tc>
          <w:tcPr>
            <w:tcW w:w="12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捷途SQR6481CHEVF26插电式混合动力多用途乘用车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（五座）</w:t>
            </w:r>
          </w:p>
        </w:tc>
        <w:tc>
          <w:tcPr>
            <w:tcW w:w="104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自合同签署期起一年（以保单生效日期为准）</w:t>
            </w:r>
          </w:p>
        </w:tc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2024年12月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kern w:val="2"/>
          <w:sz w:val="28"/>
          <w:szCs w:val="32"/>
          <w:lang w:val="en-US" w:eastAsia="zh-CN" w:bidi="ar-SA"/>
        </w:rPr>
        <w:br w:type="textWrapping"/>
      </w:r>
      <w:r>
        <w:rPr>
          <w:rFonts w:hint="eastAsia" w:ascii="Times New Roman" w:hAnsi="Times New Roman" w:eastAsia="宋体" w:cs="Times New Roman"/>
          <w:kern w:val="2"/>
          <w:sz w:val="28"/>
          <w:szCs w:val="32"/>
          <w:lang w:val="en-US" w:eastAsia="zh-CN" w:bidi="ar-SA"/>
        </w:rPr>
        <w:t>一、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报价情况说明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outlineLvl w:val="9"/>
        <w:rPr>
          <w:rFonts w:hint="default"/>
          <w:lang w:val="en-US" w:eastAsia="zh-CN"/>
        </w:rPr>
      </w:pP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1.上述含售后、税费等费用。结算方式为服务符合要求，贵单位收到发票后付款；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2.报价时提供营业执照、</w:t>
      </w:r>
      <w:r>
        <w:rPr>
          <w:rFonts w:hint="default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经营保险业务许可证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、车辆保险服务工作方案及相关车辆服务项目业绩证明。如采购承办部门要求提供所响应工程、货物或服务相关资料，供应商应如实提供。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满足要求，</w:t>
      </w:r>
      <w:r>
        <w:rPr>
          <w:rFonts w:hint="eastAsia" w:hAnsi="宋体"/>
          <w:bCs/>
          <w:i w:val="0"/>
          <w:iCs w:val="0"/>
          <w:color w:val="auto"/>
          <w:sz w:val="21"/>
          <w:szCs w:val="21"/>
          <w:highlight w:val="none"/>
          <w:u w:val="none"/>
          <w:lang w:val="en-US" w:eastAsia="zh-CN"/>
        </w:rPr>
        <w:t>支持免费道路救援（20次）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满足要求。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  <w:lang w:val="en-US" w:eastAsia="zh-CN"/>
        </w:rPr>
        <w:t>四、联系方式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联系人：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u w:val="single"/>
          <w:lang w:val="en-US" w:eastAsia="zh-CN"/>
        </w:rPr>
        <w:t xml:space="preserve">                   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u w:val="none"/>
          <w:lang w:val="en-US" w:eastAsia="zh-CN"/>
        </w:rPr>
        <w:t>；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联系电话：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u w:val="single"/>
          <w:lang w:val="en-US" w:eastAsia="zh-CN"/>
        </w:rPr>
        <w:t xml:space="preserve">    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u w:val="none"/>
          <w:lang w:val="en-US" w:eastAsia="zh-CN"/>
        </w:rPr>
        <w:t xml:space="preserve">                                        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u w:val="single"/>
          <w:lang w:val="en-US" w:eastAsia="zh-CN"/>
        </w:rPr>
        <w:t xml:space="preserve">               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公司（盖章）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 xml:space="preserve">                                        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u w:val="single"/>
          <w:lang w:val="en-US" w:eastAsia="zh-CN"/>
        </w:rPr>
        <w:t xml:space="preserve">     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日</w:t>
      </w:r>
    </w:p>
    <w:p>
      <w:pPr>
        <w:spacing w:line="360" w:lineRule="auto"/>
        <w:rPr>
          <w:rFonts w:hint="default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DA993C42-22FF-4BD0-9BA6-27A88DB36AA8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MzODQ5MjE3NzNlNTdiYmRkM2Y2NjNjZGYyYmFiNzgifQ=="/>
  </w:docVars>
  <w:rsids>
    <w:rsidRoot w:val="00000000"/>
    <w:rsid w:val="00BE238E"/>
    <w:rsid w:val="01D10FDC"/>
    <w:rsid w:val="027D47AD"/>
    <w:rsid w:val="035000DD"/>
    <w:rsid w:val="036D482C"/>
    <w:rsid w:val="03FB0519"/>
    <w:rsid w:val="05676269"/>
    <w:rsid w:val="057743B8"/>
    <w:rsid w:val="078E3AC2"/>
    <w:rsid w:val="084E58F5"/>
    <w:rsid w:val="0AB6328D"/>
    <w:rsid w:val="0B191045"/>
    <w:rsid w:val="0C005ABF"/>
    <w:rsid w:val="0E1E3C9C"/>
    <w:rsid w:val="0FD41C88"/>
    <w:rsid w:val="0FE20F9D"/>
    <w:rsid w:val="11D626D2"/>
    <w:rsid w:val="12627D38"/>
    <w:rsid w:val="136C4E31"/>
    <w:rsid w:val="1696521E"/>
    <w:rsid w:val="16D162FD"/>
    <w:rsid w:val="16E573D4"/>
    <w:rsid w:val="18376EC9"/>
    <w:rsid w:val="18CD49C7"/>
    <w:rsid w:val="196315DB"/>
    <w:rsid w:val="19C557C0"/>
    <w:rsid w:val="1AFE63D7"/>
    <w:rsid w:val="1BC40F66"/>
    <w:rsid w:val="1BC54E41"/>
    <w:rsid w:val="1BD9703F"/>
    <w:rsid w:val="1C0D4CD7"/>
    <w:rsid w:val="1CF4520D"/>
    <w:rsid w:val="1E233701"/>
    <w:rsid w:val="1F297729"/>
    <w:rsid w:val="243B4210"/>
    <w:rsid w:val="248A1E01"/>
    <w:rsid w:val="249950E7"/>
    <w:rsid w:val="25583753"/>
    <w:rsid w:val="255B6AB3"/>
    <w:rsid w:val="256B5BB0"/>
    <w:rsid w:val="258333B7"/>
    <w:rsid w:val="27487EA8"/>
    <w:rsid w:val="2A552882"/>
    <w:rsid w:val="2A816BC9"/>
    <w:rsid w:val="2C9F7BCD"/>
    <w:rsid w:val="2E132621"/>
    <w:rsid w:val="2F0F2EA9"/>
    <w:rsid w:val="2F302D5E"/>
    <w:rsid w:val="2FAA3DF8"/>
    <w:rsid w:val="307B5F9A"/>
    <w:rsid w:val="315024DE"/>
    <w:rsid w:val="315E3BB3"/>
    <w:rsid w:val="328E4700"/>
    <w:rsid w:val="32A34F20"/>
    <w:rsid w:val="32BB6DE3"/>
    <w:rsid w:val="334C5DB8"/>
    <w:rsid w:val="33635835"/>
    <w:rsid w:val="33EC20BE"/>
    <w:rsid w:val="354B32FF"/>
    <w:rsid w:val="35D32C68"/>
    <w:rsid w:val="362F1373"/>
    <w:rsid w:val="367C1473"/>
    <w:rsid w:val="38161214"/>
    <w:rsid w:val="38175620"/>
    <w:rsid w:val="38443BD1"/>
    <w:rsid w:val="394C1291"/>
    <w:rsid w:val="39810466"/>
    <w:rsid w:val="3A562CC6"/>
    <w:rsid w:val="3AAE7BD3"/>
    <w:rsid w:val="3B681326"/>
    <w:rsid w:val="3B95128C"/>
    <w:rsid w:val="3C3663D5"/>
    <w:rsid w:val="3CC84EF2"/>
    <w:rsid w:val="3E8B0919"/>
    <w:rsid w:val="3FC32273"/>
    <w:rsid w:val="44741D7D"/>
    <w:rsid w:val="4517434D"/>
    <w:rsid w:val="46BC09AE"/>
    <w:rsid w:val="477E054E"/>
    <w:rsid w:val="496D5E51"/>
    <w:rsid w:val="49DA57B7"/>
    <w:rsid w:val="4A344BCC"/>
    <w:rsid w:val="4B4E4840"/>
    <w:rsid w:val="4C1311A1"/>
    <w:rsid w:val="4D47053C"/>
    <w:rsid w:val="4DFD7181"/>
    <w:rsid w:val="4E5E123E"/>
    <w:rsid w:val="4EF456FF"/>
    <w:rsid w:val="4F2963E7"/>
    <w:rsid w:val="4F7A31F5"/>
    <w:rsid w:val="4FD73C88"/>
    <w:rsid w:val="53CE651E"/>
    <w:rsid w:val="565B53EC"/>
    <w:rsid w:val="57C93994"/>
    <w:rsid w:val="587C13DB"/>
    <w:rsid w:val="59BC543D"/>
    <w:rsid w:val="5A781E74"/>
    <w:rsid w:val="5AE5379D"/>
    <w:rsid w:val="5E3D2A1C"/>
    <w:rsid w:val="60940AF0"/>
    <w:rsid w:val="60FA6BA5"/>
    <w:rsid w:val="63B64DDE"/>
    <w:rsid w:val="677624EA"/>
    <w:rsid w:val="67DA3310"/>
    <w:rsid w:val="68B46056"/>
    <w:rsid w:val="68FF68B7"/>
    <w:rsid w:val="690006D4"/>
    <w:rsid w:val="69F64E6A"/>
    <w:rsid w:val="6C314EE4"/>
    <w:rsid w:val="6C7625FC"/>
    <w:rsid w:val="6E306557"/>
    <w:rsid w:val="6EBE1E3F"/>
    <w:rsid w:val="6F09491B"/>
    <w:rsid w:val="6FE94BA3"/>
    <w:rsid w:val="71ED4998"/>
    <w:rsid w:val="72330AB0"/>
    <w:rsid w:val="72AD20B4"/>
    <w:rsid w:val="72E73BC9"/>
    <w:rsid w:val="73042AC3"/>
    <w:rsid w:val="75BA706C"/>
    <w:rsid w:val="76E5271E"/>
    <w:rsid w:val="77F54B8B"/>
    <w:rsid w:val="78511B20"/>
    <w:rsid w:val="78D470F8"/>
    <w:rsid w:val="78E81581"/>
    <w:rsid w:val="7CAC2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585</Words>
  <Characters>652</Characters>
  <Lines>0</Lines>
  <Paragraphs>0</Paragraphs>
  <TotalTime>2</TotalTime>
  <ScaleCrop>false</ScaleCrop>
  <LinksUpToDate>false</LinksUpToDate>
  <CharactersWithSpaces>800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2021-10-13T04:35:00Z</dcterms:created>
  <dc:creator>xht</dc:creator>
  <cp:lastModifiedBy>chenxiaojin1018</cp:lastModifiedBy>
  <dcterms:modified xsi:type="dcterms:W3CDTF">2025-12-04T08:03:59Z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4024BF42FF6F4C31A1F52C514B7DE39E_13</vt:lpwstr>
  </property>
  <property fmtid="{D5CDD505-2E9C-101B-9397-08002B2CF9AE}" pid="4" name="KSOTemplateDocerSaveRecord">
    <vt:lpwstr>eyJoZGlkIjoiMmQ2YWYzOGQzYWQ1OThjNWI4MzdhOGY1NzlkODhiMWYiLCJ1c2VySWQiOiI0NDMzMzQ3MTEifQ==</vt:lpwstr>
  </property>
</Properties>
</file>