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805"/>
        <w:gridCol w:w="1650"/>
        <w:gridCol w:w="2075"/>
        <w:gridCol w:w="2665"/>
        <w:gridCol w:w="1860"/>
        <w:gridCol w:w="2399"/>
      </w:tblGrid>
      <w:tr w14:paraId="0C718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4174" w:type="dxa"/>
            <w:gridSpan w:val="7"/>
            <w:vAlign w:val="center"/>
          </w:tcPr>
          <w:p w14:paraId="2F783DD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鲁厂2025年3宗房屋工程测绘、不动产测绘服务项目报价单</w:t>
            </w:r>
          </w:p>
        </w:tc>
      </w:tr>
      <w:tr w14:paraId="6B354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 w14:paraId="57BC5587">
            <w:pPr>
              <w:jc w:val="center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805" w:type="dxa"/>
            <w:vAlign w:val="center"/>
          </w:tcPr>
          <w:p w14:paraId="07E455A4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房屋名称</w:t>
            </w:r>
          </w:p>
        </w:tc>
        <w:tc>
          <w:tcPr>
            <w:tcW w:w="1650" w:type="dxa"/>
            <w:vAlign w:val="center"/>
          </w:tcPr>
          <w:p w14:paraId="145D1E99">
            <w:pPr>
              <w:jc w:val="center"/>
              <w:rPr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</w:rPr>
              <w:t>建筑面积(㎡）</w:t>
            </w:r>
          </w:p>
        </w:tc>
        <w:tc>
          <w:tcPr>
            <w:tcW w:w="2075" w:type="dxa"/>
            <w:vAlign w:val="center"/>
          </w:tcPr>
          <w:p w14:paraId="28EAAB2C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测绘类型</w:t>
            </w:r>
          </w:p>
        </w:tc>
        <w:tc>
          <w:tcPr>
            <w:tcW w:w="2665" w:type="dxa"/>
            <w:vAlign w:val="center"/>
          </w:tcPr>
          <w:p w14:paraId="69E85469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单价（含税价）</w:t>
            </w:r>
          </w:p>
          <w:p w14:paraId="2714C22D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元/平方米</w:t>
            </w:r>
          </w:p>
        </w:tc>
        <w:tc>
          <w:tcPr>
            <w:tcW w:w="1860" w:type="dxa"/>
            <w:vAlign w:val="center"/>
          </w:tcPr>
          <w:p w14:paraId="66EB167E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税率</w:t>
            </w:r>
          </w:p>
          <w:p w14:paraId="51FA65F2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%</w:t>
            </w:r>
          </w:p>
        </w:tc>
        <w:tc>
          <w:tcPr>
            <w:tcW w:w="2399" w:type="dxa"/>
            <w:vAlign w:val="center"/>
          </w:tcPr>
          <w:p w14:paraId="5472B7CC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小计（含税价）</w:t>
            </w:r>
          </w:p>
          <w:p w14:paraId="39C64E83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</w:p>
        </w:tc>
      </w:tr>
      <w:tr w14:paraId="6EE9D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 w14:paraId="4ECA25E7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05" w:type="dxa"/>
            <w:vMerge w:val="restart"/>
            <w:vAlign w:val="center"/>
          </w:tcPr>
          <w:p w14:paraId="38135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大坝值班休息室</w:t>
            </w:r>
          </w:p>
        </w:tc>
        <w:tc>
          <w:tcPr>
            <w:tcW w:w="1650" w:type="dxa"/>
            <w:vMerge w:val="restart"/>
            <w:vAlign w:val="center"/>
          </w:tcPr>
          <w:p w14:paraId="2E606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635</w:t>
            </w:r>
          </w:p>
        </w:tc>
        <w:tc>
          <w:tcPr>
            <w:tcW w:w="2075" w:type="dxa"/>
            <w:vAlign w:val="center"/>
          </w:tcPr>
          <w:p w14:paraId="0F1270D5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工程测绘</w:t>
            </w:r>
          </w:p>
        </w:tc>
        <w:tc>
          <w:tcPr>
            <w:tcW w:w="2665" w:type="dxa"/>
          </w:tcPr>
          <w:p w14:paraId="26D9F826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60" w:type="dxa"/>
            <w:vMerge w:val="restart"/>
            <w:vAlign w:val="center"/>
          </w:tcPr>
          <w:p w14:paraId="4CFB601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6%</w:t>
            </w:r>
          </w:p>
        </w:tc>
        <w:tc>
          <w:tcPr>
            <w:tcW w:w="2399" w:type="dxa"/>
          </w:tcPr>
          <w:p w14:paraId="325C1721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79342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 w14:paraId="151EEF9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805" w:type="dxa"/>
            <w:vMerge w:val="continue"/>
            <w:vAlign w:val="center"/>
          </w:tcPr>
          <w:p w14:paraId="4BE6F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vMerge w:val="continue"/>
            <w:vAlign w:val="center"/>
          </w:tcPr>
          <w:p w14:paraId="218FB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075" w:type="dxa"/>
            <w:vAlign w:val="center"/>
          </w:tcPr>
          <w:p w14:paraId="6E0404E2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不动产补充测绘</w:t>
            </w:r>
          </w:p>
        </w:tc>
        <w:tc>
          <w:tcPr>
            <w:tcW w:w="2665" w:type="dxa"/>
          </w:tcPr>
          <w:p w14:paraId="66C91700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60" w:type="dxa"/>
            <w:vMerge w:val="continue"/>
          </w:tcPr>
          <w:p w14:paraId="3C36F03F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399" w:type="dxa"/>
          </w:tcPr>
          <w:p w14:paraId="2F881C04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5E461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 w14:paraId="3BB1592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05" w:type="dxa"/>
            <w:vMerge w:val="restart"/>
            <w:vAlign w:val="center"/>
          </w:tcPr>
          <w:p w14:paraId="72659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大坝值班室</w:t>
            </w:r>
          </w:p>
        </w:tc>
        <w:tc>
          <w:tcPr>
            <w:tcW w:w="1650" w:type="dxa"/>
            <w:vMerge w:val="restart"/>
            <w:vAlign w:val="center"/>
          </w:tcPr>
          <w:p w14:paraId="1D891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2075" w:type="dxa"/>
            <w:vAlign w:val="center"/>
          </w:tcPr>
          <w:p w14:paraId="06385441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工程测绘</w:t>
            </w:r>
          </w:p>
        </w:tc>
        <w:tc>
          <w:tcPr>
            <w:tcW w:w="2665" w:type="dxa"/>
          </w:tcPr>
          <w:p w14:paraId="2ABD2B10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60" w:type="dxa"/>
            <w:vMerge w:val="continue"/>
          </w:tcPr>
          <w:p w14:paraId="6162AC4E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399" w:type="dxa"/>
          </w:tcPr>
          <w:p w14:paraId="5FE6852A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3E18A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 w14:paraId="5A7A24AB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805" w:type="dxa"/>
            <w:vMerge w:val="continue"/>
            <w:vAlign w:val="center"/>
          </w:tcPr>
          <w:p w14:paraId="52751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vMerge w:val="continue"/>
            <w:vAlign w:val="center"/>
          </w:tcPr>
          <w:p w14:paraId="63BB7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075" w:type="dxa"/>
            <w:vAlign w:val="center"/>
          </w:tcPr>
          <w:p w14:paraId="6871563F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不动产补充测绘</w:t>
            </w:r>
          </w:p>
        </w:tc>
        <w:tc>
          <w:tcPr>
            <w:tcW w:w="2665" w:type="dxa"/>
          </w:tcPr>
          <w:p w14:paraId="2CB7D29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60" w:type="dxa"/>
            <w:vMerge w:val="continue"/>
          </w:tcPr>
          <w:p w14:paraId="70EE51F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399" w:type="dxa"/>
          </w:tcPr>
          <w:p w14:paraId="0D2557DB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72B27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 w14:paraId="06A6E7AD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805" w:type="dxa"/>
            <w:vMerge w:val="restart"/>
            <w:vAlign w:val="center"/>
          </w:tcPr>
          <w:p w14:paraId="13B1F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乃格透平油库</w:t>
            </w:r>
          </w:p>
        </w:tc>
        <w:tc>
          <w:tcPr>
            <w:tcW w:w="1650" w:type="dxa"/>
            <w:vMerge w:val="restart"/>
            <w:vAlign w:val="center"/>
          </w:tcPr>
          <w:p w14:paraId="36A85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303</w:t>
            </w:r>
          </w:p>
        </w:tc>
        <w:tc>
          <w:tcPr>
            <w:tcW w:w="2075" w:type="dxa"/>
            <w:vAlign w:val="center"/>
          </w:tcPr>
          <w:p w14:paraId="290FF089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工程测绘</w:t>
            </w:r>
          </w:p>
        </w:tc>
        <w:tc>
          <w:tcPr>
            <w:tcW w:w="2665" w:type="dxa"/>
          </w:tcPr>
          <w:p w14:paraId="4C435016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60" w:type="dxa"/>
            <w:vMerge w:val="continue"/>
          </w:tcPr>
          <w:p w14:paraId="19E8FE8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399" w:type="dxa"/>
          </w:tcPr>
          <w:p w14:paraId="378DC8CD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2A331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 w14:paraId="684D619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805" w:type="dxa"/>
            <w:vMerge w:val="continue"/>
            <w:vAlign w:val="center"/>
          </w:tcPr>
          <w:p w14:paraId="0F694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vMerge w:val="continue"/>
            <w:vAlign w:val="center"/>
          </w:tcPr>
          <w:p w14:paraId="49642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075" w:type="dxa"/>
            <w:vAlign w:val="center"/>
          </w:tcPr>
          <w:p w14:paraId="0875D6E5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不动产补充测绘</w:t>
            </w:r>
          </w:p>
        </w:tc>
        <w:tc>
          <w:tcPr>
            <w:tcW w:w="2665" w:type="dxa"/>
          </w:tcPr>
          <w:p w14:paraId="1C39A20C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860" w:type="dxa"/>
            <w:vMerge w:val="continue"/>
          </w:tcPr>
          <w:p w14:paraId="558A82A2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399" w:type="dxa"/>
          </w:tcPr>
          <w:p w14:paraId="4B9A1DE1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61B99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775" w:type="dxa"/>
            <w:gridSpan w:val="6"/>
            <w:vAlign w:val="center"/>
          </w:tcPr>
          <w:p w14:paraId="025CDBF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合计（含税价）</w:t>
            </w:r>
          </w:p>
        </w:tc>
        <w:tc>
          <w:tcPr>
            <w:tcW w:w="2399" w:type="dxa"/>
          </w:tcPr>
          <w:p w14:paraId="6F0A885D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0E82A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775" w:type="dxa"/>
            <w:gridSpan w:val="6"/>
            <w:vAlign w:val="center"/>
          </w:tcPr>
          <w:p w14:paraId="4B7F39C0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合计（不含税价）</w:t>
            </w:r>
          </w:p>
        </w:tc>
        <w:tc>
          <w:tcPr>
            <w:tcW w:w="2399" w:type="dxa"/>
          </w:tcPr>
          <w:p w14:paraId="435CF200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 w14:paraId="5B8469EC">
      <w:p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注：投标人按照招标人报价表给定税率进行报价，不允许自行修改。若属于小规模纳税人或其他情况与报价表税率不一致的，投标时须提供相应说明，在合同签订阶段，经招标人确认后以投标不含税价和实际税率调整合同总价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331CA"/>
    <w:rsid w:val="11A117DE"/>
    <w:rsid w:val="1BBE6A42"/>
    <w:rsid w:val="25F86BC2"/>
    <w:rsid w:val="3AB92186"/>
    <w:rsid w:val="44172A9E"/>
    <w:rsid w:val="47A220CD"/>
    <w:rsid w:val="5B6A32CC"/>
    <w:rsid w:val="74FB04A6"/>
    <w:rsid w:val="7883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24"/>
    </w:rPr>
  </w:style>
  <w:style w:type="paragraph" w:styleId="3">
    <w:name w:val="Title"/>
    <w:basedOn w:val="1"/>
    <w:next w:val="2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2025-07-21T02:36:00Z</dcterms:created>
  <dc:creator>韩重庆</dc:creator>
  <cp:lastModifiedBy>师远明</cp:lastModifiedBy>
  <dcterms:modified xsi:type="dcterms:W3CDTF">2025-12-10T11:22:06Z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5D4F124F79B341C5B3CE100795813818</vt:lpwstr>
  </property>
</Properties>
</file>