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outlineLvl w:val="0"/>
        <w:rPr>
          <w:rFonts w:hint="eastAsia" w:ascii="宋体" w:hAnsi="宋体" w:cs="宋体"/>
          <w:b/>
          <w:sz w:val="28"/>
          <w:szCs w:val="28"/>
          <w:lang w:val="en-US" w:eastAsia="zh-CN"/>
        </w:rPr>
      </w:pPr>
      <w:bookmarkStart w:id="0" w:name="_Toc19134"/>
      <w:r>
        <w:rPr>
          <w:rFonts w:hint="eastAsia" w:ascii="宋体" w:hAnsi="宋体" w:cs="宋体"/>
          <w:b/>
          <w:sz w:val="28"/>
          <w:szCs w:val="28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360" w:lineRule="auto"/>
        <w:jc w:val="center"/>
        <w:textAlignment w:val="auto"/>
        <w:rPr>
          <w:rFonts w:hint="eastAsia" w:ascii="宋体" w:hAnsi="宋体" w:cs="宋体"/>
          <w:b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sz w:val="40"/>
          <w:szCs w:val="40"/>
          <w:lang w:val="en-US" w:eastAsia="zh-CN"/>
        </w:rPr>
        <w:t>服务承诺函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我方自愿参与云南送变电工程有限公司2025年调试公司柴油发电机租赁服务采购项目（零星采购）的报价及后续工作，我方已认证阅读了《附件1：发电机租赁技术规范书》中的各项要求，并承诺可以做到以下几点服务要求：</w:t>
      </w:r>
    </w:p>
    <w:bookmarkEnd w:id="0"/>
    <w:p>
      <w:pPr>
        <w:numPr>
          <w:ilvl w:val="0"/>
          <w:numId w:val="2"/>
        </w:numPr>
        <w:ind w:firstLine="560" w:firstLineChars="200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发电机组能在收到需求提出后6</w:t>
      </w:r>
      <w:bookmarkStart w:id="1" w:name="_GoBack"/>
      <w:bookmarkEnd w:id="1"/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小时送达交货地点；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发电机组无磕碰、锈蚀，标识清晰，（含额定功率、绝缘等级、警示标志）。及时向承租方提供发电机操作手册并提供7*24小时电话技术支持。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发动机、发电机需为2023年1月以后出厂的产品，供货时须提供原厂测试报告和出厂合格证等证明材料。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故障响应：故障响应时间≤30分钟，到场维修时间≤2小时；若4小时内无法修复，立即提供同规格备用机组，避免作业中断。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default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 xml:space="preserve">承诺单位（盖章）：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default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 xml:space="preserve">负责人（签字）：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default" w:ascii="宋体" w:hAnsi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 xml:space="preserve">时间：                </w:t>
      </w:r>
    </w:p>
    <w:sectPr>
      <w:pgSz w:w="11906" w:h="16838"/>
      <w:pgMar w:top="1701" w:right="1134" w:bottom="170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897C83"/>
    <w:multiLevelType w:val="singleLevel"/>
    <w:tmpl w:val="B2897C8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F423BD"/>
    <w:multiLevelType w:val="multilevel"/>
    <w:tmpl w:val="05F423BD"/>
    <w:lvl w:ilvl="0" w:tentative="0">
      <w:start w:val="1"/>
      <w:numFmt w:val="bullet"/>
      <w:pStyle w:val="8"/>
      <w:lvlText w:val=""/>
      <w:lvlJc w:val="left"/>
      <w:pPr>
        <w:ind w:left="6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0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01309"/>
    <w:rsid w:val="00072C34"/>
    <w:rsid w:val="003A0F61"/>
    <w:rsid w:val="039C0E4C"/>
    <w:rsid w:val="0560380A"/>
    <w:rsid w:val="065B0A0F"/>
    <w:rsid w:val="07087596"/>
    <w:rsid w:val="0EA931F9"/>
    <w:rsid w:val="11393ED8"/>
    <w:rsid w:val="13451BBB"/>
    <w:rsid w:val="176503BF"/>
    <w:rsid w:val="24363F1F"/>
    <w:rsid w:val="2FD656A6"/>
    <w:rsid w:val="30463342"/>
    <w:rsid w:val="30EE2A56"/>
    <w:rsid w:val="328761F4"/>
    <w:rsid w:val="3725286A"/>
    <w:rsid w:val="378470C9"/>
    <w:rsid w:val="3C76096C"/>
    <w:rsid w:val="40AC489C"/>
    <w:rsid w:val="4CB774E2"/>
    <w:rsid w:val="520908C9"/>
    <w:rsid w:val="5C8F002A"/>
    <w:rsid w:val="5DA12EF6"/>
    <w:rsid w:val="61701309"/>
    <w:rsid w:val="660842B6"/>
    <w:rsid w:val="68D221CB"/>
    <w:rsid w:val="7B90220A"/>
    <w:rsid w:val="7DCE343B"/>
    <w:rsid w:val="7DDB0DD1"/>
    <w:rsid w:val="7F590BF4"/>
    <w:rsid w:val="7F6201EF"/>
    <w:rsid w:val="7FAE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left"/>
      <w:outlineLvl w:val="0"/>
    </w:pPr>
    <w:rPr>
      <w:rFonts w:ascii="宋体" w:hAnsi="宋体" w:eastAsia="宋体"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jc w:val="left"/>
      <w:outlineLvl w:val="1"/>
    </w:pPr>
    <w:rPr>
      <w:rFonts w:asciiTheme="majorAscii" w:hAnsiTheme="majorAsci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keepNext/>
      <w:keepLines/>
      <w:jc w:val="left"/>
      <w:outlineLvl w:val="2"/>
    </w:pPr>
    <w:rPr>
      <w:rFonts w:ascii="宋体" w:hAnsi="宋体" w:eastAsia="宋体" w:cs="宋体"/>
      <w:b/>
      <w:bCs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jc w:val="left"/>
      <w:outlineLvl w:val="3"/>
    </w:pPr>
    <w:rPr>
      <w:rFonts w:ascii="宋体" w:hAnsi="宋体" w:eastAsia="宋体" w:cs="宋体"/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line="360" w:lineRule="auto"/>
      <w:jc w:val="left"/>
      <w:outlineLvl w:val="4"/>
    </w:pPr>
    <w:rPr>
      <w:rFonts w:eastAsia="宋体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 Indent"/>
    <w:basedOn w:val="1"/>
    <w:next w:val="8"/>
    <w:qFormat/>
    <w:uiPriority w:val="99"/>
    <w:pPr>
      <w:spacing w:after="120" w:afterLines="0" w:afterAutospacing="0"/>
      <w:ind w:left="420"/>
    </w:pPr>
  </w:style>
  <w:style w:type="paragraph" w:customStyle="1" w:styleId="8">
    <w:name w:val="正文文本缩进1"/>
    <w:basedOn w:val="1"/>
    <w:qFormat/>
    <w:uiPriority w:val="0"/>
    <w:pPr>
      <w:numPr>
        <w:ilvl w:val="0"/>
        <w:numId w:val="1"/>
      </w:numPr>
      <w:spacing w:line="480" w:lineRule="exact"/>
      <w:ind w:left="0" w:firstLine="0"/>
    </w:pPr>
    <w:rPr>
      <w:sz w:val="24"/>
    </w:rPr>
  </w:style>
  <w:style w:type="paragraph" w:styleId="9">
    <w:name w:val="Plain Text"/>
    <w:basedOn w:val="1"/>
    <w:qFormat/>
    <w:uiPriority w:val="0"/>
    <w:rPr>
      <w:rFonts w:ascii="宋体" w:hAnsi="Courier New"/>
    </w:rPr>
  </w:style>
  <w:style w:type="paragraph" w:styleId="10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styleId="14">
    <w:name w:val="page number"/>
    <w:qFormat/>
    <w:uiPriority w:val="0"/>
  </w:style>
  <w:style w:type="character" w:customStyle="1" w:styleId="15">
    <w:name w:val="标题 3 Char"/>
    <w:link w:val="4"/>
    <w:qFormat/>
    <w:uiPriority w:val="9"/>
    <w:rPr>
      <w:rFonts w:ascii="宋体" w:hAnsi="宋体" w:eastAsia="宋体" w:cs="宋体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1922</Words>
  <Characters>2170</Characters>
  <Lines>0</Lines>
  <Paragraphs>0</Paragraphs>
  <TotalTime>3</TotalTime>
  <ScaleCrop>false</ScaleCrop>
  <LinksUpToDate>false</LinksUpToDate>
  <CharactersWithSpaces>2186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2025-11-28T03:17:00Z</dcterms:created>
  <dc:creator>玛卡巴卡</dc:creator>
  <cp:lastModifiedBy>D2D41BAB9BD94ED0B4AAD705BDDB605E</cp:lastModifiedBy>
  <dcterms:modified xsi:type="dcterms:W3CDTF">2025-12-05T10:51:16Z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6BA905A48A364FBE83A96882CEAA9C0F</vt:lpwstr>
  </property>
  <property fmtid="{D5CDD505-2E9C-101B-9397-08002B2CF9AE}" pid="4" name="KSOTemplateDocerSaveRecord">
    <vt:lpwstr>eyJoZGlkIjoiMjQwMzE0NTQwMGJmMTRkZDcyZTU2NWRhOGMwNjVhMmMiLCJ1c2VySWQiOiIxNDQ1NjY4ODU2In0=</vt:lpwstr>
  </property>
</Properties>
</file>