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1F548">
      <w:pPr>
        <w:snapToGrid w:val="0"/>
        <w:spacing w:line="36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关于采购QEO管理体系第三方监督审核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的技术服务</w:t>
      </w:r>
    </w:p>
    <w:p w14:paraId="2AA335CF">
      <w:pPr>
        <w:pStyle w:val="2"/>
        <w:rPr>
          <w:rFonts w:hint="eastAsia"/>
        </w:rPr>
      </w:pPr>
    </w:p>
    <w:p w14:paraId="487017A4">
      <w:pPr>
        <w:snapToGrid w:val="0"/>
        <w:spacing w:line="360" w:lineRule="auto"/>
        <w:ind w:firstLine="630" w:firstLineChars="196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</w:rPr>
        <w:t>对项目实施人员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技术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要求</w:t>
      </w:r>
    </w:p>
    <w:p w14:paraId="517B9375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（一）投标方需经过质量、职业健康、环境管理体系、50430认证等资质授权，有严格的质量保证体系。</w:t>
      </w:r>
    </w:p>
    <w:p w14:paraId="24192A1E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color w:val="FF000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（二）投标方项目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审核</w:t>
      </w:r>
      <w:r>
        <w:rPr>
          <w:rFonts w:hint="eastAsia" w:ascii="仿宋" w:hAnsi="仿宋" w:eastAsia="仿宋" w:cs="仿宋"/>
          <w:sz w:val="32"/>
          <w:szCs w:val="32"/>
        </w:rPr>
        <w:t>小组成员应具备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对施工单位有三年以上审核经验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1644BFF2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三）增值</w:t>
      </w:r>
      <w:r>
        <w:rPr>
          <w:rFonts w:hint="eastAsia" w:ascii="仿宋" w:hAnsi="仿宋" w:eastAsia="仿宋" w:cs="仿宋"/>
          <w:sz w:val="32"/>
          <w:szCs w:val="32"/>
        </w:rPr>
        <w:t>服务承诺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ab/>
      </w:r>
    </w:p>
    <w:p w14:paraId="4F36383E">
      <w:pPr>
        <w:snapToGrid w:val="0"/>
        <w:spacing w:line="360" w:lineRule="auto"/>
        <w:ind w:firstLine="630" w:firstLineChars="196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二、审核服务质量标准技术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要求</w:t>
      </w:r>
    </w:p>
    <w:p w14:paraId="3BFE431D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（一）对审核过程发现的问题形成详细的问题清单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并对有疑问的问题提供答疑服务。</w:t>
      </w:r>
    </w:p>
    <w:p w14:paraId="2BD41FCB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（二）提供审核报告客观、真实反映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公司</w:t>
      </w:r>
      <w:r>
        <w:rPr>
          <w:rFonts w:hint="eastAsia" w:ascii="仿宋" w:hAnsi="仿宋" w:eastAsia="仿宋" w:cs="仿宋"/>
          <w:sz w:val="32"/>
          <w:szCs w:val="32"/>
        </w:rPr>
        <w:t>管理体系运行现状，做出是否通过认证评审标准的决定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2E57A4F7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三）</w:t>
      </w:r>
      <w:r>
        <w:rPr>
          <w:rFonts w:hint="eastAsia" w:ascii="仿宋" w:hAnsi="仿宋" w:eastAsia="仿宋" w:cs="仿宋"/>
          <w:sz w:val="32"/>
          <w:szCs w:val="32"/>
        </w:rPr>
        <w:t>认证证书及现场审核报告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6F078747">
      <w:pPr>
        <w:numPr>
          <w:ilvl w:val="0"/>
          <w:numId w:val="0"/>
        </w:num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378222B1"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E27DC4"/>
    <w:rsid w:val="46797332"/>
    <w:rsid w:val="7DED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9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2025-12-09T09:04:00Z</dcterms:created>
  <dc:creator>anxu</dc:creator>
  <cp:lastModifiedBy>anxu</cp:lastModifiedBy>
  <dcterms:modified xsi:type="dcterms:W3CDTF">2025-12-09T09:26:50Z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52BC3AE1990E4E2E9910C282A12F855B_12</vt:lpwstr>
  </property>
</Properties>
</file>