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177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三亚供电局2025年一种防掉落多螺母组合拆卸套装的材料</w:t>
      </w:r>
    </w:p>
    <w:p w14:paraId="59337D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41293E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A8147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76020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1014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219"/>
        <w:gridCol w:w="1113"/>
        <w:gridCol w:w="1557"/>
        <w:gridCol w:w="547"/>
        <w:gridCol w:w="900"/>
        <w:gridCol w:w="945"/>
        <w:gridCol w:w="668"/>
        <w:gridCol w:w="2415"/>
      </w:tblGrid>
      <w:tr w14:paraId="5245DB8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3C07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E86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名称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3CC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5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71342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7793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8E793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C0803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90521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40D9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60C57D0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DA9588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FB8402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手持模块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30D5CE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>CZTZ-SC/圆形操作杆，加长杆表面有防滑套，切合人操作</w:t>
            </w:r>
          </w:p>
        </w:tc>
        <w:tc>
          <w:tcPr>
            <w:tcW w:w="155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16AA77C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ab/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186515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一种防掉落多螺母组合拆卸套装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（物资）</w:t>
            </w:r>
          </w:p>
          <w:p w14:paraId="30601B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251DE06B">
            <w:pPr>
              <w:keepNext w:val="0"/>
              <w:keepLines w:val="0"/>
              <w:widowControl w:val="0"/>
              <w:suppressLineNumbers w:val="0"/>
              <w:tabs>
                <w:tab w:val="left" w:pos="552"/>
              </w:tabs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C9D288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47BB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89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9CB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B94E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636275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FED48E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125DCE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紧固结构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6B32FA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>CZTZ-JG/类套筒设计，可契合螺母外形</w:t>
            </w:r>
          </w:p>
        </w:tc>
        <w:tc>
          <w:tcPr>
            <w:tcW w:w="155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45E01A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5D9191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E04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CDB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8F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861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7E73C1B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EBB3F0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05FF25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推动模块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CE527A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>CZTZ-TD/内设推杆，将螺母推至操作位，内推设计</w:t>
            </w:r>
          </w:p>
        </w:tc>
        <w:tc>
          <w:tcPr>
            <w:tcW w:w="155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5DB4A0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A04A81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E9F9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34B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944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BF9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5C8541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F7CC77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757D82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限位模块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9F8A44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>CZTZ-XW/内弹簧式卡扣设计，可对螺母限位存储</w:t>
            </w:r>
          </w:p>
        </w:tc>
        <w:tc>
          <w:tcPr>
            <w:tcW w:w="155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7115B2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116A70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E9D7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A8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E1C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477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413F53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E00DD9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026A38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转向模块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235106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>CZTZ-ZX/电机驱动，具有换向功能</w:t>
            </w:r>
          </w:p>
        </w:tc>
        <w:tc>
          <w:tcPr>
            <w:tcW w:w="155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A82370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1D0443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F499D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CA3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2DA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7F4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F9CA1B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A34292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8E7C77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装置主体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7F3648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>CZTZ-ZT/外壳材质：304不锈钢，操作符合人体力学</w:t>
            </w:r>
          </w:p>
        </w:tc>
        <w:tc>
          <w:tcPr>
            <w:tcW w:w="155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537E87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78CB56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5597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8EB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CC8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5EC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2361B32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29BDB2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03C516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配件箱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4F2146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  <w:t>CZTZ-PJ/铝合金外壳，有标识，内镶泡沫</w:t>
            </w:r>
          </w:p>
        </w:tc>
        <w:tc>
          <w:tcPr>
            <w:tcW w:w="1557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97D61C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before="0" w:beforeAutospacing="0" w:after="0" w:afterAutospacing="0" w:line="2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F6C9FF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4FDA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1BE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0C6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4954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71B1974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7B84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12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D0FF0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0AE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 w:themeColor="text1"/>
                <w:kern w:val="2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0E6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 w:themeColor="text1"/>
                <w:kern w:val="2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6AA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0438B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F805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BC42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DE88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6C0AE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732635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31E85AF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64B996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2F6885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3DFBDC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0C0D6F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7A2495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0891C9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11A01A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125AF4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8D740F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3C54EA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E234C6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A3146B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D71381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7F39C1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A9487C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649FF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3F1658B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D3177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827</Words>
  <Characters>928</Characters>
  <Lines>0</Lines>
  <Paragraphs>0</Paragraphs>
  <TotalTime>0</TotalTime>
  <ScaleCrop>false</ScaleCrop>
  <LinksUpToDate>false</LinksUpToDate>
  <CharactersWithSpaces>1229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黑犬</cp:lastModifiedBy>
  <cp:lastPrinted>2025-06-06T06:47:00Z</cp:lastPrinted>
  <dcterms:modified xsi:type="dcterms:W3CDTF">2025-12-20T03:55:45Z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2582F3DCD5C54EF48D6730811DF6A129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