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18A0F">
      <w:pPr>
        <w:spacing w:line="360" w:lineRule="auto"/>
        <w:jc w:val="center"/>
        <w:rPr>
          <w:rFonts w:hint="eastAsia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 xml:space="preserve">  报价文件</w:t>
      </w:r>
    </w:p>
    <w:p w14:paraId="03154BC8"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一</w:t>
      </w:r>
      <w:r>
        <w:rPr>
          <w:rFonts w:hint="eastAsia" w:ascii="宋体" w:hAnsi="宋体"/>
          <w:b/>
          <w:sz w:val="24"/>
        </w:rPr>
        <w:t>：报价一览表</w:t>
      </w:r>
    </w:p>
    <w:p w14:paraId="3F4807DD"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p w14:paraId="3C295553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报价人名称：</w:t>
      </w:r>
      <w:r>
        <w:rPr>
          <w:rFonts w:hint="eastAsia" w:ascii="宋体" w:hAnsi="宋体"/>
          <w:sz w:val="24"/>
          <w:u w:val="single"/>
        </w:rPr>
        <w:t xml:space="preserve">                             </w:t>
      </w:r>
    </w:p>
    <w:tbl>
      <w:tblPr>
        <w:tblStyle w:val="4"/>
        <w:tblW w:w="9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2583"/>
        <w:gridCol w:w="6650"/>
      </w:tblGrid>
      <w:tr w14:paraId="42686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706" w:type="dxa"/>
            <w:noWrap w:val="0"/>
            <w:vAlign w:val="center"/>
          </w:tcPr>
          <w:p w14:paraId="7DCB6877"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2583" w:type="dxa"/>
            <w:noWrap w:val="0"/>
            <w:vAlign w:val="center"/>
          </w:tcPr>
          <w:p w14:paraId="0FEC46A0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6650" w:type="dxa"/>
            <w:noWrap w:val="0"/>
            <w:vAlign w:val="center"/>
          </w:tcPr>
          <w:p w14:paraId="5B5F01A0">
            <w:pPr>
              <w:spacing w:line="440" w:lineRule="exact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default" w:ascii="宋体" w:hAnsi="宋体"/>
                <w:sz w:val="24"/>
              </w:rPr>
              <w:t>天二公司2025-2026年厂调公路K5+950路基塌陷专项治理</w:t>
            </w:r>
          </w:p>
          <w:p w14:paraId="7CA20065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default" w:ascii="宋体" w:hAnsi="宋体"/>
                <w:sz w:val="24"/>
              </w:rPr>
              <w:t>施工图设计</w:t>
            </w:r>
          </w:p>
        </w:tc>
      </w:tr>
      <w:tr w14:paraId="22153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06" w:type="dxa"/>
            <w:noWrap w:val="0"/>
            <w:vAlign w:val="center"/>
          </w:tcPr>
          <w:p w14:paraId="140314E3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</w:t>
            </w:r>
          </w:p>
        </w:tc>
        <w:tc>
          <w:tcPr>
            <w:tcW w:w="2583" w:type="dxa"/>
            <w:noWrap w:val="0"/>
            <w:vAlign w:val="center"/>
          </w:tcPr>
          <w:p w14:paraId="550812E1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项目总报价（元）</w:t>
            </w:r>
          </w:p>
        </w:tc>
        <w:tc>
          <w:tcPr>
            <w:tcW w:w="6650" w:type="dxa"/>
            <w:noWrap w:val="0"/>
            <w:vAlign w:val="center"/>
          </w:tcPr>
          <w:p w14:paraId="01AA9798"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</w:tr>
      <w:tr w14:paraId="0C675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06" w:type="dxa"/>
            <w:noWrap w:val="0"/>
            <w:vAlign w:val="center"/>
          </w:tcPr>
          <w:p w14:paraId="42C411BF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</w:t>
            </w:r>
          </w:p>
        </w:tc>
        <w:tc>
          <w:tcPr>
            <w:tcW w:w="2583" w:type="dxa"/>
            <w:noWrap w:val="0"/>
            <w:vAlign w:val="center"/>
          </w:tcPr>
          <w:p w14:paraId="79911A5B"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分项报价（元）</w:t>
            </w:r>
          </w:p>
        </w:tc>
        <w:tc>
          <w:tcPr>
            <w:tcW w:w="6650" w:type="dxa"/>
            <w:noWrap w:val="0"/>
            <w:vAlign w:val="center"/>
          </w:tcPr>
          <w:p w14:paraId="71F7FAEC">
            <w:pPr>
              <w:spacing w:line="44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《表二：分项报价表》</w:t>
            </w:r>
          </w:p>
        </w:tc>
      </w:tr>
      <w:tr w14:paraId="59E30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 w14:paraId="0887F996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</w:t>
            </w:r>
          </w:p>
        </w:tc>
        <w:tc>
          <w:tcPr>
            <w:tcW w:w="2583" w:type="dxa"/>
            <w:noWrap w:val="0"/>
            <w:vAlign w:val="center"/>
          </w:tcPr>
          <w:p w14:paraId="5F3B43E9"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</w:t>
            </w:r>
            <w:r>
              <w:rPr>
                <w:rFonts w:hint="eastAsia" w:ascii="宋体" w:hAnsi="宋体"/>
                <w:sz w:val="24"/>
              </w:rPr>
              <w:t>期</w:t>
            </w:r>
          </w:p>
        </w:tc>
        <w:tc>
          <w:tcPr>
            <w:tcW w:w="6650" w:type="dxa"/>
            <w:noWrap w:val="0"/>
            <w:vAlign w:val="center"/>
          </w:tcPr>
          <w:p w14:paraId="4E90CF73"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天</w:t>
            </w:r>
          </w:p>
        </w:tc>
      </w:tr>
      <w:tr w14:paraId="12A5A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 w14:paraId="09A53410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</w:t>
            </w:r>
          </w:p>
        </w:tc>
        <w:tc>
          <w:tcPr>
            <w:tcW w:w="2583" w:type="dxa"/>
            <w:noWrap w:val="0"/>
            <w:vAlign w:val="center"/>
          </w:tcPr>
          <w:p w14:paraId="37D2CF00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付款方式</w:t>
            </w:r>
          </w:p>
        </w:tc>
        <w:tc>
          <w:tcPr>
            <w:tcW w:w="6650" w:type="dxa"/>
            <w:noWrap w:val="0"/>
            <w:vAlign w:val="center"/>
          </w:tcPr>
          <w:p w14:paraId="43781EF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0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分期支付：</w:t>
            </w:r>
          </w:p>
          <w:p w14:paraId="6048F5A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482" w:firstLineChars="200"/>
              <w:jc w:val="both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进度款：</w:t>
            </w:r>
            <w:r>
              <w:rPr>
                <w:rFonts w:hint="eastAsia"/>
              </w:rPr>
              <w:t>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月，支付条件为</w:t>
            </w:r>
            <w:r>
              <w:rPr>
                <w:rFonts w:hint="eastAsia"/>
                <w:lang w:val="en-US" w:eastAsia="zh-CN"/>
              </w:rPr>
              <w:t>乙方按要求完成该项目，并出具盖章审核版施工图设计图纸及施工图预算，经甲方验收合格后，乙方开具相应合同金额的增值税专用发票后，甲方60日内支付本项目合同价款的50 %；</w:t>
            </w:r>
            <w:r>
              <w:rPr>
                <w:rFonts w:hint="eastAsia"/>
              </w:rPr>
              <w:t>如因乙方未能按时提交，则支付时间进行顺延。</w:t>
            </w:r>
          </w:p>
          <w:p w14:paraId="569501E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482" w:firstLineChars="200"/>
              <w:jc w:val="both"/>
              <w:rPr>
                <w:rFonts w:ascii="宋体" w:hAnsi="宋体"/>
                <w:sz w:val="24"/>
              </w:rPr>
            </w:pPr>
            <w:r>
              <w:rPr>
                <w:rFonts w:hint="eastAsia"/>
                <w:b/>
                <w:bCs/>
              </w:rPr>
              <w:t>结算款：</w:t>
            </w:r>
            <w:r>
              <w:rPr>
                <w:rFonts w:hint="eastAsia"/>
              </w:rPr>
              <w:t>202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月，支付条件为</w:t>
            </w:r>
            <w:r>
              <w:rPr>
                <w:rFonts w:hint="eastAsia"/>
                <w:lang w:val="en-US" w:eastAsia="zh-CN"/>
              </w:rPr>
              <w:t>本合同建设项目竣工验收后，乙方开具相应合同金额的增值税专用发票后，甲方在60日内合同价款50%</w:t>
            </w:r>
            <w:r>
              <w:rPr>
                <w:rFonts w:hint="eastAsia"/>
              </w:rPr>
              <w:t>；如因乙方未能按时提交，则支付时间进行顺延。</w:t>
            </w:r>
          </w:p>
        </w:tc>
      </w:tr>
      <w:tr w14:paraId="35599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 w14:paraId="7A58D064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五</w:t>
            </w:r>
          </w:p>
        </w:tc>
        <w:tc>
          <w:tcPr>
            <w:tcW w:w="2583" w:type="dxa"/>
            <w:noWrap w:val="0"/>
            <w:vAlign w:val="center"/>
          </w:tcPr>
          <w:p w14:paraId="390BF670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发票类型</w:t>
            </w:r>
          </w:p>
        </w:tc>
        <w:tc>
          <w:tcPr>
            <w:tcW w:w="6650" w:type="dxa"/>
            <w:noWrap w:val="0"/>
            <w:vAlign w:val="center"/>
          </w:tcPr>
          <w:p w14:paraId="354F5A3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482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本项目增值税专用发票税率暂定为6%，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所有投标人均按此税率报价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。投标人若为小规模纳税人，需提交相关证明资料，实际结算单价以不含税价乘以实际税率进行计算。</w:t>
            </w:r>
          </w:p>
        </w:tc>
      </w:tr>
      <w:tr w14:paraId="798AA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06" w:type="dxa"/>
            <w:noWrap w:val="0"/>
            <w:vAlign w:val="center"/>
          </w:tcPr>
          <w:p w14:paraId="49566F56"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六</w:t>
            </w:r>
          </w:p>
        </w:tc>
        <w:tc>
          <w:tcPr>
            <w:tcW w:w="2583" w:type="dxa"/>
            <w:noWrap w:val="0"/>
            <w:vAlign w:val="center"/>
          </w:tcPr>
          <w:p w14:paraId="35619836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质保期</w:t>
            </w:r>
          </w:p>
        </w:tc>
        <w:tc>
          <w:tcPr>
            <w:tcW w:w="6650" w:type="dxa"/>
            <w:noWrap w:val="0"/>
            <w:vAlign w:val="center"/>
          </w:tcPr>
          <w:p w14:paraId="7132BE9A">
            <w:pPr>
              <w:spacing w:line="440" w:lineRule="exact"/>
              <w:ind w:firstLine="482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无</w:t>
            </w:r>
          </w:p>
        </w:tc>
      </w:tr>
    </w:tbl>
    <w:p w14:paraId="7CE2858F">
      <w:pPr>
        <w:rPr>
          <w:rFonts w:hint="eastAsia" w:ascii="宋体" w:hAnsi="宋体"/>
          <w:sz w:val="24"/>
        </w:rPr>
      </w:pPr>
    </w:p>
    <w:p w14:paraId="19DC1C7C">
      <w:pPr>
        <w:rPr>
          <w:rFonts w:hint="eastAsia" w:ascii="宋体" w:hAnsi="宋体"/>
          <w:sz w:val="24"/>
        </w:rPr>
      </w:pPr>
    </w:p>
    <w:p w14:paraId="7BC2EA32">
      <w:pPr>
        <w:rPr>
          <w:rFonts w:hint="eastAsia" w:ascii="宋体" w:hAnsi="宋体"/>
          <w:sz w:val="24"/>
        </w:rPr>
      </w:pPr>
    </w:p>
    <w:p w14:paraId="352201E7">
      <w:pPr>
        <w:rPr>
          <w:rFonts w:hint="eastAsia" w:ascii="宋体" w:hAnsi="宋体"/>
          <w:sz w:val="24"/>
        </w:rPr>
      </w:pPr>
    </w:p>
    <w:p w14:paraId="07F2D1D7"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 w14:paraId="6B339F16">
      <w:pPr>
        <w:rPr>
          <w:rFonts w:hint="eastAsia" w:ascii="宋体" w:hAnsi="宋体"/>
          <w:sz w:val="24"/>
        </w:rPr>
      </w:pPr>
    </w:p>
    <w:p w14:paraId="4AFEC11C">
      <w:pPr>
        <w:rPr>
          <w:rFonts w:hint="eastAsia" w:ascii="宋体" w:hAnsi="宋体"/>
          <w:sz w:val="24"/>
        </w:rPr>
      </w:pPr>
    </w:p>
    <w:p w14:paraId="28FCAFCD"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 w14:paraId="4C048B52">
      <w:pPr>
        <w:rPr>
          <w:rFonts w:hint="eastAsia" w:ascii="宋体" w:hAnsi="宋体"/>
          <w:sz w:val="24"/>
        </w:rPr>
      </w:pPr>
    </w:p>
    <w:p w14:paraId="35EFE87A">
      <w:pPr>
        <w:rPr>
          <w:rFonts w:hint="eastAsia" w:ascii="宋体" w:hAnsi="宋体"/>
          <w:sz w:val="24"/>
        </w:rPr>
      </w:pPr>
    </w:p>
    <w:p w14:paraId="52DF328A">
      <w:pPr>
        <w:rPr>
          <w:rFonts w:hint="eastAsia" w:ascii="宋体" w:hAnsi="宋体"/>
          <w:sz w:val="24"/>
        </w:rPr>
      </w:pPr>
    </w:p>
    <w:p w14:paraId="39309F7C"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 w14:paraId="29B1DA27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C351697"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 w14:paraId="62FFE2A7">
      <w:pPr>
        <w:spacing w:line="0" w:lineRule="atLeast"/>
        <w:ind w:firstLine="480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 xml:space="preserve"> 单位：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元</w:t>
      </w:r>
    </w:p>
    <w:tbl>
      <w:tblPr>
        <w:tblStyle w:val="4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64"/>
        <w:gridCol w:w="5010"/>
        <w:gridCol w:w="937"/>
        <w:gridCol w:w="991"/>
        <w:gridCol w:w="1445"/>
        <w:gridCol w:w="1277"/>
        <w:gridCol w:w="1265"/>
        <w:gridCol w:w="1277"/>
      </w:tblGrid>
      <w:tr w14:paraId="22CD3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AB1C6">
            <w:pPr>
              <w:widowControl/>
              <w:rPr>
                <w:rFonts w:hint="eastAsia"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天二公司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2025-2026年厂调公路K5+950路基塌陷专项治理施工图设计</w:t>
            </w:r>
          </w:p>
        </w:tc>
      </w:tr>
      <w:tr w14:paraId="6DF751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AF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4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8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17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90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E6D0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3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C7FD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5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F5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  <w:p w14:paraId="20D31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不含税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545B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 w14:paraId="0864764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（不含税）</w:t>
            </w:r>
          </w:p>
        </w:tc>
        <w:tc>
          <w:tcPr>
            <w:tcW w:w="4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E4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 w14:paraId="73F87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（含税价）</w:t>
            </w:r>
          </w:p>
        </w:tc>
        <w:tc>
          <w:tcPr>
            <w:tcW w:w="4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0B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7EEC7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</w:trPr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05F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679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  <w:t>施工图设计</w:t>
            </w:r>
          </w:p>
        </w:tc>
        <w:tc>
          <w:tcPr>
            <w:tcW w:w="5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B076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1）现场踏勘及现场地质条件、地形地貌测绘等相关资料收集;</w:t>
            </w:r>
          </w:p>
          <w:p w14:paraId="785B044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2）施工图设计蓝图3份；</w:t>
            </w:r>
          </w:p>
          <w:p w14:paraId="32B3E0F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3）施工图预算编制1份；</w:t>
            </w:r>
          </w:p>
          <w:p w14:paraId="49C485A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）配合招标人开展施工图及预算成果审查；</w:t>
            </w:r>
          </w:p>
          <w:p w14:paraId="57FF8FE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eastAsia="zh-CN" w:bidi="ar-SA"/>
              </w:rPr>
            </w:pP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）施工阶段定期开展设计服务等工作。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10F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D30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A65F6"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DCACD"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6B1E5"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1BC5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  <w:t>提供的所有施工图设计文件需经具备资质人员签字盖章审核</w:t>
            </w:r>
          </w:p>
          <w:p w14:paraId="0A456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 w14:paraId="43DABA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14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15DAA"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Arial"/>
                <w:color w:val="000000"/>
                <w:sz w:val="24"/>
                <w:lang w:eastAsia="zh-CN"/>
              </w:rPr>
            </w:pPr>
            <w:r>
              <w:rPr>
                <w:rFonts w:hint="default" w:ascii="宋体" w:hAnsi="宋体" w:cs="Arial"/>
                <w:color w:val="000000"/>
                <w:sz w:val="24"/>
                <w:lang w:eastAsia="zh-CN"/>
              </w:rPr>
              <w:t>税率</w:t>
            </w:r>
          </w:p>
        </w:tc>
        <w:tc>
          <w:tcPr>
            <w:tcW w:w="1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39C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6%</w:t>
            </w:r>
          </w:p>
        </w:tc>
      </w:tr>
      <w:tr w14:paraId="60DDA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14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2499D"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Arial"/>
                <w:color w:val="000000"/>
                <w:sz w:val="24"/>
                <w:lang w:eastAsia="zh-CN"/>
              </w:rPr>
            </w:pPr>
            <w:r>
              <w:rPr>
                <w:rFonts w:hint="default" w:ascii="宋体" w:hAnsi="宋体" w:cs="Arial"/>
                <w:color w:val="000000"/>
                <w:sz w:val="24"/>
                <w:lang w:eastAsia="zh-CN"/>
              </w:rPr>
              <w:t>总报价</w:t>
            </w:r>
          </w:p>
        </w:tc>
        <w:tc>
          <w:tcPr>
            <w:tcW w:w="1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EC9E6"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 w:val="24"/>
                <w:lang w:eastAsia="zh-CN"/>
              </w:rPr>
              <w:t xml:space="preserve">    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元</w:t>
            </w:r>
          </w:p>
        </w:tc>
      </w:tr>
    </w:tbl>
    <w:p w14:paraId="6D172F0D">
      <w:r>
        <w:rPr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备注： </w:t>
      </w:r>
    </w:p>
    <w:p w14:paraId="3BE8CD43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</w:pPr>
      <w:r>
        <w:rPr>
          <w:rFonts w:hint="default" w:ascii="宋体" w:hAnsi="宋体" w:eastAsia="宋体" w:cs="宋体"/>
          <w:i w:val="0"/>
          <w:iCs w:val="0"/>
          <w:color w:val="000000"/>
          <w:sz w:val="20"/>
          <w:szCs w:val="20"/>
          <w:u w:val="none"/>
          <w:lang w:val="en-US"/>
        </w:rPr>
        <w:t>天二公司2025-2026年厂调公路K5+950路基塌陷专项治理施工图设计总价包括</w:t>
      </w:r>
      <w:r>
        <w:rPr>
          <w:rFonts w:hint="eastAsia" w:ascii="宋体" w:hAnsi="宋体" w:cs="宋体"/>
          <w:i w:val="0"/>
          <w:iCs w:val="0"/>
          <w:color w:val="000000"/>
          <w:sz w:val="20"/>
          <w:szCs w:val="20"/>
          <w:u w:val="none"/>
          <w:lang w:val="en-US" w:eastAsia="zh-CN"/>
        </w:rPr>
        <w:t>设计</w:t>
      </w:r>
      <w:r>
        <w:rPr>
          <w:rFonts w:hint="default" w:ascii="宋体" w:hAnsi="宋体" w:eastAsia="宋体" w:cs="宋体"/>
          <w:i w:val="0"/>
          <w:iCs w:val="0"/>
          <w:color w:val="000000"/>
          <w:sz w:val="20"/>
          <w:szCs w:val="20"/>
          <w:u w:val="none"/>
          <w:lang w:val="en-US"/>
        </w:rPr>
        <w:t>人员现场踏勘、</w:t>
      </w:r>
      <w:r>
        <w:rPr>
          <w:rFonts w:hint="eastAsia" w:ascii="宋体" w:hAnsi="宋体" w:cs="宋体"/>
          <w:i w:val="0"/>
          <w:iCs w:val="0"/>
          <w:color w:val="000000"/>
          <w:sz w:val="20"/>
          <w:szCs w:val="20"/>
          <w:u w:val="none"/>
          <w:lang w:val="en-US" w:eastAsia="zh-CN"/>
        </w:rPr>
        <w:t>测量、报告</w:t>
      </w:r>
      <w:r>
        <w:rPr>
          <w:rFonts w:hint="default" w:ascii="宋体" w:hAnsi="宋体" w:eastAsia="宋体" w:cs="宋体"/>
          <w:i w:val="0"/>
          <w:iCs w:val="0"/>
          <w:color w:val="000000"/>
          <w:sz w:val="20"/>
          <w:szCs w:val="20"/>
          <w:u w:val="none"/>
          <w:lang w:val="en-US"/>
        </w:rPr>
        <w:t>编制、人员和设备及完成本项目的交通、食宿、出具</w:t>
      </w:r>
      <w:r>
        <w:rPr>
          <w:rFonts w:hint="eastAsia" w:ascii="宋体" w:hAnsi="宋体" w:cs="宋体"/>
          <w:i w:val="0"/>
          <w:iCs w:val="0"/>
          <w:color w:val="000000"/>
          <w:sz w:val="20"/>
          <w:szCs w:val="20"/>
          <w:u w:val="none"/>
          <w:lang w:val="en-US" w:eastAsia="zh-CN"/>
        </w:rPr>
        <w:t>报告</w:t>
      </w:r>
      <w:r>
        <w:rPr>
          <w:rFonts w:hint="default" w:ascii="宋体" w:hAnsi="宋体" w:eastAsia="宋体" w:cs="宋体"/>
          <w:i w:val="0"/>
          <w:iCs w:val="0"/>
          <w:color w:val="000000"/>
          <w:sz w:val="20"/>
          <w:szCs w:val="20"/>
          <w:u w:val="none"/>
          <w:lang w:val="en-US"/>
        </w:rPr>
        <w:t>等一切费用，并包括本项目服务的合理利润和税金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  <w:t>。</w:t>
      </w:r>
    </w:p>
    <w:p w14:paraId="66D71F5B">
      <w:pPr>
        <w:rPr>
          <w:rFonts w:hint="eastAsia" w:ascii="宋体" w:hAnsi="宋体"/>
          <w:sz w:val="24"/>
        </w:rPr>
      </w:pPr>
    </w:p>
    <w:p w14:paraId="67603F1E"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 w14:paraId="72409C9A">
      <w:pPr>
        <w:rPr>
          <w:rFonts w:hint="eastAsia" w:ascii="宋体" w:hAnsi="宋体"/>
          <w:sz w:val="24"/>
        </w:rPr>
      </w:pPr>
    </w:p>
    <w:p w14:paraId="668E2018">
      <w:pPr>
        <w:rPr>
          <w:rFonts w:hint="eastAsia" w:ascii="宋体" w:hAnsi="宋体"/>
          <w:sz w:val="24"/>
        </w:rPr>
      </w:pPr>
    </w:p>
    <w:p w14:paraId="7629BD85"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 w14:paraId="4B605F08">
      <w:pPr>
        <w:rPr>
          <w:rFonts w:hint="eastAsia" w:ascii="宋体" w:hAnsi="宋体"/>
          <w:sz w:val="24"/>
        </w:rPr>
      </w:pPr>
    </w:p>
    <w:p w14:paraId="0744A2E1">
      <w:pPr>
        <w:rPr>
          <w:rFonts w:hint="eastAsia" w:ascii="宋体" w:hAnsi="宋体"/>
          <w:sz w:val="24"/>
        </w:rPr>
      </w:pPr>
    </w:p>
    <w:p w14:paraId="317731F6"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sectPr>
      <w:pgSz w:w="16838" w:h="11906" w:orient="landscape"/>
      <w:pgMar w:top="1803" w:right="1440" w:bottom="12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C2DEA6"/>
    <w:multiLevelType w:val="singleLevel"/>
    <w:tmpl w:val="CCC2DEA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30F7F"/>
    <w:rsid w:val="005258C7"/>
    <w:rsid w:val="00925658"/>
    <w:rsid w:val="01004831"/>
    <w:rsid w:val="01011E88"/>
    <w:rsid w:val="01641414"/>
    <w:rsid w:val="01D45BDD"/>
    <w:rsid w:val="01D735BD"/>
    <w:rsid w:val="01E40F98"/>
    <w:rsid w:val="026105E2"/>
    <w:rsid w:val="02BE400F"/>
    <w:rsid w:val="02C92370"/>
    <w:rsid w:val="02D95FC1"/>
    <w:rsid w:val="0368252D"/>
    <w:rsid w:val="0384643A"/>
    <w:rsid w:val="038E1B82"/>
    <w:rsid w:val="04130F4B"/>
    <w:rsid w:val="04517D02"/>
    <w:rsid w:val="04750D0F"/>
    <w:rsid w:val="04794079"/>
    <w:rsid w:val="04AD00D8"/>
    <w:rsid w:val="04E6482A"/>
    <w:rsid w:val="05013022"/>
    <w:rsid w:val="05596233"/>
    <w:rsid w:val="05B054AC"/>
    <w:rsid w:val="05DC5B5B"/>
    <w:rsid w:val="05EC2899"/>
    <w:rsid w:val="0601318C"/>
    <w:rsid w:val="066679AB"/>
    <w:rsid w:val="06DE6822"/>
    <w:rsid w:val="06E35485"/>
    <w:rsid w:val="06EF2C20"/>
    <w:rsid w:val="07223AB6"/>
    <w:rsid w:val="078F5B20"/>
    <w:rsid w:val="07C57705"/>
    <w:rsid w:val="085A044D"/>
    <w:rsid w:val="088C1126"/>
    <w:rsid w:val="08CD2F3C"/>
    <w:rsid w:val="08E52626"/>
    <w:rsid w:val="08F63BBF"/>
    <w:rsid w:val="093B7A3C"/>
    <w:rsid w:val="09421C3D"/>
    <w:rsid w:val="094A79D4"/>
    <w:rsid w:val="094B46C9"/>
    <w:rsid w:val="094F10EC"/>
    <w:rsid w:val="09825594"/>
    <w:rsid w:val="0A0B12D6"/>
    <w:rsid w:val="0AEC1256"/>
    <w:rsid w:val="0B4C3391"/>
    <w:rsid w:val="0B83226E"/>
    <w:rsid w:val="0B834374"/>
    <w:rsid w:val="0BFA3B1C"/>
    <w:rsid w:val="0C4A133D"/>
    <w:rsid w:val="0C5F09F9"/>
    <w:rsid w:val="0CFA47DD"/>
    <w:rsid w:val="0D4A354D"/>
    <w:rsid w:val="0D6601DA"/>
    <w:rsid w:val="0DEE3534"/>
    <w:rsid w:val="0DFD1D79"/>
    <w:rsid w:val="0E540088"/>
    <w:rsid w:val="0E842570"/>
    <w:rsid w:val="0EB44E1B"/>
    <w:rsid w:val="0F0C0BE1"/>
    <w:rsid w:val="0FA17C79"/>
    <w:rsid w:val="0FAD7856"/>
    <w:rsid w:val="0FB04014"/>
    <w:rsid w:val="0FD17368"/>
    <w:rsid w:val="0FE54807"/>
    <w:rsid w:val="101621D3"/>
    <w:rsid w:val="10401CB9"/>
    <w:rsid w:val="104F1977"/>
    <w:rsid w:val="1062745F"/>
    <w:rsid w:val="108E3EE6"/>
    <w:rsid w:val="10B8611C"/>
    <w:rsid w:val="10CB36C4"/>
    <w:rsid w:val="11001DAF"/>
    <w:rsid w:val="11504242"/>
    <w:rsid w:val="1163204A"/>
    <w:rsid w:val="11E357AE"/>
    <w:rsid w:val="11E62F15"/>
    <w:rsid w:val="1232350F"/>
    <w:rsid w:val="125721AA"/>
    <w:rsid w:val="12DD6257"/>
    <w:rsid w:val="12F7618D"/>
    <w:rsid w:val="13577B3E"/>
    <w:rsid w:val="135E4C43"/>
    <w:rsid w:val="136268AD"/>
    <w:rsid w:val="1416383B"/>
    <w:rsid w:val="14250DB3"/>
    <w:rsid w:val="1497045D"/>
    <w:rsid w:val="149C1D24"/>
    <w:rsid w:val="1507674D"/>
    <w:rsid w:val="15D6565A"/>
    <w:rsid w:val="15F2372C"/>
    <w:rsid w:val="15FB0370"/>
    <w:rsid w:val="16C21AE0"/>
    <w:rsid w:val="1723450B"/>
    <w:rsid w:val="172B1B7E"/>
    <w:rsid w:val="1786400C"/>
    <w:rsid w:val="178C3EB9"/>
    <w:rsid w:val="17D80EB8"/>
    <w:rsid w:val="17EB266C"/>
    <w:rsid w:val="18202E6A"/>
    <w:rsid w:val="18384E6A"/>
    <w:rsid w:val="186378D4"/>
    <w:rsid w:val="18A3205B"/>
    <w:rsid w:val="18AE0271"/>
    <w:rsid w:val="18CB4E88"/>
    <w:rsid w:val="18E00510"/>
    <w:rsid w:val="19021875"/>
    <w:rsid w:val="19291F81"/>
    <w:rsid w:val="19724B2F"/>
    <w:rsid w:val="198D6738"/>
    <w:rsid w:val="1A4A0866"/>
    <w:rsid w:val="1A8C57AC"/>
    <w:rsid w:val="1AF7076B"/>
    <w:rsid w:val="1B590AB9"/>
    <w:rsid w:val="1B844985"/>
    <w:rsid w:val="1BFF5385"/>
    <w:rsid w:val="1C3C75CA"/>
    <w:rsid w:val="1C3D2A36"/>
    <w:rsid w:val="1C651896"/>
    <w:rsid w:val="1C7330AF"/>
    <w:rsid w:val="1CC856C4"/>
    <w:rsid w:val="1CDD4BE5"/>
    <w:rsid w:val="1D5D4D45"/>
    <w:rsid w:val="1D627AD8"/>
    <w:rsid w:val="1D90018B"/>
    <w:rsid w:val="1D9C78C4"/>
    <w:rsid w:val="1DA722F7"/>
    <w:rsid w:val="1DAE60CC"/>
    <w:rsid w:val="1DC5187B"/>
    <w:rsid w:val="1DC7676B"/>
    <w:rsid w:val="1E55156F"/>
    <w:rsid w:val="1E7706CD"/>
    <w:rsid w:val="1E983347"/>
    <w:rsid w:val="1E9C7F97"/>
    <w:rsid w:val="1EF2066F"/>
    <w:rsid w:val="1F5A5CEC"/>
    <w:rsid w:val="1F647774"/>
    <w:rsid w:val="1F67247E"/>
    <w:rsid w:val="1FC00A88"/>
    <w:rsid w:val="20595B8B"/>
    <w:rsid w:val="20E024CC"/>
    <w:rsid w:val="21565851"/>
    <w:rsid w:val="21594AA0"/>
    <w:rsid w:val="217F317F"/>
    <w:rsid w:val="21EA31DE"/>
    <w:rsid w:val="21F12374"/>
    <w:rsid w:val="22265F78"/>
    <w:rsid w:val="22333F3D"/>
    <w:rsid w:val="224E1D27"/>
    <w:rsid w:val="228B2BC9"/>
    <w:rsid w:val="22925384"/>
    <w:rsid w:val="22B86D1D"/>
    <w:rsid w:val="22FE08F0"/>
    <w:rsid w:val="231F3591"/>
    <w:rsid w:val="233E38F9"/>
    <w:rsid w:val="23723A63"/>
    <w:rsid w:val="237F7E29"/>
    <w:rsid w:val="24155DA3"/>
    <w:rsid w:val="24480C4D"/>
    <w:rsid w:val="24716EA8"/>
    <w:rsid w:val="24E4722F"/>
    <w:rsid w:val="25177085"/>
    <w:rsid w:val="25245E21"/>
    <w:rsid w:val="2529546A"/>
    <w:rsid w:val="2542151D"/>
    <w:rsid w:val="254D5DA1"/>
    <w:rsid w:val="2586683E"/>
    <w:rsid w:val="265C528D"/>
    <w:rsid w:val="267357F9"/>
    <w:rsid w:val="267E1F89"/>
    <w:rsid w:val="26EC3EDD"/>
    <w:rsid w:val="270C4358"/>
    <w:rsid w:val="27AF39D2"/>
    <w:rsid w:val="27C5412B"/>
    <w:rsid w:val="289245FC"/>
    <w:rsid w:val="28E46C75"/>
    <w:rsid w:val="290F775C"/>
    <w:rsid w:val="2933042C"/>
    <w:rsid w:val="29E51649"/>
    <w:rsid w:val="29F41B4A"/>
    <w:rsid w:val="2A060978"/>
    <w:rsid w:val="2A311609"/>
    <w:rsid w:val="2A485CBF"/>
    <w:rsid w:val="2A674C85"/>
    <w:rsid w:val="2A8F194E"/>
    <w:rsid w:val="2AC30384"/>
    <w:rsid w:val="2AC9113A"/>
    <w:rsid w:val="2ACE3965"/>
    <w:rsid w:val="2B1C0B9C"/>
    <w:rsid w:val="2B260796"/>
    <w:rsid w:val="2B4B2C09"/>
    <w:rsid w:val="2B8E2B50"/>
    <w:rsid w:val="2BC00916"/>
    <w:rsid w:val="2BE03D05"/>
    <w:rsid w:val="2BFD7447"/>
    <w:rsid w:val="2C00406C"/>
    <w:rsid w:val="2C764991"/>
    <w:rsid w:val="2E7F44C0"/>
    <w:rsid w:val="2E807E77"/>
    <w:rsid w:val="2EDD42BA"/>
    <w:rsid w:val="2F191059"/>
    <w:rsid w:val="2FA4391C"/>
    <w:rsid w:val="2FE2621C"/>
    <w:rsid w:val="30294CFD"/>
    <w:rsid w:val="304C6692"/>
    <w:rsid w:val="305C7032"/>
    <w:rsid w:val="307D1BFB"/>
    <w:rsid w:val="308570A5"/>
    <w:rsid w:val="30B01424"/>
    <w:rsid w:val="311F16D1"/>
    <w:rsid w:val="313C3BD8"/>
    <w:rsid w:val="314D1BFF"/>
    <w:rsid w:val="316820CD"/>
    <w:rsid w:val="316C4450"/>
    <w:rsid w:val="31782AAC"/>
    <w:rsid w:val="318A750C"/>
    <w:rsid w:val="31BC3769"/>
    <w:rsid w:val="3219064F"/>
    <w:rsid w:val="328771BD"/>
    <w:rsid w:val="3321059F"/>
    <w:rsid w:val="336666CF"/>
    <w:rsid w:val="33AA163F"/>
    <w:rsid w:val="33B23921"/>
    <w:rsid w:val="33D033C8"/>
    <w:rsid w:val="33EE37D6"/>
    <w:rsid w:val="33F92637"/>
    <w:rsid w:val="340E4BDC"/>
    <w:rsid w:val="3415411E"/>
    <w:rsid w:val="343D64AD"/>
    <w:rsid w:val="353955F8"/>
    <w:rsid w:val="357D4BCF"/>
    <w:rsid w:val="35A764CB"/>
    <w:rsid w:val="35B444F9"/>
    <w:rsid w:val="35C77096"/>
    <w:rsid w:val="35F01BBC"/>
    <w:rsid w:val="363F7300"/>
    <w:rsid w:val="36A66197"/>
    <w:rsid w:val="378727CE"/>
    <w:rsid w:val="37EB4AAE"/>
    <w:rsid w:val="3841225E"/>
    <w:rsid w:val="38646D0C"/>
    <w:rsid w:val="387736D7"/>
    <w:rsid w:val="38B912B4"/>
    <w:rsid w:val="38CB35CB"/>
    <w:rsid w:val="391263CF"/>
    <w:rsid w:val="391F7478"/>
    <w:rsid w:val="396456B7"/>
    <w:rsid w:val="396B48FC"/>
    <w:rsid w:val="3A2211F1"/>
    <w:rsid w:val="3A976469"/>
    <w:rsid w:val="3BA16C7F"/>
    <w:rsid w:val="3C146CFF"/>
    <w:rsid w:val="3C371640"/>
    <w:rsid w:val="3CB8622C"/>
    <w:rsid w:val="3CBF7C0C"/>
    <w:rsid w:val="3CC779DA"/>
    <w:rsid w:val="3D0468A9"/>
    <w:rsid w:val="3D58717E"/>
    <w:rsid w:val="3D701D52"/>
    <w:rsid w:val="3D765A8C"/>
    <w:rsid w:val="3D8F2448"/>
    <w:rsid w:val="3DC804A9"/>
    <w:rsid w:val="3E033B57"/>
    <w:rsid w:val="3E150E37"/>
    <w:rsid w:val="3E5C7E9A"/>
    <w:rsid w:val="3E682CD1"/>
    <w:rsid w:val="3E6D7227"/>
    <w:rsid w:val="3E8649BA"/>
    <w:rsid w:val="3EA57BCB"/>
    <w:rsid w:val="3F6E0803"/>
    <w:rsid w:val="3F6F3ABA"/>
    <w:rsid w:val="3FA34C29"/>
    <w:rsid w:val="3FAE5685"/>
    <w:rsid w:val="3FE979E1"/>
    <w:rsid w:val="40003726"/>
    <w:rsid w:val="40115BDD"/>
    <w:rsid w:val="40210082"/>
    <w:rsid w:val="4087788D"/>
    <w:rsid w:val="415A689C"/>
    <w:rsid w:val="41606A98"/>
    <w:rsid w:val="41D73F7D"/>
    <w:rsid w:val="41FB7939"/>
    <w:rsid w:val="420573EC"/>
    <w:rsid w:val="42252604"/>
    <w:rsid w:val="42AB77E0"/>
    <w:rsid w:val="42BA4771"/>
    <w:rsid w:val="42BD45BE"/>
    <w:rsid w:val="43531480"/>
    <w:rsid w:val="43C76D97"/>
    <w:rsid w:val="43CA0513"/>
    <w:rsid w:val="43E20246"/>
    <w:rsid w:val="44902FC6"/>
    <w:rsid w:val="453E52D4"/>
    <w:rsid w:val="455D1281"/>
    <w:rsid w:val="45684B79"/>
    <w:rsid w:val="45A87F23"/>
    <w:rsid w:val="45DD4661"/>
    <w:rsid w:val="45E02276"/>
    <w:rsid w:val="46065942"/>
    <w:rsid w:val="461A2D21"/>
    <w:rsid w:val="462E097F"/>
    <w:rsid w:val="469245C4"/>
    <w:rsid w:val="4774443A"/>
    <w:rsid w:val="478C3FB0"/>
    <w:rsid w:val="47965401"/>
    <w:rsid w:val="47C51195"/>
    <w:rsid w:val="47D847BF"/>
    <w:rsid w:val="48134739"/>
    <w:rsid w:val="48261B47"/>
    <w:rsid w:val="48713157"/>
    <w:rsid w:val="48764A1B"/>
    <w:rsid w:val="48A127F6"/>
    <w:rsid w:val="48B02BD9"/>
    <w:rsid w:val="48C60144"/>
    <w:rsid w:val="48F02000"/>
    <w:rsid w:val="494A03A3"/>
    <w:rsid w:val="494E40CA"/>
    <w:rsid w:val="498968A1"/>
    <w:rsid w:val="49937631"/>
    <w:rsid w:val="49A6536F"/>
    <w:rsid w:val="49B852E4"/>
    <w:rsid w:val="49EB246F"/>
    <w:rsid w:val="49EE0EA0"/>
    <w:rsid w:val="4AB150DB"/>
    <w:rsid w:val="4AD248BE"/>
    <w:rsid w:val="4B170136"/>
    <w:rsid w:val="4B2C7D42"/>
    <w:rsid w:val="4B51629A"/>
    <w:rsid w:val="4BD12174"/>
    <w:rsid w:val="4BFB6936"/>
    <w:rsid w:val="4C6350C3"/>
    <w:rsid w:val="4D034CE3"/>
    <w:rsid w:val="4D0A3EC5"/>
    <w:rsid w:val="4D104C62"/>
    <w:rsid w:val="4D6832F6"/>
    <w:rsid w:val="4D8779D2"/>
    <w:rsid w:val="4DBC102D"/>
    <w:rsid w:val="4E7C68B8"/>
    <w:rsid w:val="4EBD67A7"/>
    <w:rsid w:val="4F42A0E1"/>
    <w:rsid w:val="4FE11A6D"/>
    <w:rsid w:val="503F32E4"/>
    <w:rsid w:val="507514F4"/>
    <w:rsid w:val="507612C0"/>
    <w:rsid w:val="520149FE"/>
    <w:rsid w:val="523A428A"/>
    <w:rsid w:val="52851C96"/>
    <w:rsid w:val="52D52D12"/>
    <w:rsid w:val="531F33E0"/>
    <w:rsid w:val="53344FBF"/>
    <w:rsid w:val="534B50D1"/>
    <w:rsid w:val="53605F12"/>
    <w:rsid w:val="53704288"/>
    <w:rsid w:val="53806DE0"/>
    <w:rsid w:val="53A25089"/>
    <w:rsid w:val="53B8754E"/>
    <w:rsid w:val="54574E2F"/>
    <w:rsid w:val="55FF1331"/>
    <w:rsid w:val="561A668C"/>
    <w:rsid w:val="562E4A65"/>
    <w:rsid w:val="56852CD2"/>
    <w:rsid w:val="56EB2834"/>
    <w:rsid w:val="56F213D1"/>
    <w:rsid w:val="57290D8A"/>
    <w:rsid w:val="5756109A"/>
    <w:rsid w:val="57EE5E1F"/>
    <w:rsid w:val="581A2E81"/>
    <w:rsid w:val="58292573"/>
    <w:rsid w:val="586613D0"/>
    <w:rsid w:val="589B3F0F"/>
    <w:rsid w:val="590671A6"/>
    <w:rsid w:val="59237335"/>
    <w:rsid w:val="59822BF4"/>
    <w:rsid w:val="598A47D1"/>
    <w:rsid w:val="59E56E2C"/>
    <w:rsid w:val="5A084C49"/>
    <w:rsid w:val="5A130E5D"/>
    <w:rsid w:val="5A316A04"/>
    <w:rsid w:val="5A6F7B38"/>
    <w:rsid w:val="5A847338"/>
    <w:rsid w:val="5AD90B28"/>
    <w:rsid w:val="5AF5238D"/>
    <w:rsid w:val="5B500914"/>
    <w:rsid w:val="5B6926D5"/>
    <w:rsid w:val="5C2655F2"/>
    <w:rsid w:val="5C444E6F"/>
    <w:rsid w:val="5C801C1F"/>
    <w:rsid w:val="5CB12DBE"/>
    <w:rsid w:val="5CED577E"/>
    <w:rsid w:val="5DD41C48"/>
    <w:rsid w:val="5DEA4688"/>
    <w:rsid w:val="5E026A5D"/>
    <w:rsid w:val="5E472D50"/>
    <w:rsid w:val="5E4A43ED"/>
    <w:rsid w:val="5E530978"/>
    <w:rsid w:val="5E8F06B9"/>
    <w:rsid w:val="5F104CE7"/>
    <w:rsid w:val="5F8C575B"/>
    <w:rsid w:val="5FB345FC"/>
    <w:rsid w:val="5FBD45E2"/>
    <w:rsid w:val="5FD376EE"/>
    <w:rsid w:val="5FD47388"/>
    <w:rsid w:val="5FE57C38"/>
    <w:rsid w:val="60374E51"/>
    <w:rsid w:val="605A0321"/>
    <w:rsid w:val="60683F90"/>
    <w:rsid w:val="60750033"/>
    <w:rsid w:val="60B96794"/>
    <w:rsid w:val="613D2341"/>
    <w:rsid w:val="61B57C43"/>
    <w:rsid w:val="62106B6C"/>
    <w:rsid w:val="621F7FDA"/>
    <w:rsid w:val="62B67F31"/>
    <w:rsid w:val="62BA4B3D"/>
    <w:rsid w:val="62CE74B4"/>
    <w:rsid w:val="62FC3E43"/>
    <w:rsid w:val="63652DB8"/>
    <w:rsid w:val="64120A66"/>
    <w:rsid w:val="641B4966"/>
    <w:rsid w:val="641D3475"/>
    <w:rsid w:val="64E04F28"/>
    <w:rsid w:val="65457FE6"/>
    <w:rsid w:val="65A57C6B"/>
    <w:rsid w:val="65DA0373"/>
    <w:rsid w:val="662B1CDB"/>
    <w:rsid w:val="669A1B04"/>
    <w:rsid w:val="671D77CA"/>
    <w:rsid w:val="67382F9D"/>
    <w:rsid w:val="681B670E"/>
    <w:rsid w:val="68BD7FD2"/>
    <w:rsid w:val="68DF0C05"/>
    <w:rsid w:val="68E47C78"/>
    <w:rsid w:val="69846567"/>
    <w:rsid w:val="698C1A0F"/>
    <w:rsid w:val="69A32286"/>
    <w:rsid w:val="6A564275"/>
    <w:rsid w:val="6AA46C7F"/>
    <w:rsid w:val="6AD801B4"/>
    <w:rsid w:val="6B1D74E7"/>
    <w:rsid w:val="6B2153CA"/>
    <w:rsid w:val="6B4B3714"/>
    <w:rsid w:val="6B937140"/>
    <w:rsid w:val="6B982088"/>
    <w:rsid w:val="6BF859C7"/>
    <w:rsid w:val="6C786D4F"/>
    <w:rsid w:val="6C823DAD"/>
    <w:rsid w:val="6C9E7921"/>
    <w:rsid w:val="6CF36112"/>
    <w:rsid w:val="6D1C2A8F"/>
    <w:rsid w:val="6D8B3544"/>
    <w:rsid w:val="6E165740"/>
    <w:rsid w:val="6E6E3B2A"/>
    <w:rsid w:val="6E831A96"/>
    <w:rsid w:val="6F147A07"/>
    <w:rsid w:val="6F520323"/>
    <w:rsid w:val="6FA1185D"/>
    <w:rsid w:val="6FB90919"/>
    <w:rsid w:val="6FE8612E"/>
    <w:rsid w:val="7021645D"/>
    <w:rsid w:val="7027280D"/>
    <w:rsid w:val="706C5C76"/>
    <w:rsid w:val="70760943"/>
    <w:rsid w:val="70BB4531"/>
    <w:rsid w:val="70EA42CE"/>
    <w:rsid w:val="70F1107B"/>
    <w:rsid w:val="710B78BD"/>
    <w:rsid w:val="712174DF"/>
    <w:rsid w:val="71273027"/>
    <w:rsid w:val="71CE2526"/>
    <w:rsid w:val="71F3164A"/>
    <w:rsid w:val="72294DC5"/>
    <w:rsid w:val="725502D6"/>
    <w:rsid w:val="726A0BB9"/>
    <w:rsid w:val="728A3094"/>
    <w:rsid w:val="72D82B8F"/>
    <w:rsid w:val="72FC1739"/>
    <w:rsid w:val="73467625"/>
    <w:rsid w:val="735E227F"/>
    <w:rsid w:val="73807B0E"/>
    <w:rsid w:val="73AE70EC"/>
    <w:rsid w:val="73B34FD6"/>
    <w:rsid w:val="73C27CBC"/>
    <w:rsid w:val="74075949"/>
    <w:rsid w:val="742C163B"/>
    <w:rsid w:val="74F47DC0"/>
    <w:rsid w:val="76062C5B"/>
    <w:rsid w:val="762624A8"/>
    <w:rsid w:val="766F72FC"/>
    <w:rsid w:val="768C670D"/>
    <w:rsid w:val="76F113E9"/>
    <w:rsid w:val="771F4999"/>
    <w:rsid w:val="777F3E9D"/>
    <w:rsid w:val="778148B0"/>
    <w:rsid w:val="77BE3C1E"/>
    <w:rsid w:val="77D046A5"/>
    <w:rsid w:val="785F6299"/>
    <w:rsid w:val="789E3F25"/>
    <w:rsid w:val="78D61AE2"/>
    <w:rsid w:val="793D6B19"/>
    <w:rsid w:val="795B5ADD"/>
    <w:rsid w:val="797A41CD"/>
    <w:rsid w:val="7986049D"/>
    <w:rsid w:val="79D1695D"/>
    <w:rsid w:val="7A865ABA"/>
    <w:rsid w:val="7B490FD1"/>
    <w:rsid w:val="7B71117C"/>
    <w:rsid w:val="7B786A72"/>
    <w:rsid w:val="7B7F4F79"/>
    <w:rsid w:val="7BA065E1"/>
    <w:rsid w:val="7BF50D72"/>
    <w:rsid w:val="7C060B2A"/>
    <w:rsid w:val="7C521299"/>
    <w:rsid w:val="7C5F5C7C"/>
    <w:rsid w:val="7C6023CF"/>
    <w:rsid w:val="7C815EF0"/>
    <w:rsid w:val="7D0C6503"/>
    <w:rsid w:val="7D43760E"/>
    <w:rsid w:val="7D583954"/>
    <w:rsid w:val="7D874CFC"/>
    <w:rsid w:val="7E0B377A"/>
    <w:rsid w:val="7E0E1BD2"/>
    <w:rsid w:val="7E77729D"/>
    <w:rsid w:val="7F1E1CB2"/>
    <w:rsid w:val="7F5B124A"/>
    <w:rsid w:val="7FA5189A"/>
    <w:rsid w:val="7FAF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dot" w:pos="9450"/>
        <w:tab w:val="right" w:leader="dot" w:pos="9540"/>
      </w:tabs>
      <w:spacing w:before="120" w:after="120" w:line="360" w:lineRule="auto"/>
      <w:ind w:left="2160" w:hanging="2160" w:hangingChars="900"/>
      <w:jc w:val="left"/>
    </w:pPr>
    <w:rPr>
      <w:rFonts w:ascii="宋体" w:hAnsi="宋体"/>
      <w:bCs/>
      <w:caps/>
      <w:sz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tsq</dc:creator>
  <cp:lastModifiedBy>旷晓松</cp:lastModifiedBy>
  <dcterms:modified xsi:type="dcterms:W3CDTF">2026-01-06T09:16:50Z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C4746BAFA0734903A69590CA0E855232</vt:lpwstr>
  </property>
</Properties>
</file>