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  <w:r>
        <w:rPr>
          <w:rFonts w:ascii="宋体" w:hAnsi="宋体" w:cs="宋体"/>
          <w:bCs w:val="0"/>
          <w:caps w:val="0"/>
          <w:color w:val="auto"/>
          <w:sz w:val="36"/>
          <w:szCs w:val="36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-342900</wp:posOffset>
            </wp:positionH>
            <wp:positionV relativeFrom="page">
              <wp:posOffset>-55245</wp:posOffset>
            </wp:positionV>
            <wp:extent cx="7886700" cy="6486525"/>
            <wp:effectExtent l="0" t="0" r="0" b="9525"/>
            <wp:wrapNone/>
            <wp:docPr id="1" name="图片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1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  <w:r>
        <w:rPr>
          <w:rFonts w:ascii="宋体" w:hAnsi="宋体" w:cs="宋体"/>
          <w:b w:val="0"/>
          <w:color w:val="auto"/>
          <w:sz w:val="36"/>
          <w:szCs w:val="36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-402590</wp:posOffset>
                </wp:positionH>
                <wp:positionV relativeFrom="paragraph">
                  <wp:posOffset>432435</wp:posOffset>
                </wp:positionV>
                <wp:extent cx="5742940" cy="9429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294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/>
                                <w:b/>
                                <w:spacing w:val="0"/>
                                <w:sz w:val="40"/>
                                <w:lang w:val="en-US" w:eastAsia="zh-CN"/>
                              </w:rPr>
                            </w:pPr>
                            <w:bookmarkStart w:id="30" w:name="OLE_LINK1"/>
                            <w:r>
                              <w:rPr>
                                <w:rFonts w:hint="eastAsia" w:ascii="宋体" w:hAnsi="宋体"/>
                                <w:b/>
                                <w:spacing w:val="0"/>
                                <w:sz w:val="40"/>
                                <w:lang w:val="en-US" w:eastAsia="zh-CN"/>
                              </w:rPr>
                              <w:t>云南电网有限责任公司本部2026年</w:t>
                            </w:r>
                          </w:p>
                          <w:p>
                            <w:pPr>
                              <w:jc w:val="center"/>
                              <w:rPr>
                                <w:spacing w:val="0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pacing w:val="0"/>
                                <w:sz w:val="40"/>
                                <w:lang w:val="en-US" w:eastAsia="zh-CN"/>
                              </w:rPr>
                              <w:t>车辆清洗服务项目</w:t>
                            </w:r>
                            <w:bookmarkEnd w:id="30"/>
                            <w:r>
                              <w:rPr>
                                <w:rFonts w:hint="eastAsia" w:ascii="宋体" w:hAnsi="宋体"/>
                                <w:b/>
                                <w:spacing w:val="0"/>
                                <w:sz w:val="40"/>
                              </w:rPr>
                              <w:t>技术规范书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1.7pt;margin-top:34.05pt;height:74.25pt;width:452.2pt;z-index:251660288;mso-width-relative:page;mso-height-relative:page;" filled="f" stroked="f" coordsize="21600,21600" o:gfxdata="UEsDBAoAAAAAAIdO4kAAAAAAAAAAAAAAAAAEAAAAZHJzL1BLAwQUAAAACACHTuJAbc27H9cAAAAK&#10;AQAADwAAAGRycy9kb3ducmV2LnhtbE2PwU7DMBBE70j8g7VI3Fo7JVghZNMDiCuIFpC4ufE2iYjX&#10;Uew24e8xJziu9mnmTbVd3CDONIXeM0K2ViCIG297bhHe9k+rAkSIhq0ZPBPCNwXY1pcXlSmtn/mV&#10;zrvYihTCoTQIXYxjKWVoOnImrP1InH5HPzkT0zm10k5mTuFukBultHSm59TQmZEeOmq+dieH8P58&#10;/PzI1Uv76G7H2S9KsruTiNdXmboHEWmJfzD86id1qJPTwZ/YBjEgrPRNnlAEXWQgElDkWRp3QNhk&#10;WoOsK/l/Qv0DUEsDBBQAAAAIAIdO4kAClVhP1gEAAJgDAAAOAAAAZHJzL2Uyb0RvYy54bWytU82O&#10;0zAQviPxDpbvNN1oy7JR05WgWi4IkBYewHUmjSX/4XGblAeAN+DEhTvP1edg7KRltXvZw16S8cz4&#10;m/m+GS9vBqPZHgIqZ2t+MZtzBla6Rtltzb9+uX31hjOMwjZCOws1PwDym9XLF8veV1C6zukGAiMQ&#10;i1Xva97F6KuiQNmBEThzHiwFWxeMiHQM26IJoid0o4tyPn9d9C40PjgJiORdj0E+IYanALq2VRLW&#10;Tu4M2DiiBtAiEiXslEe+yt22Lcj4qW0RItM1J6Yxf6kI2Zv0LVZLUW2D8J2SUwviKS084GSEslT0&#10;DLUWUbBdUI+gjJLBoWvjTDpTjESyIsTiYv5Am7tOeMhcSGr0Z9Hx+WDlx/3nwFRT85IzKwwN/Pjr&#10;5/H33+OfH6xM8vQeK8q685QXh7duoKU5+ZGcifXQBpP+xIdRnMQ9nMWFITJJzsXVZXl9SSFJsWuy&#10;rxYJpvh/2weM78EZloyaBxpe1lTsP2AcU08pqZh1t0rrPEBtWU+gi3KRL5wjBK5tyoW8ChNMYjR2&#10;nqw4bIaJ5sY1B2JJj4PKdy5856yn1ag5ftuJAJwJK8ld83gy38Vxl3Y+qG1Ht7I0RcKlgWV203Kl&#10;jbh/Jvv+g1r9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G3Nux/XAAAACgEAAA8AAAAAAAAAAQAg&#10;AAAAIgAAAGRycy9kb3ducmV2LnhtbFBLAQIUABQAAAAIAIdO4kAClVhP1gEAAJgDAAAOAAAAAAAA&#10;AAEAIAAAACYBAABkcnMvZTJvRG9jLnhtbFBLBQYAAAAABgAGAFkBAABu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/>
                          <w:b/>
                          <w:spacing w:val="0"/>
                          <w:sz w:val="40"/>
                          <w:lang w:val="en-US" w:eastAsia="zh-CN"/>
                        </w:rPr>
                      </w:pPr>
                      <w:bookmarkStart w:id="30" w:name="OLE_LINK1"/>
                      <w:r>
                        <w:rPr>
                          <w:rFonts w:hint="eastAsia" w:ascii="宋体" w:hAnsi="宋体"/>
                          <w:b/>
                          <w:spacing w:val="0"/>
                          <w:sz w:val="40"/>
                          <w:lang w:val="en-US" w:eastAsia="zh-CN"/>
                        </w:rPr>
                        <w:t>云南电网有限责任公司本部2026年</w:t>
                      </w:r>
                    </w:p>
                    <w:p>
                      <w:pPr>
                        <w:jc w:val="center"/>
                        <w:rPr>
                          <w:spacing w:val="0"/>
                        </w:rPr>
                      </w:pPr>
                      <w:r>
                        <w:rPr>
                          <w:rFonts w:hint="eastAsia" w:ascii="宋体" w:hAnsi="宋体"/>
                          <w:b/>
                          <w:spacing w:val="0"/>
                          <w:sz w:val="40"/>
                          <w:lang w:val="en-US" w:eastAsia="zh-CN"/>
                        </w:rPr>
                        <w:t>车辆清洗服务项目</w:t>
                      </w:r>
                      <w:bookmarkEnd w:id="30"/>
                      <w:r>
                        <w:rPr>
                          <w:rFonts w:hint="eastAsia" w:ascii="宋体" w:hAnsi="宋体"/>
                          <w:b/>
                          <w:spacing w:val="0"/>
                          <w:sz w:val="40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8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ind w:left="0" w:leftChars="0" w:firstLine="0" w:firstLineChars="0"/>
        <w:jc w:val="center"/>
        <w:outlineLvl w:val="9"/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</w:pPr>
      <w:bookmarkStart w:id="0" w:name="_Toc6626"/>
      <w:bookmarkStart w:id="1" w:name="_Toc15440"/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云南电网有限责任公司</w:t>
      </w:r>
      <w:bookmarkEnd w:id="0"/>
      <w:bookmarkEnd w:id="1"/>
    </w:p>
    <w:p>
      <w:pPr>
        <w:ind w:left="0" w:leftChars="0" w:firstLine="0" w:firstLineChars="0"/>
        <w:jc w:val="center"/>
        <w:outlineLvl w:val="9"/>
        <w:rPr>
          <w:rFonts w:ascii="宋体" w:hAnsi="宋体" w:cs="宋体"/>
          <w:b/>
          <w:color w:val="auto"/>
          <w:sz w:val="32"/>
          <w:highlight w:val="none"/>
        </w:rPr>
      </w:pPr>
      <w:r>
        <w:rPr>
          <w:rFonts w:hint="eastAsia" w:ascii="宋体" w:hAnsi="宋体" w:cs="宋体"/>
          <w:b/>
          <w:color w:val="auto"/>
          <w:sz w:val="32"/>
          <w:highlight w:val="none"/>
        </w:rPr>
        <w:t>20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25</w:t>
      </w:r>
      <w:r>
        <w:rPr>
          <w:rFonts w:hint="eastAsia" w:ascii="宋体" w:hAnsi="宋体" w:cs="宋体"/>
          <w:b/>
          <w:color w:val="auto"/>
          <w:sz w:val="32"/>
          <w:highlight w:val="none"/>
        </w:rPr>
        <w:t>年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12</w:t>
      </w:r>
      <w:r>
        <w:rPr>
          <w:rFonts w:hint="eastAsia" w:ascii="宋体" w:hAnsi="宋体" w:cs="宋体"/>
          <w:b/>
          <w:color w:val="auto"/>
          <w:sz w:val="32"/>
          <w:highlight w:val="none"/>
        </w:rPr>
        <w:t>月</w:t>
      </w:r>
    </w:p>
    <w:p>
      <w:pPr>
        <w:jc w:val="center"/>
        <w:rPr>
          <w:rFonts w:ascii="宋体" w:hAnsi="宋体" w:cs="宋体"/>
          <w:b/>
          <w:color w:val="auto"/>
          <w:sz w:val="32"/>
          <w:highlight w:val="none"/>
        </w:rPr>
      </w:pPr>
    </w:p>
    <w:p>
      <w:pPr>
        <w:ind w:left="0" w:leftChars="0" w:firstLine="0" w:firstLineChars="0"/>
        <w:jc w:val="center"/>
        <w:rPr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目   录</w:t>
      </w:r>
      <w:bookmarkStart w:id="2" w:name="_Toc309228050"/>
      <w:bookmarkStart w:id="3" w:name="_Toc309228051"/>
      <w:bookmarkStart w:id="4" w:name="_Toc296528151"/>
      <w:bookmarkStart w:id="5" w:name="_Toc295740484"/>
      <w:bookmarkStart w:id="6" w:name="_Toc295739486"/>
    </w:p>
    <w:p>
      <w:pPr>
        <w:pStyle w:val="9"/>
        <w:tabs>
          <w:tab w:val="right" w:leader="dot" w:pos="8306"/>
          <w:tab w:val="clear" w:pos="9180"/>
        </w:tabs>
        <w:rPr>
          <w:rFonts w:hint="eastAsia" w:ascii="宋体" w:hAnsi="宋体" w:cs="宋体"/>
          <w:b/>
          <w:color w:val="auto"/>
          <w:sz w:val="28"/>
          <w:szCs w:val="28"/>
          <w:highlight w:val="none"/>
        </w:rPr>
      </w:pPr>
    </w:p>
    <w:p>
      <w:pPr>
        <w:pStyle w:val="9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instrText xml:space="preserve">TOC \o "1-2" \h \u </w:instrTex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fldChar w:fldCharType="separate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_Toc27288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总则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_Toc27288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9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_Toc23268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二、技术服务范围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_Toc23268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9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_Toc21491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三、技术服务内容及要求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_Toc21491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9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_Toc7844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四、服务期限要求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_Toc7844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9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_Toc8683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五、廉洁要求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_Toc8683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9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_Toc7990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六、报价要求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_Toc7990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ind w:left="0" w:leftChars="0" w:firstLine="0" w:firstLineChars="0"/>
        <w:jc w:val="both"/>
        <w:rPr>
          <w:rFonts w:hint="eastAsia" w:ascii="宋体" w:hAnsi="宋体" w:cs="宋体"/>
          <w:b/>
          <w:color w:val="auto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2"/>
        <w:rPr>
          <w:rFonts w:hint="eastAsia"/>
        </w:rPr>
      </w:pPr>
    </w:p>
    <w:p>
      <w:pPr>
        <w:bidi w:val="0"/>
        <w:outlineLvl w:val="1"/>
        <w:rPr>
          <w:rFonts w:hint="eastAsia" w:ascii="黑体" w:hAnsi="黑体" w:eastAsia="黑体" w:cs="黑体"/>
          <w:color w:val="auto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br w:type="page"/>
      </w:r>
      <w:bookmarkStart w:id="7" w:name="_Toc27288"/>
      <w:bookmarkStart w:id="8" w:name="_Toc32658"/>
      <w:bookmarkStart w:id="9" w:name="_Toc1375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highlight w:val="none"/>
        </w:rPr>
        <w:t>总则</w:t>
      </w:r>
      <w:bookmarkEnd w:id="2"/>
      <w:bookmarkEnd w:id="7"/>
      <w:bookmarkEnd w:id="8"/>
      <w:bookmarkEnd w:id="9"/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</w:rPr>
        <w:t>1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</w:rPr>
        <w:t>本技术规范书适用于</w:t>
      </w:r>
      <w:r>
        <w:rPr>
          <w:rFonts w:hint="eastAsia"/>
          <w:color w:val="auto"/>
          <w:highlight w:val="none"/>
          <w:lang w:eastAsia="zh-CN"/>
        </w:rPr>
        <w:t>【</w:t>
      </w:r>
      <w:bookmarkEnd w:id="3"/>
      <w:r>
        <w:rPr>
          <w:rFonts w:hint="eastAsia"/>
          <w:color w:val="auto"/>
          <w:highlight w:val="none"/>
          <w:u w:val="single"/>
          <w:shd w:val="clear" w:color="FFFFFF" w:fill="D9D9D9"/>
          <w:lang w:val="zh-CN" w:eastAsia="zh-CN"/>
        </w:rPr>
        <w:t>云南电网有限责任公司本部202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en-US" w:eastAsia="zh-CN"/>
        </w:rPr>
        <w:t>6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zh-CN" w:eastAsia="zh-CN"/>
        </w:rPr>
        <w:t>年车辆清洗服务项目</w:t>
      </w:r>
      <w:r>
        <w:rPr>
          <w:rFonts w:hint="eastAsia"/>
          <w:color w:val="auto"/>
          <w:highlight w:val="none"/>
          <w:lang w:val="en-US" w:eastAsia="zh-CN"/>
        </w:rPr>
        <w:t>】</w:t>
      </w:r>
      <w:r>
        <w:rPr>
          <w:rFonts w:hint="eastAsia"/>
          <w:color w:val="auto"/>
          <w:highlight w:val="none"/>
          <w:lang w:val="zh-CN" w:eastAsia="zh-CN"/>
        </w:rPr>
        <w:t>采购，本技术规范书的最终解释权归云南电网有限责任公司综合服务中心。</w:t>
      </w:r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  <w:lang w:val="zh-CN" w:eastAsia="zh-CN"/>
        </w:rPr>
        <w:t>2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  <w:lang w:val="zh-CN" w:eastAsia="zh-CN"/>
        </w:rPr>
        <w:t>本技术规范书提出的是最基本的技术要求，并未对所有技术细节作出规定,也未完全充分引述有关标准和规范的条文。本技术规范书所使用的标准如遇与投标方所执行的标准不一致时, 按较高标准执行。</w:t>
      </w:r>
    </w:p>
    <w:p>
      <w:pPr>
        <w:bidi w:val="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  <w:lang w:val="zh-CN" w:eastAsia="zh-CN"/>
        </w:rPr>
        <w:t>3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  <w:lang w:val="zh-CN" w:eastAsia="zh-CN"/>
        </w:rPr>
        <w:t>本技术规范书未尽事宜,由采购方、承包商双方协商确定。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10" w:name="_Toc23268"/>
      <w:bookmarkStart w:id="11" w:name="_Toc6492"/>
      <w:bookmarkStart w:id="12" w:name="_Toc2399"/>
      <w:bookmarkStart w:id="13" w:name="_Toc48525822"/>
      <w:bookmarkStart w:id="14" w:name="_Toc289346535"/>
      <w:bookmarkStart w:id="15" w:name="_Toc259520963"/>
      <w:bookmarkStart w:id="16" w:name="_Toc333394503"/>
      <w:bookmarkStart w:id="17" w:name="_Toc224900224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二、技术服务范围</w:t>
      </w:r>
      <w:bookmarkEnd w:id="10"/>
      <w:bookmarkEnd w:id="11"/>
      <w:bookmarkEnd w:id="12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技术服务范围为</w:t>
      </w:r>
      <w:r>
        <w:rPr>
          <w:rFonts w:hint="eastAsia"/>
          <w:color w:val="auto"/>
          <w:highlight w:val="none"/>
          <w:lang w:eastAsia="zh-CN"/>
        </w:rPr>
        <w:t>【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en-US" w:eastAsia="zh-CN"/>
        </w:rPr>
        <w:t>云南电网有限责任公司本部管理车辆</w:t>
      </w:r>
      <w:r>
        <w:rPr>
          <w:rFonts w:hint="eastAsia"/>
          <w:color w:val="auto"/>
          <w:highlight w:val="none"/>
          <w:lang w:val="en-US" w:eastAsia="zh-CN"/>
        </w:rPr>
        <w:t>】的清洁服务。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18" w:name="_Toc30406"/>
      <w:bookmarkStart w:id="19" w:name="_Toc21491"/>
      <w:bookmarkStart w:id="20" w:name="_Toc21623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三、技术服务内容及要求</w:t>
      </w:r>
      <w:bookmarkEnd w:id="18"/>
      <w:bookmarkEnd w:id="19"/>
      <w:bookmarkEnd w:id="20"/>
    </w:p>
    <w:p>
      <w:pPr>
        <w:bidi w:val="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bookmarkStart w:id="21" w:name="_Toc18503"/>
      <w:r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  <w:t>（一）服务内容</w:t>
      </w:r>
      <w:bookmarkEnd w:id="21"/>
    </w:p>
    <w:p>
      <w:pPr>
        <w:bidi w:val="0"/>
        <w:ind w:firstLine="1056" w:firstLineChars="33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1．承包方负责提供的车辆清洁服务应包含常规外观、内饰的清洗，中大型车辆脚垫、座垫（座套）拆洗，深度“桑拿”，手工、机器打蜡等。</w:t>
      </w:r>
    </w:p>
    <w:p>
      <w:pPr>
        <w:bidi w:val="0"/>
        <w:ind w:firstLine="1056" w:firstLineChars="330"/>
        <w:rPr>
          <w:rFonts w:hint="default"/>
          <w:color w:val="0000FF"/>
          <w:highlight w:val="none"/>
          <w:lang w:val="en-US" w:eastAsia="zh-CN"/>
        </w:rPr>
      </w:pPr>
      <w:bookmarkStart w:id="22" w:name="_Toc18085"/>
      <w:r>
        <w:rPr>
          <w:rFonts w:hint="eastAsia"/>
          <w:color w:val="auto"/>
          <w:highlight w:val="none"/>
          <w:lang w:val="en-US" w:eastAsia="zh-CN"/>
        </w:rPr>
        <w:t>2．车辆常规清洗应包含车辆外观清洗、内饰清洁、后备箱清洁、脚垫清洗（不含中、大型车辆脚垫拆洗）、添加水箱水及简单清洁发动机等。</w:t>
      </w:r>
    </w:p>
    <w:p>
      <w:pPr>
        <w:bidi w:val="0"/>
        <w:ind w:firstLine="1056" w:firstLineChars="33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3．深度“桑拿”应包含常规车辆清洁项目、脚垫坐垫拆洗、内饰高温蒸汽清洗等。</w:t>
      </w:r>
    </w:p>
    <w:p>
      <w:pPr>
        <w:bidi w:val="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  <w:t>（二）服务要求</w:t>
      </w:r>
      <w:bookmarkEnd w:id="22"/>
    </w:p>
    <w:p>
      <w:pPr>
        <w:bidi w:val="0"/>
        <w:rPr>
          <w:rFonts w:hint="default"/>
          <w:color w:val="0000FF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1</w:t>
      </w:r>
      <w:r>
        <w:rPr>
          <w:rFonts w:hint="eastAsia"/>
          <w:color w:val="auto"/>
          <w:highlight w:val="none"/>
          <w:lang w:val="en-US" w:eastAsia="zh-CN"/>
        </w:rPr>
        <w:t>．车辆清洁标准应达到：车辆外观无污渍、有光泽，后视镜、挡风玻璃无水渍、污渍，座位、仪表、中控、脚垫等内饰无污渍、灰尘，车胎内外无明显泥渍。</w:t>
      </w:r>
    </w:p>
    <w:p>
      <w:pPr>
        <w:bidi w:val="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座垫（座套）清洁应使用柔性、环保、清洁能力好的专业清洗剂，真皮坐垫应使用专业皮革清洁剂；清洗过程保持合适水温；清洗后在阴凉通风处晾晒并妥善存放，不对座垫（座套）造成损害或褪色、变形等。</w:t>
      </w:r>
    </w:p>
    <w:p>
      <w:pPr>
        <w:bidi w:val="0"/>
        <w:rPr>
          <w:rFonts w:hint="eastAsia" w:ascii="仿宋" w:hAnsi="仿宋" w:eastAsia="仿宋" w:cs="仿宋"/>
          <w:color w:val="auto"/>
          <w:szCs w:val="32"/>
          <w:highlight w:val="none"/>
          <w:u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3．深度“桑拿”应使用</w:t>
      </w:r>
      <w:r>
        <w:rPr>
          <w:rFonts w:hint="eastAsia" w:ascii="仿宋" w:hAnsi="仿宋" w:eastAsia="仿宋" w:cs="仿宋"/>
          <w:color w:val="auto"/>
          <w:szCs w:val="32"/>
          <w:highlight w:val="none"/>
          <w:u w:val="none"/>
          <w:lang w:val="en-US" w:eastAsia="zh-CN"/>
        </w:rPr>
        <w:t>专业蒸汽机进行蒸汽喷洗，</w:t>
      </w:r>
      <w:r>
        <w:rPr>
          <w:rFonts w:hint="eastAsia" w:cs="仿宋"/>
          <w:color w:val="auto"/>
          <w:szCs w:val="32"/>
          <w:highlight w:val="none"/>
          <w:u w:val="none"/>
          <w:lang w:val="en-US" w:eastAsia="zh-CN"/>
        </w:rPr>
        <w:t>蒸汽清洗后应</w:t>
      </w:r>
      <w:r>
        <w:rPr>
          <w:rFonts w:hint="eastAsia" w:ascii="仿宋" w:hAnsi="仿宋" w:eastAsia="仿宋" w:cs="仿宋"/>
          <w:color w:val="auto"/>
          <w:szCs w:val="32"/>
          <w:highlight w:val="none"/>
          <w:u w:val="none"/>
          <w:lang w:val="en-US" w:eastAsia="zh-CN"/>
        </w:rPr>
        <w:t>对车身进行打蜡和保养，使用皮革上光剂、真皮滋润霜等保养产品对内饰进行保养。</w:t>
      </w:r>
    </w:p>
    <w:p>
      <w:pPr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bookmarkStart w:id="23" w:name="_Toc7844"/>
      <w:bookmarkStart w:id="24" w:name="_Toc17590"/>
      <w:bookmarkStart w:id="25" w:name="_Toc29231"/>
      <w:r>
        <w:rPr>
          <w:rFonts w:hint="eastAsia"/>
          <w:color w:val="auto"/>
          <w:highlight w:val="none"/>
          <w:lang w:val="en-US" w:eastAsia="zh-CN"/>
        </w:rPr>
        <w:t>4．清洗前采购方与承包方应对车辆进行交接验收，确认车辆外观、车况等正常后将车辆和钥匙交由承租方保管，除正常洗车区域内挪车外，承包方不得将车辆挪作他用。在车辆保管期间产生的受到的损坏、损失，或期间因挪车产生的交通事故等一律由承包方负责承担赔偿责任。</w:t>
      </w:r>
    </w:p>
    <w:p>
      <w:pPr>
        <w:bidi w:val="0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5．承包方应按采购方管理要求，通过签字确认等手续对真实性进行校验，确认清洗车辆确为采购方所有，如采购方对洗车真实性有疑问的，应配合提供监控视频、签字表确认等资料。</w:t>
      </w:r>
    </w:p>
    <w:p>
      <w:pPr>
        <w:bidi w:val="0"/>
        <w:ind w:firstLine="723"/>
        <w:outlineLvl w:val="1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6．采购方有权对洗车服务质量进行检查，如发生投诉、管理期间车内物品丢失、私自挪用采购方车辆或清洗非采购方车辆但收取费用等行为，采购方有权进行考核。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四、服务期限要求</w:t>
      </w:r>
      <w:bookmarkEnd w:id="23"/>
      <w:bookmarkEnd w:id="24"/>
      <w:bookmarkEnd w:id="25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【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en-US" w:eastAsia="zh-CN"/>
        </w:rPr>
        <w:t>自2026年1月1日至12月31日</w:t>
      </w:r>
      <w:r>
        <w:rPr>
          <w:rFonts w:hint="eastAsia"/>
          <w:color w:val="auto"/>
          <w:highlight w:val="none"/>
          <w:lang w:val="en-US" w:eastAsia="zh-CN"/>
        </w:rPr>
        <w:t>】。注：如遇采购方用车制度改革、办公地点搬迁等不可抗力影响，可与承包方协商终止合同，若中标方终止经营，采购方有权终止合同。</w:t>
      </w:r>
    </w:p>
    <w:p>
      <w:pPr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bookmarkStart w:id="26" w:name="_Toc8683"/>
      <w:bookmarkStart w:id="27" w:name="_Toc14364"/>
      <w:bookmarkStart w:id="28" w:name="_Toc16243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五、资格要求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1．承包方必须经国家工商行政管理部门登记注册，具有独立法人资格。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2．承包方营业执照必须具有汽车美容或车辆清洁的经营范围。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3．承包方经营状况良好，在最近三年内没有严重违约行为。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4．承包方必须能开具增值税专用发票。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5．承包方在云南省昆明市官渡区拓东路73号云南电力大厦半径3公里范围内具有固定经营场所或授权店，场所应具备云南电网公司本部各类车型清洗能力。</w:t>
      </w:r>
    </w:p>
    <w:p>
      <w:pPr>
        <w:shd w:val="clear" w:color="auto" w:fill="FFFFFF"/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五、</w:t>
      </w:r>
      <w:bookmarkStart w:id="29" w:name="OLE_LINK2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廉洁要求</w:t>
      </w:r>
      <w:bookmarkEnd w:id="26"/>
      <w:bookmarkEnd w:id="27"/>
      <w:bookmarkEnd w:id="28"/>
      <w:bookmarkEnd w:id="29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1．成交人在项目实施过程中，需秉持诚信经营原则，按照采购和应答文件规定提供符合规定委托服务。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2．严格按照成交价格、不得虚报项目成本、挪用资金或进行其他财务违规行为。</w:t>
      </w:r>
    </w:p>
    <w:bookmarkEnd w:id="4"/>
    <w:bookmarkEnd w:id="5"/>
    <w:bookmarkEnd w:id="6"/>
    <w:bookmarkEnd w:id="13"/>
    <w:bookmarkEnd w:id="14"/>
    <w:bookmarkEnd w:id="15"/>
    <w:bookmarkEnd w:id="16"/>
    <w:bookmarkEnd w:id="17"/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bookmarkStart w:id="31" w:name="_GoBack"/>
      <w:bookmarkEnd w:id="31"/>
    </w:p>
    <w:sectPr>
      <w:footerReference r:id="rId5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ind w:left="0" w:leftChars="0" w:firstLine="0" w:firstLineChars="0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+xzud0BAAC+AwAADgAAAGRycy9lMm9Eb2MueG1srVNBrtMwEN0jcQfL&#10;e5q0SK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Dfsc7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ind w:left="0" w:leftChars="0" w:firstLine="0" w:firstLineChars="0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MTcyYTc0YzY0Nzc4MzBkZDg1OTEzM2E3ZTg2MGMifQ=="/>
  </w:docVars>
  <w:rsids>
    <w:rsidRoot w:val="292F771C"/>
    <w:rsid w:val="00076E27"/>
    <w:rsid w:val="001E2721"/>
    <w:rsid w:val="001E413F"/>
    <w:rsid w:val="00246F2E"/>
    <w:rsid w:val="005F5106"/>
    <w:rsid w:val="006752CD"/>
    <w:rsid w:val="00CB4C15"/>
    <w:rsid w:val="00CD0F8A"/>
    <w:rsid w:val="010B375B"/>
    <w:rsid w:val="014B3E6B"/>
    <w:rsid w:val="0158316C"/>
    <w:rsid w:val="01A036F9"/>
    <w:rsid w:val="01D73984"/>
    <w:rsid w:val="01F82B7A"/>
    <w:rsid w:val="020712DA"/>
    <w:rsid w:val="021A0E23"/>
    <w:rsid w:val="02781229"/>
    <w:rsid w:val="029C3DA7"/>
    <w:rsid w:val="029F2424"/>
    <w:rsid w:val="02A12651"/>
    <w:rsid w:val="02A551CC"/>
    <w:rsid w:val="0303058B"/>
    <w:rsid w:val="031E5287"/>
    <w:rsid w:val="03311CAC"/>
    <w:rsid w:val="034F7071"/>
    <w:rsid w:val="038678FB"/>
    <w:rsid w:val="03EC0029"/>
    <w:rsid w:val="03FF2280"/>
    <w:rsid w:val="0409469D"/>
    <w:rsid w:val="04141A4B"/>
    <w:rsid w:val="041809E2"/>
    <w:rsid w:val="042B7540"/>
    <w:rsid w:val="0434200F"/>
    <w:rsid w:val="047A4D9B"/>
    <w:rsid w:val="049A11D7"/>
    <w:rsid w:val="04C40774"/>
    <w:rsid w:val="04E65CD4"/>
    <w:rsid w:val="04FC4574"/>
    <w:rsid w:val="054009C0"/>
    <w:rsid w:val="05641D65"/>
    <w:rsid w:val="05794E03"/>
    <w:rsid w:val="05813C7B"/>
    <w:rsid w:val="05BE6C21"/>
    <w:rsid w:val="05EF25DC"/>
    <w:rsid w:val="06096C99"/>
    <w:rsid w:val="0638784A"/>
    <w:rsid w:val="06754887"/>
    <w:rsid w:val="068937EF"/>
    <w:rsid w:val="06AA117F"/>
    <w:rsid w:val="06AB4CB0"/>
    <w:rsid w:val="06BD7B8D"/>
    <w:rsid w:val="06CA53B1"/>
    <w:rsid w:val="06DD04BD"/>
    <w:rsid w:val="070E7A21"/>
    <w:rsid w:val="071D0A1A"/>
    <w:rsid w:val="072157B8"/>
    <w:rsid w:val="073D643C"/>
    <w:rsid w:val="078209D8"/>
    <w:rsid w:val="0792323B"/>
    <w:rsid w:val="07937121"/>
    <w:rsid w:val="07A25DCA"/>
    <w:rsid w:val="07B046D5"/>
    <w:rsid w:val="07D2310B"/>
    <w:rsid w:val="07E31F0A"/>
    <w:rsid w:val="08000BB8"/>
    <w:rsid w:val="0843585C"/>
    <w:rsid w:val="088B396E"/>
    <w:rsid w:val="08A737BE"/>
    <w:rsid w:val="08B952BC"/>
    <w:rsid w:val="08DE7BF6"/>
    <w:rsid w:val="09197006"/>
    <w:rsid w:val="092D5DA9"/>
    <w:rsid w:val="09317E86"/>
    <w:rsid w:val="093974F1"/>
    <w:rsid w:val="093B0A07"/>
    <w:rsid w:val="098445C2"/>
    <w:rsid w:val="09847929"/>
    <w:rsid w:val="09CA17BE"/>
    <w:rsid w:val="09CE194A"/>
    <w:rsid w:val="09CE4973"/>
    <w:rsid w:val="09E77ED9"/>
    <w:rsid w:val="0A0862BF"/>
    <w:rsid w:val="0A114AFC"/>
    <w:rsid w:val="0A1D1FE1"/>
    <w:rsid w:val="0A320608"/>
    <w:rsid w:val="0A327F50"/>
    <w:rsid w:val="0A574CC7"/>
    <w:rsid w:val="0ABF76DD"/>
    <w:rsid w:val="0B136E20"/>
    <w:rsid w:val="0B2E3ECA"/>
    <w:rsid w:val="0B403530"/>
    <w:rsid w:val="0B691FD0"/>
    <w:rsid w:val="0B7B7961"/>
    <w:rsid w:val="0BA21259"/>
    <w:rsid w:val="0C127390"/>
    <w:rsid w:val="0C3C7321"/>
    <w:rsid w:val="0C683335"/>
    <w:rsid w:val="0C9C7536"/>
    <w:rsid w:val="0CE30A42"/>
    <w:rsid w:val="0D0E2F0B"/>
    <w:rsid w:val="0D5938C2"/>
    <w:rsid w:val="0D6408DE"/>
    <w:rsid w:val="0D877ACB"/>
    <w:rsid w:val="0DB438F1"/>
    <w:rsid w:val="0DE17867"/>
    <w:rsid w:val="0DEC4366"/>
    <w:rsid w:val="0E362BC0"/>
    <w:rsid w:val="0E6934D8"/>
    <w:rsid w:val="0E7804F1"/>
    <w:rsid w:val="0EA953B4"/>
    <w:rsid w:val="0EDB2FFA"/>
    <w:rsid w:val="0F1B18A3"/>
    <w:rsid w:val="0F304610"/>
    <w:rsid w:val="0F6067E4"/>
    <w:rsid w:val="0F7F7559"/>
    <w:rsid w:val="0FEE6C28"/>
    <w:rsid w:val="100B122C"/>
    <w:rsid w:val="1013055C"/>
    <w:rsid w:val="103967C1"/>
    <w:rsid w:val="10756460"/>
    <w:rsid w:val="10A43787"/>
    <w:rsid w:val="10D54825"/>
    <w:rsid w:val="10F36AFE"/>
    <w:rsid w:val="10FB739C"/>
    <w:rsid w:val="11084917"/>
    <w:rsid w:val="111D625B"/>
    <w:rsid w:val="11221CCE"/>
    <w:rsid w:val="117A12C2"/>
    <w:rsid w:val="118C4A14"/>
    <w:rsid w:val="11AB4D5A"/>
    <w:rsid w:val="11F24F15"/>
    <w:rsid w:val="12111352"/>
    <w:rsid w:val="12975890"/>
    <w:rsid w:val="12C210BD"/>
    <w:rsid w:val="12D007E5"/>
    <w:rsid w:val="13345205"/>
    <w:rsid w:val="139E72C5"/>
    <w:rsid w:val="13DC1156"/>
    <w:rsid w:val="13DD728D"/>
    <w:rsid w:val="14254A5A"/>
    <w:rsid w:val="146437A7"/>
    <w:rsid w:val="147A403B"/>
    <w:rsid w:val="147C0CD1"/>
    <w:rsid w:val="14C240C8"/>
    <w:rsid w:val="14EC5B3C"/>
    <w:rsid w:val="15016477"/>
    <w:rsid w:val="150F634D"/>
    <w:rsid w:val="15823A57"/>
    <w:rsid w:val="15EF4586"/>
    <w:rsid w:val="1620177A"/>
    <w:rsid w:val="1682291D"/>
    <w:rsid w:val="16BA66D8"/>
    <w:rsid w:val="16C070E2"/>
    <w:rsid w:val="16CB3ABC"/>
    <w:rsid w:val="16CD42DD"/>
    <w:rsid w:val="16D326D7"/>
    <w:rsid w:val="170F7BFF"/>
    <w:rsid w:val="171A4834"/>
    <w:rsid w:val="1757309A"/>
    <w:rsid w:val="17932B6B"/>
    <w:rsid w:val="179B14E3"/>
    <w:rsid w:val="17A54DB5"/>
    <w:rsid w:val="17A950FD"/>
    <w:rsid w:val="17D85F2C"/>
    <w:rsid w:val="17F0399C"/>
    <w:rsid w:val="18003A8A"/>
    <w:rsid w:val="18044B2C"/>
    <w:rsid w:val="181F179D"/>
    <w:rsid w:val="18263E1F"/>
    <w:rsid w:val="18435453"/>
    <w:rsid w:val="186936AA"/>
    <w:rsid w:val="18941B90"/>
    <w:rsid w:val="18A42179"/>
    <w:rsid w:val="18BB012F"/>
    <w:rsid w:val="18D446EF"/>
    <w:rsid w:val="18ED7AE9"/>
    <w:rsid w:val="196138F9"/>
    <w:rsid w:val="196657D4"/>
    <w:rsid w:val="197D6A56"/>
    <w:rsid w:val="197E7E30"/>
    <w:rsid w:val="19962805"/>
    <w:rsid w:val="19E465FF"/>
    <w:rsid w:val="19E86EF7"/>
    <w:rsid w:val="1A2026BF"/>
    <w:rsid w:val="1A4C7923"/>
    <w:rsid w:val="1A797727"/>
    <w:rsid w:val="1A7C1BC9"/>
    <w:rsid w:val="1A9932AA"/>
    <w:rsid w:val="1AA978E6"/>
    <w:rsid w:val="1ABE5D1E"/>
    <w:rsid w:val="1AEB7EE8"/>
    <w:rsid w:val="1AEC2A57"/>
    <w:rsid w:val="1B1F38AA"/>
    <w:rsid w:val="1B22060F"/>
    <w:rsid w:val="1B7128D7"/>
    <w:rsid w:val="1B9C6460"/>
    <w:rsid w:val="1BC54051"/>
    <w:rsid w:val="1C122BC9"/>
    <w:rsid w:val="1C2304B8"/>
    <w:rsid w:val="1C5332AC"/>
    <w:rsid w:val="1CA23ABD"/>
    <w:rsid w:val="1CC12FBE"/>
    <w:rsid w:val="1CFC2664"/>
    <w:rsid w:val="1D0A28F0"/>
    <w:rsid w:val="1D531B88"/>
    <w:rsid w:val="1D7D2518"/>
    <w:rsid w:val="1D9D343B"/>
    <w:rsid w:val="1DB35E78"/>
    <w:rsid w:val="1DB60FD8"/>
    <w:rsid w:val="1DD42334"/>
    <w:rsid w:val="1DDB61EA"/>
    <w:rsid w:val="1E1F76C0"/>
    <w:rsid w:val="1E2521F9"/>
    <w:rsid w:val="1E39091A"/>
    <w:rsid w:val="1E4F210B"/>
    <w:rsid w:val="1EA6362C"/>
    <w:rsid w:val="1EC62621"/>
    <w:rsid w:val="1EEA2574"/>
    <w:rsid w:val="1F0D35DC"/>
    <w:rsid w:val="1F565C9E"/>
    <w:rsid w:val="1F6154B6"/>
    <w:rsid w:val="1F7C76E9"/>
    <w:rsid w:val="202F50A7"/>
    <w:rsid w:val="20374EAA"/>
    <w:rsid w:val="206D2127"/>
    <w:rsid w:val="20A6425C"/>
    <w:rsid w:val="20A96B4B"/>
    <w:rsid w:val="20BA0E29"/>
    <w:rsid w:val="20C96041"/>
    <w:rsid w:val="20CF204E"/>
    <w:rsid w:val="21022861"/>
    <w:rsid w:val="211158C8"/>
    <w:rsid w:val="21312FDF"/>
    <w:rsid w:val="2174024B"/>
    <w:rsid w:val="217678B0"/>
    <w:rsid w:val="21DA4DE5"/>
    <w:rsid w:val="21F76EDD"/>
    <w:rsid w:val="220012EB"/>
    <w:rsid w:val="22220DC3"/>
    <w:rsid w:val="222D566E"/>
    <w:rsid w:val="222F0C0A"/>
    <w:rsid w:val="22917E87"/>
    <w:rsid w:val="229D2061"/>
    <w:rsid w:val="22A14FE0"/>
    <w:rsid w:val="22A33FE7"/>
    <w:rsid w:val="22D5375B"/>
    <w:rsid w:val="22D761F8"/>
    <w:rsid w:val="230E6F87"/>
    <w:rsid w:val="23431AEA"/>
    <w:rsid w:val="235E72F8"/>
    <w:rsid w:val="236001E7"/>
    <w:rsid w:val="236B4DA9"/>
    <w:rsid w:val="237A0C22"/>
    <w:rsid w:val="23AD7CB8"/>
    <w:rsid w:val="23BD7960"/>
    <w:rsid w:val="23C03737"/>
    <w:rsid w:val="23DC337E"/>
    <w:rsid w:val="23E1383B"/>
    <w:rsid w:val="23EC46AB"/>
    <w:rsid w:val="23FE62A3"/>
    <w:rsid w:val="240B75CB"/>
    <w:rsid w:val="24255234"/>
    <w:rsid w:val="242673D5"/>
    <w:rsid w:val="24490ADA"/>
    <w:rsid w:val="24514757"/>
    <w:rsid w:val="246D4331"/>
    <w:rsid w:val="24AB6192"/>
    <w:rsid w:val="24CE0D9E"/>
    <w:rsid w:val="256C7A64"/>
    <w:rsid w:val="257B5E53"/>
    <w:rsid w:val="25B6799B"/>
    <w:rsid w:val="25BD373E"/>
    <w:rsid w:val="25CE0322"/>
    <w:rsid w:val="25E2080D"/>
    <w:rsid w:val="25FB25BD"/>
    <w:rsid w:val="25FC3EAF"/>
    <w:rsid w:val="263D4CCB"/>
    <w:rsid w:val="26794D47"/>
    <w:rsid w:val="267C3E0E"/>
    <w:rsid w:val="279108C7"/>
    <w:rsid w:val="279F40BC"/>
    <w:rsid w:val="27A07BE7"/>
    <w:rsid w:val="27D851E4"/>
    <w:rsid w:val="27DB78C1"/>
    <w:rsid w:val="27F44F20"/>
    <w:rsid w:val="28295491"/>
    <w:rsid w:val="283B659A"/>
    <w:rsid w:val="283D0050"/>
    <w:rsid w:val="28493FA8"/>
    <w:rsid w:val="28941F3C"/>
    <w:rsid w:val="28C14B55"/>
    <w:rsid w:val="28CE630A"/>
    <w:rsid w:val="29023F3D"/>
    <w:rsid w:val="29197691"/>
    <w:rsid w:val="29294775"/>
    <w:rsid w:val="292C1241"/>
    <w:rsid w:val="292F771C"/>
    <w:rsid w:val="296A64E8"/>
    <w:rsid w:val="29CF2AE9"/>
    <w:rsid w:val="29CF4F03"/>
    <w:rsid w:val="29D70975"/>
    <w:rsid w:val="2A0E5970"/>
    <w:rsid w:val="2A3E1600"/>
    <w:rsid w:val="2AB31E52"/>
    <w:rsid w:val="2B402E44"/>
    <w:rsid w:val="2B42536F"/>
    <w:rsid w:val="2B9A6C05"/>
    <w:rsid w:val="2C612E02"/>
    <w:rsid w:val="2C766194"/>
    <w:rsid w:val="2C9278D0"/>
    <w:rsid w:val="2C9E008F"/>
    <w:rsid w:val="2CA21CCB"/>
    <w:rsid w:val="2CF7403C"/>
    <w:rsid w:val="2D352C46"/>
    <w:rsid w:val="2D36636A"/>
    <w:rsid w:val="2D732BE5"/>
    <w:rsid w:val="2D7B5BD3"/>
    <w:rsid w:val="2D9A20D1"/>
    <w:rsid w:val="2DB0201C"/>
    <w:rsid w:val="2DB463FF"/>
    <w:rsid w:val="2DB46851"/>
    <w:rsid w:val="2DF5651A"/>
    <w:rsid w:val="2E161FE6"/>
    <w:rsid w:val="2E230DCD"/>
    <w:rsid w:val="2E4E188E"/>
    <w:rsid w:val="2E60133D"/>
    <w:rsid w:val="2E6953EF"/>
    <w:rsid w:val="2EB476C8"/>
    <w:rsid w:val="2ED578D6"/>
    <w:rsid w:val="2EFD2829"/>
    <w:rsid w:val="2F0A6793"/>
    <w:rsid w:val="2F0B66A8"/>
    <w:rsid w:val="2F117FB8"/>
    <w:rsid w:val="2F3752C6"/>
    <w:rsid w:val="2F5244E0"/>
    <w:rsid w:val="2F6E1AFC"/>
    <w:rsid w:val="2FE14436"/>
    <w:rsid w:val="302A4CC4"/>
    <w:rsid w:val="30335223"/>
    <w:rsid w:val="304E0676"/>
    <w:rsid w:val="30711E20"/>
    <w:rsid w:val="31097711"/>
    <w:rsid w:val="319C528E"/>
    <w:rsid w:val="31B60C72"/>
    <w:rsid w:val="31BA0264"/>
    <w:rsid w:val="31D4359B"/>
    <w:rsid w:val="31EE3636"/>
    <w:rsid w:val="31EF35A6"/>
    <w:rsid w:val="32324E42"/>
    <w:rsid w:val="324377F6"/>
    <w:rsid w:val="32524EDD"/>
    <w:rsid w:val="32A359C8"/>
    <w:rsid w:val="32D14673"/>
    <w:rsid w:val="32E469EA"/>
    <w:rsid w:val="3301784B"/>
    <w:rsid w:val="33025EBA"/>
    <w:rsid w:val="331C3599"/>
    <w:rsid w:val="332813C2"/>
    <w:rsid w:val="338B4669"/>
    <w:rsid w:val="339C50AD"/>
    <w:rsid w:val="33CD3600"/>
    <w:rsid w:val="33D21F2E"/>
    <w:rsid w:val="33DE14FB"/>
    <w:rsid w:val="33FF62FC"/>
    <w:rsid w:val="3432144E"/>
    <w:rsid w:val="34374F29"/>
    <w:rsid w:val="344350A4"/>
    <w:rsid w:val="34464D85"/>
    <w:rsid w:val="3468255C"/>
    <w:rsid w:val="349D1D7F"/>
    <w:rsid w:val="34E93573"/>
    <w:rsid w:val="34F50474"/>
    <w:rsid w:val="34FD744C"/>
    <w:rsid w:val="35222051"/>
    <w:rsid w:val="355602E0"/>
    <w:rsid w:val="35594933"/>
    <w:rsid w:val="355B2E8A"/>
    <w:rsid w:val="35860550"/>
    <w:rsid w:val="35910FC9"/>
    <w:rsid w:val="359144DE"/>
    <w:rsid w:val="359C093E"/>
    <w:rsid w:val="35CA5115"/>
    <w:rsid w:val="35D031F3"/>
    <w:rsid w:val="35D0502D"/>
    <w:rsid w:val="35F02F93"/>
    <w:rsid w:val="3625049E"/>
    <w:rsid w:val="362F3253"/>
    <w:rsid w:val="371545CF"/>
    <w:rsid w:val="37281609"/>
    <w:rsid w:val="37362842"/>
    <w:rsid w:val="374731BF"/>
    <w:rsid w:val="375C149E"/>
    <w:rsid w:val="37661520"/>
    <w:rsid w:val="376D6AD7"/>
    <w:rsid w:val="377A445F"/>
    <w:rsid w:val="378745CE"/>
    <w:rsid w:val="37C10A46"/>
    <w:rsid w:val="37CF4241"/>
    <w:rsid w:val="37D731C4"/>
    <w:rsid w:val="37E1787F"/>
    <w:rsid w:val="382236A9"/>
    <w:rsid w:val="38333967"/>
    <w:rsid w:val="38745E40"/>
    <w:rsid w:val="38A21C69"/>
    <w:rsid w:val="3913341B"/>
    <w:rsid w:val="39B66575"/>
    <w:rsid w:val="39DB3025"/>
    <w:rsid w:val="39DD11C7"/>
    <w:rsid w:val="39F72665"/>
    <w:rsid w:val="3A297F99"/>
    <w:rsid w:val="3A330597"/>
    <w:rsid w:val="3A3E4899"/>
    <w:rsid w:val="3A573636"/>
    <w:rsid w:val="3AE971DC"/>
    <w:rsid w:val="3AEA40DA"/>
    <w:rsid w:val="3B3F5F91"/>
    <w:rsid w:val="3B710C4A"/>
    <w:rsid w:val="3B8F5F1D"/>
    <w:rsid w:val="3B9571B5"/>
    <w:rsid w:val="3C0E00E3"/>
    <w:rsid w:val="3C462A23"/>
    <w:rsid w:val="3C6276B5"/>
    <w:rsid w:val="3C6F2F88"/>
    <w:rsid w:val="3C8E605B"/>
    <w:rsid w:val="3CBD619F"/>
    <w:rsid w:val="3CD214A4"/>
    <w:rsid w:val="3CE86085"/>
    <w:rsid w:val="3D050399"/>
    <w:rsid w:val="3D0C07CC"/>
    <w:rsid w:val="3D246B92"/>
    <w:rsid w:val="3D4E3EEA"/>
    <w:rsid w:val="3D524231"/>
    <w:rsid w:val="3D5E111B"/>
    <w:rsid w:val="3D717423"/>
    <w:rsid w:val="3D965CF5"/>
    <w:rsid w:val="3DC5089D"/>
    <w:rsid w:val="3DD11D6D"/>
    <w:rsid w:val="3DF77A2B"/>
    <w:rsid w:val="3E307920"/>
    <w:rsid w:val="3E852FBF"/>
    <w:rsid w:val="3E9D48FE"/>
    <w:rsid w:val="3EE41BA3"/>
    <w:rsid w:val="3EF35906"/>
    <w:rsid w:val="3F0D30A9"/>
    <w:rsid w:val="3F256FCF"/>
    <w:rsid w:val="3F3527A0"/>
    <w:rsid w:val="3F4134E7"/>
    <w:rsid w:val="3F6B5EC9"/>
    <w:rsid w:val="3F9D4D08"/>
    <w:rsid w:val="3FC96038"/>
    <w:rsid w:val="3FD16A7D"/>
    <w:rsid w:val="3FFB61EA"/>
    <w:rsid w:val="4066212B"/>
    <w:rsid w:val="40A37B55"/>
    <w:rsid w:val="40B83446"/>
    <w:rsid w:val="40C114C5"/>
    <w:rsid w:val="410C1027"/>
    <w:rsid w:val="41375D5C"/>
    <w:rsid w:val="4142645B"/>
    <w:rsid w:val="41850DB7"/>
    <w:rsid w:val="41A87195"/>
    <w:rsid w:val="41AF0BD2"/>
    <w:rsid w:val="41EC2367"/>
    <w:rsid w:val="42115511"/>
    <w:rsid w:val="422668CD"/>
    <w:rsid w:val="422760A2"/>
    <w:rsid w:val="42534C3B"/>
    <w:rsid w:val="425B37D7"/>
    <w:rsid w:val="42727330"/>
    <w:rsid w:val="42C83932"/>
    <w:rsid w:val="42FA21F3"/>
    <w:rsid w:val="430861A8"/>
    <w:rsid w:val="43317537"/>
    <w:rsid w:val="434E0670"/>
    <w:rsid w:val="436033FD"/>
    <w:rsid w:val="437454B8"/>
    <w:rsid w:val="43A6603D"/>
    <w:rsid w:val="43D33A27"/>
    <w:rsid w:val="43F374E1"/>
    <w:rsid w:val="43F85AE9"/>
    <w:rsid w:val="440D1304"/>
    <w:rsid w:val="442F09E7"/>
    <w:rsid w:val="448B2102"/>
    <w:rsid w:val="44940547"/>
    <w:rsid w:val="44A00A8D"/>
    <w:rsid w:val="44B82952"/>
    <w:rsid w:val="44C7427E"/>
    <w:rsid w:val="44DD5696"/>
    <w:rsid w:val="44DF6B41"/>
    <w:rsid w:val="44E07DA9"/>
    <w:rsid w:val="45281D43"/>
    <w:rsid w:val="45335214"/>
    <w:rsid w:val="454A5A39"/>
    <w:rsid w:val="45551C20"/>
    <w:rsid w:val="45584558"/>
    <w:rsid w:val="45807E5F"/>
    <w:rsid w:val="46281C71"/>
    <w:rsid w:val="4644155C"/>
    <w:rsid w:val="464C7A0A"/>
    <w:rsid w:val="465D1118"/>
    <w:rsid w:val="46832798"/>
    <w:rsid w:val="468C0194"/>
    <w:rsid w:val="468C16B6"/>
    <w:rsid w:val="46DC3412"/>
    <w:rsid w:val="46DD7564"/>
    <w:rsid w:val="46F75133"/>
    <w:rsid w:val="47395273"/>
    <w:rsid w:val="477F1823"/>
    <w:rsid w:val="4796681B"/>
    <w:rsid w:val="47CF2CDA"/>
    <w:rsid w:val="47DF26CA"/>
    <w:rsid w:val="4826397C"/>
    <w:rsid w:val="482F4773"/>
    <w:rsid w:val="483C45D9"/>
    <w:rsid w:val="485028E9"/>
    <w:rsid w:val="4854153E"/>
    <w:rsid w:val="487A3C53"/>
    <w:rsid w:val="4896168C"/>
    <w:rsid w:val="48985D43"/>
    <w:rsid w:val="48993F2F"/>
    <w:rsid w:val="48BF75E9"/>
    <w:rsid w:val="48E77DC2"/>
    <w:rsid w:val="48FE7D8C"/>
    <w:rsid w:val="48FF43CC"/>
    <w:rsid w:val="49046DB1"/>
    <w:rsid w:val="49434851"/>
    <w:rsid w:val="498340DE"/>
    <w:rsid w:val="49854D27"/>
    <w:rsid w:val="49956BA5"/>
    <w:rsid w:val="499D56E4"/>
    <w:rsid w:val="49AA165D"/>
    <w:rsid w:val="49C34F40"/>
    <w:rsid w:val="49C72286"/>
    <w:rsid w:val="49D02248"/>
    <w:rsid w:val="4A304EF0"/>
    <w:rsid w:val="4A3937F4"/>
    <w:rsid w:val="4A4D3738"/>
    <w:rsid w:val="4A8D6628"/>
    <w:rsid w:val="4AFE4B84"/>
    <w:rsid w:val="4B0A27A6"/>
    <w:rsid w:val="4B481E29"/>
    <w:rsid w:val="4B512AF8"/>
    <w:rsid w:val="4B7B065D"/>
    <w:rsid w:val="4B995255"/>
    <w:rsid w:val="4C215FEA"/>
    <w:rsid w:val="4C2D7AA3"/>
    <w:rsid w:val="4C334878"/>
    <w:rsid w:val="4C862BC5"/>
    <w:rsid w:val="4C8675D6"/>
    <w:rsid w:val="4CB41961"/>
    <w:rsid w:val="4CB9317B"/>
    <w:rsid w:val="4CC576E6"/>
    <w:rsid w:val="4D027F2D"/>
    <w:rsid w:val="4D0352A4"/>
    <w:rsid w:val="4D426DCC"/>
    <w:rsid w:val="4D4704CE"/>
    <w:rsid w:val="4D660512"/>
    <w:rsid w:val="4D7E0719"/>
    <w:rsid w:val="4D8059D9"/>
    <w:rsid w:val="4D862070"/>
    <w:rsid w:val="4DA8115C"/>
    <w:rsid w:val="4DAB664E"/>
    <w:rsid w:val="4DBF294C"/>
    <w:rsid w:val="4DC51DCF"/>
    <w:rsid w:val="4DCB4792"/>
    <w:rsid w:val="4DED6643"/>
    <w:rsid w:val="4E05479A"/>
    <w:rsid w:val="4E440F3E"/>
    <w:rsid w:val="4E46628A"/>
    <w:rsid w:val="4E730C9B"/>
    <w:rsid w:val="4E842F45"/>
    <w:rsid w:val="4E970DE7"/>
    <w:rsid w:val="4EF211BF"/>
    <w:rsid w:val="4F0E1B24"/>
    <w:rsid w:val="4F222927"/>
    <w:rsid w:val="4F4B61FB"/>
    <w:rsid w:val="4F542886"/>
    <w:rsid w:val="4F617550"/>
    <w:rsid w:val="4F8B540A"/>
    <w:rsid w:val="4F91648F"/>
    <w:rsid w:val="4FA60793"/>
    <w:rsid w:val="4FC95635"/>
    <w:rsid w:val="50035C8E"/>
    <w:rsid w:val="506C7AC2"/>
    <w:rsid w:val="5080428C"/>
    <w:rsid w:val="50C1262F"/>
    <w:rsid w:val="50E7187A"/>
    <w:rsid w:val="50E9762E"/>
    <w:rsid w:val="5129009E"/>
    <w:rsid w:val="51C24A5B"/>
    <w:rsid w:val="51CF618A"/>
    <w:rsid w:val="51D71171"/>
    <w:rsid w:val="51FE362F"/>
    <w:rsid w:val="52174D8F"/>
    <w:rsid w:val="52547F4D"/>
    <w:rsid w:val="526E11F4"/>
    <w:rsid w:val="52786F2D"/>
    <w:rsid w:val="52921641"/>
    <w:rsid w:val="52B5478E"/>
    <w:rsid w:val="52DC42B6"/>
    <w:rsid w:val="52DE59CE"/>
    <w:rsid w:val="531D54F1"/>
    <w:rsid w:val="53205276"/>
    <w:rsid w:val="53294FF3"/>
    <w:rsid w:val="5330636B"/>
    <w:rsid w:val="534A1160"/>
    <w:rsid w:val="53512C80"/>
    <w:rsid w:val="535F0A8D"/>
    <w:rsid w:val="53645250"/>
    <w:rsid w:val="540A67B1"/>
    <w:rsid w:val="54300435"/>
    <w:rsid w:val="54B06990"/>
    <w:rsid w:val="54C90D68"/>
    <w:rsid w:val="54CA5239"/>
    <w:rsid w:val="550C6C06"/>
    <w:rsid w:val="55BC5F67"/>
    <w:rsid w:val="55C513F3"/>
    <w:rsid w:val="55D4054E"/>
    <w:rsid w:val="55E36D55"/>
    <w:rsid w:val="5609059E"/>
    <w:rsid w:val="561F5365"/>
    <w:rsid w:val="562E1187"/>
    <w:rsid w:val="5633058E"/>
    <w:rsid w:val="564F2BFA"/>
    <w:rsid w:val="567809D2"/>
    <w:rsid w:val="56A41371"/>
    <w:rsid w:val="56CA2268"/>
    <w:rsid w:val="56F96718"/>
    <w:rsid w:val="577D5EA0"/>
    <w:rsid w:val="578328BB"/>
    <w:rsid w:val="57C1141A"/>
    <w:rsid w:val="5816764B"/>
    <w:rsid w:val="58224156"/>
    <w:rsid w:val="58924CF4"/>
    <w:rsid w:val="58AB2E50"/>
    <w:rsid w:val="58C7224A"/>
    <w:rsid w:val="58CD434F"/>
    <w:rsid w:val="58E72164"/>
    <w:rsid w:val="58FE6C5C"/>
    <w:rsid w:val="5902716A"/>
    <w:rsid w:val="59226FB8"/>
    <w:rsid w:val="59246FFB"/>
    <w:rsid w:val="592A12B7"/>
    <w:rsid w:val="59304122"/>
    <w:rsid w:val="593225F7"/>
    <w:rsid w:val="597D48A3"/>
    <w:rsid w:val="59AD307A"/>
    <w:rsid w:val="59B724EC"/>
    <w:rsid w:val="59C840F4"/>
    <w:rsid w:val="59DB3F9C"/>
    <w:rsid w:val="5A1173B6"/>
    <w:rsid w:val="5A425BA2"/>
    <w:rsid w:val="5A6019EF"/>
    <w:rsid w:val="5A626F63"/>
    <w:rsid w:val="5A7067A9"/>
    <w:rsid w:val="5A7D6AAB"/>
    <w:rsid w:val="5A990AB2"/>
    <w:rsid w:val="5AA84BC6"/>
    <w:rsid w:val="5AAA4F2D"/>
    <w:rsid w:val="5AB90DE8"/>
    <w:rsid w:val="5ABB68EE"/>
    <w:rsid w:val="5ACB204C"/>
    <w:rsid w:val="5AE75CDA"/>
    <w:rsid w:val="5B1D3347"/>
    <w:rsid w:val="5B48731F"/>
    <w:rsid w:val="5B722075"/>
    <w:rsid w:val="5B7D7B7D"/>
    <w:rsid w:val="5B9D75E7"/>
    <w:rsid w:val="5BA153DF"/>
    <w:rsid w:val="5BEB5A8A"/>
    <w:rsid w:val="5BFA2C11"/>
    <w:rsid w:val="5C3351EC"/>
    <w:rsid w:val="5C6C70AF"/>
    <w:rsid w:val="5C746FE6"/>
    <w:rsid w:val="5D791381"/>
    <w:rsid w:val="5D8A467B"/>
    <w:rsid w:val="5DF75DF6"/>
    <w:rsid w:val="5E1937EB"/>
    <w:rsid w:val="5E887FFD"/>
    <w:rsid w:val="5E963C64"/>
    <w:rsid w:val="5ED24150"/>
    <w:rsid w:val="5EF10CDC"/>
    <w:rsid w:val="5EFB1D76"/>
    <w:rsid w:val="5F0A6318"/>
    <w:rsid w:val="5F3351C4"/>
    <w:rsid w:val="5F78740A"/>
    <w:rsid w:val="5F952225"/>
    <w:rsid w:val="5FAE1004"/>
    <w:rsid w:val="5FAF2421"/>
    <w:rsid w:val="5FB73F00"/>
    <w:rsid w:val="5FC470E9"/>
    <w:rsid w:val="5FCF1B1B"/>
    <w:rsid w:val="5FD006C1"/>
    <w:rsid w:val="5FE35E6C"/>
    <w:rsid w:val="60091DE1"/>
    <w:rsid w:val="603958BC"/>
    <w:rsid w:val="60567FB2"/>
    <w:rsid w:val="605B50BB"/>
    <w:rsid w:val="607A1E92"/>
    <w:rsid w:val="60952AEC"/>
    <w:rsid w:val="60A517E7"/>
    <w:rsid w:val="60C57B46"/>
    <w:rsid w:val="6127478A"/>
    <w:rsid w:val="612939A8"/>
    <w:rsid w:val="6144585D"/>
    <w:rsid w:val="61597BB9"/>
    <w:rsid w:val="6165468C"/>
    <w:rsid w:val="618C79FD"/>
    <w:rsid w:val="6192761B"/>
    <w:rsid w:val="61AE057B"/>
    <w:rsid w:val="61CB7D5D"/>
    <w:rsid w:val="621133AF"/>
    <w:rsid w:val="6217771E"/>
    <w:rsid w:val="622C2EC4"/>
    <w:rsid w:val="62387DDA"/>
    <w:rsid w:val="624A0B64"/>
    <w:rsid w:val="627339F7"/>
    <w:rsid w:val="62813722"/>
    <w:rsid w:val="628B7799"/>
    <w:rsid w:val="62B77B57"/>
    <w:rsid w:val="62BA2655"/>
    <w:rsid w:val="62E02A69"/>
    <w:rsid w:val="630432EB"/>
    <w:rsid w:val="63345805"/>
    <w:rsid w:val="634D019D"/>
    <w:rsid w:val="635D5B18"/>
    <w:rsid w:val="63660F07"/>
    <w:rsid w:val="63693D46"/>
    <w:rsid w:val="639F542F"/>
    <w:rsid w:val="63CD46DA"/>
    <w:rsid w:val="63DC594C"/>
    <w:rsid w:val="63F71627"/>
    <w:rsid w:val="641E79ED"/>
    <w:rsid w:val="64210F10"/>
    <w:rsid w:val="64505C29"/>
    <w:rsid w:val="645C6554"/>
    <w:rsid w:val="646E16CF"/>
    <w:rsid w:val="64892AEA"/>
    <w:rsid w:val="64B02DB8"/>
    <w:rsid w:val="64CA29C0"/>
    <w:rsid w:val="64E7216F"/>
    <w:rsid w:val="64F15B67"/>
    <w:rsid w:val="64FA6E62"/>
    <w:rsid w:val="65997BDA"/>
    <w:rsid w:val="659E510A"/>
    <w:rsid w:val="65AB16E6"/>
    <w:rsid w:val="65CF6525"/>
    <w:rsid w:val="65D15607"/>
    <w:rsid w:val="65D952FA"/>
    <w:rsid w:val="65E30BC3"/>
    <w:rsid w:val="65E82782"/>
    <w:rsid w:val="660657A6"/>
    <w:rsid w:val="66085ED1"/>
    <w:rsid w:val="668B3889"/>
    <w:rsid w:val="66A77B13"/>
    <w:rsid w:val="66AE5A0C"/>
    <w:rsid w:val="66C716A8"/>
    <w:rsid w:val="66D82D48"/>
    <w:rsid w:val="66FC48A5"/>
    <w:rsid w:val="6736588B"/>
    <w:rsid w:val="67415492"/>
    <w:rsid w:val="67513739"/>
    <w:rsid w:val="67535B55"/>
    <w:rsid w:val="679C1499"/>
    <w:rsid w:val="67EB648E"/>
    <w:rsid w:val="689F7A0A"/>
    <w:rsid w:val="68A03078"/>
    <w:rsid w:val="68AF3772"/>
    <w:rsid w:val="68C67924"/>
    <w:rsid w:val="68DB7DC4"/>
    <w:rsid w:val="68E95C0C"/>
    <w:rsid w:val="68EB0759"/>
    <w:rsid w:val="68EC35D0"/>
    <w:rsid w:val="68F000E9"/>
    <w:rsid w:val="69531456"/>
    <w:rsid w:val="696B0E36"/>
    <w:rsid w:val="69922DA7"/>
    <w:rsid w:val="69A65283"/>
    <w:rsid w:val="69AD6362"/>
    <w:rsid w:val="69B5028C"/>
    <w:rsid w:val="69BB5530"/>
    <w:rsid w:val="69D029AD"/>
    <w:rsid w:val="69D827A0"/>
    <w:rsid w:val="69E919BC"/>
    <w:rsid w:val="6A01485B"/>
    <w:rsid w:val="6A033735"/>
    <w:rsid w:val="6A2C6521"/>
    <w:rsid w:val="6A4529C4"/>
    <w:rsid w:val="6A561B3B"/>
    <w:rsid w:val="6AAE4A12"/>
    <w:rsid w:val="6AB40CD8"/>
    <w:rsid w:val="6AC055B0"/>
    <w:rsid w:val="6ADC13E0"/>
    <w:rsid w:val="6ADD5ED6"/>
    <w:rsid w:val="6AFC57AE"/>
    <w:rsid w:val="6AFE07BE"/>
    <w:rsid w:val="6B2E72E5"/>
    <w:rsid w:val="6B3C10C9"/>
    <w:rsid w:val="6B990753"/>
    <w:rsid w:val="6BE41875"/>
    <w:rsid w:val="6C4378B8"/>
    <w:rsid w:val="6C616A4A"/>
    <w:rsid w:val="6C7035EC"/>
    <w:rsid w:val="6C7F1D4E"/>
    <w:rsid w:val="6C880AEE"/>
    <w:rsid w:val="6C990325"/>
    <w:rsid w:val="6CCC3940"/>
    <w:rsid w:val="6CDB2A35"/>
    <w:rsid w:val="6D210A16"/>
    <w:rsid w:val="6D245643"/>
    <w:rsid w:val="6D2B6D6A"/>
    <w:rsid w:val="6D504F5C"/>
    <w:rsid w:val="6D6F33E3"/>
    <w:rsid w:val="6D7D7B9F"/>
    <w:rsid w:val="6D9025C6"/>
    <w:rsid w:val="6D9A64EC"/>
    <w:rsid w:val="6DC4645F"/>
    <w:rsid w:val="6DC90AF1"/>
    <w:rsid w:val="6DC957D7"/>
    <w:rsid w:val="6DDD5D50"/>
    <w:rsid w:val="6E531995"/>
    <w:rsid w:val="6E754D20"/>
    <w:rsid w:val="6EBC3215"/>
    <w:rsid w:val="6EC05055"/>
    <w:rsid w:val="6EDA7BC3"/>
    <w:rsid w:val="6EFC2EBD"/>
    <w:rsid w:val="6F025041"/>
    <w:rsid w:val="6FB74CCA"/>
    <w:rsid w:val="6FC44F57"/>
    <w:rsid w:val="6FE65DE8"/>
    <w:rsid w:val="6FEE78FE"/>
    <w:rsid w:val="70520530"/>
    <w:rsid w:val="708B239F"/>
    <w:rsid w:val="708D5B3A"/>
    <w:rsid w:val="70D33FDA"/>
    <w:rsid w:val="70EF3118"/>
    <w:rsid w:val="70FF0CF5"/>
    <w:rsid w:val="71051FD4"/>
    <w:rsid w:val="71252DFC"/>
    <w:rsid w:val="713F001A"/>
    <w:rsid w:val="7155475D"/>
    <w:rsid w:val="715F4E00"/>
    <w:rsid w:val="717702F6"/>
    <w:rsid w:val="71A93F59"/>
    <w:rsid w:val="71D12AFB"/>
    <w:rsid w:val="71D46576"/>
    <w:rsid w:val="71E0579B"/>
    <w:rsid w:val="71E65FF7"/>
    <w:rsid w:val="722D4198"/>
    <w:rsid w:val="725D5BC7"/>
    <w:rsid w:val="727E23D5"/>
    <w:rsid w:val="7286186C"/>
    <w:rsid w:val="72932BA2"/>
    <w:rsid w:val="72B60F0A"/>
    <w:rsid w:val="72BA51AC"/>
    <w:rsid w:val="730316AD"/>
    <w:rsid w:val="731529DD"/>
    <w:rsid w:val="736D597F"/>
    <w:rsid w:val="738F6CD0"/>
    <w:rsid w:val="73950DA1"/>
    <w:rsid w:val="73A132F2"/>
    <w:rsid w:val="73C2108D"/>
    <w:rsid w:val="742B660D"/>
    <w:rsid w:val="74831009"/>
    <w:rsid w:val="74C87910"/>
    <w:rsid w:val="74E4741B"/>
    <w:rsid w:val="74E55CE0"/>
    <w:rsid w:val="74F963F6"/>
    <w:rsid w:val="74FB43B9"/>
    <w:rsid w:val="75185F09"/>
    <w:rsid w:val="75931D2D"/>
    <w:rsid w:val="75A85F0E"/>
    <w:rsid w:val="75AB2504"/>
    <w:rsid w:val="75D81870"/>
    <w:rsid w:val="760B0319"/>
    <w:rsid w:val="763919B5"/>
    <w:rsid w:val="763F2FAF"/>
    <w:rsid w:val="76660C81"/>
    <w:rsid w:val="767E4265"/>
    <w:rsid w:val="76CA5CFA"/>
    <w:rsid w:val="76FB62DD"/>
    <w:rsid w:val="77357C80"/>
    <w:rsid w:val="776B7D3C"/>
    <w:rsid w:val="77782B3A"/>
    <w:rsid w:val="77800FA9"/>
    <w:rsid w:val="779633BF"/>
    <w:rsid w:val="77A66B47"/>
    <w:rsid w:val="77B858BB"/>
    <w:rsid w:val="77CF707E"/>
    <w:rsid w:val="77D5280E"/>
    <w:rsid w:val="77DF5F15"/>
    <w:rsid w:val="77F70A7A"/>
    <w:rsid w:val="781A12A8"/>
    <w:rsid w:val="785D3DA9"/>
    <w:rsid w:val="78663C24"/>
    <w:rsid w:val="787D28A9"/>
    <w:rsid w:val="78A82826"/>
    <w:rsid w:val="78EE2F7E"/>
    <w:rsid w:val="78FC4E92"/>
    <w:rsid w:val="79011D49"/>
    <w:rsid w:val="7916740E"/>
    <w:rsid w:val="797E3A72"/>
    <w:rsid w:val="79B448AC"/>
    <w:rsid w:val="79C55598"/>
    <w:rsid w:val="79C7760B"/>
    <w:rsid w:val="79D07EAE"/>
    <w:rsid w:val="79E87D14"/>
    <w:rsid w:val="7A090523"/>
    <w:rsid w:val="7A3C1EA9"/>
    <w:rsid w:val="7A4F21D3"/>
    <w:rsid w:val="7A8F5EE6"/>
    <w:rsid w:val="7B01564A"/>
    <w:rsid w:val="7B1F38CF"/>
    <w:rsid w:val="7B526BB1"/>
    <w:rsid w:val="7B612BEA"/>
    <w:rsid w:val="7B74543C"/>
    <w:rsid w:val="7BCD1E8A"/>
    <w:rsid w:val="7BED5719"/>
    <w:rsid w:val="7BFA5380"/>
    <w:rsid w:val="7C2922A7"/>
    <w:rsid w:val="7C2F70BD"/>
    <w:rsid w:val="7C586E04"/>
    <w:rsid w:val="7C5D0B4C"/>
    <w:rsid w:val="7CAF69A7"/>
    <w:rsid w:val="7CC1461F"/>
    <w:rsid w:val="7CC17E51"/>
    <w:rsid w:val="7CD048A0"/>
    <w:rsid w:val="7CEE6401"/>
    <w:rsid w:val="7D3C3E02"/>
    <w:rsid w:val="7D7A210A"/>
    <w:rsid w:val="7D8C5754"/>
    <w:rsid w:val="7DDE2F13"/>
    <w:rsid w:val="7DE874C1"/>
    <w:rsid w:val="7E0B7018"/>
    <w:rsid w:val="7E5D3893"/>
    <w:rsid w:val="7E7C1076"/>
    <w:rsid w:val="7EB92C41"/>
    <w:rsid w:val="7ED43DED"/>
    <w:rsid w:val="7EE37FD0"/>
    <w:rsid w:val="7F1C2AD2"/>
    <w:rsid w:val="7F3070C6"/>
    <w:rsid w:val="7F401A7F"/>
    <w:rsid w:val="7F673F2F"/>
    <w:rsid w:val="7F847800"/>
    <w:rsid w:val="7FA13052"/>
    <w:rsid w:val="7FBD264A"/>
    <w:rsid w:val="7FC34E84"/>
    <w:rsid w:val="7FF92A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723" w:firstLineChars="200"/>
      <w:jc w:val="both"/>
    </w:pPr>
    <w:rPr>
      <w:rFonts w:ascii="仿宋" w:hAnsi="仿宋" w:eastAsia="仿宋" w:cs="仿宋"/>
      <w:kern w:val="2"/>
      <w:sz w:val="32"/>
      <w:szCs w:val="32"/>
      <w:lang w:val="en-US" w:eastAsia="zh-CN" w:bidi="ar-SA"/>
    </w:rPr>
  </w:style>
  <w:style w:type="paragraph" w:styleId="3">
    <w:name w:val="heading 1"/>
    <w:next w:val="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4">
    <w:name w:val="heading 2"/>
    <w:next w:val="5"/>
    <w:qFormat/>
    <w:uiPriority w:val="0"/>
    <w:pPr>
      <w:widowControl w:val="0"/>
      <w:autoSpaceDE w:val="0"/>
      <w:autoSpaceDN w:val="0"/>
      <w:adjustRightInd w:val="0"/>
      <w:spacing w:line="360" w:lineRule="auto"/>
      <w:jc w:val="center"/>
      <w:outlineLvl w:val="1"/>
    </w:pPr>
    <w:rPr>
      <w:rFonts w:ascii="楷体_GB2312" w:hAnsi="华文楷体" w:eastAsia="楷体_GB2312" w:cs="Times New Roman"/>
      <w:b/>
      <w:kern w:val="2"/>
      <w:sz w:val="30"/>
      <w:szCs w:val="30"/>
      <w:lang w:val="zh-CN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</w:rPr>
  </w:style>
  <w:style w:type="paragraph" w:customStyle="1" w:styleId="5">
    <w:name w:val="正文缩进2字符"/>
    <w:qFormat/>
    <w:uiPriority w:val="0"/>
    <w:pPr>
      <w:widowControl/>
      <w:spacing w:before="100" w:beforeAutospacing="1" w:after="100" w:afterAutospacing="1" w:line="300" w:lineRule="auto"/>
      <w:ind w:left="357" w:firstLine="420" w:firstLineChars="200"/>
      <w:jc w:val="left"/>
    </w:pPr>
    <w:rPr>
      <w:rFonts w:ascii="ˎ̥" w:hAnsi="ˎ̥" w:eastAsia="宋体" w:cs="黑体"/>
      <w:color w:val="51585D"/>
      <w:kern w:val="0"/>
      <w:sz w:val="20"/>
      <w:szCs w:val="20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next w:val="1"/>
    <w:qFormat/>
    <w:uiPriority w:val="0"/>
    <w:pPr>
      <w:widowControl w:val="0"/>
      <w:spacing w:before="120" w:after="120"/>
      <w:jc w:val="left"/>
    </w:pPr>
    <w:rPr>
      <w:rFonts w:ascii="Times New Roman" w:hAnsi="Times New Roman" w:eastAsia="宋体" w:cs="Times New Roman"/>
      <w:b/>
      <w:bCs/>
      <w:caps/>
      <w:kern w:val="2"/>
      <w:sz w:val="20"/>
      <w:szCs w:val="20"/>
      <w:lang w:val="en-US" w:eastAsia="zh-CN" w:bidi="ar-SA"/>
    </w:rPr>
  </w:style>
  <w:style w:type="paragraph" w:styleId="9">
    <w:name w:val="toc 2"/>
    <w:next w:val="1"/>
    <w:qFormat/>
    <w:uiPriority w:val="0"/>
    <w:pPr>
      <w:widowControl w:val="0"/>
      <w:tabs>
        <w:tab w:val="right" w:leader="dot" w:pos="9180"/>
      </w:tabs>
      <w:autoSpaceDE w:val="0"/>
      <w:autoSpaceDN w:val="0"/>
      <w:adjustRightInd w:val="0"/>
      <w:spacing w:line="440" w:lineRule="exact"/>
      <w:ind w:left="420" w:leftChars="200"/>
      <w:jc w:val="left"/>
    </w:pPr>
    <w:rPr>
      <w:rFonts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styleId="10">
    <w:name w:val="Normal (Web)"/>
    <w:basedOn w:val="1"/>
    <w:unhideWhenUsed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  <w:lang w:val="en-US" w:eastAsia="zh-CN" w:bidi="ar-SA"/>
    </w:r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5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6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1416</Words>
  <Characters>1479</Characters>
  <Lines>0</Lines>
  <Paragraphs>0</Paragraphs>
  <TotalTime>8</TotalTime>
  <ScaleCrop>false</ScaleCrop>
  <LinksUpToDate>false</LinksUpToDate>
  <CharactersWithSpaces>1521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2021-07-27T08:17:00Z</dcterms:created>
  <dc:creator>杨帆</dc:creator>
  <cp:lastModifiedBy>李传秋</cp:lastModifiedBy>
  <cp:lastPrinted>2024-11-29T06:50:00Z</cp:lastPrinted>
  <dcterms:modified xsi:type="dcterms:W3CDTF">2025-12-26T01:55:02Z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330BE8E8F775406B9AE81E5E538A56B8</vt:lpwstr>
  </property>
</Properties>
</file>