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sz w:val="30"/>
          <w:szCs w:val="30"/>
          <w:highlight w:val="none"/>
          <w:lang w:val="en-US" w:eastAsia="zh-CN"/>
        </w:rPr>
      </w:pPr>
      <w:r>
        <w:rPr>
          <w:rFonts w:hint="default" w:ascii="Times New Roman" w:hAnsi="Times New Roman" w:eastAsia="仿宋" w:cs="Times New Roman"/>
          <w:color w:val="auto"/>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-1939925</wp:posOffset>
                </wp:positionH>
                <wp:positionV relativeFrom="paragraph">
                  <wp:posOffset>-868045</wp:posOffset>
                </wp:positionV>
                <wp:extent cx="7625080" cy="2014855"/>
                <wp:effectExtent l="0" t="0" r="7620" b="4445"/>
                <wp:wrapNone/>
                <wp:docPr id="5" name="组合 5"/>
                <wp:cNvGraphicFramePr/>
                <a:graphic xmlns:a="http://schemas.openxmlformats.org/drawingml/2006/main">
                  <a:graphicData uri="http://schemas.microsoft.com/office/word/2010/wordprocessingGroup">
                    <wpg:wgp>
                      <wpg:cNvGrpSpPr/>
                      <wpg:grpSpPr>
                        <a:xfrm>
                          <a:off x="0" y="0"/>
                          <a:ext cx="76250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2.75pt;margin-top:-68.35pt;height:158.65pt;width:600.4pt;z-index:251659264;mso-width-relative:page;mso-height-relative:page;" coordorigin="-214,-120" coordsize="12212,3173" o:gfxdata="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6"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7" o:title=""/>
                  <o:lock v:ext="edit" aspectratio="t"/>
                </v:shape>
              </v:group>
            </w:pict>
          </mc:Fallback>
        </mc:AlternateContent>
      </w:r>
    </w:p>
    <w:p>
      <w:pPr>
        <w:pStyle w:val="15"/>
        <w:rPr>
          <w:rFonts w:hint="default" w:ascii="Times New Roman" w:hAnsi="Times New Roman" w:eastAsia="宋体" w:cs="Times New Roman"/>
          <w:color w:val="auto"/>
          <w:sz w:val="30"/>
          <w:szCs w:val="30"/>
          <w:highlight w:val="none"/>
          <w:lang w:val="en-US" w:eastAsia="zh-CN"/>
        </w:rPr>
      </w:pPr>
    </w:p>
    <w:p>
      <w:pPr>
        <w:pStyle w:val="15"/>
        <w:rPr>
          <w:rFonts w:hint="default" w:ascii="Times New Roman" w:hAnsi="Times New Roman" w:eastAsia="宋体" w:cs="Times New Roman"/>
          <w:color w:val="auto"/>
          <w:sz w:val="30"/>
          <w:szCs w:val="30"/>
          <w:highlight w:val="none"/>
          <w:lang w:val="en-US" w:eastAsia="zh-CN"/>
        </w:rPr>
      </w:pPr>
    </w:p>
    <w:p>
      <w:pPr>
        <w:pStyle w:val="15"/>
        <w:rPr>
          <w:rFonts w:hint="default" w:ascii="Times New Roman" w:hAnsi="Times New Roman" w:eastAsia="宋体" w:cs="Times New Roman"/>
          <w:color w:val="auto"/>
          <w:sz w:val="30"/>
          <w:szCs w:val="30"/>
          <w:highlight w:val="none"/>
          <w:lang w:val="en-US" w:eastAsia="zh-CN"/>
        </w:rPr>
      </w:pPr>
    </w:p>
    <w:p>
      <w:pPr>
        <w:pStyle w:val="15"/>
        <w:rPr>
          <w:rFonts w:hint="default" w:ascii="Times New Roman" w:hAnsi="Times New Roman" w:eastAsia="宋体" w:cs="Times New Roman"/>
          <w:color w:val="auto"/>
          <w:sz w:val="30"/>
          <w:szCs w:val="30"/>
          <w:highlight w:val="none"/>
          <w:lang w:val="en-US" w:eastAsia="zh-CN"/>
        </w:rPr>
      </w:pPr>
    </w:p>
    <w:p>
      <w:pPr>
        <w:pStyle w:val="15"/>
        <w:rPr>
          <w:rFonts w:hint="default" w:ascii="Times New Roman" w:hAnsi="Times New Roman" w:eastAsia="宋体" w:cs="Times New Roman"/>
          <w:color w:val="auto"/>
          <w:sz w:val="30"/>
          <w:szCs w:val="3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简体" w:hAnsi="方正小标宋简体" w:eastAsia="方正小标宋简体" w:cs="方正小标宋简体"/>
          <w:color w:val="auto"/>
          <w:sz w:val="40"/>
          <w:szCs w:val="40"/>
          <w:highlight w:val="none"/>
          <w:lang w:val="en-US" w:eastAsia="zh-CN"/>
        </w:rPr>
      </w:pPr>
      <w:r>
        <w:rPr>
          <w:rFonts w:hint="default" w:ascii="方正小标宋简体" w:hAnsi="方正小标宋简体" w:eastAsia="方正小标宋简体" w:cs="方正小标宋简体"/>
          <w:color w:val="auto"/>
          <w:sz w:val="40"/>
          <w:szCs w:val="40"/>
          <w:highlight w:val="none"/>
          <w:lang w:val="en-US" w:eastAsia="zh-CN"/>
        </w:rPr>
        <w:t>云南</w:t>
      </w:r>
      <w:r>
        <w:rPr>
          <w:rFonts w:hint="eastAsia" w:ascii="方正小标宋简体" w:hAnsi="方正小标宋简体" w:eastAsia="方正小标宋简体" w:cs="方正小标宋简体"/>
          <w:color w:val="auto"/>
          <w:sz w:val="40"/>
          <w:szCs w:val="40"/>
          <w:highlight w:val="none"/>
          <w:lang w:val="en-US" w:eastAsia="zh-CN"/>
        </w:rPr>
        <w:t>云电科技发展有限公司2026年ISO9001质量管理体系、ISO14001环境管理体系、ISO45001职业健康安全管理体系、商品售后服务证书监督审核技术咨询服务零星采购</w:t>
      </w:r>
      <w:bookmarkStart w:id="5" w:name="_GoBack"/>
      <w:bookmarkEnd w:id="5"/>
    </w:p>
    <w:p>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default" w:ascii="方正小标宋简体" w:hAnsi="方正小标宋简体" w:eastAsia="方正小标宋简体" w:cs="方正小标宋简体"/>
          <w:color w:val="auto"/>
          <w:sz w:val="40"/>
          <w:szCs w:val="4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方正小标宋简体" w:hAnsi="方正小标宋简体" w:eastAsia="方正小标宋简体" w:cs="方正小标宋简体"/>
          <w:color w:val="auto"/>
          <w:sz w:val="40"/>
          <w:szCs w:val="40"/>
          <w:highlight w:val="none"/>
          <w:lang w:val="en-US" w:eastAsia="zh-CN"/>
        </w:rPr>
      </w:pPr>
      <w:r>
        <w:rPr>
          <w:rFonts w:hint="default" w:ascii="方正小标宋简体" w:hAnsi="方正小标宋简体" w:eastAsia="方正小标宋简体" w:cs="方正小标宋简体"/>
          <w:color w:val="auto"/>
          <w:sz w:val="40"/>
          <w:szCs w:val="40"/>
          <w:highlight w:val="none"/>
          <w:lang w:val="en-US" w:eastAsia="zh-CN"/>
        </w:rPr>
        <w:t>技术规范书</w:t>
      </w:r>
    </w:p>
    <w:p>
      <w:pPr>
        <w:pStyle w:val="16"/>
        <w:shd w:val="clear"/>
        <w:jc w:val="both"/>
        <w:rPr>
          <w:rFonts w:hint="default" w:ascii="Times New Roman" w:hAnsi="Times New Roman" w:eastAsia="宋体" w:cs="Times New Roman"/>
          <w:color w:val="auto"/>
          <w:sz w:val="30"/>
          <w:szCs w:val="30"/>
          <w:highlight w:val="none"/>
        </w:rPr>
      </w:pPr>
    </w:p>
    <w:p>
      <w:pPr>
        <w:pStyle w:val="16"/>
        <w:shd w:val="clear"/>
        <w:rPr>
          <w:rFonts w:hint="default" w:ascii="Times New Roman" w:hAnsi="Times New Roman" w:eastAsia="宋体" w:cs="Times New Roman"/>
          <w:color w:val="auto"/>
          <w:sz w:val="30"/>
          <w:szCs w:val="30"/>
          <w:highlight w:val="none"/>
        </w:rPr>
      </w:pPr>
    </w:p>
    <w:p>
      <w:pPr>
        <w:pStyle w:val="16"/>
        <w:shd w:val="clear"/>
        <w:rPr>
          <w:rFonts w:hint="default" w:ascii="Times New Roman" w:hAnsi="Times New Roman" w:eastAsia="宋体" w:cs="Times New Roman"/>
          <w:color w:val="auto"/>
          <w:sz w:val="30"/>
          <w:szCs w:val="30"/>
          <w:highlight w:val="none"/>
        </w:rPr>
      </w:pPr>
    </w:p>
    <w:p>
      <w:pPr>
        <w:pStyle w:val="16"/>
        <w:shd w:val="clear"/>
        <w:jc w:val="both"/>
        <w:rPr>
          <w:rFonts w:hint="default" w:ascii="Times New Roman" w:hAnsi="Times New Roman" w:eastAsia="宋体" w:cs="Times New Roman"/>
          <w:color w:val="auto"/>
          <w:sz w:val="30"/>
          <w:szCs w:val="30"/>
          <w:highlight w:val="none"/>
        </w:rPr>
      </w:pPr>
    </w:p>
    <w:p>
      <w:pPr>
        <w:pStyle w:val="16"/>
        <w:shd w:val="clear"/>
        <w:jc w:val="center"/>
        <w:rPr>
          <w:rFonts w:hint="eastAsia" w:ascii="仿宋" w:hAnsi="仿宋" w:eastAsia="仿宋" w:cs="仿宋"/>
          <w:b/>
          <w:bCs/>
          <w:color w:val="auto"/>
          <w:kern w:val="0"/>
          <w:sz w:val="32"/>
          <w:szCs w:val="32"/>
          <w:highlight w:val="none"/>
          <w:lang w:val="en-US" w:eastAsia="zh-CN" w:bidi="ar-SA"/>
        </w:rPr>
      </w:pPr>
    </w:p>
    <w:p>
      <w:pPr>
        <w:bidi w:val="0"/>
        <w:jc w:val="center"/>
        <w:rPr>
          <w:rFonts w:hint="eastAsia" w:ascii="仿宋" w:hAnsi="仿宋" w:eastAsia="仿宋" w:cs="仿宋"/>
          <w:color w:val="auto"/>
          <w:sz w:val="32"/>
          <w:szCs w:val="32"/>
          <w:highlight w:val="none"/>
        </w:rPr>
      </w:pPr>
    </w:p>
    <w:p>
      <w:pPr>
        <w:bidi w:val="0"/>
        <w:jc w:val="center"/>
        <w:rPr>
          <w:rFonts w:hint="eastAsia" w:ascii="仿宋" w:hAnsi="仿宋" w:eastAsia="仿宋" w:cs="仿宋"/>
          <w:color w:val="auto"/>
          <w:sz w:val="32"/>
          <w:szCs w:val="32"/>
          <w:highlight w:val="none"/>
        </w:rPr>
      </w:pPr>
    </w:p>
    <w:p>
      <w:pPr>
        <w:bidi w:val="0"/>
        <w:jc w:val="cente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eastAsia="zh-CN"/>
        </w:rPr>
        <w:t>云南</w:t>
      </w:r>
      <w:r>
        <w:rPr>
          <w:rFonts w:hint="eastAsia" w:ascii="仿宋" w:hAnsi="仿宋" w:eastAsia="仿宋" w:cs="仿宋"/>
          <w:color w:val="auto"/>
          <w:sz w:val="32"/>
          <w:szCs w:val="32"/>
          <w:highlight w:val="none"/>
          <w:lang w:val="en-US" w:eastAsia="zh-CN"/>
        </w:rPr>
        <w:t>云电科技发展有限公司</w:t>
      </w:r>
    </w:p>
    <w:p>
      <w:pPr>
        <w:bidi w:val="0"/>
        <w:jc w:val="cente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2026</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1</w:t>
      </w:r>
      <w:r>
        <w:rPr>
          <w:rFonts w:hint="eastAsia" w:ascii="仿宋" w:hAnsi="仿宋" w:eastAsia="仿宋" w:cs="仿宋"/>
          <w:color w:val="auto"/>
          <w:sz w:val="32"/>
          <w:szCs w:val="32"/>
          <w:highlight w:val="none"/>
        </w:rPr>
        <w:t>月</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ascii="Times New Roman" w:hAnsi="Times New Roman" w:eastAsia="宋体" w:cs="Times New Roman"/>
          <w:caps/>
          <w:color w:val="auto"/>
          <w:kern w:val="0"/>
          <w:sz w:val="24"/>
          <w:szCs w:val="24"/>
          <w:highlight w:val="none"/>
        </w:rPr>
      </w:pP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2" w:firstLineChars="200"/>
        <w:textAlignment w:val="auto"/>
        <w:rPr>
          <w:rFonts w:hint="eastAsia" w:ascii="宋体" w:hAnsi="宋体" w:eastAsiaTheme="minorEastAsia"/>
          <w:b/>
          <w:bCs/>
          <w:color w:val="auto"/>
          <w:sz w:val="28"/>
          <w:szCs w:val="28"/>
          <w:highlight w:val="none"/>
          <w:lang w:val="en-US" w:eastAsia="zh-CN"/>
        </w:rPr>
      </w:pPr>
      <w:bookmarkStart w:id="0" w:name="_Toc399839020"/>
      <w:bookmarkStart w:id="1" w:name="_Toc369269815"/>
      <w:bookmarkStart w:id="2" w:name="_Toc371153697"/>
      <w:bookmarkStart w:id="3" w:name="_Toc372699294"/>
      <w:bookmarkStart w:id="4" w:name="_Toc371344042"/>
      <w:r>
        <w:rPr>
          <w:rFonts w:hint="eastAsia" w:ascii="宋体" w:hAnsi="宋体"/>
          <w:b/>
          <w:bCs/>
          <w:color w:val="auto"/>
          <w:sz w:val="28"/>
          <w:szCs w:val="28"/>
          <w:highlight w:val="none"/>
          <w:lang w:val="en-US" w:eastAsia="zh-CN"/>
        </w:rPr>
        <w:t xml:space="preserve">1 </w:t>
      </w:r>
      <w:r>
        <w:rPr>
          <w:rFonts w:hint="eastAsia" w:ascii="宋体" w:hAnsi="宋体"/>
          <w:b/>
          <w:bCs/>
          <w:color w:val="auto"/>
          <w:sz w:val="28"/>
          <w:szCs w:val="28"/>
          <w:highlight w:val="none"/>
        </w:rPr>
        <w:t>项目</w:t>
      </w:r>
      <w:r>
        <w:rPr>
          <w:rFonts w:hint="eastAsia" w:ascii="宋体" w:hAnsi="宋体"/>
          <w:b/>
          <w:bCs/>
          <w:color w:val="auto"/>
          <w:sz w:val="28"/>
          <w:szCs w:val="28"/>
          <w:highlight w:val="none"/>
          <w:lang w:val="en-US" w:eastAsia="zh-CN"/>
        </w:rPr>
        <w:t>背景</w:t>
      </w:r>
    </w:p>
    <w:p>
      <w:pPr>
        <w:numPr>
          <w:ilvl w:val="0"/>
          <w:numId w:val="0"/>
        </w:numPr>
        <w:adjustRightInd w:val="0"/>
        <w:snapToGrid w:val="0"/>
        <w:spacing w:line="360" w:lineRule="auto"/>
        <w:ind w:firstLine="480" w:firstLineChars="200"/>
        <w:rPr>
          <w:rFonts w:hint="eastAsia" w:ascii="宋体" w:hAnsi="宋体"/>
          <w:color w:val="auto"/>
          <w:sz w:val="24"/>
          <w:highlight w:val="yellow"/>
          <w:lang w:eastAsia="zh-CN"/>
        </w:rPr>
      </w:pPr>
      <w:r>
        <w:rPr>
          <w:rFonts w:hint="eastAsia" w:ascii="宋体" w:hAnsi="宋体"/>
          <w:color w:val="auto"/>
          <w:sz w:val="24"/>
          <w:highlight w:val="none"/>
          <w:lang w:val="en-US" w:eastAsia="zh-CN"/>
        </w:rPr>
        <w:t>因业务发展需要，为确保公司业务的顺利推进并提升管理水平，现决定采购2026年度的ISO9001质量管理体系、ISO14001环境管理体系、以及ISO45001职业健康安全管理体系、商品售后服务体系的监督审核技术咨询服务，通过专业指导与评估，全面构建高效、环保、安全的企业管理体系。</w:t>
      </w:r>
    </w:p>
    <w:p>
      <w:pPr>
        <w:numPr>
          <w:ilvl w:val="0"/>
          <w:numId w:val="0"/>
        </w:numPr>
        <w:adjustRightInd w:val="0"/>
        <w:snapToGrid w:val="0"/>
        <w:spacing w:line="360" w:lineRule="auto"/>
        <w:ind w:firstLine="562" w:firstLineChars="200"/>
        <w:rPr>
          <w:rFonts w:hint="eastAsia" w:ascii="宋体" w:hAnsi="宋体" w:eastAsiaTheme="minorEastAsia"/>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2 </w:t>
      </w:r>
      <w:r>
        <w:rPr>
          <w:rFonts w:hint="eastAsia" w:ascii="宋体" w:hAnsi="宋体"/>
          <w:b/>
          <w:bCs/>
          <w:color w:val="auto"/>
          <w:sz w:val="28"/>
          <w:szCs w:val="28"/>
          <w:highlight w:val="none"/>
        </w:rPr>
        <w:t>项目需求内容</w:t>
      </w:r>
      <w:r>
        <w:rPr>
          <w:rFonts w:hint="eastAsia" w:ascii="宋体" w:hAnsi="宋体"/>
          <w:b/>
          <w:bCs/>
          <w:color w:val="auto"/>
          <w:sz w:val="28"/>
          <w:szCs w:val="28"/>
          <w:highlight w:val="none"/>
          <w:lang w:val="en-US" w:eastAsia="zh-CN"/>
        </w:rPr>
        <w:t xml:space="preserve"> </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服务商需在协议签订后，至公司通过ISO45001、ISO14001、ISO9001、售后服务认证体系评估，提供咨询、指导、培训和评估等工作，制定完善的服务措施、承诺、项目实施保障以及推进计划安排。</w:t>
      </w:r>
    </w:p>
    <w:p>
      <w:pPr>
        <w:numPr>
          <w:ilvl w:val="0"/>
          <w:numId w:val="0"/>
        </w:numPr>
        <w:adjustRightInd w:val="0"/>
        <w:snapToGrid w:val="0"/>
        <w:spacing w:line="360" w:lineRule="auto"/>
        <w:ind w:firstLine="562" w:firstLineChars="200"/>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3 技术要求</w:t>
      </w:r>
    </w:p>
    <w:p>
      <w:pPr>
        <w:adjustRightInd w:val="0"/>
        <w:snapToGrid w:val="0"/>
        <w:spacing w:line="360" w:lineRule="auto"/>
        <w:ind w:firstLine="480" w:firstLineChars="200"/>
        <w:rPr>
          <w:rFonts w:hint="eastAsia" w:ascii="宋体" w:hAnsi="宋体" w:cs="宋体"/>
          <w:sz w:val="24"/>
        </w:rPr>
      </w:pPr>
      <w:r>
        <w:rPr>
          <w:rFonts w:hint="eastAsia" w:ascii="宋体" w:hAnsi="宋体"/>
          <w:color w:val="auto"/>
          <w:sz w:val="24"/>
          <w:highlight w:val="none"/>
        </w:rPr>
        <w:t>3.1</w:t>
      </w:r>
      <w:r>
        <w:rPr>
          <w:rFonts w:hint="eastAsia" w:ascii="宋体" w:hAnsi="宋体" w:cs="宋体"/>
          <w:sz w:val="24"/>
        </w:rPr>
        <w:t>认证申请认证；</w:t>
      </w:r>
    </w:p>
    <w:p>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2负责管理手册、程序文件的编写；</w:t>
      </w:r>
    </w:p>
    <w:p>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内审材料完成；</w:t>
      </w:r>
    </w:p>
    <w:p>
      <w:pPr>
        <w:adjustRightInd w:val="0"/>
        <w:snapToGrid w:val="0"/>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lang w:val="en-US" w:eastAsia="zh-CN"/>
        </w:rPr>
        <w:t>3.</w:t>
      </w:r>
      <w:r>
        <w:rPr>
          <w:rFonts w:hint="eastAsia" w:ascii="宋体" w:hAnsi="宋体"/>
          <w:color w:val="auto"/>
          <w:sz w:val="24"/>
          <w:highlight w:val="none"/>
        </w:rPr>
        <w:t>4管理评审材料的完成；</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3.5安排具有专业资质的审核员进行实地审核；</w:t>
      </w:r>
    </w:p>
    <w:p>
      <w:pPr>
        <w:adjustRightInd w:val="0"/>
        <w:snapToGrid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3.7安排现场审核并形成审核报告，通过体系认证</w:t>
      </w:r>
      <w:r>
        <w:rPr>
          <w:rFonts w:hint="eastAsia" w:ascii="宋体" w:hAnsi="宋体"/>
          <w:color w:val="auto"/>
          <w:sz w:val="24"/>
          <w:highlight w:val="none"/>
          <w:lang w:eastAsia="zh-CN"/>
        </w:rPr>
        <w:t>。</w:t>
      </w:r>
    </w:p>
    <w:p>
      <w:pPr>
        <w:adjustRightInd w:val="0"/>
        <w:snapToGrid w:val="0"/>
        <w:spacing w:line="360" w:lineRule="auto"/>
        <w:ind w:firstLine="562" w:firstLineChars="200"/>
        <w:rPr>
          <w:rFonts w:ascii="宋体" w:hAnsi="宋体"/>
          <w:b/>
          <w:bCs/>
          <w:color w:val="auto"/>
          <w:sz w:val="28"/>
          <w:szCs w:val="28"/>
          <w:highlight w:val="none"/>
        </w:rPr>
      </w:pPr>
      <w:r>
        <w:rPr>
          <w:rFonts w:hint="eastAsia" w:ascii="宋体" w:hAnsi="宋体"/>
          <w:b/>
          <w:bCs/>
          <w:color w:val="auto"/>
          <w:sz w:val="28"/>
          <w:szCs w:val="28"/>
          <w:highlight w:val="none"/>
        </w:rPr>
        <w:t>4</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资质要求</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6960" w:type="dxa"/>
            <w:vAlign w:val="center"/>
          </w:tcPr>
          <w:p>
            <w:pPr>
              <w:numPr>
                <w:ilvl w:val="0"/>
                <w:numId w:val="0"/>
              </w:numPr>
              <w:adjustRightInd w:val="0"/>
              <w:snapToGrid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具备以下条件：</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①具有独立法人资格且为中华人民共和国境内注册的法人，持有合法有效的企业法人营业执照、组织机构代码证、税务登记证或有工商行政管理部门核发统一社会信用代码的企业法人营业执照；</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②国家认监委认定的认证机构或分支公司；</w:t>
            </w:r>
          </w:p>
          <w:p>
            <w:pPr>
              <w:numPr>
                <w:ilvl w:val="0"/>
                <w:numId w:val="0"/>
              </w:numPr>
              <w:adjustRightInd w:val="0"/>
              <w:snapToGrid w:val="0"/>
              <w:spacing w:line="360" w:lineRule="auto"/>
              <w:ind w:firstLine="480" w:firstLineChars="200"/>
              <w:rPr>
                <w:rFonts w:hint="default"/>
                <w:lang w:val="en-US" w:eastAsia="zh-CN"/>
              </w:rPr>
            </w:pPr>
            <w:r>
              <w:rPr>
                <w:rFonts w:hint="eastAsia" w:ascii="宋体" w:hAnsi="宋体"/>
                <w:color w:val="auto"/>
                <w:sz w:val="24"/>
                <w:highlight w:val="none"/>
                <w:lang w:val="en-US" w:eastAsia="zh-CN"/>
              </w:rPr>
              <w:t>③本项目不接受分包、转包行为。中标人应自行组织项目实施的全部人力、物力与技术资源，未经招标人书面同意，擅自分包或转包的，招标人有权终止合同并追究相关违约责任。</w:t>
            </w:r>
          </w:p>
        </w:tc>
      </w:tr>
    </w:tbl>
    <w:p>
      <w:pPr>
        <w:adjustRightInd w:val="0"/>
        <w:snapToGrid w:val="0"/>
        <w:spacing w:line="360" w:lineRule="auto"/>
        <w:ind w:firstLine="562" w:firstLineChars="200"/>
        <w:rPr>
          <w:rFonts w:ascii="宋体" w:hAnsi="宋体"/>
          <w:b/>
          <w:bCs/>
          <w:color w:val="auto"/>
          <w:sz w:val="28"/>
          <w:szCs w:val="28"/>
          <w:highlight w:val="none"/>
        </w:rPr>
      </w:pPr>
      <w:r>
        <w:rPr>
          <w:rFonts w:hint="eastAsia" w:ascii="宋体" w:hAnsi="宋体"/>
          <w:b/>
          <w:bCs/>
          <w:color w:val="auto"/>
          <w:sz w:val="28"/>
          <w:szCs w:val="28"/>
          <w:highlight w:val="none"/>
        </w:rPr>
        <w:t>5</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lang w:eastAsia="zh-CN"/>
        </w:rPr>
        <w:t>项目</w:t>
      </w:r>
      <w:r>
        <w:rPr>
          <w:rFonts w:hint="eastAsia" w:ascii="宋体" w:hAnsi="宋体"/>
          <w:b/>
          <w:bCs/>
          <w:color w:val="auto"/>
          <w:sz w:val="28"/>
          <w:szCs w:val="28"/>
          <w:highlight w:val="none"/>
          <w:lang w:val="en-US" w:eastAsia="zh-CN"/>
        </w:rPr>
        <w:t>服务</w:t>
      </w:r>
      <w:r>
        <w:rPr>
          <w:rFonts w:hint="eastAsia" w:ascii="宋体" w:hAnsi="宋体"/>
          <w:b/>
          <w:bCs/>
          <w:color w:val="auto"/>
          <w:sz w:val="28"/>
          <w:szCs w:val="28"/>
          <w:highlight w:val="none"/>
        </w:rPr>
        <w:t>清单</w:t>
      </w:r>
    </w:p>
    <w:tbl>
      <w:tblPr>
        <w:tblStyle w:val="12"/>
        <w:tblW w:w="8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55"/>
        <w:gridCol w:w="3619"/>
        <w:gridCol w:w="864"/>
        <w:gridCol w:w="836"/>
        <w:gridCol w:w="2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2" w:hRule="atLeast"/>
          <w:jc w:val="center"/>
        </w:trPr>
        <w:tc>
          <w:tcPr>
            <w:tcW w:w="755" w:type="dxa"/>
            <w:tcBorders>
              <w:tl2br w:val="nil"/>
              <w:tr2bl w:val="nil"/>
            </w:tcBorders>
            <w:shd w:val="clear" w:color="auto" w:fill="auto"/>
            <w:vAlign w:val="center"/>
          </w:tcPr>
          <w:p>
            <w:pPr>
              <w:adjustRightInd w:val="0"/>
              <w:snapToGrid w:val="0"/>
              <w:spacing w:line="240" w:lineRule="auto"/>
              <w:jc w:val="center"/>
              <w:rPr>
                <w:rFonts w:hint="eastAsia" w:ascii="宋体" w:hAnsi="宋体" w:eastAsia="宋体" w:cs="宋体"/>
                <w:b/>
                <w:bCs/>
                <w:color w:val="auto"/>
                <w:kern w:val="0"/>
                <w:sz w:val="22"/>
                <w:szCs w:val="24"/>
                <w:lang w:val="en-US" w:eastAsia="zh-CN" w:bidi="ar-SA"/>
              </w:rPr>
            </w:pPr>
            <w:r>
              <w:rPr>
                <w:rFonts w:hint="eastAsia" w:ascii="宋体" w:hAnsi="宋体" w:cs="宋体"/>
                <w:b/>
                <w:bCs/>
                <w:color w:val="auto"/>
                <w:kern w:val="0"/>
                <w:sz w:val="22"/>
                <w:szCs w:val="24"/>
                <w:lang w:val="en-US" w:eastAsia="zh-CN" w:bidi="ar-SA"/>
              </w:rPr>
              <w:t>序号</w:t>
            </w:r>
          </w:p>
        </w:tc>
        <w:tc>
          <w:tcPr>
            <w:tcW w:w="3619" w:type="dxa"/>
            <w:tcBorders>
              <w:tl2br w:val="nil"/>
              <w:tr2bl w:val="nil"/>
            </w:tcBorders>
            <w:shd w:val="clear" w:color="auto" w:fill="auto"/>
            <w:vAlign w:val="center"/>
          </w:tcPr>
          <w:p>
            <w:pPr>
              <w:adjustRightInd w:val="0"/>
              <w:snapToGrid w:val="0"/>
              <w:spacing w:line="240" w:lineRule="auto"/>
              <w:jc w:val="center"/>
              <w:rPr>
                <w:rFonts w:hint="eastAsia" w:ascii="宋体" w:hAnsi="宋体" w:eastAsia="宋体" w:cs="宋体"/>
                <w:b/>
                <w:bCs/>
                <w:color w:val="auto"/>
                <w:kern w:val="0"/>
                <w:sz w:val="22"/>
                <w:szCs w:val="24"/>
                <w:lang w:val="en-US" w:eastAsia="zh-CN" w:bidi="ar-SA"/>
              </w:rPr>
            </w:pPr>
            <w:r>
              <w:rPr>
                <w:rFonts w:hint="eastAsia" w:ascii="宋体" w:hAnsi="宋体" w:cs="宋体"/>
                <w:b/>
                <w:bCs/>
                <w:color w:val="auto"/>
                <w:kern w:val="0"/>
                <w:sz w:val="22"/>
                <w:szCs w:val="24"/>
                <w:lang w:val="en-US" w:eastAsia="zh-CN"/>
              </w:rPr>
              <w:t>采购/服务内容</w:t>
            </w:r>
          </w:p>
        </w:tc>
        <w:tc>
          <w:tcPr>
            <w:tcW w:w="864" w:type="dxa"/>
            <w:tcBorders>
              <w:tl2br w:val="nil"/>
              <w:tr2bl w:val="nil"/>
            </w:tcBorders>
            <w:shd w:val="clear" w:color="auto" w:fill="auto"/>
            <w:vAlign w:val="center"/>
          </w:tcPr>
          <w:p>
            <w:pPr>
              <w:adjustRightInd w:val="0"/>
              <w:snapToGrid w:val="0"/>
              <w:spacing w:line="240" w:lineRule="auto"/>
              <w:jc w:val="center"/>
              <w:rPr>
                <w:rFonts w:hint="eastAsia" w:ascii="宋体" w:hAnsi="宋体" w:eastAsia="宋体" w:cs="宋体"/>
                <w:b/>
                <w:bCs/>
                <w:color w:val="auto"/>
                <w:kern w:val="0"/>
                <w:sz w:val="22"/>
                <w:szCs w:val="24"/>
                <w:lang w:val="en-US" w:eastAsia="zh-CN" w:bidi="ar-SA"/>
              </w:rPr>
            </w:pPr>
            <w:r>
              <w:rPr>
                <w:rFonts w:hint="eastAsia" w:ascii="宋体" w:hAnsi="宋体" w:eastAsia="宋体" w:cs="宋体"/>
                <w:b/>
                <w:bCs/>
                <w:color w:val="auto"/>
                <w:kern w:val="0"/>
                <w:sz w:val="22"/>
                <w:szCs w:val="24"/>
                <w:lang w:val="en-US" w:eastAsia="zh-CN"/>
              </w:rPr>
              <w:t>单位</w:t>
            </w:r>
          </w:p>
        </w:tc>
        <w:tc>
          <w:tcPr>
            <w:tcW w:w="836" w:type="dxa"/>
            <w:tcBorders>
              <w:tl2br w:val="nil"/>
              <w:tr2bl w:val="nil"/>
            </w:tcBorders>
            <w:shd w:val="clear" w:color="auto" w:fill="auto"/>
            <w:vAlign w:val="center"/>
          </w:tcPr>
          <w:p>
            <w:pPr>
              <w:adjustRightInd w:val="0"/>
              <w:snapToGrid w:val="0"/>
              <w:spacing w:line="240" w:lineRule="auto"/>
              <w:jc w:val="center"/>
              <w:rPr>
                <w:rFonts w:hint="eastAsia" w:ascii="宋体" w:hAnsi="宋体" w:eastAsia="宋体" w:cs="宋体"/>
                <w:b/>
                <w:bCs/>
                <w:color w:val="auto"/>
                <w:kern w:val="0"/>
                <w:sz w:val="22"/>
                <w:szCs w:val="24"/>
                <w:lang w:val="en-US" w:eastAsia="zh-CN" w:bidi="ar-SA"/>
              </w:rPr>
            </w:pPr>
            <w:r>
              <w:rPr>
                <w:rFonts w:hint="eastAsia" w:ascii="宋体" w:hAnsi="宋体" w:cs="宋体"/>
                <w:b/>
                <w:bCs/>
                <w:color w:val="auto"/>
                <w:kern w:val="0"/>
                <w:sz w:val="22"/>
                <w:szCs w:val="24"/>
                <w:lang w:val="en-US" w:eastAsia="zh-CN" w:bidi="ar-SA"/>
              </w:rPr>
              <w:t>数量</w:t>
            </w:r>
          </w:p>
        </w:tc>
        <w:tc>
          <w:tcPr>
            <w:tcW w:w="2063" w:type="dxa"/>
            <w:tcBorders>
              <w:tl2br w:val="nil"/>
              <w:tr2bl w:val="nil"/>
            </w:tcBorders>
            <w:shd w:val="clear" w:color="auto" w:fill="auto"/>
            <w:vAlign w:val="center"/>
          </w:tcPr>
          <w:p>
            <w:pPr>
              <w:adjustRightInd w:val="0"/>
              <w:snapToGrid w:val="0"/>
              <w:spacing w:line="240" w:lineRule="auto"/>
              <w:jc w:val="center"/>
              <w:rPr>
                <w:rFonts w:hint="eastAsia" w:ascii="宋体" w:hAnsi="宋体" w:cs="宋体"/>
                <w:b w:val="0"/>
                <w:bCs w:val="0"/>
                <w:color w:val="auto"/>
                <w:kern w:val="0"/>
                <w:sz w:val="22"/>
                <w:szCs w:val="24"/>
                <w:lang w:val="en-US" w:eastAsia="zh-CN"/>
              </w:rPr>
            </w:pPr>
            <w:r>
              <w:rPr>
                <w:rFonts w:hint="eastAsia" w:ascii="宋体" w:hAnsi="宋体" w:cs="宋体"/>
                <w:b w:val="0"/>
                <w:bCs w:val="0"/>
                <w:color w:val="auto"/>
                <w:kern w:val="0"/>
                <w:sz w:val="22"/>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7" w:hRule="atLeast"/>
          <w:jc w:val="center"/>
        </w:trPr>
        <w:tc>
          <w:tcPr>
            <w:tcW w:w="755"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3619" w:type="dxa"/>
            <w:tcBorders>
              <w:tl2br w:val="nil"/>
              <w:tr2bl w:val="nil"/>
            </w:tcBorders>
            <w:shd w:val="clear" w:color="auto" w:fill="auto"/>
            <w:vAlign w:val="center"/>
          </w:tcPr>
          <w:p>
            <w:pPr>
              <w:adjustRightInd w:val="0"/>
              <w:snapToGrid w:val="0"/>
              <w:spacing w:line="240" w:lineRule="auto"/>
              <w:jc w:val="both"/>
              <w:rPr>
                <w:rFonts w:hint="eastAsia" w:ascii="宋体" w:hAnsi="宋体"/>
                <w:color w:val="auto"/>
                <w:sz w:val="24"/>
                <w:highlight w:val="none"/>
                <w:lang w:val="en-US" w:eastAsia="zh-CN"/>
              </w:rPr>
            </w:pPr>
            <w:r>
              <w:rPr>
                <w:rFonts w:hint="eastAsia" w:ascii="宋体" w:hAnsi="宋体"/>
                <w:color w:val="auto"/>
                <w:sz w:val="24"/>
                <w:highlight w:val="none"/>
                <w:lang w:val="en-US" w:eastAsia="zh-CN"/>
              </w:rPr>
              <w:t>ISO9001质量管理体系监督审核服务</w:t>
            </w:r>
          </w:p>
        </w:tc>
        <w:tc>
          <w:tcPr>
            <w:tcW w:w="864"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836"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2063"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72" w:hRule="atLeast"/>
          <w:jc w:val="center"/>
        </w:trPr>
        <w:tc>
          <w:tcPr>
            <w:tcW w:w="755"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w:t>
            </w:r>
          </w:p>
        </w:tc>
        <w:tc>
          <w:tcPr>
            <w:tcW w:w="3619" w:type="dxa"/>
            <w:tcBorders>
              <w:tl2br w:val="nil"/>
              <w:tr2bl w:val="nil"/>
            </w:tcBorders>
            <w:shd w:val="clear" w:color="auto" w:fill="auto"/>
            <w:vAlign w:val="center"/>
          </w:tcPr>
          <w:p>
            <w:pPr>
              <w:adjustRightInd w:val="0"/>
              <w:snapToGrid w:val="0"/>
              <w:spacing w:line="240" w:lineRule="auto"/>
              <w:jc w:val="both"/>
              <w:rPr>
                <w:rFonts w:hint="eastAsia" w:ascii="宋体" w:hAnsi="宋体"/>
                <w:color w:val="auto"/>
                <w:sz w:val="24"/>
                <w:highlight w:val="none"/>
                <w:lang w:val="en-US" w:eastAsia="zh-CN"/>
              </w:rPr>
            </w:pPr>
            <w:r>
              <w:rPr>
                <w:rFonts w:hint="eastAsia" w:ascii="宋体" w:hAnsi="宋体"/>
                <w:color w:val="auto"/>
                <w:sz w:val="24"/>
                <w:highlight w:val="none"/>
                <w:lang w:val="en-US" w:eastAsia="zh-CN"/>
              </w:rPr>
              <w:t>ISO14001环境管理体系监督审核服务</w:t>
            </w:r>
          </w:p>
        </w:tc>
        <w:tc>
          <w:tcPr>
            <w:tcW w:w="864"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836"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2063"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w:t>
            </w:r>
          </w:p>
        </w:tc>
        <w:tc>
          <w:tcPr>
            <w:tcW w:w="3619" w:type="dxa"/>
            <w:tcBorders>
              <w:tl2br w:val="nil"/>
              <w:tr2bl w:val="nil"/>
            </w:tcBorders>
            <w:shd w:val="clear" w:color="auto" w:fill="auto"/>
            <w:vAlign w:val="center"/>
          </w:tcPr>
          <w:p>
            <w:pPr>
              <w:adjustRightInd w:val="0"/>
              <w:snapToGrid w:val="0"/>
              <w:spacing w:line="240" w:lineRule="auto"/>
              <w:jc w:val="both"/>
              <w:rPr>
                <w:rFonts w:hint="eastAsia" w:ascii="宋体" w:hAnsi="宋体"/>
                <w:color w:val="auto"/>
                <w:sz w:val="24"/>
                <w:highlight w:val="none"/>
                <w:lang w:val="en-US" w:eastAsia="zh-CN"/>
              </w:rPr>
            </w:pPr>
            <w:r>
              <w:rPr>
                <w:rFonts w:hint="eastAsia" w:ascii="宋体" w:hAnsi="宋体"/>
                <w:color w:val="auto"/>
                <w:sz w:val="24"/>
                <w:highlight w:val="none"/>
                <w:lang w:val="en-US" w:eastAsia="zh-CN"/>
              </w:rPr>
              <w:t>ISO45001职业健康安全管理体系监督审核服务</w:t>
            </w:r>
          </w:p>
        </w:tc>
        <w:tc>
          <w:tcPr>
            <w:tcW w:w="864"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项</w:t>
            </w:r>
          </w:p>
        </w:tc>
        <w:tc>
          <w:tcPr>
            <w:tcW w:w="836"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2063" w:type="dxa"/>
            <w:tcBorders>
              <w:tl2br w:val="nil"/>
              <w:tr2bl w:val="nil"/>
            </w:tcBorders>
            <w:shd w:val="clear" w:color="auto" w:fill="auto"/>
            <w:vAlign w:val="center"/>
          </w:tcPr>
          <w:p>
            <w:pPr>
              <w:adjustRightInd w:val="0"/>
              <w:snapToGrid w:val="0"/>
              <w:spacing w:line="240" w:lineRule="auto"/>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详见技术要求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4" w:hRule="atLeast"/>
          <w:jc w:val="center"/>
        </w:trPr>
        <w:tc>
          <w:tcPr>
            <w:tcW w:w="755" w:type="dxa"/>
            <w:tcBorders>
              <w:tl2br w:val="nil"/>
              <w:tr2bl w:val="nil"/>
            </w:tcBorders>
            <w:shd w:val="clear" w:color="auto" w:fill="auto"/>
            <w:vAlign w:val="center"/>
          </w:tcPr>
          <w:p>
            <w:pPr>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4</w:t>
            </w:r>
          </w:p>
        </w:tc>
        <w:tc>
          <w:tcPr>
            <w:tcW w:w="3619" w:type="dxa"/>
            <w:tcBorders>
              <w:tl2br w:val="nil"/>
              <w:tr2bl w:val="nil"/>
            </w:tcBorders>
            <w:shd w:val="clear" w:color="auto" w:fill="auto"/>
            <w:vAlign w:val="center"/>
          </w:tcPr>
          <w:p>
            <w:pPr>
              <w:adjustRightInd w:val="0"/>
              <w:snapToGrid w:val="0"/>
              <w:spacing w:line="240" w:lineRule="auto"/>
              <w:jc w:val="both"/>
              <w:rPr>
                <w:rFonts w:hint="default" w:ascii="宋体" w:hAnsi="宋体"/>
                <w:color w:val="auto"/>
                <w:sz w:val="24"/>
                <w:highlight w:val="none"/>
                <w:lang w:val="en-US" w:eastAsia="zh-CN"/>
              </w:rPr>
            </w:pPr>
            <w:r>
              <w:rPr>
                <w:rFonts w:hint="eastAsia" w:ascii="宋体" w:hAnsi="宋体"/>
                <w:color w:val="auto"/>
                <w:sz w:val="24"/>
                <w:highlight w:val="none"/>
                <w:lang w:val="en-US" w:eastAsia="zh-CN"/>
              </w:rPr>
              <w:t>商品售后服务监督审核服务</w:t>
            </w:r>
          </w:p>
        </w:tc>
        <w:tc>
          <w:tcPr>
            <w:tcW w:w="864" w:type="dxa"/>
            <w:tcBorders>
              <w:tl2br w:val="nil"/>
              <w:tr2bl w:val="nil"/>
            </w:tcBorders>
            <w:shd w:val="clear" w:color="auto" w:fill="auto"/>
            <w:vAlign w:val="center"/>
          </w:tcPr>
          <w:p>
            <w:pPr>
              <w:adjustRightInd w:val="0"/>
              <w:snapToGrid w:val="0"/>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color w:val="auto"/>
                <w:sz w:val="24"/>
                <w:highlight w:val="none"/>
                <w:lang w:val="en-US" w:eastAsia="zh-CN"/>
              </w:rPr>
              <w:t>项</w:t>
            </w:r>
          </w:p>
        </w:tc>
        <w:tc>
          <w:tcPr>
            <w:tcW w:w="836" w:type="dxa"/>
            <w:tcBorders>
              <w:tl2br w:val="nil"/>
              <w:tr2bl w:val="nil"/>
            </w:tcBorders>
            <w:shd w:val="clear" w:color="auto" w:fill="auto"/>
            <w:vAlign w:val="center"/>
          </w:tcPr>
          <w:p>
            <w:pPr>
              <w:adjustRightInd w:val="0"/>
              <w:snapToGrid w:val="0"/>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color w:val="auto"/>
                <w:sz w:val="24"/>
                <w:highlight w:val="none"/>
                <w:lang w:val="en-US" w:eastAsia="zh-CN"/>
              </w:rPr>
              <w:t>1</w:t>
            </w:r>
          </w:p>
        </w:tc>
        <w:tc>
          <w:tcPr>
            <w:tcW w:w="2063" w:type="dxa"/>
            <w:tcBorders>
              <w:tl2br w:val="nil"/>
              <w:tr2bl w:val="nil"/>
            </w:tcBorders>
            <w:shd w:val="clear" w:color="auto" w:fill="auto"/>
            <w:vAlign w:val="center"/>
          </w:tcPr>
          <w:p>
            <w:pPr>
              <w:adjustRightInd w:val="0"/>
              <w:snapToGrid w:val="0"/>
              <w:spacing w:line="240" w:lineRule="auto"/>
              <w:jc w:val="center"/>
              <w:rPr>
                <w:rFonts w:hint="eastAsia" w:ascii="宋体" w:hAnsi="宋体" w:eastAsiaTheme="minorEastAsia" w:cstheme="minorBidi"/>
                <w:color w:val="auto"/>
                <w:kern w:val="2"/>
                <w:sz w:val="24"/>
                <w:szCs w:val="24"/>
                <w:highlight w:val="none"/>
                <w:lang w:val="en-US" w:eastAsia="zh-CN" w:bidi="ar-SA"/>
              </w:rPr>
            </w:pPr>
            <w:r>
              <w:rPr>
                <w:rFonts w:hint="eastAsia" w:ascii="宋体" w:hAnsi="宋体"/>
                <w:color w:val="auto"/>
                <w:sz w:val="24"/>
                <w:highlight w:val="none"/>
                <w:lang w:val="en-US" w:eastAsia="zh-CN"/>
              </w:rPr>
              <w:t>详见技术要求</w:t>
            </w:r>
          </w:p>
        </w:tc>
      </w:tr>
    </w:tbl>
    <w:p>
      <w:pPr>
        <w:spacing w:line="360" w:lineRule="auto"/>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6</w:t>
      </w:r>
      <w:bookmarkEnd w:id="0"/>
      <w:bookmarkEnd w:id="1"/>
      <w:bookmarkEnd w:id="2"/>
      <w:bookmarkEnd w:id="3"/>
      <w:bookmarkEnd w:id="4"/>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售后服务要求</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6.1服务商在完成合同所规定的服务后，将提供2年的售后服务期。售后服务期内，服务商免费为采购方提供售后服务和技术支持。</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6.2售后服务和技术支持范围包括但不限于：</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（1）解答采购方提出的问题。谈判对象应在24小时内内予以响应，提出最佳解决方案；</w:t>
      </w:r>
    </w:p>
    <w:p>
      <w:pPr>
        <w:numPr>
          <w:ilvl w:val="0"/>
          <w:numId w:val="0"/>
        </w:numPr>
        <w:adjustRightInd w:val="0"/>
        <w:snapToGrid w:val="0"/>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（2）在谈判对象进行相关的培训、技术交流等方面的活动时，如采购方有意愿参加时，优先安排参加，并在费用方面给予优惠。</w:t>
      </w:r>
    </w:p>
    <w:p>
      <w:pPr>
        <w:spacing w:line="360" w:lineRule="auto"/>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报价要求</w:t>
      </w:r>
    </w:p>
    <w:p>
      <w:pPr>
        <w:spacing w:line="360" w:lineRule="auto"/>
        <w:ind w:firstLine="480" w:firstLineChars="200"/>
        <w:rPr>
          <w:rFonts w:hint="eastAsia" w:ascii="仿宋" w:hAnsi="仿宋" w:eastAsia="仿宋" w:cs="Times New Roman"/>
          <w:color w:val="auto"/>
          <w:kern w:val="2"/>
          <w:sz w:val="28"/>
          <w:szCs w:val="28"/>
          <w:highlight w:val="none"/>
          <w:lang w:val="en-US" w:eastAsia="zh-CN" w:bidi="ar-SA"/>
        </w:rPr>
      </w:pPr>
      <w:r>
        <w:rPr>
          <w:rFonts w:hint="eastAsia" w:ascii="宋体" w:hAnsi="宋体"/>
          <w:color w:val="auto"/>
          <w:sz w:val="24"/>
          <w:highlight w:val="none"/>
          <w:lang w:val="en-US" w:eastAsia="zh-CN"/>
        </w:rPr>
        <w:t>本次采购服务包干报价，包含但不限于ISO45001、ISO14001、ISO9001、售后服务体系资质2026年监督审核咨询指导培训、审核以及审核老师差旅费、专家费等与该项目相关的所有费用。</w:t>
      </w:r>
    </w:p>
    <w:p>
      <w:pPr>
        <w:spacing w:line="360" w:lineRule="auto"/>
        <w:ind w:firstLine="562" w:firstLineChars="20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8 付款方式</w:t>
      </w:r>
    </w:p>
    <w:p>
      <w:pPr>
        <w:pStyle w:val="2"/>
        <w:spacing w:line="360" w:lineRule="auto"/>
        <w:rPr>
          <w:rFonts w:hint="eastAsia" w:ascii="仿宋" w:hAnsi="仿宋" w:eastAsia="仿宋" w:cs="Times New Roman"/>
          <w:color w:val="auto"/>
          <w:kern w:val="2"/>
          <w:sz w:val="28"/>
          <w:szCs w:val="28"/>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成交人在规定时限内使采购方通过ISO45001、ISO14001、ISO9001、售后服务体系监督审核，证书持续有效，经采购方验收合格后成交人开具符合国家税务规定及采购方财务要求的发票，采购方于收到发票后30天内一次性支付合同总价款。</w:t>
      </w:r>
    </w:p>
    <w:p>
      <w:pPr>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br w:type="page"/>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13"/>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2878"/>
        <w:gridCol w:w="645"/>
        <w:gridCol w:w="633"/>
        <w:gridCol w:w="800"/>
        <w:gridCol w:w="1075"/>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627"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序号</w:t>
            </w:r>
          </w:p>
        </w:tc>
        <w:tc>
          <w:tcPr>
            <w:tcW w:w="2878"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项目名称</w:t>
            </w:r>
          </w:p>
        </w:tc>
        <w:tc>
          <w:tcPr>
            <w:tcW w:w="645"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单位</w:t>
            </w:r>
          </w:p>
        </w:tc>
        <w:tc>
          <w:tcPr>
            <w:tcW w:w="633"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数量</w:t>
            </w:r>
          </w:p>
        </w:tc>
        <w:tc>
          <w:tcPr>
            <w:tcW w:w="800"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单价（元）</w:t>
            </w:r>
          </w:p>
        </w:tc>
        <w:tc>
          <w:tcPr>
            <w:tcW w:w="1075"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627" w:type="dxa"/>
            <w:vAlign w:val="center"/>
          </w:tcPr>
          <w:p>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color w:val="auto"/>
                <w:kern w:val="0"/>
                <w:sz w:val="20"/>
                <w:szCs w:val="21"/>
              </w:rPr>
              <w:t>1</w:t>
            </w:r>
          </w:p>
        </w:tc>
        <w:tc>
          <w:tcPr>
            <w:tcW w:w="2878"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云南电力试验研究院（集团）有限公司2025年ISO9001质量管理体系、ISO14001环境管理体系、ISO45001职业健康安全管理体系、商品售后服务证书监督审核技术咨询服务项目</w:t>
            </w:r>
          </w:p>
        </w:tc>
        <w:tc>
          <w:tcPr>
            <w:tcW w:w="645"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eastAsia="zh-CN"/>
              </w:rPr>
            </w:pPr>
            <w:r>
              <w:rPr>
                <w:rFonts w:hint="eastAsia" w:ascii="宋体" w:hAnsi="宋体" w:cs="宋体"/>
                <w:b w:val="0"/>
                <w:bCs w:val="0"/>
                <w:color w:val="auto"/>
                <w:kern w:val="0"/>
                <w:sz w:val="20"/>
                <w:szCs w:val="21"/>
                <w:lang w:val="en-US" w:eastAsia="zh-CN"/>
              </w:rPr>
              <w:t>项</w:t>
            </w:r>
          </w:p>
        </w:tc>
        <w:tc>
          <w:tcPr>
            <w:tcW w:w="633" w:type="dxa"/>
            <w:vAlign w:val="center"/>
          </w:tcPr>
          <w:p>
            <w:pPr>
              <w:adjustRightInd w:val="0"/>
              <w:snapToGrid w:val="0"/>
              <w:spacing w:line="360" w:lineRule="auto"/>
              <w:jc w:val="center"/>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rPr>
              <w:t>1</w:t>
            </w:r>
          </w:p>
        </w:tc>
        <w:tc>
          <w:tcPr>
            <w:tcW w:w="800"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1075" w:type="dxa"/>
            <w:vAlign w:val="center"/>
          </w:tcPr>
          <w:p>
            <w:pPr>
              <w:adjustRightInd w:val="0"/>
              <w:snapToGrid w:val="0"/>
              <w:spacing w:line="360" w:lineRule="auto"/>
              <w:jc w:val="center"/>
              <w:rPr>
                <w:rFonts w:hint="eastAsia" w:ascii="宋体" w:hAnsi="宋体" w:cs="宋体"/>
                <w:b w:val="0"/>
                <w:bCs w:val="0"/>
                <w:color w:val="auto"/>
                <w:kern w:val="0"/>
                <w:sz w:val="20"/>
                <w:szCs w:val="21"/>
              </w:rPr>
            </w:pPr>
          </w:p>
        </w:tc>
        <w:tc>
          <w:tcPr>
            <w:tcW w:w="2182" w:type="dxa"/>
            <w:vAlign w:val="center"/>
          </w:tcPr>
          <w:p>
            <w:pPr>
              <w:numPr>
                <w:ilvl w:val="0"/>
                <w:numId w:val="0"/>
              </w:numPr>
              <w:adjustRightInd w:val="0"/>
              <w:snapToGrid w:val="0"/>
              <w:spacing w:line="360" w:lineRule="auto"/>
              <w:jc w:val="both"/>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1、包含执行本项目所发的所有费用；</w:t>
            </w:r>
          </w:p>
          <w:p>
            <w:pPr>
              <w:adjustRightInd w:val="0"/>
              <w:snapToGrid w:val="0"/>
              <w:spacing w:line="360" w:lineRule="auto"/>
              <w:jc w:val="both"/>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lang w:val="en-US" w:eastAsia="zh-CN"/>
              </w:rPr>
              <w:t>2、提供全额增值税专用发票。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8840" w:type="dxa"/>
            <w:gridSpan w:val="7"/>
            <w:vAlign w:val="center"/>
          </w:tcPr>
          <w:p>
            <w:pPr>
              <w:jc w:val="center"/>
              <w:rPr>
                <w:rFonts w:hint="eastAsia"/>
              </w:rPr>
            </w:pPr>
            <w:r>
              <w:rPr>
                <w:rFonts w:hint="eastAsia"/>
                <w:b/>
                <w:bCs/>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27" w:type="dxa"/>
            <w:vAlign w:val="center"/>
          </w:tcPr>
          <w:p>
            <w:pPr>
              <w:adjustRightInd w:val="0"/>
              <w:snapToGrid w:val="0"/>
              <w:spacing w:line="360" w:lineRule="auto"/>
              <w:jc w:val="center"/>
              <w:rPr>
                <w:rFonts w:hint="eastAsia" w:ascii="宋体" w:hAnsi="宋体" w:cs="宋体"/>
                <w:b/>
                <w:bCs/>
                <w:color w:val="auto"/>
                <w:kern w:val="0"/>
                <w:sz w:val="20"/>
                <w:szCs w:val="21"/>
                <w:lang w:val="en-US" w:eastAsia="zh-CN"/>
              </w:rPr>
            </w:pPr>
            <w:r>
              <w:rPr>
                <w:rFonts w:hint="eastAsia" w:ascii="宋体" w:hAnsi="宋体" w:cs="宋体"/>
                <w:b/>
                <w:bCs/>
                <w:color w:val="auto"/>
                <w:kern w:val="0"/>
                <w:sz w:val="20"/>
                <w:szCs w:val="21"/>
                <w:lang w:val="en-US" w:eastAsia="zh-CN"/>
              </w:rPr>
              <w:t>序号</w:t>
            </w:r>
          </w:p>
        </w:tc>
        <w:tc>
          <w:tcPr>
            <w:tcW w:w="2878"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cs="宋体"/>
                <w:b/>
                <w:bCs/>
                <w:color w:val="auto"/>
                <w:kern w:val="0"/>
                <w:sz w:val="20"/>
                <w:szCs w:val="21"/>
                <w:lang w:val="en-US" w:eastAsia="zh-CN"/>
              </w:rPr>
              <w:t>采购/服务内容</w:t>
            </w:r>
          </w:p>
        </w:tc>
        <w:tc>
          <w:tcPr>
            <w:tcW w:w="645" w:type="dxa"/>
            <w:vAlign w:val="center"/>
          </w:tcPr>
          <w:p>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eastAsia="宋体" w:cs="宋体"/>
                <w:b/>
                <w:bCs/>
                <w:color w:val="auto"/>
                <w:kern w:val="0"/>
                <w:sz w:val="20"/>
                <w:szCs w:val="21"/>
                <w:lang w:val="en-US" w:eastAsia="zh-CN"/>
              </w:rPr>
              <w:t>单位</w:t>
            </w:r>
          </w:p>
        </w:tc>
        <w:tc>
          <w:tcPr>
            <w:tcW w:w="633"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数量</w:t>
            </w:r>
          </w:p>
        </w:tc>
        <w:tc>
          <w:tcPr>
            <w:tcW w:w="800"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单价（元）</w:t>
            </w:r>
          </w:p>
        </w:tc>
        <w:tc>
          <w:tcPr>
            <w:tcW w:w="1075" w:type="dxa"/>
            <w:vAlign w:val="center"/>
          </w:tcPr>
          <w:p>
            <w:pPr>
              <w:adjustRightInd w:val="0"/>
              <w:snapToGrid w:val="0"/>
              <w:spacing w:line="360" w:lineRule="auto"/>
              <w:jc w:val="center"/>
              <w:rPr>
                <w:rFonts w:hint="default"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总价（元）</w:t>
            </w:r>
          </w:p>
        </w:tc>
        <w:tc>
          <w:tcPr>
            <w:tcW w:w="2182" w:type="dxa"/>
            <w:vAlign w:val="center"/>
          </w:tcPr>
          <w:p>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27"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1</w:t>
            </w:r>
          </w:p>
        </w:tc>
        <w:tc>
          <w:tcPr>
            <w:tcW w:w="2878" w:type="dxa"/>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ISO9001质量管理体系监督审核技术咨询服务</w:t>
            </w:r>
          </w:p>
        </w:tc>
        <w:tc>
          <w:tcPr>
            <w:tcW w:w="645" w:type="dxa"/>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33" w:type="dxa"/>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800"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val="en-US" w:eastAsia="zh-CN"/>
              </w:rPr>
            </w:pPr>
          </w:p>
        </w:tc>
        <w:tc>
          <w:tcPr>
            <w:tcW w:w="1075" w:type="dxa"/>
            <w:vAlign w:val="center"/>
          </w:tcPr>
          <w:p>
            <w:pPr>
              <w:adjustRightInd w:val="0"/>
              <w:snapToGrid w:val="0"/>
              <w:spacing w:line="36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360" w:lineRule="auto"/>
              <w:jc w:val="center"/>
              <w:rPr>
                <w:rFonts w:hint="eastAsia" w:ascii="宋体" w:hAnsi="宋体" w:cs="宋体"/>
                <w:color w:val="auto"/>
                <w:kern w:val="0"/>
                <w:sz w:val="20"/>
                <w:szCs w:val="21"/>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7" w:type="dxa"/>
            <w:vAlign w:val="center"/>
          </w:tcPr>
          <w:p>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2</w:t>
            </w:r>
          </w:p>
        </w:tc>
        <w:tc>
          <w:tcPr>
            <w:tcW w:w="2878" w:type="dxa"/>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ISO14001环境管理体系监督审核技术咨询服务</w:t>
            </w:r>
          </w:p>
        </w:tc>
        <w:tc>
          <w:tcPr>
            <w:tcW w:w="645"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33" w:type="dxa"/>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800"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val="en-US" w:eastAsia="zh-CN"/>
              </w:rPr>
            </w:pPr>
          </w:p>
        </w:tc>
        <w:tc>
          <w:tcPr>
            <w:tcW w:w="1075" w:type="dxa"/>
            <w:vAlign w:val="center"/>
          </w:tcPr>
          <w:p>
            <w:pPr>
              <w:adjustRightInd w:val="0"/>
              <w:snapToGrid w:val="0"/>
              <w:spacing w:line="36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360" w:lineRule="auto"/>
              <w:jc w:val="center"/>
              <w:rPr>
                <w:rFonts w:hint="eastAsia" w:ascii="宋体" w:hAnsi="宋体" w:cs="宋体"/>
                <w:color w:val="auto"/>
                <w:kern w:val="0"/>
                <w:sz w:val="20"/>
                <w:szCs w:val="21"/>
                <w:lang w:val="en-US"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7" w:type="dxa"/>
            <w:vAlign w:val="center"/>
          </w:tcPr>
          <w:p>
            <w:pPr>
              <w:adjustRightInd w:val="0"/>
              <w:snapToGrid w:val="0"/>
              <w:spacing w:line="360" w:lineRule="auto"/>
              <w:jc w:val="center"/>
              <w:rPr>
                <w:rFonts w:hint="eastAsia"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3</w:t>
            </w:r>
          </w:p>
        </w:tc>
        <w:tc>
          <w:tcPr>
            <w:tcW w:w="2878" w:type="dxa"/>
            <w:vAlign w:val="center"/>
          </w:tcPr>
          <w:p>
            <w:pPr>
              <w:adjustRightInd w:val="0"/>
              <w:snapToGrid w:val="0"/>
              <w:spacing w:line="36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ISO45001职业健康安全管理体系监督审核咨询服务</w:t>
            </w:r>
          </w:p>
        </w:tc>
        <w:tc>
          <w:tcPr>
            <w:tcW w:w="645" w:type="dxa"/>
            <w:vAlign w:val="center"/>
          </w:tcPr>
          <w:p>
            <w:pPr>
              <w:adjustRightInd w:val="0"/>
              <w:snapToGrid w:val="0"/>
              <w:spacing w:line="36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33" w:type="dxa"/>
            <w:vAlign w:val="center"/>
          </w:tcPr>
          <w:p>
            <w:pPr>
              <w:adjustRightInd w:val="0"/>
              <w:snapToGrid w:val="0"/>
              <w:spacing w:line="36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800"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val="en-US" w:eastAsia="zh-CN"/>
              </w:rPr>
            </w:pPr>
          </w:p>
        </w:tc>
        <w:tc>
          <w:tcPr>
            <w:tcW w:w="1075" w:type="dxa"/>
            <w:vAlign w:val="center"/>
          </w:tcPr>
          <w:p>
            <w:pPr>
              <w:adjustRightInd w:val="0"/>
              <w:snapToGrid w:val="0"/>
              <w:spacing w:line="360" w:lineRule="auto"/>
              <w:jc w:val="center"/>
              <w:rPr>
                <w:rFonts w:hint="default" w:ascii="宋体" w:hAnsi="宋体" w:cs="宋体"/>
                <w:color w:val="auto"/>
                <w:kern w:val="0"/>
                <w:sz w:val="20"/>
                <w:szCs w:val="21"/>
                <w:lang w:val="en-US" w:eastAsia="zh-CN"/>
              </w:rPr>
            </w:pPr>
          </w:p>
        </w:tc>
        <w:tc>
          <w:tcPr>
            <w:tcW w:w="2182" w:type="dxa"/>
            <w:vAlign w:val="center"/>
          </w:tcPr>
          <w:p>
            <w:pPr>
              <w:adjustRightInd w:val="0"/>
              <w:snapToGrid w:val="0"/>
              <w:spacing w:line="36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627" w:type="dxa"/>
            <w:vAlign w:val="center"/>
          </w:tcPr>
          <w:p>
            <w:pPr>
              <w:adjustRightInd w:val="0"/>
              <w:snapToGrid w:val="0"/>
              <w:spacing w:line="360" w:lineRule="auto"/>
              <w:jc w:val="center"/>
              <w:rPr>
                <w:rFonts w:hint="default"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4</w:t>
            </w:r>
          </w:p>
        </w:tc>
        <w:tc>
          <w:tcPr>
            <w:tcW w:w="2878" w:type="dxa"/>
            <w:vAlign w:val="center"/>
          </w:tcPr>
          <w:p>
            <w:pPr>
              <w:adjustRightInd w:val="0"/>
              <w:snapToGrid w:val="0"/>
              <w:spacing w:line="36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商品售后服务证书监督审核咨询服务</w:t>
            </w:r>
          </w:p>
        </w:tc>
        <w:tc>
          <w:tcPr>
            <w:tcW w:w="645" w:type="dxa"/>
            <w:shd w:val="clear" w:color="auto" w:fill="auto"/>
            <w:vAlign w:val="center"/>
          </w:tcPr>
          <w:p>
            <w:pPr>
              <w:adjustRightInd w:val="0"/>
              <w:snapToGrid w:val="0"/>
              <w:spacing w:line="360" w:lineRule="auto"/>
              <w:jc w:val="center"/>
              <w:rPr>
                <w:rFonts w:hint="eastAsia" w:ascii="宋体" w:hAnsi="宋体" w:cs="宋体" w:eastAsiaTheme="minorEastAsia"/>
                <w:b w:val="0"/>
                <w:bCs w:val="0"/>
                <w:color w:val="auto"/>
                <w:kern w:val="0"/>
                <w:sz w:val="20"/>
                <w:szCs w:val="21"/>
                <w:lang w:val="en-US" w:eastAsia="zh-CN" w:bidi="ar-SA"/>
              </w:rPr>
            </w:pPr>
            <w:r>
              <w:rPr>
                <w:rFonts w:hint="eastAsia" w:ascii="宋体" w:hAnsi="宋体" w:cs="宋体"/>
                <w:b w:val="0"/>
                <w:bCs w:val="0"/>
                <w:color w:val="auto"/>
                <w:kern w:val="0"/>
                <w:sz w:val="20"/>
                <w:szCs w:val="21"/>
                <w:lang w:val="en-US" w:eastAsia="zh-CN"/>
              </w:rPr>
              <w:t>项</w:t>
            </w:r>
          </w:p>
        </w:tc>
        <w:tc>
          <w:tcPr>
            <w:tcW w:w="633" w:type="dxa"/>
            <w:shd w:val="clear" w:color="auto" w:fill="auto"/>
            <w:vAlign w:val="center"/>
          </w:tcPr>
          <w:p>
            <w:pPr>
              <w:adjustRightInd w:val="0"/>
              <w:snapToGrid w:val="0"/>
              <w:spacing w:line="360" w:lineRule="auto"/>
              <w:jc w:val="center"/>
              <w:rPr>
                <w:rFonts w:hint="eastAsia" w:ascii="宋体" w:hAnsi="宋体" w:cs="宋体" w:eastAsiaTheme="minorEastAsia"/>
                <w:b w:val="0"/>
                <w:bCs w:val="0"/>
                <w:color w:val="auto"/>
                <w:kern w:val="0"/>
                <w:sz w:val="20"/>
                <w:szCs w:val="21"/>
                <w:lang w:val="en-US" w:eastAsia="zh-CN" w:bidi="ar-SA"/>
              </w:rPr>
            </w:pPr>
            <w:r>
              <w:rPr>
                <w:rFonts w:hint="eastAsia" w:ascii="宋体" w:hAnsi="宋体" w:cs="宋体"/>
                <w:b w:val="0"/>
                <w:bCs w:val="0"/>
                <w:color w:val="auto"/>
                <w:kern w:val="0"/>
                <w:sz w:val="20"/>
                <w:szCs w:val="21"/>
                <w:lang w:val="en-US" w:eastAsia="zh-CN"/>
              </w:rPr>
              <w:t>1</w:t>
            </w:r>
          </w:p>
        </w:tc>
        <w:tc>
          <w:tcPr>
            <w:tcW w:w="800" w:type="dxa"/>
            <w:vAlign w:val="center"/>
          </w:tcPr>
          <w:p>
            <w:pPr>
              <w:adjustRightInd w:val="0"/>
              <w:snapToGrid w:val="0"/>
              <w:spacing w:line="360" w:lineRule="auto"/>
              <w:jc w:val="center"/>
              <w:rPr>
                <w:rFonts w:hint="eastAsia" w:ascii="宋体" w:hAnsi="宋体" w:eastAsia="宋体" w:cs="宋体"/>
                <w:b w:val="0"/>
                <w:bCs w:val="0"/>
                <w:color w:val="auto"/>
                <w:kern w:val="0"/>
                <w:sz w:val="20"/>
                <w:szCs w:val="21"/>
                <w:lang w:val="en-US" w:eastAsia="zh-CN"/>
              </w:rPr>
            </w:pPr>
          </w:p>
        </w:tc>
        <w:tc>
          <w:tcPr>
            <w:tcW w:w="1075" w:type="dxa"/>
            <w:vAlign w:val="center"/>
          </w:tcPr>
          <w:p>
            <w:pPr>
              <w:adjustRightInd w:val="0"/>
              <w:snapToGrid w:val="0"/>
              <w:spacing w:line="360" w:lineRule="auto"/>
              <w:jc w:val="center"/>
              <w:rPr>
                <w:rFonts w:hint="default" w:ascii="宋体" w:hAnsi="宋体" w:cs="宋体"/>
                <w:color w:val="auto"/>
                <w:kern w:val="0"/>
                <w:sz w:val="20"/>
                <w:szCs w:val="21"/>
                <w:lang w:val="en-US" w:eastAsia="zh-CN"/>
              </w:rPr>
            </w:pPr>
          </w:p>
        </w:tc>
        <w:tc>
          <w:tcPr>
            <w:tcW w:w="2182" w:type="dxa"/>
            <w:shd w:val="clear" w:color="auto" w:fill="auto"/>
            <w:vAlign w:val="center"/>
          </w:tcPr>
          <w:p>
            <w:pPr>
              <w:adjustRightInd w:val="0"/>
              <w:snapToGrid w:val="0"/>
              <w:spacing w:line="360" w:lineRule="auto"/>
              <w:jc w:val="center"/>
              <w:rPr>
                <w:rFonts w:hint="eastAsia" w:ascii="宋体" w:hAnsi="宋体" w:cs="宋体" w:eastAsiaTheme="minorEastAsia"/>
                <w:b w:val="0"/>
                <w:bCs w:val="0"/>
                <w:color w:val="auto"/>
                <w:kern w:val="0"/>
                <w:sz w:val="20"/>
                <w:szCs w:val="21"/>
                <w:lang w:val="en-US" w:eastAsia="zh-CN" w:bidi="ar-SA"/>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627" w:type="dxa"/>
            <w:vAlign w:val="center"/>
          </w:tcPr>
          <w:p>
            <w:pPr>
              <w:adjustRightInd w:val="0"/>
              <w:snapToGrid w:val="0"/>
              <w:spacing w:line="360" w:lineRule="auto"/>
              <w:jc w:val="center"/>
              <w:rPr>
                <w:rFonts w:hint="eastAsia" w:ascii="宋体" w:hAnsi="宋体" w:cs="宋体"/>
                <w:color w:val="auto"/>
                <w:kern w:val="0"/>
                <w:sz w:val="20"/>
                <w:szCs w:val="21"/>
              </w:rPr>
            </w:pPr>
          </w:p>
        </w:tc>
        <w:tc>
          <w:tcPr>
            <w:tcW w:w="2878" w:type="dxa"/>
            <w:vAlign w:val="center"/>
          </w:tcPr>
          <w:p>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335" w:type="dxa"/>
            <w:gridSpan w:val="5"/>
            <w:vAlign w:val="center"/>
          </w:tcPr>
          <w:p>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xx元</w:t>
            </w:r>
          </w:p>
        </w:tc>
      </w:tr>
    </w:tbl>
    <w:p>
      <w:pPr>
        <w:spacing w:line="360" w:lineRule="auto"/>
        <w:rPr>
          <w:rFonts w:ascii="宋体" w:hAnsi="宋体" w:cs="宋体"/>
          <w:color w:val="auto"/>
          <w:szCs w:val="21"/>
        </w:rPr>
      </w:pPr>
      <w:r>
        <w:rPr>
          <w:rFonts w:hint="eastAsia" w:ascii="宋体" w:hAnsi="宋体" w:cs="宋体"/>
          <w:color w:val="auto"/>
          <w:szCs w:val="21"/>
        </w:rPr>
        <w:t>注：</w:t>
      </w:r>
    </w:p>
    <w:p>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w:t>
      </w:r>
      <w:r>
        <w:rPr>
          <w:rFonts w:hint="eastAsia" w:ascii="宋体" w:hAnsi="宋体" w:cs="宋体"/>
          <w:color w:val="auto"/>
          <w:spacing w:val="-1"/>
          <w:szCs w:val="21"/>
          <w:lang w:val="en-US" w:eastAsia="zh-CN"/>
        </w:rPr>
        <w:t>/产品</w:t>
      </w:r>
      <w:r>
        <w:rPr>
          <w:rFonts w:hint="eastAsia" w:ascii="宋体" w:hAnsi="宋体" w:cs="宋体"/>
          <w:color w:val="auto"/>
          <w:spacing w:val="-1"/>
          <w:szCs w:val="21"/>
        </w:rPr>
        <w:t>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pPr>
        <w:keepNext w:val="0"/>
        <w:keepLines w:val="0"/>
        <w:pageBreakBefore w:val="0"/>
        <w:widowControl w:val="0"/>
        <w:kinsoku/>
        <w:wordWrap/>
        <w:overflowPunct/>
        <w:topLinePunct w:val="0"/>
        <w:autoSpaceDE/>
        <w:autoSpaceDN/>
        <w:bidi w:val="0"/>
        <w:adjustRightInd/>
        <w:snapToGrid/>
        <w:spacing w:line="0" w:lineRule="atLeast"/>
        <w:textAlignment w:val="auto"/>
        <w:outlineLvl w:val="9"/>
        <w:rPr>
          <w:rFonts w:hint="eastAsia"/>
          <w:color w:val="auto"/>
          <w:highlight w:val="none"/>
          <w:lang w:val="en-US"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embedRegular r:id="rId1" w:fontKey="{7D4ECB24-CD27-49E9-A606-704EC46A4121}"/>
  </w:font>
  <w:font w:name="方正小标宋简体">
    <w:panose1 w:val="03000509000000000000"/>
    <w:charset w:val="86"/>
    <w:family w:val="auto"/>
    <w:pitch w:val="default"/>
    <w:sig w:usb0="00000001" w:usb1="080E0000" w:usb2="00000000" w:usb3="00000000" w:csb0="00040000" w:csb1="00000000"/>
    <w:embedRegular r:id="rId2" w:fontKey="{E19BE355-79DB-41F7-9398-3DC9F8E59A4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cgmQLTAAAABQEAAA8AAAAAAAAAAQAgAAAAIgAAAGRycy9k&#10;b3ducmV2LnhtbFBLAQIUABQAAAAIAIdO4kBiyBvezgEAAJYDAAAOAAAAAAAAAAEAIAAAACIBAABk&#10;cnMvZTJvRG9jLnhtbFBLBQYAAAAABgAGAFkBAABi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FhNDllZWY4MmQyYTA1NWJmYWE2MzliYWY1ZGQxNTgifQ=="/>
  </w:docVars>
  <w:rsids>
    <w:rsidRoot w:val="00000000"/>
    <w:rsid w:val="011A0910"/>
    <w:rsid w:val="02194A7B"/>
    <w:rsid w:val="04A47A1C"/>
    <w:rsid w:val="0523406D"/>
    <w:rsid w:val="0604148C"/>
    <w:rsid w:val="063603A1"/>
    <w:rsid w:val="06A00C67"/>
    <w:rsid w:val="06FC5A06"/>
    <w:rsid w:val="0765096C"/>
    <w:rsid w:val="087F5A5E"/>
    <w:rsid w:val="0A3C1DFD"/>
    <w:rsid w:val="0A3F0B4A"/>
    <w:rsid w:val="0A7D421F"/>
    <w:rsid w:val="0AF947F1"/>
    <w:rsid w:val="0C7025A6"/>
    <w:rsid w:val="0D5B4EBE"/>
    <w:rsid w:val="0DC13CF9"/>
    <w:rsid w:val="0E0306BC"/>
    <w:rsid w:val="0F207C3D"/>
    <w:rsid w:val="10B60278"/>
    <w:rsid w:val="15783F61"/>
    <w:rsid w:val="162419F3"/>
    <w:rsid w:val="18216041"/>
    <w:rsid w:val="19243171"/>
    <w:rsid w:val="19666913"/>
    <w:rsid w:val="196F46D8"/>
    <w:rsid w:val="1BDD3DCC"/>
    <w:rsid w:val="1BF57AF7"/>
    <w:rsid w:val="1C3247DE"/>
    <w:rsid w:val="1F006E33"/>
    <w:rsid w:val="2138667F"/>
    <w:rsid w:val="21D27278"/>
    <w:rsid w:val="222A3E68"/>
    <w:rsid w:val="22C45564"/>
    <w:rsid w:val="22F741D0"/>
    <w:rsid w:val="23294643"/>
    <w:rsid w:val="23CC41E5"/>
    <w:rsid w:val="25406C57"/>
    <w:rsid w:val="274003FD"/>
    <w:rsid w:val="274A769C"/>
    <w:rsid w:val="2AC275DE"/>
    <w:rsid w:val="2ADD7537"/>
    <w:rsid w:val="2BC76884"/>
    <w:rsid w:val="2BD664CD"/>
    <w:rsid w:val="2D172DCD"/>
    <w:rsid w:val="2EF23E7E"/>
    <w:rsid w:val="302D724A"/>
    <w:rsid w:val="326411C9"/>
    <w:rsid w:val="33A46E93"/>
    <w:rsid w:val="33C53860"/>
    <w:rsid w:val="34017520"/>
    <w:rsid w:val="343A3288"/>
    <w:rsid w:val="34561C62"/>
    <w:rsid w:val="356E011F"/>
    <w:rsid w:val="35AF1741"/>
    <w:rsid w:val="36107446"/>
    <w:rsid w:val="379D2BD4"/>
    <w:rsid w:val="382B1DAE"/>
    <w:rsid w:val="390206CF"/>
    <w:rsid w:val="3A4339E9"/>
    <w:rsid w:val="3B4F27BE"/>
    <w:rsid w:val="3BC25944"/>
    <w:rsid w:val="3BF47FC4"/>
    <w:rsid w:val="3CEB7C45"/>
    <w:rsid w:val="3D2E6223"/>
    <w:rsid w:val="409D6EDF"/>
    <w:rsid w:val="41F877AD"/>
    <w:rsid w:val="43E310A7"/>
    <w:rsid w:val="43FA3C0F"/>
    <w:rsid w:val="449C4F71"/>
    <w:rsid w:val="48CE6D90"/>
    <w:rsid w:val="495439A4"/>
    <w:rsid w:val="49D80816"/>
    <w:rsid w:val="4A7D7F75"/>
    <w:rsid w:val="4A82410A"/>
    <w:rsid w:val="4AA9618A"/>
    <w:rsid w:val="4B71324A"/>
    <w:rsid w:val="4E0730E1"/>
    <w:rsid w:val="4EE0696C"/>
    <w:rsid w:val="4EF63225"/>
    <w:rsid w:val="4FF86A76"/>
    <w:rsid w:val="50D253CB"/>
    <w:rsid w:val="50EF2622"/>
    <w:rsid w:val="52950FA7"/>
    <w:rsid w:val="52C9267A"/>
    <w:rsid w:val="53F25B78"/>
    <w:rsid w:val="54010A1F"/>
    <w:rsid w:val="563665FD"/>
    <w:rsid w:val="569F59D3"/>
    <w:rsid w:val="56C5062A"/>
    <w:rsid w:val="57367418"/>
    <w:rsid w:val="57421E66"/>
    <w:rsid w:val="574660ED"/>
    <w:rsid w:val="57A81C2E"/>
    <w:rsid w:val="58661DFE"/>
    <w:rsid w:val="58E7001E"/>
    <w:rsid w:val="58FA484A"/>
    <w:rsid w:val="5A0A2834"/>
    <w:rsid w:val="5C520D17"/>
    <w:rsid w:val="5DB15A9B"/>
    <w:rsid w:val="5F2416E8"/>
    <w:rsid w:val="5F7C602D"/>
    <w:rsid w:val="5F9F3465"/>
    <w:rsid w:val="60081970"/>
    <w:rsid w:val="60FD60C2"/>
    <w:rsid w:val="63E63383"/>
    <w:rsid w:val="6480516E"/>
    <w:rsid w:val="687C6C5E"/>
    <w:rsid w:val="68812C43"/>
    <w:rsid w:val="68F32100"/>
    <w:rsid w:val="691A6003"/>
    <w:rsid w:val="694768CD"/>
    <w:rsid w:val="6B870065"/>
    <w:rsid w:val="6CBC13F4"/>
    <w:rsid w:val="6CC9302E"/>
    <w:rsid w:val="6CE50CE9"/>
    <w:rsid w:val="6CF511AF"/>
    <w:rsid w:val="6D9B34BE"/>
    <w:rsid w:val="6F3D240B"/>
    <w:rsid w:val="71157BCE"/>
    <w:rsid w:val="71E074B6"/>
    <w:rsid w:val="72773B36"/>
    <w:rsid w:val="73221FD0"/>
    <w:rsid w:val="74B96D6A"/>
    <w:rsid w:val="755F1BDF"/>
    <w:rsid w:val="766828D1"/>
    <w:rsid w:val="77383C18"/>
    <w:rsid w:val="77B32076"/>
    <w:rsid w:val="78235898"/>
    <w:rsid w:val="79413BAE"/>
    <w:rsid w:val="797061ED"/>
    <w:rsid w:val="79840511"/>
    <w:rsid w:val="7B9D6EAC"/>
    <w:rsid w:val="7C5B78C3"/>
    <w:rsid w:val="7EF3018C"/>
    <w:rsid w:val="7F701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autoSpaceDE/>
      <w:autoSpaceDN/>
      <w:spacing w:line="312" w:lineRule="atLeast"/>
      <w:ind w:left="0" w:firstLine="210"/>
      <w:textAlignment w:val="baseline"/>
    </w:pPr>
    <w:rPr>
      <w:sz w:val="21"/>
    </w:rPr>
  </w:style>
  <w:style w:type="paragraph" w:styleId="3">
    <w:name w:val="Body Text Indent"/>
    <w:basedOn w:val="1"/>
    <w:unhideWhenUsed/>
    <w:qFormat/>
    <w:uiPriority w:val="99"/>
    <w:pPr>
      <w:autoSpaceDE w:val="0"/>
      <w:autoSpaceDN w:val="0"/>
      <w:adjustRightInd w:val="0"/>
      <w:spacing w:after="120" w:line="360" w:lineRule="atLeast"/>
      <w:ind w:left="900"/>
    </w:pPr>
    <w:rPr>
      <w:rFonts w:ascii="楷体_GB2312" w:eastAsia="楷体_GB2312"/>
      <w:kern w:val="0"/>
      <w:sz w:val="28"/>
      <w:szCs w:val="20"/>
    </w:rPr>
  </w:style>
  <w:style w:type="paragraph" w:styleId="6">
    <w:name w:val="annotation text"/>
    <w:basedOn w:val="1"/>
    <w:qFormat/>
    <w:uiPriority w:val="0"/>
    <w:pPr>
      <w:jc w:val="left"/>
    </w:pPr>
  </w:style>
  <w:style w:type="paragraph" w:styleId="7">
    <w:name w:val="Body Text"/>
    <w:basedOn w:val="8"/>
    <w:next w:val="8"/>
    <w:qFormat/>
    <w:uiPriority w:val="0"/>
    <w:pPr>
      <w:spacing w:beforeLines="50" w:afterLines="50"/>
    </w:pPr>
    <w:rPr>
      <w:rFonts w:ascii="宋体" w:hAnsi="宋体"/>
      <w:color w:val="000000"/>
      <w:kern w:val="0"/>
      <w:sz w:val="24"/>
    </w:rPr>
  </w:style>
  <w:style w:type="paragraph" w:styleId="8">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9">
    <w:name w:val="footer"/>
    <w:basedOn w:val="1"/>
    <w:qFormat/>
    <w:uiPriority w:val="99"/>
    <w:pPr>
      <w:tabs>
        <w:tab w:val="center" w:pos="4153"/>
        <w:tab w:val="right" w:pos="8306"/>
      </w:tabs>
      <w:snapToGrid w:val="0"/>
      <w:jc w:val="left"/>
    </w:pPr>
    <w:rPr>
      <w:rFonts w:asciiTheme="minorHAnsi" w:hAnsiTheme="minorHAnsi" w:cstheme="minorBidi"/>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6">
    <w:name w:val="封面标题"/>
    <w:basedOn w:val="1"/>
    <w:qFormat/>
    <w:uiPriority w:val="0"/>
    <w:pPr>
      <w:jc w:val="center"/>
    </w:pPr>
    <w:rPr>
      <w:rFonts w:eastAsia="黑体"/>
      <w:sz w:val="48"/>
      <w:szCs w:val="20"/>
    </w:rPr>
  </w:style>
  <w:style w:type="character" w:customStyle="1" w:styleId="17">
    <w:name w:val="正文文本 + 非粗体"/>
    <w:basedOn w:val="18"/>
    <w:qFormat/>
    <w:uiPriority w:val="0"/>
    <w:rPr>
      <w:rFonts w:ascii="MingLiU" w:hAnsi="MingLiU" w:eastAsia="MingLiU" w:cs="MingLiU"/>
      <w:color w:val="000000"/>
      <w:spacing w:val="0"/>
      <w:w w:val="100"/>
      <w:position w:val="0"/>
      <w:sz w:val="20"/>
      <w:szCs w:val="20"/>
      <w:u w:val="none"/>
      <w:lang w:val="zh-TW"/>
    </w:rPr>
  </w:style>
  <w:style w:type="character" w:customStyle="1" w:styleId="18">
    <w:name w:val="正文文本_"/>
    <w:basedOn w:val="14"/>
    <w:link w:val="19"/>
    <w:qFormat/>
    <w:uiPriority w:val="0"/>
    <w:rPr>
      <w:rFonts w:ascii="MingLiU" w:hAnsi="MingLiU" w:eastAsia="MingLiU" w:cs="MingLiU"/>
      <w:b/>
      <w:bCs/>
      <w:sz w:val="20"/>
      <w:szCs w:val="20"/>
    </w:rPr>
  </w:style>
  <w:style w:type="paragraph" w:customStyle="1" w:styleId="19">
    <w:name w:val="正文文本1"/>
    <w:basedOn w:val="1"/>
    <w:link w:val="18"/>
    <w:qFormat/>
    <w:uiPriority w:val="0"/>
    <w:pPr>
      <w:shd w:val="clear" w:color="auto" w:fill="FFFFFF"/>
      <w:spacing w:before="780" w:line="0" w:lineRule="atLeast"/>
    </w:pPr>
    <w:rPr>
      <w:rFonts w:ascii="MingLiU" w:hAnsi="MingLiU" w:eastAsia="MingLiU" w:cs="MingLiU"/>
      <w:b/>
      <w:bCs/>
      <w:sz w:val="20"/>
      <w:szCs w:val="20"/>
    </w:rPr>
  </w:style>
  <w:style w:type="character" w:customStyle="1" w:styleId="20">
    <w:name w:val="标题 1 Char1"/>
    <w:qFormat/>
    <w:uiPriority w:val="0"/>
    <w:rPr>
      <w:rFonts w:ascii="Times New Roman" w:hAnsi="Times New Roman"/>
    </w:rPr>
  </w:style>
  <w:style w:type="paragraph" w:customStyle="1" w:styleId="21">
    <w:name w:val="列出段落3"/>
    <w:basedOn w:val="1"/>
    <w:qFormat/>
    <w:uiPriority w:val="0"/>
    <w:pPr>
      <w:spacing w:line="240" w:lineRule="auto"/>
    </w:pPr>
    <w:rPr>
      <w:kern w:val="0"/>
      <w:sz w:val="20"/>
      <w:szCs w:val="20"/>
    </w:rPr>
  </w:style>
  <w:style w:type="paragraph" w:customStyle="1" w:styleId="22">
    <w:name w:val="列出段落1"/>
    <w:basedOn w:val="1"/>
    <w:qFormat/>
    <w:uiPriority w:val="34"/>
    <w:pPr>
      <w:ind w:firstLine="420" w:firstLineChars="20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1511</Words>
  <Characters>1709</Characters>
  <Lines>0</Lines>
  <Paragraphs>0</Paragraphs>
  <TotalTime>3</TotalTime>
  <ScaleCrop>false</ScaleCrop>
  <LinksUpToDate>false</LinksUpToDate>
  <CharactersWithSpaces>1764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杨立超</cp:lastModifiedBy>
  <dcterms:modified xsi:type="dcterms:W3CDTF">2026-01-09T01:57:11Z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22E07BC45C774BB4847E42155313D62C_13</vt:lpwstr>
  </property>
  <property fmtid="{D5CDD505-2E9C-101B-9397-08002B2CF9AE}" pid="4" name="KSOTemplateDocerSaveRecord">
    <vt:lpwstr>eyJoZGlkIjoiYjFhNDllZWY4MmQyYTA1NWJmYWE2MzliYWY1ZGQxNTgiLCJ1c2VySWQiOiIzOTI5MTUwOTMifQ==</vt:lpwstr>
  </property>
</Properties>
</file>