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32"/>
        </w:rPr>
      </w:pPr>
      <w:bookmarkStart w:id="0" w:name="_Hlk214611079"/>
      <w:bookmarkStart w:id="1" w:name="OLE_LINK2"/>
      <w:r>
        <w:rPr>
          <w:rFonts w:hint="eastAsia"/>
          <w:b/>
          <w:bCs/>
          <w:sz w:val="32"/>
          <w:szCs w:val="32"/>
        </w:rPr>
        <w:t>绝缘油色谱分析仪</w:t>
      </w:r>
      <w:bookmarkEnd w:id="0"/>
      <w:r>
        <w:rPr>
          <w:rFonts w:hint="eastAsia"/>
          <w:b/>
          <w:bCs/>
          <w:sz w:val="32"/>
          <w:szCs w:val="32"/>
        </w:rPr>
        <w:t>及SF6</w:t>
      </w:r>
      <w:bookmarkStart w:id="2" w:name="OLE_LINK4"/>
      <w:r>
        <w:rPr>
          <w:rFonts w:hint="eastAsia"/>
          <w:b/>
          <w:bCs/>
          <w:sz w:val="32"/>
          <w:szCs w:val="32"/>
        </w:rPr>
        <w:t>色谱分析仪</w:t>
      </w:r>
      <w:bookmarkEnd w:id="1"/>
      <w:bookmarkEnd w:id="2"/>
      <w:r>
        <w:rPr>
          <w:rFonts w:hint="eastAsia"/>
          <w:b/>
          <w:bCs/>
          <w:sz w:val="32"/>
          <w:szCs w:val="32"/>
        </w:rPr>
        <w:t>维修</w:t>
      </w:r>
    </w:p>
    <w:p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技术规范书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待维修设备名称：绝缘油色谱分析仪及SF6色谱分析仪；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待维修设备原厂家：深圳市资通科技有限公司（本次设备维修要求使用原厂配件、软件等，如参与报价的供应商非设备原设备生产厂家，需取得并提供设备的原厂授权）；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故障情况：</w:t>
      </w:r>
    </w:p>
    <w:p>
      <w:pPr>
        <w:ind w:left="560" w:hanging="560" w:hangingChars="200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3.1、绝缘油色谱分析仪</w:t>
      </w:r>
      <w:bookmarkStart w:id="3" w:name="OLE_LINK5"/>
      <w:r>
        <w:rPr>
          <w:rFonts w:hint="eastAsia"/>
          <w:sz w:val="28"/>
          <w:szCs w:val="28"/>
        </w:rPr>
        <w:t>故障情况：</w:t>
      </w:r>
      <w:bookmarkEnd w:id="3"/>
      <w:r>
        <w:rPr>
          <w:rFonts w:hint="eastAsia"/>
          <w:sz w:val="28"/>
          <w:szCs w:val="28"/>
        </w:rPr>
        <w:t>甲烷转化炉失效，色谱柱污染、FID接头套污染</w:t>
      </w:r>
      <w:r>
        <w:rPr>
          <w:rFonts w:hint="eastAsia"/>
          <w:sz w:val="28"/>
          <w:szCs w:val="28"/>
          <w:lang w:eastAsia="zh-CN"/>
        </w:rPr>
        <w:t>；</w:t>
      </w:r>
    </w:p>
    <w:p>
      <w:pPr>
        <w:ind w:left="560" w:hanging="560" w:hangingChars="200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3.2、SF6色谱分析仪故障情况：色谱柱污染、热导池前端气路改造、铂金点火装置烧坏</w:t>
      </w:r>
      <w:r>
        <w:rPr>
          <w:rFonts w:hint="eastAsia"/>
          <w:sz w:val="28"/>
          <w:szCs w:val="28"/>
          <w:lang w:eastAsia="zh-CN"/>
        </w:rPr>
        <w:t>；</w:t>
      </w:r>
      <w:bookmarkStart w:id="4" w:name="_GoBack"/>
      <w:bookmarkEnd w:id="4"/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维修完成后应提供12个月的保修期。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b/>
          <w:bCs/>
          <w:sz w:val="32"/>
          <w:szCs w:val="32"/>
        </w:rPr>
      </w:pPr>
      <w:r>
        <w:rPr>
          <w:rFonts w:hint="eastAsia"/>
          <w:b/>
          <w:bCs/>
          <w:sz w:val="28"/>
          <w:szCs w:val="28"/>
        </w:rPr>
        <w:t>★注：原厂授权（如须提供）采取后审方式进行审核，拟成交供应商会在采购公示结束后收到我方通知，并应在收到我方通知后3个工作日内提供上述材料的证明文件，如不能提供或逾期未提供的将对该供应商予以否决，请供应商注意。</w:t>
      </w:r>
    </w:p>
    <w:p>
      <w:pPr>
        <w:rPr>
          <w:b/>
          <w:bCs/>
          <w:sz w:val="32"/>
          <w:szCs w:val="32"/>
        </w:rPr>
      </w:pPr>
    </w:p>
    <w:p>
      <w:pPr>
        <w:rPr>
          <w:b/>
          <w:bCs/>
          <w:sz w:val="32"/>
          <w:szCs w:val="32"/>
        </w:rPr>
      </w:pPr>
    </w:p>
    <w:p>
      <w:pPr>
        <w:rPr>
          <w:b/>
          <w:bCs/>
          <w:sz w:val="32"/>
          <w:szCs w:val="32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0CE3EE"/>
    <w:multiLevelType w:val="singleLevel"/>
    <w:tmpl w:val="E70CE3E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21"/>
    <w:rsid w:val="00130AB0"/>
    <w:rsid w:val="00376DD4"/>
    <w:rsid w:val="005B2EBB"/>
    <w:rsid w:val="00864BD1"/>
    <w:rsid w:val="00916F21"/>
    <w:rsid w:val="00C666C1"/>
    <w:rsid w:val="00F2189B"/>
    <w:rsid w:val="25A4180A"/>
    <w:rsid w:val="7921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</Words>
  <Characters>297</Characters>
  <Lines>2</Lines>
  <Paragraphs>1</Paragraphs>
  <TotalTime>273</TotalTime>
  <ScaleCrop>false</ScaleCrop>
  <LinksUpToDate>false</LinksUpToDate>
  <CharactersWithSpaces>348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2025-11-21T01:44:00Z</dcterms:created>
  <dc:creator>联想</dc:creator>
  <cp:lastModifiedBy>qq</cp:lastModifiedBy>
  <dcterms:modified xsi:type="dcterms:W3CDTF">2025-11-21T08:03:09Z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EDA7D06855084B22A708D07EA1AA3419</vt:lpwstr>
  </property>
</Properties>
</file>