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auto"/>
        <w:rPr>
          <w:rFonts w:hint="eastAsia" w:ascii="宋体" w:hAnsi="宋体" w:eastAsia="宋体" w:cs="宋体"/>
          <w:b/>
          <w:sz w:val="32"/>
          <w:highlight w:val="yellow"/>
        </w:rPr>
      </w:pPr>
      <w:r>
        <w:rPr>
          <w:rFonts w:hint="eastAsia" w:ascii="宋体" w:hAnsi="宋体" w:eastAsia="宋体" w:cs="宋体"/>
          <w:sz w:val="24"/>
        </w:rPr>
        <w:drawing>
          <wp:anchor distT="0" distB="0" distL="0" distR="0" simplePos="0" relativeHeight="251659264" behindDoc="0" locked="0" layoutInCell="1" allowOverlap="1">
            <wp:simplePos x="0" y="0"/>
            <wp:positionH relativeFrom="column">
              <wp:posOffset>-1033145</wp:posOffset>
            </wp:positionH>
            <wp:positionV relativeFrom="paragraph">
              <wp:posOffset>-805815</wp:posOffset>
            </wp:positionV>
            <wp:extent cx="7772400" cy="2381250"/>
            <wp:effectExtent l="0" t="0" r="0" b="0"/>
            <wp:wrapNone/>
            <wp:docPr id="1026" name="图片 6" descr="模板-3"/>
            <wp:cNvGraphicFramePr/>
            <a:graphic xmlns:a="http://schemas.openxmlformats.org/drawingml/2006/main">
              <a:graphicData uri="http://schemas.openxmlformats.org/drawingml/2006/picture">
                <pic:pic xmlns:pic="http://schemas.openxmlformats.org/drawingml/2006/picture">
                  <pic:nvPicPr>
                    <pic:cNvPr id="1026" name="图片 6" descr="模板-3"/>
                    <pic:cNvPicPr/>
                  </pic:nvPicPr>
                  <pic:blipFill>
                    <a:blip r:embed="rId7" cstate="print"/>
                    <a:srcRect/>
                    <a:stretch>
                      <a:fillRect/>
                    </a:stretch>
                  </pic:blipFill>
                  <pic:spPr>
                    <a:xfrm>
                      <a:off x="0" y="0"/>
                      <a:ext cx="7772400" cy="2381250"/>
                    </a:xfrm>
                    <a:prstGeom prst="rect">
                      <a:avLst/>
                    </a:prstGeom>
                    <a:ln>
                      <a:noFill/>
                    </a:ln>
                  </pic:spPr>
                </pic:pic>
              </a:graphicData>
            </a:graphic>
          </wp:anchor>
        </w:drawing>
      </w:r>
    </w:p>
    <w:p>
      <w:pPr>
        <w:adjustRightInd w:val="0"/>
        <w:spacing w:line="360" w:lineRule="auto"/>
        <w:rPr>
          <w:rFonts w:hint="eastAsia" w:ascii="宋体" w:hAnsi="宋体" w:eastAsia="宋体" w:cs="宋体"/>
          <w:b/>
          <w:sz w:val="32"/>
          <w:highlight w:val="yellow"/>
        </w:rPr>
      </w:pPr>
    </w:p>
    <w:p>
      <w:pPr>
        <w:adjustRightInd w:val="0"/>
        <w:spacing w:line="360" w:lineRule="auto"/>
        <w:rPr>
          <w:rFonts w:hint="eastAsia" w:ascii="宋体" w:hAnsi="宋体" w:eastAsia="宋体" w:cs="宋体"/>
          <w:b/>
          <w:sz w:val="32"/>
          <w:highlight w:val="yellow"/>
        </w:rPr>
      </w:pPr>
    </w:p>
    <w:p>
      <w:pPr>
        <w:adjustRightInd w:val="0"/>
        <w:spacing w:line="360" w:lineRule="auto"/>
        <w:rPr>
          <w:rFonts w:hint="eastAsia" w:ascii="宋体" w:hAnsi="宋体" w:eastAsia="宋体" w:cs="宋体"/>
          <w:b/>
          <w:sz w:val="32"/>
          <w:highlight w:val="yellow"/>
        </w:rPr>
      </w:pPr>
    </w:p>
    <w:p>
      <w:pPr>
        <w:adjustRightInd w:val="0"/>
        <w:spacing w:line="360" w:lineRule="auto"/>
        <w:rPr>
          <w:rFonts w:hint="eastAsia" w:ascii="宋体" w:hAnsi="宋体" w:eastAsia="宋体" w:cs="宋体"/>
          <w:b/>
          <w:sz w:val="32"/>
          <w:highlight w:val="yellow"/>
        </w:rPr>
      </w:pPr>
      <w:bookmarkStart w:id="0" w:name="_Toc470875504"/>
      <w:bookmarkStart w:id="1" w:name="_Toc5741"/>
      <w:bookmarkStart w:id="2" w:name="_Toc18674"/>
    </w:p>
    <w:p>
      <w:pPr>
        <w:adjustRightInd w:val="0"/>
        <w:spacing w:line="360" w:lineRule="auto"/>
        <w:rPr>
          <w:rFonts w:hint="eastAsia" w:ascii="宋体" w:hAnsi="宋体" w:eastAsia="宋体" w:cs="宋体"/>
          <w:b/>
          <w:sz w:val="32"/>
          <w:highlight w:val="yellow"/>
        </w:rPr>
      </w:pPr>
    </w:p>
    <w:bookmarkEnd w:id="0"/>
    <w:bookmarkEnd w:id="1"/>
    <w:bookmarkEnd w:id="2"/>
    <w:p>
      <w:pPr>
        <w:widowControl/>
        <w:spacing w:line="360" w:lineRule="auto"/>
        <w:jc w:val="center"/>
        <w:rPr>
          <w:rFonts w:hint="eastAsia" w:ascii="宋体" w:hAnsi="宋体" w:eastAsia="宋体" w:cs="宋体"/>
          <w:b/>
          <w:sz w:val="52"/>
          <w:szCs w:val="52"/>
          <w:lang w:val="en-US" w:eastAsia="zh-CN"/>
        </w:rPr>
      </w:pPr>
      <w:r>
        <w:rPr>
          <w:rFonts w:hint="eastAsia" w:ascii="宋体" w:hAnsi="宋体" w:eastAsia="宋体" w:cs="宋体"/>
          <w:b/>
          <w:sz w:val="52"/>
          <w:szCs w:val="52"/>
          <w:lang w:val="en-US" w:eastAsia="zh-CN"/>
        </w:rPr>
        <w:t>项目名称：一种清洁主变散热器的智能成套装置职创项目研制，材料加工服务</w:t>
      </w:r>
    </w:p>
    <w:p>
      <w:pPr>
        <w:pStyle w:val="2"/>
        <w:rPr>
          <w:rFonts w:hint="default"/>
          <w:lang w:val="en-US"/>
        </w:rPr>
      </w:pPr>
      <w:r>
        <w:rPr>
          <w:rFonts w:hint="eastAsia" w:ascii="宋体" w:hAnsi="宋体" w:cs="宋体"/>
          <w:b/>
          <w:sz w:val="52"/>
          <w:szCs w:val="52"/>
          <w:lang w:val="en-US" w:eastAsia="zh-CN"/>
        </w:rPr>
        <w:t xml:space="preserve">            </w:t>
      </w:r>
      <w:bookmarkStart w:id="4" w:name="_GoBack"/>
      <w:bookmarkEnd w:id="4"/>
      <w:r>
        <w:rPr>
          <w:rFonts w:hint="eastAsia" w:ascii="宋体" w:hAnsi="宋体" w:cs="宋体"/>
          <w:b/>
          <w:sz w:val="52"/>
          <w:szCs w:val="52"/>
          <w:lang w:val="en-US" w:eastAsia="zh-CN"/>
        </w:rPr>
        <w:t xml:space="preserve"> 技术规范书</w:t>
      </w:r>
    </w:p>
    <w:p>
      <w:pPr>
        <w:adjustRightInd w:val="0"/>
        <w:spacing w:line="360" w:lineRule="auto"/>
        <w:rPr>
          <w:rFonts w:hint="eastAsia" w:ascii="宋体" w:hAnsi="宋体" w:eastAsia="宋体" w:cs="宋体"/>
          <w:sz w:val="36"/>
          <w:szCs w:val="36"/>
        </w:rPr>
      </w:pPr>
    </w:p>
    <w:p>
      <w:pPr>
        <w:adjustRightInd w:val="0"/>
        <w:spacing w:line="360" w:lineRule="auto"/>
        <w:rPr>
          <w:rFonts w:hint="eastAsia" w:ascii="宋体" w:hAnsi="宋体" w:eastAsia="宋体" w:cs="宋体"/>
          <w:sz w:val="24"/>
        </w:rPr>
      </w:pPr>
    </w:p>
    <w:p>
      <w:pPr>
        <w:adjustRightInd w:val="0"/>
        <w:spacing w:line="360" w:lineRule="auto"/>
        <w:rPr>
          <w:rFonts w:hint="eastAsia" w:ascii="宋体" w:hAnsi="宋体" w:eastAsia="宋体" w:cs="宋体"/>
          <w:sz w:val="24"/>
        </w:rPr>
      </w:pPr>
    </w:p>
    <w:p>
      <w:pPr>
        <w:pStyle w:val="50"/>
        <w:ind w:left="0" w:leftChars="0"/>
        <w:rPr>
          <w:rFonts w:hint="eastAsia" w:ascii="宋体" w:hAnsi="宋体" w:eastAsia="宋体" w:cs="宋体"/>
          <w:sz w:val="24"/>
        </w:rPr>
      </w:pPr>
    </w:p>
    <w:p>
      <w:pPr>
        <w:rPr>
          <w:rFonts w:hint="eastAsia" w:ascii="宋体" w:hAnsi="宋体" w:eastAsia="宋体" w:cs="宋体"/>
        </w:rPr>
      </w:pPr>
    </w:p>
    <w:p>
      <w:pPr>
        <w:adjustRightInd w:val="0"/>
        <w:spacing w:line="360" w:lineRule="auto"/>
        <w:rPr>
          <w:rFonts w:hint="eastAsia" w:ascii="宋体" w:hAnsi="宋体" w:eastAsia="宋体" w:cs="宋体"/>
          <w:b/>
          <w:sz w:val="36"/>
        </w:rPr>
      </w:pPr>
    </w:p>
    <w:p>
      <w:pPr>
        <w:adjustRightInd w:val="0"/>
        <w:spacing w:line="800" w:lineRule="exact"/>
        <w:jc w:val="left"/>
        <w:rPr>
          <w:rFonts w:hint="eastAsia" w:ascii="宋体" w:hAnsi="宋体" w:eastAsia="宋体" w:cs="宋体"/>
          <w:b/>
          <w:sz w:val="32"/>
          <w:szCs w:val="32"/>
        </w:rPr>
      </w:pPr>
    </w:p>
    <w:p>
      <w:pPr>
        <w:adjustRightInd w:val="0"/>
        <w:spacing w:line="800" w:lineRule="exact"/>
        <w:jc w:val="left"/>
        <w:rPr>
          <w:rFonts w:hint="eastAsia" w:ascii="宋体" w:hAnsi="宋体" w:eastAsia="宋体" w:cs="宋体"/>
          <w:b/>
          <w:sz w:val="32"/>
          <w:szCs w:val="32"/>
        </w:rPr>
      </w:pPr>
    </w:p>
    <w:p>
      <w:pPr>
        <w:widowControl/>
        <w:autoSpaceDE w:val="0"/>
        <w:autoSpaceDN w:val="0"/>
        <w:adjustRightInd w:val="0"/>
        <w:spacing w:line="480" w:lineRule="auto"/>
        <w:ind w:left="798" w:leftChars="380" w:firstLine="1475" w:firstLineChars="459"/>
        <w:textAlignment w:val="baseline"/>
        <w:rPr>
          <w:rFonts w:ascii="宋体" w:hAnsi="宋体" w:eastAsia="仿宋_GB2312"/>
          <w:b/>
          <w:bCs/>
          <w:kern w:val="0"/>
          <w:sz w:val="32"/>
          <w:szCs w:val="20"/>
          <w:u w:val="single"/>
        </w:rPr>
      </w:pPr>
      <w:r>
        <w:rPr>
          <w:rFonts w:hint="eastAsia" w:ascii="宋体" w:hAnsi="宋体" w:eastAsia="仿宋_GB2312"/>
          <w:b/>
          <w:bCs/>
          <w:kern w:val="0"/>
          <w:sz w:val="32"/>
          <w:szCs w:val="20"/>
          <w:u w:color="000000"/>
        </w:rPr>
        <w:t>广西电网有限责任公司河池供电局</w:t>
      </w:r>
    </w:p>
    <w:p>
      <w:pPr>
        <w:adjustRightInd w:val="0"/>
        <w:spacing w:line="800" w:lineRule="exact"/>
        <w:jc w:val="center"/>
        <w:rPr>
          <w:rFonts w:hint="eastAsia" w:ascii="宋体" w:hAnsi="宋体" w:eastAsia="宋体" w:cs="宋体"/>
          <w:b/>
          <w:sz w:val="36"/>
          <w:szCs w:val="36"/>
        </w:rPr>
      </w:pPr>
    </w:p>
    <w:p>
      <w:pPr>
        <w:spacing w:line="360" w:lineRule="auto"/>
        <w:jc w:val="center"/>
        <w:rPr>
          <w:rFonts w:hint="eastAsia" w:ascii="宋体" w:hAnsi="宋体" w:eastAsia="宋体" w:cs="宋体"/>
          <w:b/>
          <w:sz w:val="36"/>
          <w:szCs w:val="36"/>
        </w:rPr>
      </w:pPr>
      <w:r>
        <w:rPr>
          <w:rFonts w:hint="eastAsia" w:ascii="宋体" w:hAnsi="宋体" w:eastAsia="宋体" w:cs="宋体"/>
          <w:b/>
          <w:sz w:val="36"/>
          <w:szCs w:val="36"/>
        </w:rPr>
        <w:t>202</w:t>
      </w:r>
      <w:r>
        <w:rPr>
          <w:rFonts w:hint="eastAsia" w:ascii="宋体" w:hAnsi="宋体" w:cs="宋体"/>
          <w:b/>
          <w:sz w:val="36"/>
          <w:szCs w:val="36"/>
          <w:lang w:val="en-US" w:eastAsia="zh-CN"/>
        </w:rPr>
        <w:t>6</w:t>
      </w:r>
      <w:r>
        <w:rPr>
          <w:rFonts w:hint="eastAsia" w:ascii="宋体" w:hAnsi="宋体" w:eastAsia="宋体" w:cs="宋体"/>
          <w:b/>
          <w:sz w:val="36"/>
          <w:szCs w:val="36"/>
        </w:rPr>
        <w:t>年</w:t>
      </w:r>
      <w:r>
        <w:rPr>
          <w:rFonts w:hint="eastAsia" w:ascii="宋体" w:hAnsi="宋体" w:cs="宋体"/>
          <w:b/>
          <w:sz w:val="36"/>
          <w:szCs w:val="36"/>
          <w:lang w:val="en-US" w:eastAsia="zh-CN"/>
        </w:rPr>
        <w:t>1</w:t>
      </w:r>
      <w:r>
        <w:rPr>
          <w:rFonts w:hint="eastAsia" w:ascii="宋体" w:hAnsi="宋体" w:eastAsia="宋体" w:cs="宋体"/>
          <w:b/>
          <w:sz w:val="36"/>
          <w:szCs w:val="36"/>
        </w:rPr>
        <w:t>月</w:t>
      </w:r>
    </w:p>
    <w:p>
      <w:pPr>
        <w:pageBreakBefore/>
        <w:spacing w:line="360" w:lineRule="auto"/>
        <w:rPr>
          <w:rFonts w:hint="eastAsia" w:ascii="宋体" w:hAnsi="宋体" w:eastAsia="宋体" w:cs="宋体"/>
          <w:b/>
          <w:sz w:val="24"/>
        </w:rPr>
      </w:pPr>
      <w:r>
        <w:rPr>
          <w:rFonts w:hint="eastAsia" w:ascii="宋体" w:hAnsi="宋体" w:eastAsia="宋体" w:cs="宋体"/>
          <w:b/>
          <w:sz w:val="24"/>
        </w:rPr>
        <w:t>1、总则</w:t>
      </w:r>
    </w:p>
    <w:p>
      <w:pPr>
        <w:spacing w:line="360" w:lineRule="auto"/>
        <w:rPr>
          <w:rFonts w:hint="eastAsia" w:ascii="宋体" w:hAnsi="宋体" w:eastAsia="宋体" w:cs="宋体"/>
          <w:sz w:val="24"/>
        </w:rPr>
      </w:pPr>
      <w:r>
        <w:rPr>
          <w:rFonts w:hint="eastAsia" w:ascii="宋体" w:hAnsi="宋体" w:eastAsia="宋体" w:cs="宋体"/>
          <w:sz w:val="24"/>
        </w:rPr>
        <w:t>1.1 本设备技术规范书提出的是最低限度的技术要求，并未对一切技术细节作出规定，也未充分引述有关标准和规范的条文，卖方应提供符合本规范书的优质产品。</w:t>
      </w:r>
    </w:p>
    <w:p>
      <w:pPr>
        <w:spacing w:line="360" w:lineRule="auto"/>
        <w:rPr>
          <w:rFonts w:hint="eastAsia" w:ascii="宋体" w:hAnsi="宋体" w:eastAsia="宋体" w:cs="宋体"/>
          <w:sz w:val="24"/>
        </w:rPr>
      </w:pPr>
      <w:r>
        <w:rPr>
          <w:rFonts w:hint="eastAsia" w:ascii="宋体" w:hAnsi="宋体" w:eastAsia="宋体" w:cs="宋体"/>
          <w:sz w:val="24"/>
        </w:rPr>
        <w:t>1.2 如果卖方没有以书面形式对本规范书的条文提出异议，则意味着卖方提供的设备完全符合本规范的要求。如有异议，不管是多么细微，都应在报价书中以“与规范书的差异”为标题的专门章节加以详细描述。</w:t>
      </w:r>
    </w:p>
    <w:p>
      <w:pPr>
        <w:spacing w:line="360" w:lineRule="auto"/>
        <w:rPr>
          <w:rFonts w:hint="eastAsia" w:ascii="宋体" w:hAnsi="宋体" w:eastAsia="宋体" w:cs="宋体"/>
          <w:sz w:val="24"/>
        </w:rPr>
      </w:pPr>
      <w:r>
        <w:rPr>
          <w:rFonts w:hint="eastAsia" w:ascii="宋体" w:hAnsi="宋体" w:eastAsia="宋体" w:cs="宋体"/>
          <w:sz w:val="24"/>
        </w:rPr>
        <w:t>1.3本设备技术规范经买、卖双方确认后作为订货合同的技术附件，与合同正文具有同等法律效力。</w:t>
      </w:r>
    </w:p>
    <w:p>
      <w:pPr>
        <w:spacing w:line="360" w:lineRule="auto"/>
        <w:rPr>
          <w:rFonts w:hint="eastAsia" w:ascii="宋体" w:hAnsi="宋体" w:eastAsia="宋体" w:cs="宋体"/>
          <w:sz w:val="24"/>
        </w:rPr>
      </w:pPr>
      <w:r>
        <w:rPr>
          <w:rFonts w:hint="eastAsia" w:ascii="宋体" w:hAnsi="宋体" w:eastAsia="宋体" w:cs="宋体"/>
          <w:sz w:val="24"/>
        </w:rPr>
        <w:t>1.4本设备技术规范未尽事宜，由买卖双方协商确定。</w:t>
      </w:r>
    </w:p>
    <w:p>
      <w:pPr>
        <w:spacing w:line="360" w:lineRule="auto"/>
        <w:rPr>
          <w:rFonts w:hint="eastAsia" w:ascii="宋体" w:hAnsi="宋体" w:eastAsia="宋体" w:cs="宋体"/>
          <w:b/>
          <w:sz w:val="24"/>
        </w:rPr>
      </w:pPr>
      <w:r>
        <w:rPr>
          <w:rFonts w:hint="eastAsia" w:ascii="宋体" w:hAnsi="宋体" w:eastAsia="宋体" w:cs="宋体"/>
          <w:b/>
          <w:sz w:val="24"/>
        </w:rPr>
        <w:t>2．技术要求</w:t>
      </w:r>
    </w:p>
    <w:p>
      <w:pPr>
        <w:spacing w:line="360" w:lineRule="auto"/>
        <w:rPr>
          <w:rFonts w:hint="eastAsia" w:ascii="宋体" w:hAnsi="宋体" w:eastAsia="宋体" w:cs="宋体"/>
          <w:b/>
          <w:sz w:val="24"/>
        </w:rPr>
      </w:pPr>
      <w:r>
        <w:rPr>
          <w:rFonts w:hint="eastAsia" w:ascii="宋体" w:hAnsi="宋体" w:eastAsia="宋体" w:cs="宋体"/>
          <w:b/>
          <w:sz w:val="24"/>
        </w:rPr>
        <w:t>2.1 项目背景及研制要求</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项目背景：</w:t>
      </w:r>
    </w:p>
    <w:p>
      <w:pPr>
        <w:spacing w:line="360" w:lineRule="auto"/>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散热器组是主变压器散热的关键部件，其散热性能直接影响主变压器的运行效率和寿命。在实际运行中，尤其（潜油泵）翅片式散热器组外壁容易吸附灰尘、虫、草等杂质，导致散热效率降低。传统的人工清洁方式存在诸多弊端，需要分组停电进行人工清洁需要耗费大量的人力和时间且难以保证清洁的均匀性和彻底性，清洁过程中产生的虫粉、灰尘、热气等易被人吸入引发皮肤过敏，对施工人员身体健康造成危害。随着电力系统对设备运行可靠性和智能化维护的要求不断提高，开发一种清洁主变散热器的智能装置十分重要。</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研制要求：</w:t>
      </w:r>
    </w:p>
    <w:p>
      <w:pPr>
        <w:pStyle w:val="29"/>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本项目拟研究一种清洁主变散热器的智能成套装置，实现以下功能：</w:t>
      </w:r>
    </w:p>
    <w:p>
      <w:pPr>
        <w:pStyle w:val="29"/>
        <w:keepNext w:val="0"/>
        <w:keepLines w:val="0"/>
        <w:pageBreakBefore w:val="0"/>
        <w:widowControl/>
        <w:kinsoku/>
        <w:wordWrap/>
        <w:overflowPunct/>
        <w:topLinePunct w:val="0"/>
        <w:autoSpaceDE/>
        <w:autoSpaceDN/>
        <w:bidi w:val="0"/>
        <w:adjustRightInd/>
        <w:snapToGrid/>
        <w:ind w:firstLine="480" w:firstLineChars="200"/>
        <w:jc w:val="both"/>
        <w:textAlignment w:val="auto"/>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该装置适合主变（潜油泵）翅片式散热器组结构的智能清洗，由自动控制加压泵模块、硬件连接模块及喷头模块组成。自动控制加压泵模块能够控制“水平横式多层多组喷头”，由之前一年一次人工清洗，换成可（不停电）分组、分时（一个循环时间约60-80分钟，每组清洗约5-10分钟）进行自动或手动控制启停清洗，且能调节水流压力；硬件连接模块，采用耐腐蚀的绝缘材料制成，防止清洁过程中发生漏电现象；喷头模块，与自动控制模块相互配合，清洁时能全面覆盖散热器表面，实现智能清洁。</w:t>
      </w:r>
    </w:p>
    <w:p>
      <w:pPr>
        <w:pStyle w:val="29"/>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eastAsia" w:ascii="宋体" w:hAnsi="宋体" w:eastAsia="宋体" w:cs="宋体"/>
          <w:b/>
          <w:sz w:val="24"/>
        </w:rPr>
      </w:pPr>
    </w:p>
    <w:p>
      <w:pPr>
        <w:pStyle w:val="29"/>
        <w:keepNext w:val="0"/>
        <w:keepLines w:val="0"/>
        <w:pageBreakBefore w:val="0"/>
        <w:widowControl/>
        <w:kinsoku/>
        <w:wordWrap/>
        <w:overflowPunct/>
        <w:topLinePunct w:val="0"/>
        <w:autoSpaceDE/>
        <w:autoSpaceDN/>
        <w:bidi w:val="0"/>
        <w:adjustRightInd/>
        <w:snapToGrid/>
        <w:jc w:val="both"/>
        <w:textAlignment w:val="auto"/>
        <w:rPr>
          <w:rFonts w:hint="eastAsia" w:ascii="宋体" w:hAnsi="宋体" w:eastAsia="宋体" w:cs="宋体"/>
          <w:b/>
          <w:sz w:val="24"/>
        </w:rPr>
      </w:pPr>
    </w:p>
    <w:p>
      <w:pPr>
        <w:pStyle w:val="29"/>
        <w:keepNext w:val="0"/>
        <w:keepLines w:val="0"/>
        <w:pageBreakBefore w:val="0"/>
        <w:widowControl/>
        <w:kinsoku/>
        <w:wordWrap/>
        <w:overflowPunct/>
        <w:topLinePunct w:val="0"/>
        <w:autoSpaceDE/>
        <w:autoSpaceDN/>
        <w:bidi w:val="0"/>
        <w:adjustRightInd/>
        <w:snapToGrid/>
        <w:ind w:firstLine="482" w:firstLineChars="200"/>
        <w:jc w:val="both"/>
        <w:textAlignment w:val="auto"/>
        <w:rPr>
          <w:rFonts w:hint="eastAsia" w:ascii="宋体" w:hAnsi="宋体" w:eastAsia="宋体" w:cs="宋体"/>
          <w:b/>
          <w:sz w:val="24"/>
        </w:rPr>
      </w:pPr>
      <w:r>
        <w:rPr>
          <w:rFonts w:hint="eastAsia" w:ascii="宋体" w:hAnsi="宋体" w:eastAsia="宋体" w:cs="宋体"/>
          <w:b/>
          <w:sz w:val="24"/>
        </w:rPr>
        <w:t>2.2主要技术服务范围和提供相关资料</w:t>
      </w:r>
    </w:p>
    <w:p>
      <w:pPr>
        <w:pStyle w:val="2"/>
        <w:jc w:val="left"/>
        <w:rPr>
          <w:rFonts w:hint="eastAsia"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CN" w:bidi="ar-SA"/>
        </w:rPr>
        <w:t>采购一览表：</w:t>
      </w:r>
    </w:p>
    <w:tbl>
      <w:tblPr>
        <w:tblStyle w:val="40"/>
        <w:tblW w:w="989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68"/>
        <w:gridCol w:w="2911"/>
        <w:gridCol w:w="1576"/>
        <w:gridCol w:w="1871"/>
        <w:gridCol w:w="18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68"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项目名称</w:t>
            </w:r>
          </w:p>
        </w:tc>
        <w:tc>
          <w:tcPr>
            <w:tcW w:w="2911"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采购内容</w:t>
            </w:r>
          </w:p>
        </w:tc>
        <w:tc>
          <w:tcPr>
            <w:tcW w:w="1576"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871"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871" w:type="dxa"/>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一种清洁主变散热器的智能成套装置加工（含材料）服务</w:t>
            </w:r>
          </w:p>
        </w:tc>
        <w:tc>
          <w:tcPr>
            <w:tcW w:w="2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sz w:val="20"/>
                <w:szCs w:val="20"/>
                <w:highlight w:val="none"/>
                <w:lang w:val="en-US" w:eastAsia="zh-CN"/>
              </w:rPr>
              <w:t>自动控制加压泵模块</w:t>
            </w:r>
          </w:p>
        </w:tc>
        <w:tc>
          <w:tcPr>
            <w:tcW w:w="15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sz w:val="20"/>
                <w:szCs w:val="20"/>
                <w:highlight w:val="none"/>
                <w:lang w:val="en-US" w:eastAsia="zh-CN"/>
              </w:rPr>
              <w:t>硬件连接模块</w:t>
            </w:r>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sz w:val="20"/>
                <w:szCs w:val="20"/>
                <w:highlight w:val="none"/>
                <w:lang w:val="en-US" w:eastAsia="zh-CN"/>
              </w:rPr>
              <w:t>喷头模块</w:t>
            </w:r>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66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0"/>
                <w:szCs w:val="20"/>
                <w:u w:val="none"/>
              </w:rPr>
            </w:pPr>
          </w:p>
        </w:tc>
        <w:tc>
          <w:tcPr>
            <w:tcW w:w="29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rPr>
            </w:pPr>
            <w:r>
              <w:rPr>
                <w:rFonts w:hint="eastAsia" w:ascii="宋体" w:hAnsi="宋体" w:eastAsia="宋体" w:cs="宋体"/>
                <w:sz w:val="20"/>
                <w:szCs w:val="20"/>
                <w:highlight w:val="none"/>
                <w:lang w:val="en-US" w:eastAsia="zh-CN"/>
              </w:rPr>
              <w:t>测试化验加工</w:t>
            </w:r>
          </w:p>
        </w:tc>
        <w:tc>
          <w:tcPr>
            <w:tcW w:w="15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w:t>
            </w:r>
          </w:p>
        </w:tc>
        <w:tc>
          <w:tcPr>
            <w:tcW w:w="18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加工服务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989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交付：一种清洁主变散热器的智能成套装置</w:t>
            </w:r>
            <w:r>
              <w:rPr>
                <w:rFonts w:hint="eastAsia" w:ascii="宋体" w:hAnsi="宋体" w:eastAsia="宋体" w:cs="宋体"/>
                <w:szCs w:val="21"/>
                <w:lang w:val="en-US" w:eastAsia="zh-CN"/>
              </w:rPr>
              <w:t>1套。</w:t>
            </w:r>
          </w:p>
        </w:tc>
      </w:tr>
    </w:tbl>
    <w:p>
      <w:pPr>
        <w:spacing w:line="360" w:lineRule="auto"/>
        <w:jc w:val="left"/>
        <w:rPr>
          <w:rFonts w:hint="eastAsia" w:ascii="宋体" w:hAnsi="宋体" w:eastAsia="宋体" w:cs="宋体"/>
          <w:b/>
          <w:sz w:val="24"/>
          <w:szCs w:val="24"/>
        </w:rPr>
      </w:pPr>
      <w:r>
        <w:rPr>
          <w:rFonts w:hint="eastAsia" w:ascii="宋体" w:hAnsi="宋体" w:eastAsia="宋体" w:cs="宋体"/>
          <w:b/>
          <w:sz w:val="24"/>
          <w:szCs w:val="24"/>
        </w:rPr>
        <w:t>2.3服务方式</w:t>
      </w:r>
    </w:p>
    <w:p>
      <w:pPr>
        <w:spacing w:line="360" w:lineRule="auto"/>
        <w:ind w:left="1680" w:hanging="1680" w:hangingChars="700"/>
        <w:rPr>
          <w:rFonts w:hint="eastAsia" w:ascii="宋体" w:hAnsi="宋体" w:eastAsia="宋体" w:cs="宋体"/>
          <w:sz w:val="24"/>
          <w:szCs w:val="24"/>
          <w:lang w:val="en-GB"/>
        </w:rPr>
      </w:pPr>
      <w:r>
        <w:rPr>
          <w:rFonts w:hint="eastAsia" w:ascii="宋体" w:hAnsi="宋体" w:eastAsia="宋体" w:cs="宋体"/>
          <w:sz w:val="24"/>
          <w:szCs w:val="24"/>
          <w:lang w:val="en-GB"/>
        </w:rPr>
        <w:t>项目要求：</w:t>
      </w:r>
    </w:p>
    <w:p>
      <w:pPr>
        <w:spacing w:line="360" w:lineRule="auto"/>
        <w:ind w:left="1680" w:hanging="1680" w:hangingChars="700"/>
        <w:rPr>
          <w:rFonts w:hint="eastAsia" w:ascii="宋体" w:hAnsi="宋体" w:eastAsia="宋体" w:cs="宋体"/>
          <w:sz w:val="24"/>
          <w:szCs w:val="24"/>
          <w:lang w:val="en-US" w:eastAsia="zh-CN"/>
        </w:rPr>
      </w:pPr>
      <w:r>
        <w:rPr>
          <w:rFonts w:hint="eastAsia" w:ascii="宋体" w:hAnsi="宋体" w:eastAsia="宋体" w:cs="宋体"/>
          <w:sz w:val="24"/>
          <w:szCs w:val="24"/>
        </w:rPr>
        <w:t>1）协助甲方对“</w:t>
      </w:r>
      <w:r>
        <w:rPr>
          <w:rFonts w:hint="eastAsia" w:ascii="宋体" w:hAnsi="宋体" w:eastAsia="宋体" w:cs="宋体"/>
          <w:i w:val="0"/>
          <w:iCs w:val="0"/>
          <w:color w:val="000000"/>
          <w:kern w:val="0"/>
          <w:sz w:val="24"/>
          <w:szCs w:val="24"/>
          <w:u w:val="none"/>
          <w:lang w:val="en-US" w:eastAsia="zh-CN" w:bidi="ar"/>
        </w:rPr>
        <w:t>一种清洁主变散热器的智能成套装置</w:t>
      </w:r>
      <w:r>
        <w:rPr>
          <w:rFonts w:hint="eastAsia" w:ascii="宋体" w:hAnsi="宋体" w:eastAsia="宋体" w:cs="宋体"/>
          <w:sz w:val="24"/>
          <w:szCs w:val="24"/>
        </w:rPr>
        <w:t>”项目进行辅助设计和加工；</w:t>
      </w:r>
    </w:p>
    <w:p>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研制</w:t>
      </w:r>
      <w:r>
        <w:rPr>
          <w:rFonts w:hint="eastAsia" w:ascii="宋体" w:hAnsi="宋体" w:eastAsia="宋体" w:cs="宋体"/>
          <w:i w:val="0"/>
          <w:iCs w:val="0"/>
          <w:color w:val="000000"/>
          <w:kern w:val="0"/>
          <w:sz w:val="24"/>
          <w:szCs w:val="24"/>
          <w:u w:val="none"/>
          <w:lang w:val="en-US" w:eastAsia="zh-CN" w:bidi="ar"/>
        </w:rPr>
        <w:t>一种清洁主变散热器的智能成套装置</w:t>
      </w:r>
      <w:r>
        <w:rPr>
          <w:rFonts w:hint="eastAsia" w:ascii="宋体" w:hAnsi="宋体" w:eastAsia="宋体" w:cs="宋体"/>
          <w:sz w:val="24"/>
          <w:szCs w:val="24"/>
        </w:rPr>
        <w:t>最终成品及配套装备</w:t>
      </w:r>
      <w:r>
        <w:rPr>
          <w:rFonts w:hint="eastAsia" w:ascii="宋体" w:hAnsi="宋体" w:cs="宋体"/>
          <w:sz w:val="24"/>
          <w:szCs w:val="24"/>
          <w:lang w:val="en-US" w:eastAsia="zh-CN"/>
        </w:rPr>
        <w:t>达到预期效果</w:t>
      </w:r>
      <w:r>
        <w:rPr>
          <w:rFonts w:hint="eastAsia" w:ascii="宋体" w:hAnsi="宋体" w:eastAsia="宋体" w:cs="宋体"/>
          <w:sz w:val="24"/>
          <w:szCs w:val="24"/>
        </w:rPr>
        <w:t>；</w:t>
      </w:r>
    </w:p>
    <w:p>
      <w:pPr>
        <w:spacing w:line="360" w:lineRule="auto"/>
        <w:rPr>
          <w:rFonts w:hint="eastAsia" w:ascii="宋体" w:hAnsi="宋体" w:eastAsia="宋体" w:cs="宋体"/>
          <w:sz w:val="24"/>
          <w:szCs w:val="24"/>
        </w:rPr>
      </w:pPr>
      <w:r>
        <w:rPr>
          <w:rFonts w:hint="eastAsia" w:ascii="宋体" w:hAnsi="宋体" w:eastAsia="宋体" w:cs="宋体"/>
          <w:sz w:val="24"/>
          <w:szCs w:val="24"/>
        </w:rPr>
        <w:t>3）质保一年。</w:t>
      </w:r>
    </w:p>
    <w:p>
      <w:pPr>
        <w:snapToGrid w:val="0"/>
        <w:rPr>
          <w:rFonts w:hint="eastAsia" w:ascii="宋体" w:hAnsi="宋体" w:eastAsia="宋体" w:cs="宋体"/>
          <w:color w:val="000000"/>
          <w:kern w:val="2"/>
          <w:sz w:val="24"/>
          <w:szCs w:val="24"/>
          <w:shd w:val="clear" w:color="auto" w:fill="FFFFFF"/>
          <w:lang w:val="en-US" w:eastAsia="zh-CN" w:bidi="ar-SA"/>
        </w:rPr>
      </w:pP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color w:val="000000"/>
          <w:kern w:val="2"/>
          <w:sz w:val="24"/>
          <w:szCs w:val="24"/>
          <w:shd w:val="clear" w:color="auto" w:fill="FFFFFF"/>
          <w:lang w:val="en-US" w:eastAsia="zh-CN" w:bidi="ar-SA"/>
        </w:rPr>
        <w:t>装置三维模型、详细结构图、装配图等技术图纸（电子版+纸质版）；</w:t>
      </w:r>
    </w:p>
    <w:p>
      <w:pPr>
        <w:snapToGrid w:val="0"/>
        <w:rPr>
          <w:rFonts w:hint="eastAsia" w:ascii="宋体" w:hAnsi="宋体" w:eastAsia="宋体" w:cs="宋体"/>
          <w:color w:val="000000"/>
          <w:kern w:val="2"/>
          <w:sz w:val="24"/>
          <w:szCs w:val="24"/>
          <w:shd w:val="clear" w:color="auto" w:fill="FFFFFF"/>
          <w:lang w:val="en-US" w:eastAsia="zh-CN" w:bidi="ar-SA"/>
        </w:rPr>
      </w:pPr>
      <w:r>
        <w:rPr>
          <w:rFonts w:hint="eastAsia" w:ascii="宋体" w:hAnsi="宋体" w:eastAsia="宋体" w:cs="宋体"/>
          <w:sz w:val="24"/>
          <w:szCs w:val="24"/>
          <w:lang w:val="en-US" w:eastAsia="zh-CN"/>
        </w:rPr>
        <w:t>5</w:t>
      </w:r>
      <w:r>
        <w:rPr>
          <w:rFonts w:hint="eastAsia" w:ascii="宋体" w:hAnsi="宋体" w:eastAsia="宋体" w:cs="宋体"/>
          <w:sz w:val="24"/>
          <w:szCs w:val="24"/>
        </w:rPr>
        <w:t>）</w:t>
      </w:r>
      <w:r>
        <w:rPr>
          <w:rFonts w:hint="eastAsia" w:ascii="宋体" w:hAnsi="宋体" w:eastAsia="宋体" w:cs="宋体"/>
          <w:color w:val="000000"/>
          <w:kern w:val="2"/>
          <w:sz w:val="24"/>
          <w:szCs w:val="24"/>
          <w:shd w:val="clear" w:color="auto" w:fill="FFFFFF"/>
          <w:lang w:val="en-US" w:eastAsia="zh-CN" w:bidi="ar-SA"/>
        </w:rPr>
        <w:t>服务地点：广西河池；</w:t>
      </w:r>
    </w:p>
    <w:p>
      <w:pPr>
        <w:pStyle w:val="50"/>
        <w:rPr>
          <w:rFonts w:hint="eastAsia"/>
        </w:rPr>
      </w:pPr>
    </w:p>
    <w:p>
      <w:pPr>
        <w:spacing w:line="360" w:lineRule="auto"/>
        <w:rPr>
          <w:rFonts w:hint="eastAsia" w:ascii="宋体" w:hAnsi="宋体" w:eastAsia="宋体" w:cs="宋体"/>
          <w:b/>
          <w:sz w:val="24"/>
          <w:szCs w:val="24"/>
        </w:rPr>
      </w:pPr>
      <w:r>
        <w:rPr>
          <w:rFonts w:hint="eastAsia" w:ascii="宋体" w:hAnsi="宋体" w:eastAsia="宋体" w:cs="宋体"/>
          <w:b/>
          <w:sz w:val="24"/>
          <w:szCs w:val="24"/>
        </w:rPr>
        <w:t>2.4设计、制造、安装、验收标准和方法</w:t>
      </w:r>
    </w:p>
    <w:p>
      <w:pPr>
        <w:ind w:firstLine="480" w:firstLineChars="200"/>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一种清洁主变散热器的智能成套装置</w:t>
      </w:r>
      <w:r>
        <w:rPr>
          <w:rFonts w:hint="eastAsia" w:ascii="宋体" w:hAnsi="宋体" w:eastAsia="宋体" w:cs="宋体"/>
          <w:sz w:val="24"/>
          <w:szCs w:val="24"/>
        </w:rPr>
        <w:t>及配套装备在设计、制造、安装和验收过程中必须严格执行国家有关法规、规范、标准（应为现行有效标准）的要求。投标人合同签订后必须提交下列文件，包括但不限于：</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（1）一种清洁主变散热器的智能成套装置及配套装备的安装使用及注意事项，随最终成品一起提交。</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（2）一种清洁主变散热器的智能成套装置项目及配套装备维护文件。</w:t>
      </w:r>
    </w:p>
    <w:p>
      <w:pPr>
        <w:pStyle w:val="3"/>
        <w:keepNext/>
        <w:keepLines/>
        <w:pageBreakBefore w:val="0"/>
        <w:widowControl w:val="0"/>
        <w:numPr>
          <w:ilvl w:val="0"/>
          <w:numId w:val="0"/>
        </w:numPr>
        <w:kinsoku/>
        <w:wordWrap/>
        <w:overflowPunct/>
        <w:topLinePunct w:val="0"/>
        <w:autoSpaceDE/>
        <w:autoSpaceDN/>
        <w:bidi w:val="0"/>
        <w:adjustRightInd/>
        <w:snapToGrid/>
        <w:spacing w:before="313" w:beforeLines="100" w:after="0" w:line="360" w:lineRule="auto"/>
        <w:textAlignment w:val="auto"/>
        <w:rPr>
          <w:rFonts w:eastAsia="宋体"/>
          <w:color w:val="auto"/>
          <w:sz w:val="32"/>
          <w:szCs w:val="32"/>
          <w:highlight w:val="yellow"/>
        </w:rPr>
      </w:pPr>
      <w:r>
        <w:rPr>
          <w:rFonts w:hint="eastAsia"/>
          <w:color w:val="auto"/>
          <w:sz w:val="32"/>
          <w:szCs w:val="32"/>
          <w:highlight w:val="none"/>
          <w:lang w:val="en-US" w:eastAsia="zh-CN"/>
        </w:rPr>
        <w:t>3</w:t>
      </w:r>
      <w:r>
        <w:rPr>
          <w:rFonts w:eastAsia="宋体"/>
          <w:color w:val="auto"/>
          <w:sz w:val="32"/>
          <w:szCs w:val="32"/>
          <w:highlight w:val="none"/>
        </w:rPr>
        <w:t>、项目进度</w:t>
      </w:r>
      <w:r>
        <w:rPr>
          <w:rFonts w:hint="eastAsia"/>
          <w:color w:val="auto"/>
          <w:sz w:val="32"/>
          <w:szCs w:val="32"/>
          <w:highlight w:val="none"/>
          <w:lang w:eastAsia="zh-CN"/>
        </w:rPr>
        <w:t>要求</w:t>
      </w:r>
      <w:r>
        <w:rPr>
          <w:rFonts w:eastAsia="宋体"/>
          <w:color w:val="auto"/>
          <w:sz w:val="32"/>
          <w:szCs w:val="32"/>
          <w:highlight w:val="none"/>
        </w:rPr>
        <w:t xml:space="preserve"> </w:t>
      </w:r>
    </w:p>
    <w:tbl>
      <w:tblPr>
        <w:tblStyle w:val="40"/>
        <w:tblW w:w="94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7"/>
        <w:gridCol w:w="5266"/>
        <w:gridCol w:w="23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blHeader/>
          <w:jc w:val="center"/>
        </w:trPr>
        <w:tc>
          <w:tcPr>
            <w:tcW w:w="1827" w:type="dxa"/>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b/>
                <w:bCs/>
                <w:color w:val="auto"/>
                <w:szCs w:val="24"/>
                <w:highlight w:val="none"/>
              </w:rPr>
            </w:pPr>
            <w:r>
              <w:rPr>
                <w:rFonts w:hint="eastAsia" w:ascii="Times New Roman" w:hAnsi="Times New Roman" w:cs="宋体"/>
                <w:b/>
                <w:bCs/>
                <w:color w:val="auto"/>
                <w:szCs w:val="24"/>
                <w:highlight w:val="none"/>
              </w:rPr>
              <w:t>时间安排</w:t>
            </w:r>
          </w:p>
        </w:tc>
        <w:tc>
          <w:tcPr>
            <w:tcW w:w="5266" w:type="dxa"/>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b/>
                <w:bCs/>
                <w:color w:val="auto"/>
                <w:szCs w:val="24"/>
                <w:highlight w:val="none"/>
              </w:rPr>
            </w:pPr>
            <w:r>
              <w:rPr>
                <w:rFonts w:hint="eastAsia" w:ascii="Times New Roman" w:hAnsi="Times New Roman" w:cs="宋体"/>
                <w:b/>
                <w:bCs/>
                <w:color w:val="auto"/>
                <w:szCs w:val="24"/>
                <w:highlight w:val="none"/>
              </w:rPr>
              <w:t>主要工作内容</w:t>
            </w:r>
          </w:p>
        </w:tc>
        <w:tc>
          <w:tcPr>
            <w:tcW w:w="2366" w:type="dxa"/>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b/>
                <w:bCs/>
                <w:color w:val="auto"/>
                <w:szCs w:val="24"/>
                <w:highlight w:val="none"/>
              </w:rPr>
            </w:pPr>
            <w:r>
              <w:rPr>
                <w:rFonts w:hint="eastAsia" w:ascii="Times New Roman" w:hAnsi="Times New Roman" w:cs="宋体"/>
                <w:b/>
                <w:bCs/>
                <w:color w:val="auto"/>
                <w:szCs w:val="24"/>
                <w:highlight w:val="none"/>
              </w:rPr>
              <w:t>成果交付物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自</w:t>
            </w:r>
            <w:r>
              <w:rPr>
                <w:rFonts w:hint="eastAsia" w:ascii="宋体" w:hAnsi="宋体" w:eastAsia="宋体" w:cs="宋体"/>
                <w:color w:val="auto"/>
                <w:highlight w:val="none"/>
              </w:rPr>
              <w:t>合同</w:t>
            </w:r>
            <w:r>
              <w:rPr>
                <w:rFonts w:hint="eastAsia" w:ascii="宋体" w:hAnsi="宋体" w:eastAsia="宋体" w:cs="宋体"/>
                <w:color w:val="auto"/>
                <w:highlight w:val="none"/>
                <w:lang w:val="en-US" w:eastAsia="zh-CN"/>
              </w:rPr>
              <w:t>约定之日起30</w:t>
            </w:r>
            <w:r>
              <w:rPr>
                <w:rFonts w:hint="eastAsia" w:ascii="宋体" w:hAnsi="宋体" w:eastAsia="宋体" w:cs="宋体"/>
                <w:color w:val="auto"/>
                <w:highlight w:val="none"/>
              </w:rPr>
              <w:t>天之内</w:t>
            </w:r>
            <w:r>
              <w:rPr>
                <w:rFonts w:hint="eastAsia" w:ascii="宋体" w:hAnsi="宋体" w:eastAsia="宋体" w:cs="宋体"/>
                <w:color w:val="auto"/>
                <w:highlight w:val="none"/>
                <w:lang w:val="en-US" w:eastAsia="zh-CN"/>
              </w:rPr>
              <w:t>实施</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一种清洁主变散热器的智能成套装置建模与分析</w:t>
            </w:r>
          </w:p>
        </w:tc>
        <w:tc>
          <w:tcPr>
            <w:tcW w:w="2366" w:type="dxa"/>
            <w:vMerge w:val="restart"/>
            <w:tcBorders>
              <w:tl2br w:val="nil"/>
              <w:tr2bl w:val="nil"/>
            </w:tcBorders>
            <w:noWrap w:val="0"/>
            <w:vAlign w:val="center"/>
          </w:tcPr>
          <w:p>
            <w:pPr>
              <w:snapToGrid w:val="0"/>
              <w:spacing w:line="240" w:lineRule="auto"/>
              <w:ind w:firstLine="0" w:firstLineChars="0"/>
              <w:jc w:val="center"/>
              <w:rPr>
                <w:rFonts w:hint="eastAsia" w:ascii="Times New Roman" w:hAnsi="Times New Roman" w:eastAsia="宋体" w:cs="宋体"/>
                <w:color w:val="auto"/>
                <w:szCs w:val="24"/>
                <w:highlight w:val="none"/>
                <w:lang w:eastAsia="zh-CN"/>
              </w:rPr>
            </w:pPr>
            <w:r>
              <w:rPr>
                <w:rFonts w:hint="eastAsia" w:ascii="Times New Roman" w:hAnsi="Times New Roman" w:eastAsia="宋体" w:cs="宋体"/>
                <w:color w:val="auto"/>
                <w:szCs w:val="24"/>
                <w:highlight w:val="none"/>
                <w:lang w:eastAsia="zh-CN"/>
              </w:rPr>
              <w:t>一种清洁主变散热器的智能成套装置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月</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一种清洁主变散热器的智能成套装置项目</w:t>
            </w:r>
            <w:r>
              <w:rPr>
                <w:rFonts w:hint="eastAsia" w:ascii="宋体" w:hAnsi="宋体" w:eastAsia="宋体" w:cs="宋体"/>
                <w:color w:val="auto"/>
                <w:highlight w:val="none"/>
                <w:lang w:eastAsia="zh-CN"/>
              </w:rPr>
              <w:t>加工</w:t>
            </w:r>
          </w:p>
        </w:tc>
        <w:tc>
          <w:tcPr>
            <w:tcW w:w="2366" w:type="dxa"/>
            <w:vMerge w:val="continue"/>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月</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一种清洁主变散热器的智能成套装置工程应用</w:t>
            </w:r>
          </w:p>
        </w:tc>
        <w:tc>
          <w:tcPr>
            <w:tcW w:w="2366" w:type="dxa"/>
            <w:vMerge w:val="continue"/>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color w:val="auto"/>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1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20</w:t>
            </w:r>
            <w:r>
              <w:rPr>
                <w:rFonts w:hint="eastAsia" w:ascii="宋体" w:hAnsi="宋体" w:eastAsia="宋体" w:cs="宋体"/>
                <w:color w:val="auto"/>
                <w:highlight w:val="none"/>
                <w:lang w:val="en-US" w:eastAsia="zh-CN"/>
              </w:rPr>
              <w:t>26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月</w:t>
            </w:r>
          </w:p>
        </w:tc>
        <w:tc>
          <w:tcPr>
            <w:tcW w:w="526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val="0"/>
              <w:snapToGrid/>
              <w:ind w:left="0" w:leftChars="0" w:firstLine="0" w:firstLineChars="0"/>
              <w:jc w:val="center"/>
              <w:textAlignment w:val="auto"/>
              <w:rPr>
                <w:rFonts w:hint="eastAsia" w:ascii="宋体" w:hAnsi="宋体" w:eastAsia="宋体" w:cs="宋体"/>
                <w:color w:val="auto"/>
                <w:highlight w:val="none"/>
              </w:rPr>
            </w:pPr>
            <w:r>
              <w:rPr>
                <w:rFonts w:hint="default" w:ascii="宋体" w:hAnsi="宋体" w:eastAsia="宋体" w:cs="宋体"/>
                <w:color w:val="auto"/>
                <w:highlight w:val="none"/>
              </w:rPr>
              <w:t>完成本</w:t>
            </w:r>
            <w:r>
              <w:rPr>
                <w:rFonts w:hint="eastAsia" w:ascii="宋体" w:hAnsi="宋体" w:eastAsia="宋体" w:cs="宋体"/>
                <w:color w:val="auto"/>
                <w:highlight w:val="none"/>
                <w:lang w:val="en-US" w:eastAsia="zh-CN"/>
              </w:rPr>
              <w:t>项目</w:t>
            </w:r>
            <w:r>
              <w:rPr>
                <w:rFonts w:hint="default" w:ascii="宋体" w:hAnsi="宋体" w:eastAsia="宋体" w:cs="宋体"/>
                <w:color w:val="auto"/>
                <w:highlight w:val="none"/>
              </w:rPr>
              <w:t>验收</w:t>
            </w:r>
          </w:p>
        </w:tc>
        <w:tc>
          <w:tcPr>
            <w:tcW w:w="2366" w:type="dxa"/>
            <w:vMerge w:val="continue"/>
            <w:tcBorders>
              <w:tl2br w:val="nil"/>
              <w:tr2bl w:val="nil"/>
            </w:tcBorders>
            <w:noWrap w:val="0"/>
            <w:vAlign w:val="center"/>
          </w:tcPr>
          <w:p>
            <w:pPr>
              <w:snapToGrid w:val="0"/>
              <w:spacing w:line="240" w:lineRule="auto"/>
              <w:ind w:firstLine="0" w:firstLineChars="0"/>
              <w:jc w:val="center"/>
              <w:rPr>
                <w:rFonts w:hint="eastAsia" w:ascii="Times New Roman" w:hAnsi="Times New Roman" w:cs="宋体"/>
                <w:color w:val="auto"/>
                <w:szCs w:val="24"/>
                <w:highlight w:val="none"/>
              </w:rPr>
            </w:pPr>
          </w:p>
        </w:tc>
      </w:tr>
    </w:tbl>
    <w:p>
      <w:pPr>
        <w:pStyle w:val="3"/>
        <w:keepNext/>
        <w:keepLines/>
        <w:pageBreakBefore w:val="0"/>
        <w:widowControl w:val="0"/>
        <w:numPr>
          <w:ilvl w:val="0"/>
          <w:numId w:val="0"/>
        </w:numPr>
        <w:kinsoku/>
        <w:wordWrap/>
        <w:overflowPunct/>
        <w:topLinePunct w:val="0"/>
        <w:autoSpaceDE/>
        <w:autoSpaceDN/>
        <w:bidi w:val="0"/>
        <w:adjustRightInd/>
        <w:snapToGrid/>
        <w:spacing w:before="313" w:beforeLines="100" w:after="0" w:line="360" w:lineRule="auto"/>
        <w:textAlignment w:val="auto"/>
        <w:rPr>
          <w:rFonts w:eastAsia="宋体"/>
          <w:color w:val="auto"/>
          <w:sz w:val="32"/>
          <w:szCs w:val="32"/>
          <w:highlight w:val="none"/>
        </w:rPr>
      </w:pPr>
      <w:bookmarkStart w:id="3" w:name="_Toc9677"/>
      <w:r>
        <w:rPr>
          <w:rFonts w:hint="eastAsia"/>
          <w:color w:val="auto"/>
          <w:sz w:val="32"/>
          <w:szCs w:val="32"/>
          <w:highlight w:val="none"/>
          <w:lang w:val="en-US" w:eastAsia="zh-CN"/>
        </w:rPr>
        <w:t>4</w:t>
      </w:r>
      <w:r>
        <w:rPr>
          <w:rFonts w:eastAsia="宋体"/>
          <w:color w:val="auto"/>
          <w:sz w:val="32"/>
          <w:szCs w:val="32"/>
          <w:highlight w:val="none"/>
        </w:rPr>
        <w:t>、技术资料和文件</w:t>
      </w:r>
      <w:bookmarkEnd w:id="3"/>
      <w:r>
        <w:rPr>
          <w:rFonts w:eastAsia="宋体"/>
          <w:color w:val="auto"/>
          <w:sz w:val="32"/>
          <w:szCs w:val="32"/>
          <w:highlight w:val="none"/>
        </w:rPr>
        <w:t xml:space="preserve"> </w:t>
      </w:r>
    </w:p>
    <w:p>
      <w:pPr>
        <w:pStyle w:val="68"/>
        <w:ind w:firstLineChars="0"/>
        <w:rPr>
          <w:rFonts w:hint="eastAsia" w:ascii="宋体" w:hAnsi="宋体" w:eastAsia="宋体" w:cs="宋体"/>
          <w:color w:val="auto"/>
          <w:szCs w:val="24"/>
          <w:highlight w:val="none"/>
        </w:rPr>
      </w:pPr>
      <w:r>
        <w:rPr>
          <w:rFonts w:hint="eastAsia" w:ascii="宋体" w:hAnsi="宋体" w:cs="宋体"/>
          <w:color w:val="auto"/>
          <w:szCs w:val="21"/>
          <w:highlight w:val="none"/>
          <w:lang w:val="en-US" w:eastAsia="zh-CN"/>
        </w:rPr>
        <w:t>5.1</w:t>
      </w:r>
      <w:r>
        <w:rPr>
          <w:rFonts w:hint="eastAsia" w:ascii="宋体" w:hAnsi="宋体" w:eastAsia="宋体" w:cs="宋体"/>
          <w:color w:val="auto"/>
          <w:szCs w:val="21"/>
          <w:highlight w:val="none"/>
          <w:lang w:val="zh-CN"/>
        </w:rPr>
        <w:t>在合同签字后</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6</w:t>
      </w:r>
      <w:r>
        <w:rPr>
          <w:rFonts w:hint="eastAsia" w:ascii="宋体" w:hAnsi="宋体" w:eastAsia="宋体" w:cs="宋体"/>
          <w:color w:val="auto"/>
          <w:szCs w:val="21"/>
          <w:highlight w:val="none"/>
          <w:u w:val="single"/>
        </w:rPr>
        <w:t xml:space="preserve">0日  </w:t>
      </w:r>
      <w:r>
        <w:rPr>
          <w:rFonts w:hint="eastAsia" w:ascii="宋体" w:hAnsi="宋体" w:eastAsia="宋体" w:cs="宋体"/>
          <w:color w:val="auto"/>
          <w:szCs w:val="21"/>
          <w:highlight w:val="none"/>
          <w:lang w:val="zh-CN"/>
        </w:rPr>
        <w:t>内，</w:t>
      </w:r>
      <w:r>
        <w:rPr>
          <w:rFonts w:hint="eastAsia" w:ascii="宋体" w:hAnsi="宋体" w:eastAsia="宋体" w:cs="宋体"/>
          <w:color w:val="auto"/>
          <w:szCs w:val="24"/>
          <w:highlight w:val="none"/>
          <w:lang w:val="zh-CN"/>
        </w:rPr>
        <w:t>中标方</w:t>
      </w:r>
      <w:r>
        <w:rPr>
          <w:rFonts w:hint="eastAsia" w:ascii="宋体" w:hAnsi="宋体" w:eastAsia="宋体" w:cs="宋体"/>
          <w:color w:val="auto"/>
          <w:szCs w:val="21"/>
          <w:highlight w:val="none"/>
          <w:lang w:val="zh-CN"/>
        </w:rPr>
        <w:t>提供技术</w:t>
      </w:r>
      <w:r>
        <w:rPr>
          <w:rFonts w:hint="eastAsia" w:ascii="宋体" w:hAnsi="宋体" w:cs="宋体"/>
          <w:color w:val="auto"/>
          <w:szCs w:val="21"/>
          <w:highlight w:val="none"/>
          <w:lang w:val="zh-CN"/>
        </w:rPr>
        <w:t>加工</w:t>
      </w:r>
      <w:r>
        <w:rPr>
          <w:rFonts w:hint="eastAsia" w:ascii="宋体" w:hAnsi="宋体" w:eastAsia="宋体" w:cs="宋体"/>
          <w:color w:val="auto"/>
          <w:szCs w:val="21"/>
          <w:highlight w:val="none"/>
          <w:lang w:val="zh-CN"/>
        </w:rPr>
        <w:t>方案和</w:t>
      </w:r>
      <w:r>
        <w:rPr>
          <w:rFonts w:hint="eastAsia" w:ascii="宋体" w:hAnsi="宋体" w:cs="宋体"/>
          <w:color w:val="auto"/>
          <w:szCs w:val="21"/>
          <w:highlight w:val="none"/>
          <w:lang w:val="en-US" w:eastAsia="zh-CN"/>
        </w:rPr>
        <w:t>成果交付物</w:t>
      </w:r>
      <w:r>
        <w:rPr>
          <w:rFonts w:hint="eastAsia" w:ascii="宋体" w:hAnsi="宋体" w:eastAsia="宋体" w:cs="宋体"/>
          <w:color w:val="auto"/>
          <w:szCs w:val="24"/>
          <w:highlight w:val="none"/>
        </w:rPr>
        <w:t>。</w:t>
      </w:r>
    </w:p>
    <w:p>
      <w:pPr>
        <w:pStyle w:val="2"/>
        <w:rPr>
          <w:rFonts w:hint="eastAsia"/>
        </w:rPr>
      </w:pPr>
    </w:p>
    <w:sectPr>
      <w:footerReference r:id="rId5" w:type="default"/>
      <w:pgSz w:w="11906" w:h="16838"/>
      <w:pgMar w:top="1134" w:right="1304" w:bottom="1247" w:left="1304" w:header="680" w:footer="680"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Plotter">
    <w:altName w:val="Segoe Print"/>
    <w:panose1 w:val="00000000000000000000"/>
    <w:charset w:val="00"/>
    <w:family w:val="auto"/>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254000"/>
              <wp:effectExtent l="0" t="0" r="0" b="0"/>
              <wp:wrapNone/>
              <wp:docPr id="2" name="4099"/>
              <wp:cNvGraphicFramePr/>
              <a:graphic xmlns:a="http://schemas.openxmlformats.org/drawingml/2006/main">
                <a:graphicData uri="http://schemas.microsoft.com/office/word/2010/wordprocessingShape">
                  <wps:wsp>
                    <wps:cNvSpPr txBox="1"/>
                    <wps:spPr>
                      <a:xfrm>
                        <a:off x="0" y="0"/>
                        <a:ext cx="58420" cy="254000"/>
                      </a:xfrm>
                      <a:prstGeom prst="rect">
                        <a:avLst/>
                      </a:prstGeom>
                      <a:noFill/>
                      <a:ln w="6350">
                        <a:noFill/>
                      </a:ln>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wps:txbx>
                    <wps:bodyPr wrap="none" lIns="0" tIns="0" rIns="0" bIns="0" upright="1">
                      <a:spAutoFit/>
                    </wps:bodyPr>
                  </wps:wsp>
                </a:graphicData>
              </a:graphic>
            </wp:anchor>
          </w:drawing>
        </mc:Choice>
        <mc:Fallback>
          <w:pict>
            <v:shape id="4099" o:spid="_x0000_s1026" o:spt="202" type="#_x0000_t202" style="position:absolute;left:0pt;margin-top:0pt;height:20pt;width:4.6pt;mso-position-horizontal:center;mso-position-horizontal-relative:margin;mso-wrap-style:none;z-index:251660288;mso-width-relative:page;mso-height-relative:page;" filled="f" stroked="f" coordsize="21600,21600" o:gfxdata="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pR+XV9EAAAACAQAADwAAAAAAAAABACAAAAAiAAAAZHJzL2Rvd25yZXYueG1sUEsB&#10;AhQAFAAAAAgAh07iQOr021HDAQAAmAMAAA4AAAAAAAAAAQAgAAAAIAEAAGRycy9lMm9Eb2MueG1s&#10;UEsFBgAAAAAGAAYAWQEAAFUFA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2</w:t>
                    </w:r>
                    <w:r>
                      <w:rPr>
                        <w:rFonts w:hint="eastAsia"/>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5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5MGI1ODcwMGJhYjBkZmI4ZGI2MzAxZTU2MDM2NWMifQ=="/>
  </w:docVars>
  <w:rsids>
    <w:rsidRoot w:val="00FA4EDE"/>
    <w:rsid w:val="000820EE"/>
    <w:rsid w:val="00097AE4"/>
    <w:rsid w:val="000D6186"/>
    <w:rsid w:val="000E5A53"/>
    <w:rsid w:val="0010703C"/>
    <w:rsid w:val="00116838"/>
    <w:rsid w:val="00135BBF"/>
    <w:rsid w:val="001809B1"/>
    <w:rsid w:val="001A3AF1"/>
    <w:rsid w:val="00242A5A"/>
    <w:rsid w:val="00265817"/>
    <w:rsid w:val="002B6803"/>
    <w:rsid w:val="002E557F"/>
    <w:rsid w:val="002F5A96"/>
    <w:rsid w:val="00327BF9"/>
    <w:rsid w:val="003A6966"/>
    <w:rsid w:val="003B68C7"/>
    <w:rsid w:val="0042198D"/>
    <w:rsid w:val="004C7F36"/>
    <w:rsid w:val="004D402E"/>
    <w:rsid w:val="005551DA"/>
    <w:rsid w:val="005741A7"/>
    <w:rsid w:val="00686B56"/>
    <w:rsid w:val="006962D0"/>
    <w:rsid w:val="006B0815"/>
    <w:rsid w:val="0071605E"/>
    <w:rsid w:val="00732AB8"/>
    <w:rsid w:val="00817D6A"/>
    <w:rsid w:val="00845088"/>
    <w:rsid w:val="008518DE"/>
    <w:rsid w:val="00875F7C"/>
    <w:rsid w:val="00895F87"/>
    <w:rsid w:val="008A5A92"/>
    <w:rsid w:val="008C62C4"/>
    <w:rsid w:val="008F004D"/>
    <w:rsid w:val="00992272"/>
    <w:rsid w:val="00A47B89"/>
    <w:rsid w:val="00A55BD4"/>
    <w:rsid w:val="00A64C72"/>
    <w:rsid w:val="00AE523E"/>
    <w:rsid w:val="00AF63A9"/>
    <w:rsid w:val="00B61437"/>
    <w:rsid w:val="00BB694D"/>
    <w:rsid w:val="00C27764"/>
    <w:rsid w:val="00C774C4"/>
    <w:rsid w:val="00CB38A0"/>
    <w:rsid w:val="00CF1F8B"/>
    <w:rsid w:val="00D776B8"/>
    <w:rsid w:val="00D9386D"/>
    <w:rsid w:val="00DB573F"/>
    <w:rsid w:val="00EF2626"/>
    <w:rsid w:val="00F1325B"/>
    <w:rsid w:val="00F776B4"/>
    <w:rsid w:val="00FA4EDE"/>
    <w:rsid w:val="028E2B1A"/>
    <w:rsid w:val="031A13DB"/>
    <w:rsid w:val="03A24976"/>
    <w:rsid w:val="04381D61"/>
    <w:rsid w:val="04E62F1D"/>
    <w:rsid w:val="0A935C3D"/>
    <w:rsid w:val="0E7C3B29"/>
    <w:rsid w:val="0E81636D"/>
    <w:rsid w:val="11767B71"/>
    <w:rsid w:val="17035B16"/>
    <w:rsid w:val="185C4246"/>
    <w:rsid w:val="1E8E2D19"/>
    <w:rsid w:val="1F63408D"/>
    <w:rsid w:val="205E77A8"/>
    <w:rsid w:val="26D27269"/>
    <w:rsid w:val="28DC50E4"/>
    <w:rsid w:val="2B8325F0"/>
    <w:rsid w:val="33A60819"/>
    <w:rsid w:val="3A8E4235"/>
    <w:rsid w:val="3BA537F0"/>
    <w:rsid w:val="3CFA15DA"/>
    <w:rsid w:val="3FAC0AEC"/>
    <w:rsid w:val="42E40CAE"/>
    <w:rsid w:val="475F25AC"/>
    <w:rsid w:val="4EBA2F77"/>
    <w:rsid w:val="50356A97"/>
    <w:rsid w:val="51BE09FA"/>
    <w:rsid w:val="52105559"/>
    <w:rsid w:val="53955FC6"/>
    <w:rsid w:val="54933587"/>
    <w:rsid w:val="54D76F24"/>
    <w:rsid w:val="593E72F6"/>
    <w:rsid w:val="59504C04"/>
    <w:rsid w:val="5C766197"/>
    <w:rsid w:val="5CEC0331"/>
    <w:rsid w:val="5CF61C23"/>
    <w:rsid w:val="5D4F1898"/>
    <w:rsid w:val="5EAB72ED"/>
    <w:rsid w:val="5FD653F2"/>
    <w:rsid w:val="5FF056B4"/>
    <w:rsid w:val="63E30EE6"/>
    <w:rsid w:val="63FDFC7C"/>
    <w:rsid w:val="65542E42"/>
    <w:rsid w:val="678F1DB2"/>
    <w:rsid w:val="6C79636A"/>
    <w:rsid w:val="6DC82EFB"/>
    <w:rsid w:val="6E8A28E9"/>
    <w:rsid w:val="6F1E1DDE"/>
    <w:rsid w:val="70CE3EA6"/>
    <w:rsid w:val="71F254CD"/>
    <w:rsid w:val="737F385F"/>
    <w:rsid w:val="775222DD"/>
    <w:rsid w:val="7C005136"/>
    <w:rsid w:val="7C420B68"/>
    <w:rsid w:val="7E8804D8"/>
    <w:rsid w:val="FBEF4F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spacing w:line="400" w:lineRule="exact"/>
      <w:jc w:val="both"/>
    </w:pPr>
    <w:rPr>
      <w:rFonts w:ascii="Calibri" w:hAnsi="Calibri" w:eastAsia="宋体" w:cs="宋体"/>
      <w:kern w:val="2"/>
      <w:sz w:val="21"/>
      <w:szCs w:val="22"/>
      <w:lang w:val="en-US" w:eastAsia="zh-CN" w:bidi="ar-SA"/>
    </w:rPr>
  </w:style>
  <w:style w:type="paragraph" w:styleId="3">
    <w:name w:val="heading 1"/>
    <w:basedOn w:val="1"/>
    <w:next w:val="1"/>
    <w:link w:val="51"/>
    <w:qFormat/>
    <w:uiPriority w:val="1"/>
    <w:pPr>
      <w:keepNext/>
      <w:keepLines/>
      <w:widowControl/>
      <w:spacing w:before="340" w:after="330" w:line="576" w:lineRule="auto"/>
      <w:ind w:firstLine="200" w:firstLineChars="200"/>
      <w:jc w:val="left"/>
      <w:outlineLvl w:val="0"/>
    </w:pPr>
    <w:rPr>
      <w:rFonts w:ascii="Times New Roman" w:hAnsi="Times New Roman" w:cs="Times New Roman"/>
      <w:b/>
      <w:bCs/>
      <w:kern w:val="44"/>
      <w:sz w:val="44"/>
      <w:szCs w:val="44"/>
    </w:rPr>
  </w:style>
  <w:style w:type="paragraph" w:styleId="4">
    <w:name w:val="heading 2"/>
    <w:basedOn w:val="1"/>
    <w:next w:val="5"/>
    <w:link w:val="52"/>
    <w:qFormat/>
    <w:uiPriority w:val="0"/>
    <w:pPr>
      <w:keepNext/>
      <w:widowControl/>
      <w:overflowPunct w:val="0"/>
      <w:autoSpaceDE w:val="0"/>
      <w:autoSpaceDN w:val="0"/>
      <w:adjustRightInd w:val="0"/>
      <w:spacing w:line="500" w:lineRule="exact"/>
      <w:ind w:left="-69" w:right="-120"/>
      <w:jc w:val="center"/>
      <w:textAlignment w:val="baseline"/>
      <w:outlineLvl w:val="1"/>
    </w:pPr>
    <w:rPr>
      <w:rFonts w:ascii="宋体" w:hAnsi="Times New Roman" w:cs="Times New Roman"/>
      <w:b/>
      <w:kern w:val="0"/>
      <w:szCs w:val="20"/>
    </w:rPr>
  </w:style>
  <w:style w:type="paragraph" w:styleId="6">
    <w:name w:val="heading 3"/>
    <w:basedOn w:val="1"/>
    <w:next w:val="5"/>
    <w:link w:val="53"/>
    <w:qFormat/>
    <w:uiPriority w:val="0"/>
    <w:pPr>
      <w:keepNext/>
      <w:keepLines/>
      <w:spacing w:before="120" w:after="120" w:line="600" w:lineRule="exact"/>
      <w:outlineLvl w:val="2"/>
    </w:pPr>
    <w:rPr>
      <w:rFonts w:ascii="Times New Roman" w:hAnsi="Times New Roman" w:cs="Times New Roman"/>
      <w:b/>
      <w:sz w:val="28"/>
      <w:szCs w:val="20"/>
    </w:rPr>
  </w:style>
  <w:style w:type="paragraph" w:styleId="7">
    <w:name w:val="heading 4"/>
    <w:basedOn w:val="1"/>
    <w:next w:val="5"/>
    <w:link w:val="54"/>
    <w:qFormat/>
    <w:uiPriority w:val="0"/>
    <w:pPr>
      <w:keepNext/>
      <w:widowControl/>
      <w:overflowPunct w:val="0"/>
      <w:autoSpaceDE w:val="0"/>
      <w:autoSpaceDN w:val="0"/>
      <w:adjustRightInd w:val="0"/>
      <w:spacing w:line="500" w:lineRule="exact"/>
      <w:ind w:left="-108" w:right="-65"/>
      <w:jc w:val="center"/>
      <w:textAlignment w:val="baseline"/>
      <w:outlineLvl w:val="3"/>
    </w:pPr>
    <w:rPr>
      <w:rFonts w:ascii="宋体" w:hAnsi="Times New Roman" w:cs="Times New Roman"/>
      <w:b/>
      <w:kern w:val="0"/>
      <w:szCs w:val="20"/>
    </w:rPr>
  </w:style>
  <w:style w:type="paragraph" w:styleId="8">
    <w:name w:val="heading 5"/>
    <w:basedOn w:val="1"/>
    <w:next w:val="5"/>
    <w:link w:val="55"/>
    <w:qFormat/>
    <w:uiPriority w:val="0"/>
    <w:pPr>
      <w:keepNext/>
      <w:widowControl/>
      <w:overflowPunct w:val="0"/>
      <w:autoSpaceDE w:val="0"/>
      <w:autoSpaceDN w:val="0"/>
      <w:adjustRightInd w:val="0"/>
      <w:spacing w:line="500" w:lineRule="exact"/>
      <w:ind w:left="-108" w:right="-137"/>
      <w:jc w:val="center"/>
      <w:textAlignment w:val="baseline"/>
      <w:outlineLvl w:val="4"/>
    </w:pPr>
    <w:rPr>
      <w:rFonts w:ascii="宋体" w:hAnsi="Times New Roman" w:cs="Times New Roman"/>
      <w:b/>
      <w:kern w:val="0"/>
      <w:szCs w:val="20"/>
    </w:rPr>
  </w:style>
  <w:style w:type="paragraph" w:styleId="9">
    <w:name w:val="heading 6"/>
    <w:basedOn w:val="1"/>
    <w:next w:val="5"/>
    <w:link w:val="56"/>
    <w:qFormat/>
    <w:uiPriority w:val="0"/>
    <w:pPr>
      <w:keepNext/>
      <w:widowControl/>
      <w:overflowPunct w:val="0"/>
      <w:autoSpaceDE w:val="0"/>
      <w:autoSpaceDN w:val="0"/>
      <w:adjustRightInd w:val="0"/>
      <w:spacing w:line="500" w:lineRule="exact"/>
      <w:ind w:left="-108" w:right="-109"/>
      <w:jc w:val="center"/>
      <w:textAlignment w:val="baseline"/>
      <w:outlineLvl w:val="5"/>
    </w:pPr>
    <w:rPr>
      <w:rFonts w:ascii="宋体" w:hAnsi="Times New Roman" w:cs="Times New Roman"/>
      <w:b/>
      <w:kern w:val="0"/>
      <w:szCs w:val="20"/>
    </w:rPr>
  </w:style>
  <w:style w:type="paragraph" w:styleId="10">
    <w:name w:val="heading 7"/>
    <w:basedOn w:val="1"/>
    <w:next w:val="5"/>
    <w:link w:val="57"/>
    <w:qFormat/>
    <w:uiPriority w:val="0"/>
    <w:pPr>
      <w:keepNext/>
      <w:widowControl/>
      <w:overflowPunct w:val="0"/>
      <w:autoSpaceDE w:val="0"/>
      <w:autoSpaceDN w:val="0"/>
      <w:adjustRightInd w:val="0"/>
      <w:spacing w:line="500" w:lineRule="exact"/>
      <w:ind w:left="-108" w:right="-82"/>
      <w:jc w:val="center"/>
      <w:textAlignment w:val="baseline"/>
      <w:outlineLvl w:val="6"/>
    </w:pPr>
    <w:rPr>
      <w:rFonts w:ascii="宋体" w:hAnsi="Times New Roman" w:cs="Times New Roman"/>
      <w:b/>
      <w:kern w:val="0"/>
      <w:szCs w:val="20"/>
    </w:rPr>
  </w:style>
  <w:style w:type="paragraph" w:styleId="11">
    <w:name w:val="heading 8"/>
    <w:basedOn w:val="1"/>
    <w:next w:val="1"/>
    <w:link w:val="58"/>
    <w:qFormat/>
    <w:uiPriority w:val="0"/>
    <w:pPr>
      <w:keepNext/>
      <w:keepLines/>
      <w:spacing w:before="240" w:after="64" w:line="320" w:lineRule="auto"/>
      <w:outlineLvl w:val="7"/>
    </w:pPr>
    <w:rPr>
      <w:rFonts w:ascii="Cambria" w:hAnsi="Cambria"/>
      <w:sz w:val="24"/>
      <w:szCs w:val="24"/>
    </w:rPr>
  </w:style>
  <w:style w:type="paragraph" w:styleId="12">
    <w:name w:val="heading 9"/>
    <w:basedOn w:val="1"/>
    <w:next w:val="1"/>
    <w:link w:val="59"/>
    <w:qFormat/>
    <w:uiPriority w:val="0"/>
    <w:pPr>
      <w:keepNext/>
      <w:keepLines/>
      <w:topLinePunct/>
      <w:spacing w:before="240" w:after="64" w:line="319" w:lineRule="auto"/>
      <w:outlineLvl w:val="8"/>
    </w:pPr>
    <w:rPr>
      <w:rFonts w:ascii="Arial" w:hAnsi="Arial" w:eastAsia="黑体" w:cs="Times New Roman"/>
      <w:kern w:val="24"/>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16"/>
    <w:qFormat/>
    <w:uiPriority w:val="1"/>
    <w:pPr>
      <w:spacing w:after="120" w:line="360" w:lineRule="auto"/>
    </w:pPr>
    <w:rPr>
      <w:rFonts w:ascii="Times New Roman" w:hAnsi="Times New Roman" w:cs="Times New Roman"/>
      <w:szCs w:val="24"/>
    </w:rPr>
  </w:style>
  <w:style w:type="paragraph" w:styleId="5">
    <w:name w:val="Normal Indent"/>
    <w:basedOn w:val="1"/>
    <w:qFormat/>
    <w:uiPriority w:val="0"/>
    <w:pPr>
      <w:ind w:firstLine="420" w:firstLineChars="200"/>
    </w:pPr>
  </w:style>
  <w:style w:type="paragraph" w:styleId="13">
    <w:name w:val="toc 7"/>
    <w:basedOn w:val="1"/>
    <w:next w:val="1"/>
    <w:qFormat/>
    <w:uiPriority w:val="0"/>
    <w:pPr>
      <w:spacing w:line="360" w:lineRule="auto"/>
      <w:ind w:left="2520" w:leftChars="1200"/>
    </w:pPr>
    <w:rPr>
      <w:rFonts w:cs="Times New Roman"/>
    </w:rPr>
  </w:style>
  <w:style w:type="paragraph" w:styleId="14">
    <w:name w:val="caption"/>
    <w:basedOn w:val="1"/>
    <w:next w:val="1"/>
    <w:qFormat/>
    <w:uiPriority w:val="0"/>
    <w:pPr>
      <w:spacing w:before="152" w:after="160" w:line="360" w:lineRule="auto"/>
    </w:pPr>
    <w:rPr>
      <w:rFonts w:ascii="Arial" w:hAnsi="Arial" w:eastAsia="黑体" w:cs="Times New Roman"/>
      <w:sz w:val="20"/>
      <w:szCs w:val="20"/>
    </w:rPr>
  </w:style>
  <w:style w:type="paragraph" w:styleId="15">
    <w:name w:val="Document Map"/>
    <w:basedOn w:val="1"/>
    <w:link w:val="149"/>
    <w:qFormat/>
    <w:uiPriority w:val="0"/>
    <w:pPr>
      <w:shd w:val="clear" w:color="auto" w:fill="000080"/>
      <w:spacing w:line="360" w:lineRule="auto"/>
    </w:pPr>
    <w:rPr>
      <w:rFonts w:ascii="Times New Roman" w:hAnsi="Times New Roman" w:cs="Times New Roman"/>
      <w:szCs w:val="24"/>
    </w:rPr>
  </w:style>
  <w:style w:type="paragraph" w:styleId="16">
    <w:name w:val="annotation text"/>
    <w:basedOn w:val="1"/>
    <w:link w:val="145"/>
    <w:qFormat/>
    <w:uiPriority w:val="0"/>
    <w:pPr>
      <w:spacing w:line="360" w:lineRule="auto"/>
      <w:jc w:val="left"/>
    </w:pPr>
    <w:rPr>
      <w:rFonts w:ascii="Times New Roman" w:hAnsi="Times New Roman" w:cs="Times New Roman"/>
      <w:szCs w:val="24"/>
    </w:rPr>
  </w:style>
  <w:style w:type="paragraph" w:styleId="17">
    <w:name w:val="Body Text 3"/>
    <w:basedOn w:val="1"/>
    <w:link w:val="121"/>
    <w:qFormat/>
    <w:uiPriority w:val="0"/>
    <w:pPr>
      <w:spacing w:after="120" w:line="360" w:lineRule="auto"/>
    </w:pPr>
    <w:rPr>
      <w:rFonts w:ascii="Times New Roman" w:hAnsi="Times New Roman" w:cs="Times New Roman"/>
      <w:sz w:val="16"/>
      <w:szCs w:val="16"/>
    </w:rPr>
  </w:style>
  <w:style w:type="paragraph" w:styleId="18">
    <w:name w:val="Body Text Indent"/>
    <w:basedOn w:val="1"/>
    <w:link w:val="65"/>
    <w:qFormat/>
    <w:uiPriority w:val="0"/>
    <w:pPr>
      <w:autoSpaceDE w:val="0"/>
      <w:autoSpaceDN w:val="0"/>
      <w:adjustRightInd w:val="0"/>
      <w:spacing w:before="120" w:line="360" w:lineRule="auto"/>
      <w:ind w:firstLine="454"/>
      <w:textAlignment w:val="baseline"/>
    </w:pPr>
    <w:rPr>
      <w:rFonts w:ascii="Times New Roman" w:hAnsi="Times New Roman" w:cs="Times New Roman"/>
      <w:kern w:val="0"/>
      <w:sz w:val="24"/>
      <w:szCs w:val="20"/>
    </w:rPr>
  </w:style>
  <w:style w:type="paragraph" w:styleId="19">
    <w:name w:val="List 2"/>
    <w:basedOn w:val="1"/>
    <w:qFormat/>
    <w:uiPriority w:val="0"/>
    <w:pPr>
      <w:spacing w:afterLines="50" w:line="360" w:lineRule="auto"/>
    </w:pPr>
    <w:rPr>
      <w:rFonts w:ascii="Times New Roman" w:hAnsi="Times New Roman" w:cs="Times New Roman"/>
      <w:sz w:val="28"/>
      <w:szCs w:val="20"/>
    </w:rPr>
  </w:style>
  <w:style w:type="paragraph" w:styleId="20">
    <w:name w:val="toc 5"/>
    <w:basedOn w:val="1"/>
    <w:next w:val="1"/>
    <w:qFormat/>
    <w:uiPriority w:val="0"/>
    <w:pPr>
      <w:spacing w:line="360" w:lineRule="auto"/>
      <w:ind w:left="1680" w:leftChars="800"/>
    </w:pPr>
    <w:rPr>
      <w:rFonts w:cs="Times New Roman"/>
    </w:rPr>
  </w:style>
  <w:style w:type="paragraph" w:styleId="21">
    <w:name w:val="toc 3"/>
    <w:basedOn w:val="1"/>
    <w:next w:val="1"/>
    <w:qFormat/>
    <w:uiPriority w:val="0"/>
    <w:pPr>
      <w:spacing w:line="360" w:lineRule="auto"/>
      <w:ind w:left="420"/>
      <w:jc w:val="left"/>
    </w:pPr>
    <w:rPr>
      <w:rFonts w:ascii="Times New Roman" w:hAnsi="Times New Roman" w:cs="Times New Roman"/>
      <w:i/>
      <w:iCs/>
      <w:sz w:val="20"/>
      <w:szCs w:val="20"/>
    </w:rPr>
  </w:style>
  <w:style w:type="paragraph" w:styleId="22">
    <w:name w:val="Plain Text"/>
    <w:basedOn w:val="1"/>
    <w:link w:val="62"/>
    <w:qFormat/>
    <w:uiPriority w:val="0"/>
    <w:pPr>
      <w:widowControl/>
      <w:spacing w:line="440" w:lineRule="exact"/>
      <w:ind w:firstLine="200" w:firstLineChars="200"/>
      <w:jc w:val="left"/>
    </w:pPr>
    <w:rPr>
      <w:rFonts w:ascii="宋体" w:hAnsi="Courier New" w:cs="Courier New"/>
      <w:kern w:val="0"/>
      <w:szCs w:val="21"/>
    </w:rPr>
  </w:style>
  <w:style w:type="paragraph" w:styleId="23">
    <w:name w:val="toc 8"/>
    <w:basedOn w:val="1"/>
    <w:next w:val="1"/>
    <w:qFormat/>
    <w:uiPriority w:val="0"/>
    <w:pPr>
      <w:spacing w:line="360" w:lineRule="auto"/>
      <w:ind w:left="2940" w:leftChars="1400"/>
    </w:pPr>
    <w:rPr>
      <w:rFonts w:cs="Times New Roman"/>
    </w:rPr>
  </w:style>
  <w:style w:type="paragraph" w:styleId="24">
    <w:name w:val="Date"/>
    <w:basedOn w:val="1"/>
    <w:next w:val="1"/>
    <w:link w:val="75"/>
    <w:qFormat/>
    <w:uiPriority w:val="0"/>
    <w:pPr>
      <w:spacing w:line="360" w:lineRule="auto"/>
      <w:ind w:left="100" w:leftChars="2500"/>
    </w:pPr>
    <w:rPr>
      <w:rFonts w:ascii="Times New Roman" w:hAnsi="Times New Roman" w:cs="Times New Roman"/>
      <w:b/>
      <w:sz w:val="24"/>
      <w:szCs w:val="20"/>
    </w:rPr>
  </w:style>
  <w:style w:type="paragraph" w:styleId="25">
    <w:name w:val="Body Text Indent 2"/>
    <w:basedOn w:val="1"/>
    <w:link w:val="76"/>
    <w:qFormat/>
    <w:uiPriority w:val="0"/>
    <w:pPr>
      <w:autoSpaceDE w:val="0"/>
      <w:autoSpaceDN w:val="0"/>
      <w:adjustRightInd w:val="0"/>
      <w:spacing w:line="360" w:lineRule="auto"/>
      <w:ind w:firstLine="480" w:firstLineChars="200"/>
    </w:pPr>
    <w:rPr>
      <w:rFonts w:ascii="宋体" w:hAnsi="Times New Roman" w:cs="Times New Roman"/>
      <w:color w:val="000000"/>
      <w:sz w:val="24"/>
      <w:szCs w:val="24"/>
    </w:rPr>
  </w:style>
  <w:style w:type="paragraph" w:styleId="26">
    <w:name w:val="Balloon Text"/>
    <w:basedOn w:val="1"/>
    <w:link w:val="64"/>
    <w:qFormat/>
    <w:uiPriority w:val="0"/>
    <w:rPr>
      <w:sz w:val="18"/>
      <w:szCs w:val="18"/>
    </w:rPr>
  </w:style>
  <w:style w:type="paragraph" w:styleId="27">
    <w:name w:val="footer"/>
    <w:basedOn w:val="1"/>
    <w:link w:val="61"/>
    <w:qFormat/>
    <w:uiPriority w:val="0"/>
    <w:pPr>
      <w:tabs>
        <w:tab w:val="center" w:pos="4153"/>
        <w:tab w:val="right" w:pos="8306"/>
      </w:tabs>
      <w:snapToGrid w:val="0"/>
      <w:jc w:val="left"/>
    </w:pPr>
    <w:rPr>
      <w:sz w:val="18"/>
      <w:szCs w:val="18"/>
    </w:rPr>
  </w:style>
  <w:style w:type="paragraph" w:styleId="28">
    <w:name w:val="header"/>
    <w:basedOn w:val="1"/>
    <w:link w:val="60"/>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0"/>
    <w:pPr>
      <w:widowControl/>
      <w:tabs>
        <w:tab w:val="right" w:leader="dot" w:pos="9240"/>
        <w:tab w:val="right" w:leader="dot" w:pos="9890"/>
      </w:tabs>
      <w:spacing w:line="480" w:lineRule="auto"/>
      <w:jc w:val="center"/>
    </w:pPr>
    <w:rPr>
      <w:rFonts w:ascii="宋体" w:hAnsi="黑体" w:cs="Times New Roman"/>
      <w:b/>
      <w:kern w:val="0"/>
      <w:szCs w:val="21"/>
    </w:rPr>
  </w:style>
  <w:style w:type="paragraph" w:styleId="30">
    <w:name w:val="toc 4"/>
    <w:basedOn w:val="1"/>
    <w:next w:val="1"/>
    <w:qFormat/>
    <w:uiPriority w:val="0"/>
    <w:pPr>
      <w:spacing w:line="360" w:lineRule="auto"/>
      <w:ind w:left="1260" w:leftChars="600"/>
    </w:pPr>
    <w:rPr>
      <w:rFonts w:cs="Times New Roman"/>
    </w:rPr>
  </w:style>
  <w:style w:type="paragraph" w:styleId="31">
    <w:name w:val="footnote text"/>
    <w:basedOn w:val="1"/>
    <w:link w:val="122"/>
    <w:qFormat/>
    <w:uiPriority w:val="0"/>
    <w:pPr>
      <w:snapToGrid w:val="0"/>
      <w:spacing w:line="360" w:lineRule="auto"/>
      <w:jc w:val="left"/>
    </w:pPr>
    <w:rPr>
      <w:rFonts w:ascii="Times New Roman" w:hAnsi="Times New Roman" w:cs="Times New Roman"/>
      <w:sz w:val="18"/>
      <w:szCs w:val="18"/>
    </w:rPr>
  </w:style>
  <w:style w:type="paragraph" w:styleId="32">
    <w:name w:val="toc 6"/>
    <w:basedOn w:val="1"/>
    <w:next w:val="1"/>
    <w:qFormat/>
    <w:uiPriority w:val="0"/>
    <w:pPr>
      <w:spacing w:line="360" w:lineRule="auto"/>
      <w:ind w:left="2100" w:leftChars="1000"/>
    </w:pPr>
    <w:rPr>
      <w:rFonts w:cs="Times New Roman"/>
    </w:rPr>
  </w:style>
  <w:style w:type="paragraph" w:styleId="33">
    <w:name w:val="Body Text Indent 3"/>
    <w:basedOn w:val="1"/>
    <w:link w:val="117"/>
    <w:qFormat/>
    <w:uiPriority w:val="0"/>
    <w:pPr>
      <w:wordWrap w:val="0"/>
      <w:overflowPunct w:val="0"/>
      <w:autoSpaceDE w:val="0"/>
      <w:autoSpaceDN w:val="0"/>
      <w:adjustRightInd w:val="0"/>
      <w:spacing w:line="353" w:lineRule="auto"/>
      <w:ind w:left="600"/>
      <w:jc w:val="left"/>
      <w:textAlignment w:val="baseline"/>
    </w:pPr>
    <w:rPr>
      <w:rFonts w:ascii="Arial" w:hAnsi="Arial" w:cs="Times New Roman"/>
      <w:kern w:val="0"/>
      <w:sz w:val="24"/>
      <w:szCs w:val="20"/>
    </w:rPr>
  </w:style>
  <w:style w:type="paragraph" w:styleId="34">
    <w:name w:val="toc 2"/>
    <w:basedOn w:val="1"/>
    <w:next w:val="1"/>
    <w:qFormat/>
    <w:uiPriority w:val="0"/>
    <w:pPr>
      <w:tabs>
        <w:tab w:val="right" w:leader="dot" w:pos="9678"/>
      </w:tabs>
      <w:spacing w:line="360" w:lineRule="auto"/>
      <w:ind w:left="210"/>
      <w:jc w:val="left"/>
    </w:pPr>
    <w:rPr>
      <w:rFonts w:ascii="黑体" w:hAnsi="宋体" w:eastAsia="黑体" w:cs="Times New Roman"/>
      <w:b/>
      <w:smallCaps/>
      <w:sz w:val="24"/>
      <w:szCs w:val="24"/>
    </w:rPr>
  </w:style>
  <w:style w:type="paragraph" w:styleId="35">
    <w:name w:val="toc 9"/>
    <w:basedOn w:val="1"/>
    <w:next w:val="1"/>
    <w:qFormat/>
    <w:uiPriority w:val="0"/>
    <w:pPr>
      <w:spacing w:line="360" w:lineRule="auto"/>
      <w:ind w:left="3360" w:leftChars="1600"/>
    </w:pPr>
    <w:rPr>
      <w:rFonts w:ascii="Times New Roman" w:hAnsi="Times New Roman" w:cs="Times New Roman"/>
      <w:szCs w:val="24"/>
    </w:rPr>
  </w:style>
  <w:style w:type="paragraph" w:styleId="36">
    <w:name w:val="Normal (Web)"/>
    <w:basedOn w:val="1"/>
    <w:qFormat/>
    <w:uiPriority w:val="0"/>
    <w:pPr>
      <w:widowControl/>
      <w:spacing w:before="100" w:beforeAutospacing="1" w:after="100" w:afterAutospacing="1" w:line="360" w:lineRule="auto"/>
      <w:jc w:val="left"/>
    </w:pPr>
    <w:rPr>
      <w:rFonts w:ascii="宋体" w:hAnsi="宋体" w:cs="Times New Roman"/>
      <w:kern w:val="0"/>
      <w:sz w:val="24"/>
      <w:szCs w:val="20"/>
    </w:rPr>
  </w:style>
  <w:style w:type="paragraph" w:styleId="37">
    <w:name w:val="Title"/>
    <w:basedOn w:val="1"/>
    <w:next w:val="1"/>
    <w:qFormat/>
    <w:uiPriority w:val="0"/>
    <w:pPr>
      <w:spacing w:before="240" w:after="60"/>
      <w:jc w:val="center"/>
      <w:outlineLvl w:val="0"/>
    </w:pPr>
    <w:rPr>
      <w:rFonts w:ascii="Arial" w:hAnsi="Arial" w:cs="Arial"/>
      <w:b/>
      <w:bCs/>
      <w:sz w:val="32"/>
      <w:szCs w:val="32"/>
    </w:rPr>
  </w:style>
  <w:style w:type="paragraph" w:styleId="38">
    <w:name w:val="annotation subject"/>
    <w:basedOn w:val="16"/>
    <w:next w:val="16"/>
    <w:link w:val="146"/>
    <w:qFormat/>
    <w:uiPriority w:val="0"/>
    <w:rPr>
      <w:b/>
      <w:bCs/>
    </w:rPr>
  </w:style>
  <w:style w:type="paragraph" w:styleId="39">
    <w:name w:val="Body Text First Indent"/>
    <w:basedOn w:val="2"/>
    <w:link w:val="144"/>
    <w:qFormat/>
    <w:uiPriority w:val="0"/>
    <w:pPr>
      <w:ind w:firstLine="420" w:firstLineChars="100"/>
    </w:p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basedOn w:val="42"/>
    <w:qFormat/>
    <w:uiPriority w:val="0"/>
    <w:rPr>
      <w:b/>
      <w:vanish/>
    </w:rPr>
  </w:style>
  <w:style w:type="character" w:styleId="44">
    <w:name w:val="page number"/>
    <w:basedOn w:val="42"/>
    <w:qFormat/>
    <w:uiPriority w:val="0"/>
  </w:style>
  <w:style w:type="character" w:styleId="45">
    <w:name w:val="FollowedHyperlink"/>
    <w:qFormat/>
    <w:uiPriority w:val="0"/>
    <w:rPr>
      <w:color w:val="800080"/>
      <w:u w:val="single"/>
    </w:rPr>
  </w:style>
  <w:style w:type="character" w:styleId="46">
    <w:name w:val="Emphasis"/>
    <w:basedOn w:val="42"/>
    <w:qFormat/>
    <w:uiPriority w:val="0"/>
    <w:rPr>
      <w:i/>
      <w:color w:val="AAAAAA"/>
      <w:sz w:val="18"/>
      <w:szCs w:val="18"/>
    </w:rPr>
  </w:style>
  <w:style w:type="character" w:styleId="47">
    <w:name w:val="Hyperlink"/>
    <w:basedOn w:val="42"/>
    <w:qFormat/>
    <w:uiPriority w:val="0"/>
    <w:rPr>
      <w:color w:val="0000FF"/>
      <w:u w:val="single"/>
    </w:rPr>
  </w:style>
  <w:style w:type="character" w:styleId="48">
    <w:name w:val="annotation reference"/>
    <w:basedOn w:val="42"/>
    <w:qFormat/>
    <w:uiPriority w:val="0"/>
    <w:rPr>
      <w:sz w:val="21"/>
      <w:szCs w:val="21"/>
    </w:rPr>
  </w:style>
  <w:style w:type="character" w:styleId="49">
    <w:name w:val="HTML Cite"/>
    <w:basedOn w:val="42"/>
    <w:qFormat/>
    <w:uiPriority w:val="0"/>
  </w:style>
  <w:style w:type="paragraph" w:customStyle="1" w:styleId="50">
    <w:name w:val="目录 21"/>
    <w:basedOn w:val="1"/>
    <w:next w:val="1"/>
    <w:qFormat/>
    <w:uiPriority w:val="0"/>
    <w:pPr>
      <w:spacing w:beforeAutospacing="1" w:afterAutospacing="1"/>
      <w:ind w:left="420" w:leftChars="200"/>
    </w:pPr>
  </w:style>
  <w:style w:type="character" w:customStyle="1" w:styleId="51">
    <w:name w:val="标题 1 字符"/>
    <w:basedOn w:val="42"/>
    <w:link w:val="3"/>
    <w:qFormat/>
    <w:uiPriority w:val="0"/>
    <w:rPr>
      <w:rFonts w:ascii="Times New Roman" w:hAnsi="Times New Roman" w:eastAsia="宋体" w:cs="Times New Roman"/>
      <w:b/>
      <w:bCs/>
      <w:kern w:val="44"/>
      <w:sz w:val="44"/>
      <w:szCs w:val="44"/>
    </w:rPr>
  </w:style>
  <w:style w:type="character" w:customStyle="1" w:styleId="52">
    <w:name w:val="标题 2 字符"/>
    <w:basedOn w:val="42"/>
    <w:link w:val="4"/>
    <w:qFormat/>
    <w:uiPriority w:val="0"/>
    <w:rPr>
      <w:rFonts w:ascii="宋体" w:hAnsi="Times New Roman" w:eastAsia="宋体" w:cs="Times New Roman"/>
      <w:b/>
      <w:kern w:val="0"/>
      <w:szCs w:val="20"/>
    </w:rPr>
  </w:style>
  <w:style w:type="character" w:customStyle="1" w:styleId="53">
    <w:name w:val="标题 3 字符"/>
    <w:basedOn w:val="42"/>
    <w:link w:val="6"/>
    <w:qFormat/>
    <w:uiPriority w:val="0"/>
    <w:rPr>
      <w:rFonts w:ascii="Times New Roman" w:hAnsi="Times New Roman" w:eastAsia="宋体" w:cs="Times New Roman"/>
      <w:b/>
      <w:sz w:val="28"/>
      <w:szCs w:val="20"/>
    </w:rPr>
  </w:style>
  <w:style w:type="character" w:customStyle="1" w:styleId="54">
    <w:name w:val="标题 4 字符"/>
    <w:basedOn w:val="42"/>
    <w:link w:val="7"/>
    <w:qFormat/>
    <w:uiPriority w:val="0"/>
    <w:rPr>
      <w:rFonts w:ascii="宋体" w:hAnsi="Times New Roman" w:eastAsia="宋体" w:cs="Times New Roman"/>
      <w:b/>
      <w:kern w:val="0"/>
      <w:szCs w:val="20"/>
    </w:rPr>
  </w:style>
  <w:style w:type="character" w:customStyle="1" w:styleId="55">
    <w:name w:val="标题 5 字符"/>
    <w:basedOn w:val="42"/>
    <w:link w:val="8"/>
    <w:qFormat/>
    <w:uiPriority w:val="0"/>
    <w:rPr>
      <w:rFonts w:ascii="宋体" w:hAnsi="Times New Roman" w:eastAsia="宋体" w:cs="Times New Roman"/>
      <w:b/>
      <w:kern w:val="0"/>
      <w:szCs w:val="20"/>
    </w:rPr>
  </w:style>
  <w:style w:type="character" w:customStyle="1" w:styleId="56">
    <w:name w:val="标题 6 字符"/>
    <w:basedOn w:val="42"/>
    <w:link w:val="9"/>
    <w:qFormat/>
    <w:uiPriority w:val="0"/>
    <w:rPr>
      <w:rFonts w:ascii="宋体" w:hAnsi="Times New Roman" w:eastAsia="宋体" w:cs="Times New Roman"/>
      <w:b/>
      <w:kern w:val="0"/>
      <w:szCs w:val="20"/>
    </w:rPr>
  </w:style>
  <w:style w:type="character" w:customStyle="1" w:styleId="57">
    <w:name w:val="标题 7 字符"/>
    <w:basedOn w:val="42"/>
    <w:link w:val="10"/>
    <w:qFormat/>
    <w:uiPriority w:val="0"/>
    <w:rPr>
      <w:rFonts w:ascii="宋体" w:hAnsi="Times New Roman" w:eastAsia="宋体" w:cs="Times New Roman"/>
      <w:b/>
      <w:kern w:val="0"/>
      <w:szCs w:val="20"/>
    </w:rPr>
  </w:style>
  <w:style w:type="character" w:customStyle="1" w:styleId="58">
    <w:name w:val="标题 8 字符"/>
    <w:basedOn w:val="42"/>
    <w:link w:val="11"/>
    <w:qFormat/>
    <w:uiPriority w:val="0"/>
    <w:rPr>
      <w:rFonts w:ascii="Cambria" w:hAnsi="Cambria" w:eastAsia="宋体" w:cs="宋体"/>
      <w:sz w:val="24"/>
      <w:szCs w:val="24"/>
    </w:rPr>
  </w:style>
  <w:style w:type="character" w:customStyle="1" w:styleId="59">
    <w:name w:val="标题 9 字符"/>
    <w:basedOn w:val="42"/>
    <w:link w:val="12"/>
    <w:qFormat/>
    <w:uiPriority w:val="0"/>
    <w:rPr>
      <w:rFonts w:ascii="Arial" w:hAnsi="Arial" w:eastAsia="黑体" w:cs="Times New Roman"/>
      <w:kern w:val="24"/>
      <w:szCs w:val="21"/>
    </w:rPr>
  </w:style>
  <w:style w:type="character" w:customStyle="1" w:styleId="60">
    <w:name w:val="页眉 字符"/>
    <w:basedOn w:val="42"/>
    <w:link w:val="28"/>
    <w:qFormat/>
    <w:uiPriority w:val="99"/>
    <w:rPr>
      <w:sz w:val="18"/>
      <w:szCs w:val="18"/>
    </w:rPr>
  </w:style>
  <w:style w:type="character" w:customStyle="1" w:styleId="61">
    <w:name w:val="页脚 字符"/>
    <w:basedOn w:val="42"/>
    <w:link w:val="27"/>
    <w:qFormat/>
    <w:uiPriority w:val="99"/>
    <w:rPr>
      <w:sz w:val="18"/>
      <w:szCs w:val="18"/>
    </w:rPr>
  </w:style>
  <w:style w:type="character" w:customStyle="1" w:styleId="62">
    <w:name w:val="纯文本 字符"/>
    <w:basedOn w:val="42"/>
    <w:link w:val="22"/>
    <w:qFormat/>
    <w:uiPriority w:val="0"/>
    <w:rPr>
      <w:rFonts w:ascii="宋体" w:hAnsi="Courier New" w:eastAsia="宋体" w:cs="Courier New"/>
      <w:kern w:val="0"/>
      <w:szCs w:val="21"/>
    </w:rPr>
  </w:style>
  <w:style w:type="character" w:customStyle="1" w:styleId="63">
    <w:name w:val="纯文本 Char"/>
    <w:basedOn w:val="42"/>
    <w:qFormat/>
    <w:uiPriority w:val="0"/>
    <w:rPr>
      <w:rFonts w:ascii="宋体" w:hAnsi="Courier New" w:eastAsia="宋体" w:cs="Courier New"/>
      <w:szCs w:val="21"/>
    </w:rPr>
  </w:style>
  <w:style w:type="character" w:customStyle="1" w:styleId="64">
    <w:name w:val="批注框文本 字符"/>
    <w:basedOn w:val="42"/>
    <w:link w:val="26"/>
    <w:qFormat/>
    <w:uiPriority w:val="0"/>
    <w:rPr>
      <w:sz w:val="18"/>
      <w:szCs w:val="18"/>
    </w:rPr>
  </w:style>
  <w:style w:type="character" w:customStyle="1" w:styleId="65">
    <w:name w:val="正文文本缩进 字符"/>
    <w:basedOn w:val="42"/>
    <w:link w:val="18"/>
    <w:qFormat/>
    <w:uiPriority w:val="0"/>
    <w:rPr>
      <w:rFonts w:ascii="Times New Roman" w:hAnsi="Times New Roman" w:eastAsia="宋体" w:cs="Times New Roman"/>
      <w:kern w:val="0"/>
      <w:sz w:val="24"/>
      <w:szCs w:val="20"/>
    </w:rPr>
  </w:style>
  <w:style w:type="character" w:customStyle="1" w:styleId="66">
    <w:name w:val="纯文本 Char2"/>
    <w:qFormat/>
    <w:uiPriority w:val="0"/>
    <w:rPr>
      <w:rFonts w:ascii="宋体" w:hAnsi="Courier New" w:eastAsia="宋体" w:cs="Times New Roman"/>
      <w:szCs w:val="20"/>
    </w:rPr>
  </w:style>
  <w:style w:type="paragraph" w:customStyle="1" w:styleId="67">
    <w:name w:val="节小标题"/>
    <w:basedOn w:val="11"/>
    <w:qFormat/>
    <w:uiPriority w:val="0"/>
    <w:pPr>
      <w:adjustRightInd w:val="0"/>
      <w:snapToGrid w:val="0"/>
      <w:spacing w:before="100" w:after="0" w:line="300" w:lineRule="auto"/>
      <w:ind w:firstLine="359"/>
      <w:outlineLvl w:val="9"/>
    </w:pPr>
    <w:rPr>
      <w:rFonts w:ascii="Times New Roman" w:hAnsi="Times New Roman" w:eastAsia="仿宋_GB2312" w:cs="Times New Roman"/>
      <w:sz w:val="30"/>
      <w:szCs w:val="20"/>
    </w:rPr>
  </w:style>
  <w:style w:type="paragraph" w:customStyle="1" w:styleId="68">
    <w:name w:val="列出段落1"/>
    <w:basedOn w:val="1"/>
    <w:qFormat/>
    <w:uiPriority w:val="34"/>
    <w:pPr>
      <w:ind w:firstLine="420" w:firstLineChars="200"/>
    </w:pPr>
  </w:style>
  <w:style w:type="paragraph" w:customStyle="1" w:styleId="69">
    <w:name w:val="_Style 41"/>
    <w:basedOn w:val="1"/>
    <w:next w:val="5"/>
    <w:qFormat/>
    <w:uiPriority w:val="0"/>
    <w:pPr>
      <w:spacing w:line="240" w:lineRule="auto"/>
      <w:ind w:firstLine="420" w:firstLineChars="200"/>
    </w:pPr>
    <w:rPr>
      <w:rFonts w:ascii="Times New Roman" w:hAnsi="Times New Roman" w:cs="Times New Roman"/>
      <w:szCs w:val="20"/>
    </w:rPr>
  </w:style>
  <w:style w:type="paragraph" w:customStyle="1" w:styleId="70">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szCs w:val="18"/>
    </w:rPr>
  </w:style>
  <w:style w:type="paragraph" w:customStyle="1" w:styleId="71">
    <w:name w:val="项目名称"/>
    <w:basedOn w:val="1"/>
    <w:qFormat/>
    <w:uiPriority w:val="0"/>
    <w:pPr>
      <w:spacing w:before="78" w:after="78" w:line="360" w:lineRule="auto"/>
      <w:jc w:val="center"/>
    </w:pPr>
    <w:rPr>
      <w:rFonts w:ascii="Times New Roman" w:hAnsi="Times New Roman"/>
      <w:b/>
      <w:sz w:val="32"/>
      <w:szCs w:val="20"/>
    </w:rPr>
  </w:style>
  <w:style w:type="paragraph" w:customStyle="1" w:styleId="72">
    <w:name w:val="Char"/>
    <w:basedOn w:val="1"/>
    <w:qFormat/>
    <w:uiPriority w:val="0"/>
    <w:pPr>
      <w:spacing w:line="360" w:lineRule="auto"/>
    </w:pPr>
    <w:rPr>
      <w:rFonts w:ascii="Times New Roman" w:hAnsi="Times New Roman" w:cs="Times New Roman"/>
      <w:szCs w:val="24"/>
    </w:rPr>
  </w:style>
  <w:style w:type="paragraph" w:customStyle="1" w:styleId="73">
    <w:name w:val="样式1"/>
    <w:basedOn w:val="1"/>
    <w:qFormat/>
    <w:uiPriority w:val="0"/>
    <w:pPr>
      <w:spacing w:line="360" w:lineRule="auto"/>
    </w:pPr>
    <w:rPr>
      <w:rFonts w:ascii="Times New Roman" w:hAnsi="Times New Roman" w:cs="Times New Roman"/>
      <w:sz w:val="28"/>
      <w:szCs w:val="24"/>
    </w:rPr>
  </w:style>
  <w:style w:type="paragraph" w:customStyle="1" w:styleId="74">
    <w:name w:val="xl50"/>
    <w:basedOn w:val="1"/>
    <w:qFormat/>
    <w:uiPriority w:val="0"/>
    <w:pPr>
      <w:widowControl/>
      <w:spacing w:before="100" w:beforeAutospacing="1" w:after="100" w:afterAutospacing="1" w:line="360" w:lineRule="auto"/>
      <w:jc w:val="center"/>
    </w:pPr>
    <w:rPr>
      <w:rFonts w:ascii="宋体" w:hAnsi="宋体" w:cs="Times New Roman"/>
      <w:kern w:val="0"/>
      <w:sz w:val="24"/>
      <w:szCs w:val="24"/>
    </w:rPr>
  </w:style>
  <w:style w:type="character" w:customStyle="1" w:styleId="75">
    <w:name w:val="日期 字符"/>
    <w:basedOn w:val="42"/>
    <w:link w:val="24"/>
    <w:qFormat/>
    <w:uiPriority w:val="0"/>
    <w:rPr>
      <w:rFonts w:ascii="Times New Roman" w:hAnsi="Times New Roman" w:eastAsia="宋体" w:cs="Times New Roman"/>
      <w:b/>
      <w:sz w:val="24"/>
      <w:szCs w:val="20"/>
    </w:rPr>
  </w:style>
  <w:style w:type="character" w:customStyle="1" w:styleId="76">
    <w:name w:val="正文文本缩进 2 字符"/>
    <w:basedOn w:val="42"/>
    <w:link w:val="25"/>
    <w:qFormat/>
    <w:uiPriority w:val="0"/>
    <w:rPr>
      <w:rFonts w:ascii="宋体" w:hAnsi="Times New Roman" w:eastAsia="宋体" w:cs="Times New Roman"/>
      <w:color w:val="000000"/>
      <w:sz w:val="24"/>
      <w:szCs w:val="24"/>
    </w:rPr>
  </w:style>
  <w:style w:type="paragraph" w:customStyle="1" w:styleId="77">
    <w:name w:val="样式4"/>
    <w:basedOn w:val="78"/>
    <w:qFormat/>
    <w:uiPriority w:val="0"/>
    <w:pPr>
      <w:tabs>
        <w:tab w:val="left" w:pos="2160"/>
      </w:tabs>
      <w:adjustRightInd w:val="0"/>
      <w:spacing w:before="620" w:after="360" w:line="490" w:lineRule="exact"/>
      <w:jc w:val="center"/>
      <w:textAlignment w:val="baseline"/>
    </w:pPr>
    <w:rPr>
      <w:rFonts w:ascii="宋体"/>
      <w:kern w:val="0"/>
      <w:sz w:val="34"/>
      <w:szCs w:val="20"/>
    </w:rPr>
  </w:style>
  <w:style w:type="paragraph" w:customStyle="1" w:styleId="78">
    <w:name w:val="样式3"/>
    <w:basedOn w:val="73"/>
    <w:qFormat/>
    <w:uiPriority w:val="0"/>
  </w:style>
  <w:style w:type="paragraph" w:customStyle="1" w:styleId="79">
    <w:name w:val="样式2"/>
    <w:basedOn w:val="73"/>
    <w:qFormat/>
    <w:uiPriority w:val="0"/>
  </w:style>
  <w:style w:type="paragraph" w:customStyle="1" w:styleId="80">
    <w:name w:val="正文1"/>
    <w:basedOn w:val="73"/>
    <w:qFormat/>
    <w:uiPriority w:val="0"/>
  </w:style>
  <w:style w:type="paragraph" w:customStyle="1" w:styleId="81">
    <w:name w:val="font5"/>
    <w:basedOn w:val="1"/>
    <w:qFormat/>
    <w:uiPriority w:val="0"/>
    <w:pPr>
      <w:widowControl/>
      <w:spacing w:before="100" w:beforeAutospacing="1" w:after="100" w:afterAutospacing="1" w:line="360" w:lineRule="auto"/>
      <w:jc w:val="left"/>
    </w:pPr>
    <w:rPr>
      <w:rFonts w:hint="eastAsia" w:ascii="宋体" w:hAnsi="宋体" w:cs="Times New Roman"/>
      <w:kern w:val="0"/>
      <w:sz w:val="18"/>
      <w:szCs w:val="18"/>
    </w:rPr>
  </w:style>
  <w:style w:type="paragraph" w:customStyle="1" w:styleId="82">
    <w:name w:val="font6"/>
    <w:basedOn w:val="1"/>
    <w:qFormat/>
    <w:uiPriority w:val="0"/>
    <w:pPr>
      <w:widowControl/>
      <w:spacing w:before="100" w:beforeAutospacing="1" w:after="100" w:afterAutospacing="1" w:line="360" w:lineRule="auto"/>
      <w:jc w:val="left"/>
    </w:pPr>
    <w:rPr>
      <w:rFonts w:hint="eastAsia" w:ascii="宋体" w:hAnsi="宋体" w:cs="Times New Roman"/>
      <w:color w:val="000000"/>
      <w:kern w:val="0"/>
      <w:sz w:val="20"/>
      <w:szCs w:val="20"/>
    </w:rPr>
  </w:style>
  <w:style w:type="paragraph" w:customStyle="1" w:styleId="83">
    <w:name w:val="font7"/>
    <w:basedOn w:val="1"/>
    <w:qFormat/>
    <w:uiPriority w:val="0"/>
    <w:pPr>
      <w:widowControl/>
      <w:spacing w:before="100" w:beforeAutospacing="1" w:after="100" w:afterAutospacing="1" w:line="360" w:lineRule="auto"/>
      <w:jc w:val="left"/>
    </w:pPr>
    <w:rPr>
      <w:rFonts w:ascii="Times New Roman" w:hAnsi="Times New Roman" w:cs="Times New Roman"/>
      <w:color w:val="000000"/>
      <w:kern w:val="0"/>
      <w:sz w:val="20"/>
      <w:szCs w:val="20"/>
    </w:rPr>
  </w:style>
  <w:style w:type="paragraph" w:customStyle="1" w:styleId="84">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8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86">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8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left"/>
    </w:pPr>
    <w:rPr>
      <w:rFonts w:ascii="Times New Roman" w:hAnsi="Times New Roman" w:cs="Times New Roman"/>
      <w:kern w:val="0"/>
      <w:sz w:val="16"/>
      <w:szCs w:val="16"/>
    </w:rPr>
  </w:style>
  <w:style w:type="paragraph" w:customStyle="1" w:styleId="8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89">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9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91">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9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93">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9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宋体" w:hAnsi="宋体" w:cs="Times New Roman"/>
      <w:color w:val="000000"/>
      <w:kern w:val="0"/>
      <w:sz w:val="20"/>
      <w:szCs w:val="20"/>
    </w:rPr>
  </w:style>
  <w:style w:type="paragraph" w:customStyle="1" w:styleId="9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宋体" w:hAnsi="宋体" w:cs="Times New Roman"/>
      <w:kern w:val="0"/>
      <w:sz w:val="20"/>
      <w:szCs w:val="20"/>
    </w:rPr>
  </w:style>
  <w:style w:type="paragraph" w:customStyle="1" w:styleId="9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20"/>
      <w:szCs w:val="20"/>
    </w:rPr>
  </w:style>
  <w:style w:type="paragraph" w:customStyle="1" w:styleId="97">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pPr>
    <w:rPr>
      <w:rFonts w:ascii="宋体" w:hAnsi="宋体" w:cs="Times New Roman"/>
      <w:kern w:val="0"/>
      <w:sz w:val="20"/>
      <w:szCs w:val="20"/>
    </w:rPr>
  </w:style>
  <w:style w:type="paragraph" w:customStyle="1" w:styleId="98">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line="360" w:lineRule="auto"/>
      <w:jc w:val="center"/>
    </w:pPr>
    <w:rPr>
      <w:rFonts w:ascii="Times New Roman" w:hAnsi="Times New Roman" w:cs="Times New Roman"/>
      <w:kern w:val="0"/>
      <w:sz w:val="16"/>
      <w:szCs w:val="16"/>
    </w:rPr>
  </w:style>
  <w:style w:type="paragraph" w:customStyle="1" w:styleId="9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0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01">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2">
    <w:name w:val="xl42"/>
    <w:basedOn w:val="1"/>
    <w:qFormat/>
    <w:uiPriority w:val="0"/>
    <w:pPr>
      <w:widowControl/>
      <w:pBdr>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4">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5">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color w:val="000000"/>
      <w:kern w:val="0"/>
      <w:sz w:val="16"/>
      <w:szCs w:val="16"/>
    </w:rPr>
  </w:style>
  <w:style w:type="paragraph" w:customStyle="1" w:styleId="10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宋体" w:hAnsi="宋体" w:cs="Times New Roman"/>
      <w:kern w:val="0"/>
      <w:sz w:val="20"/>
      <w:szCs w:val="20"/>
    </w:rPr>
  </w:style>
  <w:style w:type="paragraph" w:customStyle="1" w:styleId="10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20"/>
      <w:szCs w:val="20"/>
    </w:rPr>
  </w:style>
  <w:style w:type="paragraph" w:customStyle="1" w:styleId="109">
    <w:name w:val="xl49"/>
    <w:basedOn w:val="1"/>
    <w:qFormat/>
    <w:uiPriority w:val="0"/>
    <w:pPr>
      <w:widowControl/>
      <w:pBdr>
        <w:left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0">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1">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2">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20"/>
      <w:szCs w:val="20"/>
    </w:rPr>
  </w:style>
  <w:style w:type="paragraph" w:customStyle="1" w:styleId="114">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line="360" w:lineRule="auto"/>
      <w:jc w:val="center"/>
      <w:textAlignment w:val="center"/>
    </w:pPr>
    <w:rPr>
      <w:rFonts w:ascii="Times New Roman" w:hAnsi="Times New Roman" w:cs="Times New Roman"/>
      <w:kern w:val="0"/>
      <w:sz w:val="16"/>
      <w:szCs w:val="16"/>
    </w:rPr>
  </w:style>
  <w:style w:type="paragraph" w:customStyle="1" w:styleId="115">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jc w:val="center"/>
      <w:textAlignment w:val="center"/>
    </w:pPr>
    <w:rPr>
      <w:rFonts w:ascii="Times New Roman" w:hAnsi="Times New Roman" w:cs="Times New Roman"/>
      <w:kern w:val="0"/>
      <w:sz w:val="20"/>
      <w:szCs w:val="20"/>
    </w:rPr>
  </w:style>
  <w:style w:type="character" w:customStyle="1" w:styleId="116">
    <w:name w:val="正文文本 字符"/>
    <w:basedOn w:val="42"/>
    <w:link w:val="2"/>
    <w:qFormat/>
    <w:uiPriority w:val="0"/>
    <w:rPr>
      <w:rFonts w:ascii="Times New Roman" w:hAnsi="Times New Roman" w:eastAsia="宋体" w:cs="Times New Roman"/>
      <w:szCs w:val="24"/>
    </w:rPr>
  </w:style>
  <w:style w:type="character" w:customStyle="1" w:styleId="117">
    <w:name w:val="正文文本缩进 3 字符"/>
    <w:basedOn w:val="42"/>
    <w:link w:val="33"/>
    <w:qFormat/>
    <w:uiPriority w:val="0"/>
    <w:rPr>
      <w:rFonts w:ascii="Arial" w:hAnsi="Arial" w:eastAsia="宋体" w:cs="Times New Roman"/>
      <w:kern w:val="0"/>
      <w:sz w:val="24"/>
      <w:szCs w:val="20"/>
    </w:rPr>
  </w:style>
  <w:style w:type="paragraph" w:customStyle="1" w:styleId="118">
    <w:name w:val="图形标题"/>
    <w:basedOn w:val="14"/>
    <w:qFormat/>
    <w:uiPriority w:val="0"/>
    <w:pPr>
      <w:spacing w:before="0" w:after="0"/>
      <w:jc w:val="center"/>
    </w:pPr>
    <w:rPr>
      <w:rFonts w:ascii="宋体" w:hAnsi="Plotter" w:eastAsia="宋体"/>
      <w:sz w:val="21"/>
    </w:rPr>
  </w:style>
  <w:style w:type="paragraph" w:customStyle="1" w:styleId="119">
    <w:name w:val="font0"/>
    <w:basedOn w:val="1"/>
    <w:qFormat/>
    <w:uiPriority w:val="0"/>
    <w:pPr>
      <w:widowControl/>
      <w:spacing w:before="100" w:beforeAutospacing="1" w:after="100" w:afterAutospacing="1" w:line="360" w:lineRule="auto"/>
      <w:jc w:val="left"/>
    </w:pPr>
    <w:rPr>
      <w:rFonts w:hint="eastAsia" w:ascii="宋体" w:hAnsi="Times New Roman" w:cs="Times New Roman"/>
      <w:kern w:val="0"/>
      <w:sz w:val="24"/>
      <w:szCs w:val="24"/>
    </w:rPr>
  </w:style>
  <w:style w:type="paragraph" w:customStyle="1" w:styleId="120">
    <w:name w:val="p82"/>
    <w:basedOn w:val="1"/>
    <w:qFormat/>
    <w:uiPriority w:val="0"/>
    <w:pPr>
      <w:widowControl/>
      <w:tabs>
        <w:tab w:val="left" w:pos="460"/>
      </w:tabs>
      <w:overflowPunct w:val="0"/>
      <w:autoSpaceDE w:val="0"/>
      <w:autoSpaceDN w:val="0"/>
      <w:adjustRightInd w:val="0"/>
      <w:spacing w:line="320" w:lineRule="atLeast"/>
      <w:textAlignment w:val="baseline"/>
    </w:pPr>
    <w:rPr>
      <w:rFonts w:ascii="Times New Roman" w:hAnsi="Times New Roman" w:cs="Times New Roman"/>
      <w:kern w:val="0"/>
      <w:sz w:val="24"/>
      <w:szCs w:val="20"/>
      <w:lang w:val="en-GB"/>
    </w:rPr>
  </w:style>
  <w:style w:type="character" w:customStyle="1" w:styleId="121">
    <w:name w:val="正文文本 3 字符"/>
    <w:basedOn w:val="42"/>
    <w:link w:val="17"/>
    <w:qFormat/>
    <w:uiPriority w:val="0"/>
    <w:rPr>
      <w:rFonts w:ascii="Times New Roman" w:hAnsi="Times New Roman" w:eastAsia="宋体" w:cs="Times New Roman"/>
      <w:sz w:val="16"/>
      <w:szCs w:val="16"/>
    </w:rPr>
  </w:style>
  <w:style w:type="character" w:customStyle="1" w:styleId="122">
    <w:name w:val="脚注文本 字符"/>
    <w:basedOn w:val="42"/>
    <w:link w:val="31"/>
    <w:qFormat/>
    <w:uiPriority w:val="0"/>
    <w:rPr>
      <w:rFonts w:ascii="Times New Roman" w:hAnsi="Times New Roman" w:eastAsia="宋体" w:cs="Times New Roman"/>
      <w:sz w:val="18"/>
      <w:szCs w:val="18"/>
    </w:rPr>
  </w:style>
  <w:style w:type="paragraph" w:customStyle="1" w:styleId="123">
    <w:name w:val="Char Char"/>
    <w:basedOn w:val="1"/>
    <w:qFormat/>
    <w:uiPriority w:val="0"/>
    <w:pPr>
      <w:spacing w:line="360" w:lineRule="auto"/>
    </w:pPr>
    <w:rPr>
      <w:rFonts w:ascii="Times New Roman" w:hAnsi="Times New Roman" w:cs="Times New Roman"/>
      <w:szCs w:val="20"/>
    </w:rPr>
  </w:style>
  <w:style w:type="paragraph" w:customStyle="1" w:styleId="124">
    <w:name w:val="Char Char Char Char"/>
    <w:basedOn w:val="1"/>
    <w:qFormat/>
    <w:uiPriority w:val="0"/>
    <w:pPr>
      <w:spacing w:line="360" w:lineRule="auto"/>
    </w:pPr>
    <w:rPr>
      <w:rFonts w:ascii="Times New Roman" w:hAnsi="Times New Roman" w:cs="Times New Roman"/>
      <w:szCs w:val="20"/>
    </w:rPr>
  </w:style>
  <w:style w:type="paragraph" w:customStyle="1" w:styleId="125">
    <w:name w:val="叙述"/>
    <w:basedOn w:val="1"/>
    <w:qFormat/>
    <w:uiPriority w:val="0"/>
    <w:pPr>
      <w:tabs>
        <w:tab w:val="left" w:pos="720"/>
        <w:tab w:val="left" w:pos="4800"/>
        <w:tab w:val="left" w:pos="6240"/>
      </w:tabs>
      <w:adjustRightInd w:val="0"/>
      <w:spacing w:line="360" w:lineRule="auto"/>
      <w:ind w:left="737" w:hanging="737"/>
    </w:pPr>
    <w:rPr>
      <w:rFonts w:ascii="Arial" w:hAnsi="Arial" w:cs="Times New Roman"/>
      <w:kern w:val="0"/>
      <w:sz w:val="24"/>
      <w:szCs w:val="20"/>
    </w:rPr>
  </w:style>
  <w:style w:type="paragraph" w:customStyle="1" w:styleId="126">
    <w:name w:val="纯文本1"/>
    <w:basedOn w:val="1"/>
    <w:qFormat/>
    <w:uiPriority w:val="0"/>
    <w:pPr>
      <w:autoSpaceDE w:val="0"/>
      <w:autoSpaceDN w:val="0"/>
      <w:adjustRightInd w:val="0"/>
      <w:spacing w:line="360" w:lineRule="auto"/>
    </w:pPr>
    <w:rPr>
      <w:rFonts w:ascii="宋体" w:hAnsi="Times New Roman" w:cs="Times New Roman"/>
      <w:kern w:val="0"/>
      <w:szCs w:val="20"/>
    </w:rPr>
  </w:style>
  <w:style w:type="paragraph" w:customStyle="1" w:styleId="127">
    <w:name w:val="样式 首行缩进:  0 厘米 行距: 单倍行距 Char"/>
    <w:basedOn w:val="1"/>
    <w:qFormat/>
    <w:uiPriority w:val="0"/>
    <w:pPr>
      <w:adjustRightInd w:val="0"/>
      <w:spacing w:line="360" w:lineRule="auto"/>
    </w:pPr>
    <w:rPr>
      <w:rFonts w:ascii="Times New Roman" w:hAnsi="Times New Roman" w:cs="Times New Roman"/>
      <w:kern w:val="0"/>
      <w:szCs w:val="21"/>
    </w:rPr>
  </w:style>
  <w:style w:type="paragraph" w:customStyle="1" w:styleId="128">
    <w:name w:val="1"/>
    <w:basedOn w:val="1"/>
    <w:next w:val="22"/>
    <w:qFormat/>
    <w:uiPriority w:val="0"/>
    <w:pPr>
      <w:autoSpaceDE w:val="0"/>
      <w:autoSpaceDN w:val="0"/>
      <w:adjustRightInd w:val="0"/>
      <w:spacing w:line="360" w:lineRule="auto"/>
    </w:pPr>
    <w:rPr>
      <w:rFonts w:ascii="宋体" w:hAnsi="Times New Roman" w:cs="Times New Roman"/>
      <w:kern w:val="0"/>
      <w:szCs w:val="20"/>
    </w:rPr>
  </w:style>
  <w:style w:type="paragraph" w:customStyle="1" w:styleId="129">
    <w:name w:val="表格"/>
    <w:basedOn w:val="1"/>
    <w:qFormat/>
    <w:uiPriority w:val="0"/>
    <w:pPr>
      <w:adjustRightInd w:val="0"/>
      <w:snapToGrid w:val="0"/>
      <w:spacing w:line="240" w:lineRule="atLeast"/>
    </w:pPr>
    <w:rPr>
      <w:rFonts w:ascii="宋体" w:hAnsi="Times New Roman" w:cs="Times New Roman"/>
      <w:kern w:val="0"/>
      <w:sz w:val="24"/>
      <w:szCs w:val="20"/>
    </w:rPr>
  </w:style>
  <w:style w:type="paragraph" w:customStyle="1" w:styleId="130">
    <w:name w:val="样式 Arial 首行缩进:  2 字符"/>
    <w:basedOn w:val="1"/>
    <w:qFormat/>
    <w:uiPriority w:val="0"/>
    <w:pPr>
      <w:spacing w:line="360" w:lineRule="auto"/>
      <w:ind w:firstLine="403" w:firstLineChars="200"/>
    </w:pPr>
    <w:rPr>
      <w:rFonts w:ascii="Times New Roman" w:hAnsi="Times New Roman" w:cs="华文新魏"/>
      <w:szCs w:val="21"/>
    </w:rPr>
  </w:style>
  <w:style w:type="paragraph" w:customStyle="1" w:styleId="131">
    <w:name w:val="样式 首行缩进:  0 厘米 行距: 单倍行距"/>
    <w:basedOn w:val="1"/>
    <w:qFormat/>
    <w:uiPriority w:val="0"/>
    <w:pPr>
      <w:adjustRightInd w:val="0"/>
      <w:spacing w:line="312" w:lineRule="atLeast"/>
    </w:pPr>
    <w:rPr>
      <w:rFonts w:ascii="Times New Roman" w:hAnsi="Times New Roman" w:cs="Times New Roman"/>
      <w:kern w:val="0"/>
      <w:szCs w:val="20"/>
    </w:rPr>
  </w:style>
  <w:style w:type="paragraph" w:customStyle="1" w:styleId="132">
    <w:name w:val="样式 样式 标题 2 + 段前: 0.5 行 段后: 0.5 行 + 首行缩进:  2 字符 段前: 0.5 行 段后: 0..."/>
    <w:basedOn w:val="1"/>
    <w:qFormat/>
    <w:uiPriority w:val="0"/>
    <w:pPr>
      <w:keepNext/>
      <w:keepLines/>
      <w:adjustRightInd w:val="0"/>
      <w:spacing w:beforeLines="50" w:afterLines="50" w:line="360" w:lineRule="auto"/>
      <w:jc w:val="left"/>
      <w:outlineLvl w:val="1"/>
    </w:pPr>
    <w:rPr>
      <w:rFonts w:ascii="Times New Roman" w:hAnsi="Times New Roman" w:eastAsia="黑体"/>
      <w:kern w:val="0"/>
      <w:szCs w:val="20"/>
    </w:rPr>
  </w:style>
  <w:style w:type="paragraph" w:customStyle="1" w:styleId="133">
    <w:name w:val="ST20_17"/>
    <w:basedOn w:val="7"/>
    <w:qFormat/>
    <w:uiPriority w:val="0"/>
    <w:pPr>
      <w:keepLines/>
      <w:widowControl w:val="0"/>
      <w:overflowPunct/>
      <w:spacing w:line="240" w:lineRule="atLeast"/>
      <w:ind w:left="0" w:right="0"/>
      <w:jc w:val="both"/>
      <w:textAlignment w:val="auto"/>
      <w:outlineLvl w:val="9"/>
    </w:pPr>
    <w:rPr>
      <w:rFonts w:hAnsi="Tms Rmn"/>
      <w:b w:val="0"/>
      <w:sz w:val="24"/>
    </w:rPr>
  </w:style>
  <w:style w:type="paragraph" w:customStyle="1" w:styleId="134">
    <w:name w:val="表格文字"/>
    <w:basedOn w:val="1"/>
    <w:qFormat/>
    <w:uiPriority w:val="0"/>
    <w:pPr>
      <w:spacing w:before="30" w:after="30" w:line="360" w:lineRule="auto"/>
      <w:ind w:left="-109" w:leftChars="-52" w:right="-107" w:rightChars="-51" w:firstLine="1"/>
      <w:jc w:val="center"/>
    </w:pPr>
    <w:rPr>
      <w:rFonts w:ascii="Times New Roman" w:hAnsi="宋体" w:cs="Times New Roman"/>
      <w:color w:val="000000"/>
      <w:spacing w:val="40"/>
      <w:kern w:val="0"/>
      <w:sz w:val="24"/>
      <w:szCs w:val="24"/>
    </w:rPr>
  </w:style>
  <w:style w:type="paragraph" w:customStyle="1" w:styleId="135">
    <w:name w:val="Char1"/>
    <w:basedOn w:val="1"/>
    <w:qFormat/>
    <w:uiPriority w:val="0"/>
    <w:pPr>
      <w:spacing w:line="360" w:lineRule="auto"/>
    </w:pPr>
    <w:rPr>
      <w:rFonts w:ascii="Times New Roman" w:hAnsi="Times New Roman" w:cs="Times New Roman"/>
      <w:szCs w:val="24"/>
    </w:rPr>
  </w:style>
  <w:style w:type="paragraph" w:customStyle="1" w:styleId="136">
    <w:name w:val="默认段落字体 Para Char Char Char Char"/>
    <w:basedOn w:val="1"/>
    <w:qFormat/>
    <w:uiPriority w:val="0"/>
    <w:pPr>
      <w:spacing w:line="360" w:lineRule="auto"/>
    </w:pPr>
    <w:rPr>
      <w:rFonts w:ascii="宋体" w:hAnsi="宋体" w:cs="Times New Roman"/>
      <w:b/>
      <w:color w:val="000000"/>
      <w:sz w:val="24"/>
      <w:szCs w:val="24"/>
    </w:rPr>
  </w:style>
  <w:style w:type="paragraph" w:customStyle="1" w:styleId="137">
    <w:name w:val="Char Char Char Char Char Char Char"/>
    <w:basedOn w:val="1"/>
    <w:qFormat/>
    <w:uiPriority w:val="0"/>
    <w:pPr>
      <w:spacing w:line="360" w:lineRule="auto"/>
    </w:pPr>
    <w:rPr>
      <w:rFonts w:ascii="Times New Roman" w:hAnsi="Times New Roman" w:cs="Times New Roman"/>
      <w:szCs w:val="24"/>
    </w:rPr>
  </w:style>
  <w:style w:type="paragraph" w:customStyle="1" w:styleId="138">
    <w:name w:val="Char Char Char"/>
    <w:basedOn w:val="1"/>
    <w:qFormat/>
    <w:uiPriority w:val="0"/>
    <w:pPr>
      <w:spacing w:line="360" w:lineRule="auto"/>
    </w:pPr>
    <w:rPr>
      <w:rFonts w:ascii="Times New Roman" w:hAnsi="Times New Roman" w:cs="Times New Roman"/>
      <w:szCs w:val="24"/>
    </w:rPr>
  </w:style>
  <w:style w:type="paragraph" w:customStyle="1" w:styleId="139">
    <w:name w:val="Char Char Char Char Char Char Char Char Char Char"/>
    <w:basedOn w:val="1"/>
    <w:qFormat/>
    <w:uiPriority w:val="0"/>
    <w:pPr>
      <w:spacing w:line="360" w:lineRule="auto"/>
    </w:pPr>
    <w:rPr>
      <w:rFonts w:ascii="Times New Roman" w:hAnsi="Times New Roman" w:cs="Times New Roman"/>
      <w:szCs w:val="24"/>
    </w:rPr>
  </w:style>
  <w:style w:type="paragraph" w:customStyle="1" w:styleId="140">
    <w:name w:val="表头"/>
    <w:basedOn w:val="1"/>
    <w:qFormat/>
    <w:uiPriority w:val="0"/>
    <w:pPr>
      <w:topLinePunct/>
      <w:spacing w:before="160" w:after="60" w:line="360" w:lineRule="auto"/>
      <w:jc w:val="center"/>
    </w:pPr>
    <w:rPr>
      <w:rFonts w:ascii="Times New Roman" w:hAnsi="Times New Roman" w:eastAsia="黑体" w:cs="Times New Roman"/>
      <w:szCs w:val="21"/>
    </w:rPr>
  </w:style>
  <w:style w:type="character" w:customStyle="1" w:styleId="141">
    <w:name w:val="wang正文 Char"/>
    <w:link w:val="142"/>
    <w:qFormat/>
    <w:uiPriority w:val="0"/>
    <w:rPr>
      <w:rFonts w:ascii="宋体" w:hAnsi="宋体" w:eastAsia="宋体"/>
      <w:szCs w:val="24"/>
    </w:rPr>
  </w:style>
  <w:style w:type="paragraph" w:customStyle="1" w:styleId="142">
    <w:name w:val="wang正文"/>
    <w:basedOn w:val="1"/>
    <w:link w:val="141"/>
    <w:qFormat/>
    <w:uiPriority w:val="0"/>
    <w:pPr>
      <w:tabs>
        <w:tab w:val="left" w:pos="6840"/>
      </w:tabs>
      <w:topLinePunct/>
      <w:spacing w:line="360" w:lineRule="auto"/>
      <w:ind w:firstLine="420"/>
    </w:pPr>
    <w:rPr>
      <w:rFonts w:ascii="宋体" w:hAnsi="宋体"/>
      <w:szCs w:val="24"/>
    </w:rPr>
  </w:style>
  <w:style w:type="character" w:customStyle="1" w:styleId="143">
    <w:name w:val="样式 Arial"/>
    <w:qFormat/>
    <w:uiPriority w:val="0"/>
    <w:rPr>
      <w:rFonts w:hint="default" w:ascii="Times New Roman" w:hAnsi="Times New Roman" w:eastAsia="宋体" w:cs="Times New Roman"/>
      <w:sz w:val="21"/>
      <w:szCs w:val="21"/>
    </w:rPr>
  </w:style>
  <w:style w:type="character" w:customStyle="1" w:styleId="144">
    <w:name w:val="正文首行缩进 字符"/>
    <w:basedOn w:val="116"/>
    <w:link w:val="39"/>
    <w:qFormat/>
    <w:uiPriority w:val="0"/>
    <w:rPr>
      <w:rFonts w:ascii="Times New Roman" w:hAnsi="Times New Roman" w:eastAsia="宋体" w:cs="Times New Roman"/>
      <w:szCs w:val="24"/>
    </w:rPr>
  </w:style>
  <w:style w:type="character" w:customStyle="1" w:styleId="145">
    <w:name w:val="批注文字 字符"/>
    <w:basedOn w:val="42"/>
    <w:link w:val="16"/>
    <w:qFormat/>
    <w:uiPriority w:val="0"/>
    <w:rPr>
      <w:rFonts w:ascii="Times New Roman" w:hAnsi="Times New Roman" w:eastAsia="宋体" w:cs="Times New Roman"/>
      <w:szCs w:val="24"/>
    </w:rPr>
  </w:style>
  <w:style w:type="character" w:customStyle="1" w:styleId="146">
    <w:name w:val="批注主题 字符"/>
    <w:basedOn w:val="145"/>
    <w:link w:val="38"/>
    <w:qFormat/>
    <w:uiPriority w:val="0"/>
    <w:rPr>
      <w:rFonts w:ascii="Times New Roman" w:hAnsi="Times New Roman" w:eastAsia="宋体" w:cs="Times New Roman"/>
      <w:b/>
      <w:bCs/>
      <w:szCs w:val="24"/>
    </w:rPr>
  </w:style>
  <w:style w:type="paragraph" w:customStyle="1" w:styleId="147">
    <w:name w:val="国网标题1"/>
    <w:basedOn w:val="1"/>
    <w:qFormat/>
    <w:uiPriority w:val="0"/>
    <w:pPr>
      <w:spacing w:line="360" w:lineRule="auto"/>
      <w:ind w:firstLine="643" w:firstLineChars="200"/>
    </w:pPr>
    <w:rPr>
      <w:rFonts w:ascii="黑体" w:hAnsi="Times New Roman" w:eastAsia="黑体" w:cs="Times New Roman"/>
      <w:b/>
      <w:sz w:val="32"/>
      <w:szCs w:val="32"/>
    </w:rPr>
  </w:style>
  <w:style w:type="paragraph" w:customStyle="1" w:styleId="148">
    <w:name w:val="默认段落字体 Para Char Char Char Char Char"/>
    <w:basedOn w:val="1"/>
    <w:qFormat/>
    <w:uiPriority w:val="0"/>
    <w:pPr>
      <w:spacing w:line="360" w:lineRule="auto"/>
    </w:pPr>
    <w:rPr>
      <w:rFonts w:ascii="宋体" w:hAnsi="宋体" w:cs="Times New Roman"/>
      <w:b/>
      <w:color w:val="000000"/>
      <w:sz w:val="24"/>
      <w:szCs w:val="24"/>
    </w:rPr>
  </w:style>
  <w:style w:type="character" w:customStyle="1" w:styleId="149">
    <w:name w:val="文档结构图 字符"/>
    <w:basedOn w:val="42"/>
    <w:link w:val="15"/>
    <w:qFormat/>
    <w:uiPriority w:val="99"/>
    <w:rPr>
      <w:rFonts w:ascii="Times New Roman" w:hAnsi="Times New Roman" w:eastAsia="宋体" w:cs="Times New Roman"/>
      <w:szCs w:val="24"/>
      <w:shd w:val="clear" w:color="auto" w:fill="000080"/>
    </w:rPr>
  </w:style>
  <w:style w:type="paragraph" w:customStyle="1" w:styleId="150">
    <w:name w:val="默认段落字体 Para Char Char Char Char Char Char Char Char Char Char Char Char Char Char"/>
    <w:basedOn w:val="15"/>
    <w:qFormat/>
    <w:uiPriority w:val="0"/>
    <w:rPr>
      <w:rFonts w:ascii="Tahoma" w:hAnsi="Tahoma"/>
      <w:sz w:val="24"/>
    </w:rPr>
  </w:style>
  <w:style w:type="paragraph" w:customStyle="1" w:styleId="151">
    <w:name w:val="无间隔1"/>
    <w:qFormat/>
    <w:uiPriority w:val="1"/>
    <w:pPr>
      <w:widowControl w:val="0"/>
      <w:spacing w:line="360" w:lineRule="auto"/>
      <w:jc w:val="both"/>
    </w:pPr>
    <w:rPr>
      <w:rFonts w:ascii="Times New Roman" w:hAnsi="Times New Roman" w:eastAsia="宋体" w:cs="Times New Roman"/>
      <w:kern w:val="2"/>
      <w:sz w:val="21"/>
      <w:szCs w:val="24"/>
      <w:lang w:val="en-US" w:eastAsia="zh-CN" w:bidi="ar-SA"/>
    </w:rPr>
  </w:style>
  <w:style w:type="character" w:customStyle="1" w:styleId="152">
    <w:name w:val="页码1"/>
    <w:qFormat/>
    <w:uiPriority w:val="0"/>
  </w:style>
  <w:style w:type="paragraph" w:customStyle="1" w:styleId="153">
    <w:name w:val="p0"/>
    <w:basedOn w:val="1"/>
    <w:qFormat/>
    <w:uiPriority w:val="0"/>
    <w:pPr>
      <w:widowControl/>
      <w:spacing w:line="360" w:lineRule="auto"/>
    </w:pPr>
    <w:rPr>
      <w:rFonts w:ascii="Times New Roman" w:hAnsi="Times New Roman" w:cs="Times New Roman"/>
      <w:kern w:val="0"/>
      <w:szCs w:val="21"/>
    </w:rPr>
  </w:style>
  <w:style w:type="paragraph" w:customStyle="1" w:styleId="154">
    <w:name w:val="页脚1"/>
    <w:basedOn w:val="1"/>
    <w:qFormat/>
    <w:uiPriority w:val="0"/>
    <w:pPr>
      <w:tabs>
        <w:tab w:val="center" w:pos="4153"/>
        <w:tab w:val="right" w:pos="8306"/>
      </w:tabs>
      <w:snapToGrid w:val="0"/>
      <w:spacing w:line="360" w:lineRule="auto"/>
      <w:jc w:val="left"/>
    </w:pPr>
    <w:rPr>
      <w:rFonts w:ascii="Times New Roman" w:hAnsi="Times New Roman" w:cs="Times New Roman"/>
      <w:kern w:val="0"/>
      <w:sz w:val="18"/>
      <w:szCs w:val="20"/>
    </w:rPr>
  </w:style>
  <w:style w:type="paragraph" w:customStyle="1" w:styleId="155">
    <w:name w:val="Char2"/>
    <w:basedOn w:val="1"/>
    <w:qFormat/>
    <w:uiPriority w:val="0"/>
    <w:pPr>
      <w:spacing w:line="360" w:lineRule="auto"/>
    </w:pPr>
    <w:rPr>
      <w:rFonts w:ascii="Times New Roman" w:hAnsi="Times New Roman" w:cs="Times New Roman"/>
      <w:szCs w:val="20"/>
    </w:rPr>
  </w:style>
  <w:style w:type="paragraph" w:customStyle="1" w:styleId="156">
    <w:name w:val="Char Char1 Char1"/>
    <w:basedOn w:val="1"/>
    <w:qFormat/>
    <w:uiPriority w:val="0"/>
    <w:pPr>
      <w:spacing w:line="360" w:lineRule="auto"/>
    </w:pPr>
    <w:rPr>
      <w:rFonts w:ascii="Times New Roman" w:hAnsi="Times New Roman" w:cs="Times New Roman"/>
      <w:szCs w:val="24"/>
    </w:rPr>
  </w:style>
  <w:style w:type="paragraph" w:customStyle="1" w:styleId="157">
    <w:name w:val="Char Char Char Char1"/>
    <w:basedOn w:val="1"/>
    <w:qFormat/>
    <w:uiPriority w:val="0"/>
    <w:pPr>
      <w:spacing w:line="360" w:lineRule="auto"/>
    </w:pPr>
    <w:rPr>
      <w:rFonts w:ascii="Times New Roman" w:hAnsi="Times New Roman" w:cs="Times New Roman"/>
      <w:szCs w:val="24"/>
    </w:rPr>
  </w:style>
  <w:style w:type="character" w:customStyle="1" w:styleId="158">
    <w:name w:val="Char Char1"/>
    <w:qFormat/>
    <w:uiPriority w:val="0"/>
    <w:rPr>
      <w:rFonts w:eastAsia="宋体"/>
      <w:kern w:val="2"/>
      <w:sz w:val="18"/>
      <w:szCs w:val="18"/>
      <w:lang w:val="en-US" w:eastAsia="zh-CN" w:bidi="ar-SA"/>
    </w:rPr>
  </w:style>
  <w:style w:type="paragraph" w:customStyle="1" w:styleId="159">
    <w:name w:val="页眉1"/>
    <w:basedOn w:val="1"/>
    <w:qFormat/>
    <w:uiPriority w:val="0"/>
    <w:pPr>
      <w:pBdr>
        <w:bottom w:val="single" w:color="auto" w:sz="6" w:space="1"/>
      </w:pBdr>
      <w:tabs>
        <w:tab w:val="center" w:pos="4153"/>
        <w:tab w:val="right" w:pos="8306"/>
      </w:tabs>
      <w:snapToGrid w:val="0"/>
      <w:spacing w:line="360" w:lineRule="auto"/>
      <w:jc w:val="center"/>
    </w:pPr>
    <w:rPr>
      <w:rFonts w:cs="Times New Roman"/>
      <w:sz w:val="18"/>
    </w:rPr>
  </w:style>
  <w:style w:type="character" w:customStyle="1" w:styleId="160">
    <w:name w:val="页眉 Char1"/>
    <w:qFormat/>
    <w:uiPriority w:val="99"/>
    <w:rPr>
      <w:rFonts w:ascii="Calibri" w:hAnsi="Calibri" w:eastAsia="宋体" w:cs="Times New Roman"/>
      <w:sz w:val="18"/>
      <w:szCs w:val="18"/>
    </w:rPr>
  </w:style>
  <w:style w:type="character" w:customStyle="1" w:styleId="161">
    <w:name w:val="页脚 Char1"/>
    <w:qFormat/>
    <w:uiPriority w:val="99"/>
    <w:rPr>
      <w:rFonts w:ascii="Calibri" w:hAnsi="Calibri" w:eastAsia="宋体" w:cs="Times New Roman"/>
      <w:sz w:val="18"/>
      <w:szCs w:val="18"/>
    </w:rPr>
  </w:style>
  <w:style w:type="paragraph" w:customStyle="1" w:styleId="162">
    <w:name w:val="Table Paragraph"/>
    <w:basedOn w:val="1"/>
    <w:qFormat/>
    <w:uiPriority w:val="1"/>
    <w:rPr>
      <w:rFonts w:ascii="宋体" w:hAnsi="宋体"/>
      <w:lang w:val="zh-CN" w:bidi="zh-CN"/>
    </w:rPr>
  </w:style>
  <w:style w:type="table" w:customStyle="1" w:styleId="163">
    <w:name w:val="Table Normal"/>
    <w:qFormat/>
    <w:uiPriority w:val="2"/>
    <w:tblPr>
      <w:tblCellMar>
        <w:top w:w="0" w:type="dxa"/>
        <w:left w:w="0" w:type="dxa"/>
        <w:bottom w:w="0" w:type="dxa"/>
        <w:right w:w="0" w:type="dxa"/>
      </w:tblCellMar>
    </w:tblPr>
  </w:style>
  <w:style w:type="paragraph" w:customStyle="1" w:styleId="164">
    <w:name w:val="列出段落2"/>
    <w:basedOn w:val="1"/>
    <w:qFormat/>
    <w:uiPriority w:val="1"/>
    <w:pPr>
      <w:autoSpaceDE w:val="0"/>
      <w:autoSpaceDN w:val="0"/>
      <w:spacing w:line="240" w:lineRule="auto"/>
      <w:ind w:left="103" w:firstLine="561"/>
      <w:jc w:val="left"/>
    </w:pPr>
    <w:rPr>
      <w:rFonts w:ascii="宋体" w:hAnsi="宋体"/>
      <w:kern w:val="0"/>
      <w:sz w:val="22"/>
      <w:lang w:val="zh-CN" w:bidi="zh-CN"/>
    </w:rPr>
  </w:style>
  <w:style w:type="character" w:customStyle="1" w:styleId="165">
    <w:name w:val="edui-unclickable"/>
    <w:basedOn w:val="42"/>
    <w:qFormat/>
    <w:uiPriority w:val="0"/>
    <w:rPr>
      <w:color w:val="808080"/>
    </w:rPr>
  </w:style>
  <w:style w:type="character" w:customStyle="1" w:styleId="166">
    <w:name w:val="dynatree-connector"/>
    <w:basedOn w:val="42"/>
    <w:qFormat/>
    <w:uiPriority w:val="0"/>
  </w:style>
  <w:style w:type="character" w:customStyle="1" w:styleId="167">
    <w:name w:val="dynatree-connector1"/>
    <w:basedOn w:val="42"/>
    <w:qFormat/>
    <w:uiPriority w:val="0"/>
  </w:style>
  <w:style w:type="character" w:customStyle="1" w:styleId="168">
    <w:name w:val="dynatree-icon"/>
    <w:basedOn w:val="42"/>
    <w:qFormat/>
    <w:uiPriority w:val="0"/>
  </w:style>
  <w:style w:type="character" w:customStyle="1" w:styleId="169">
    <w:name w:val="dynatree-icon1"/>
    <w:basedOn w:val="42"/>
    <w:qFormat/>
    <w:uiPriority w:val="0"/>
  </w:style>
  <w:style w:type="character" w:customStyle="1" w:styleId="170">
    <w:name w:val="dynatree-icon2"/>
    <w:basedOn w:val="42"/>
    <w:qFormat/>
    <w:uiPriority w:val="0"/>
  </w:style>
  <w:style w:type="character" w:customStyle="1" w:styleId="171">
    <w:name w:val="dynatree-icon3"/>
    <w:basedOn w:val="42"/>
    <w:qFormat/>
    <w:uiPriority w:val="0"/>
  </w:style>
  <w:style w:type="character" w:customStyle="1" w:styleId="172">
    <w:name w:val="dynatree-icon4"/>
    <w:basedOn w:val="42"/>
    <w:qFormat/>
    <w:uiPriority w:val="0"/>
  </w:style>
  <w:style w:type="character" w:customStyle="1" w:styleId="173">
    <w:name w:val="dynatree-icon5"/>
    <w:basedOn w:val="42"/>
    <w:qFormat/>
    <w:uiPriority w:val="0"/>
  </w:style>
  <w:style w:type="character" w:customStyle="1" w:styleId="174">
    <w:name w:val="dynatree-expander"/>
    <w:basedOn w:val="42"/>
    <w:qFormat/>
    <w:uiPriority w:val="0"/>
  </w:style>
  <w:style w:type="character" w:customStyle="1" w:styleId="175">
    <w:name w:val="dynatree-expander1"/>
    <w:basedOn w:val="42"/>
    <w:qFormat/>
    <w:uiPriority w:val="0"/>
  </w:style>
  <w:style w:type="character" w:customStyle="1" w:styleId="176">
    <w:name w:val="dynatree-expander2"/>
    <w:basedOn w:val="42"/>
    <w:qFormat/>
    <w:uiPriority w:val="0"/>
  </w:style>
  <w:style w:type="character" w:customStyle="1" w:styleId="177">
    <w:name w:val="dynatree-expander3"/>
    <w:basedOn w:val="42"/>
    <w:qFormat/>
    <w:uiPriority w:val="0"/>
  </w:style>
  <w:style w:type="character" w:customStyle="1" w:styleId="178">
    <w:name w:val="dynatree-expander4"/>
    <w:basedOn w:val="42"/>
    <w:qFormat/>
    <w:uiPriority w:val="0"/>
  </w:style>
  <w:style w:type="character" w:customStyle="1" w:styleId="179">
    <w:name w:val="dynatree-expander5"/>
    <w:basedOn w:val="42"/>
    <w:qFormat/>
    <w:uiPriority w:val="0"/>
  </w:style>
  <w:style w:type="character" w:customStyle="1" w:styleId="180">
    <w:name w:val="dynatree-expander6"/>
    <w:basedOn w:val="42"/>
    <w:qFormat/>
    <w:uiPriority w:val="0"/>
  </w:style>
  <w:style w:type="character" w:customStyle="1" w:styleId="181">
    <w:name w:val="dynatree-expander7"/>
    <w:basedOn w:val="42"/>
    <w:qFormat/>
    <w:uiPriority w:val="0"/>
    <w:rPr>
      <w:shd w:val="clear" w:color="auto" w:fill="FFFFFF"/>
    </w:rPr>
  </w:style>
  <w:style w:type="character" w:customStyle="1" w:styleId="182">
    <w:name w:val="dynatree-expander8"/>
    <w:basedOn w:val="42"/>
    <w:qFormat/>
    <w:uiPriority w:val="0"/>
  </w:style>
  <w:style w:type="character" w:customStyle="1" w:styleId="183">
    <w:name w:val="dynatree-expander9"/>
    <w:basedOn w:val="42"/>
    <w:qFormat/>
    <w:uiPriority w:val="0"/>
  </w:style>
  <w:style w:type="character" w:customStyle="1" w:styleId="184">
    <w:name w:val="dynatree-expander10"/>
    <w:basedOn w:val="42"/>
    <w:qFormat/>
    <w:uiPriority w:val="0"/>
  </w:style>
  <w:style w:type="character" w:customStyle="1" w:styleId="185">
    <w:name w:val="dynatree-expander11"/>
    <w:basedOn w:val="42"/>
    <w:qFormat/>
    <w:uiPriority w:val="0"/>
  </w:style>
  <w:style w:type="character" w:customStyle="1" w:styleId="186">
    <w:name w:val="dynatree-expander12"/>
    <w:basedOn w:val="42"/>
    <w:qFormat/>
    <w:uiPriority w:val="0"/>
  </w:style>
  <w:style w:type="character" w:customStyle="1" w:styleId="187">
    <w:name w:val="dynatree-expander13"/>
    <w:basedOn w:val="42"/>
    <w:qFormat/>
    <w:uiPriority w:val="0"/>
  </w:style>
  <w:style w:type="character" w:customStyle="1" w:styleId="188">
    <w:name w:val="page-end1"/>
    <w:basedOn w:val="42"/>
    <w:qFormat/>
    <w:uiPriority w:val="0"/>
    <w:rPr>
      <w:color w:val="CCCCCC"/>
      <w:sz w:val="21"/>
      <w:szCs w:val="21"/>
    </w:rPr>
  </w:style>
  <w:style w:type="character" w:customStyle="1" w:styleId="189">
    <w:name w:val="page-first"/>
    <w:basedOn w:val="42"/>
    <w:qFormat/>
    <w:uiPriority w:val="0"/>
    <w:rPr>
      <w:color w:val="CCCCCC"/>
      <w:sz w:val="21"/>
      <w:szCs w:val="21"/>
      <w:bdr w:val="single" w:color="DDDDDD" w:sz="6" w:space="0"/>
    </w:rPr>
  </w:style>
  <w:style w:type="character" w:customStyle="1" w:styleId="190">
    <w:name w:val="page-first1"/>
    <w:basedOn w:val="42"/>
    <w:qFormat/>
    <w:uiPriority w:val="0"/>
    <w:rPr>
      <w:color w:val="CCCCCC"/>
    </w:rPr>
  </w:style>
  <w:style w:type="character" w:customStyle="1" w:styleId="191">
    <w:name w:val="page-first2"/>
    <w:basedOn w:val="42"/>
    <w:qFormat/>
    <w:uiPriority w:val="0"/>
    <w:rPr>
      <w:color w:val="CCCCCC"/>
    </w:rPr>
  </w:style>
  <w:style w:type="character" w:customStyle="1" w:styleId="192">
    <w:name w:val="page-selected2"/>
    <w:basedOn w:val="42"/>
    <w:qFormat/>
    <w:uiPriority w:val="0"/>
    <w:rPr>
      <w:color w:val="888888"/>
    </w:rPr>
  </w:style>
  <w:style w:type="character" w:customStyle="1" w:styleId="193">
    <w:name w:val="page-selected3"/>
    <w:basedOn w:val="42"/>
    <w:qFormat/>
    <w:uiPriority w:val="0"/>
    <w:rPr>
      <w:color w:val="888888"/>
    </w:rPr>
  </w:style>
  <w:style w:type="character" w:customStyle="1" w:styleId="194">
    <w:name w:val="page-selected4"/>
    <w:basedOn w:val="42"/>
    <w:qFormat/>
    <w:uiPriority w:val="0"/>
    <w:rPr>
      <w:color w:val="888888"/>
    </w:rPr>
  </w:style>
  <w:style w:type="character" w:customStyle="1" w:styleId="195">
    <w:name w:val="pagesize-selected6"/>
    <w:basedOn w:val="42"/>
    <w:qFormat/>
    <w:uiPriority w:val="0"/>
    <w:rPr>
      <w:color w:val="888888"/>
    </w:rPr>
  </w:style>
  <w:style w:type="character" w:customStyle="1" w:styleId="196">
    <w:name w:val="pagesize-selected7"/>
    <w:basedOn w:val="42"/>
    <w:qFormat/>
    <w:uiPriority w:val="0"/>
    <w:rPr>
      <w:color w:val="888888"/>
    </w:rPr>
  </w:style>
  <w:style w:type="character" w:customStyle="1" w:styleId="197">
    <w:name w:val="pagesize-selected8"/>
    <w:basedOn w:val="42"/>
    <w:qFormat/>
    <w:uiPriority w:val="0"/>
    <w:rPr>
      <w:color w:val="888888"/>
    </w:rPr>
  </w:style>
  <w:style w:type="character" w:customStyle="1" w:styleId="198">
    <w:name w:val="page-next10"/>
    <w:basedOn w:val="42"/>
    <w:qFormat/>
    <w:uiPriority w:val="0"/>
    <w:rPr>
      <w:color w:val="CCCCCC"/>
    </w:rPr>
  </w:style>
  <w:style w:type="character" w:customStyle="1" w:styleId="199">
    <w:name w:val="page-next11"/>
    <w:basedOn w:val="42"/>
    <w:qFormat/>
    <w:uiPriority w:val="0"/>
    <w:rPr>
      <w:color w:val="CCCCCC"/>
    </w:rPr>
  </w:style>
  <w:style w:type="character" w:customStyle="1" w:styleId="200">
    <w:name w:val="page-next12"/>
    <w:basedOn w:val="42"/>
    <w:qFormat/>
    <w:uiPriority w:val="0"/>
    <w:rPr>
      <w:color w:val="CCCCCC"/>
    </w:rPr>
  </w:style>
  <w:style w:type="character" w:customStyle="1" w:styleId="201">
    <w:name w:val="page-prev-dis4"/>
    <w:basedOn w:val="42"/>
    <w:qFormat/>
    <w:uiPriority w:val="0"/>
    <w:rPr>
      <w:color w:val="CCCCCC"/>
    </w:rPr>
  </w:style>
  <w:style w:type="character" w:customStyle="1" w:styleId="202">
    <w:name w:val="page-prev-dis5"/>
    <w:basedOn w:val="42"/>
    <w:qFormat/>
    <w:uiPriority w:val="0"/>
    <w:rPr>
      <w:color w:val="CCCCCC"/>
    </w:rPr>
  </w:style>
  <w:style w:type="character" w:customStyle="1" w:styleId="203">
    <w:name w:val="dynatree-radio-disable"/>
    <w:basedOn w:val="42"/>
    <w:qFormat/>
    <w:uiPriority w:val="0"/>
  </w:style>
  <w:style w:type="character" w:customStyle="1" w:styleId="204">
    <w:name w:val="dynatree-checkbox"/>
    <w:basedOn w:val="42"/>
    <w:qFormat/>
    <w:uiPriority w:val="0"/>
  </w:style>
  <w:style w:type="character" w:customStyle="1" w:styleId="205">
    <w:name w:val="dynatree-checkbox1"/>
    <w:basedOn w:val="42"/>
    <w:qFormat/>
    <w:uiPriority w:val="0"/>
  </w:style>
  <w:style w:type="character" w:customStyle="1" w:styleId="206">
    <w:name w:val="dynatree-checkbox2"/>
    <w:basedOn w:val="42"/>
    <w:qFormat/>
    <w:uiPriority w:val="0"/>
  </w:style>
  <w:style w:type="character" w:customStyle="1" w:styleId="207">
    <w:name w:val="dynatree-checkbox-disable"/>
    <w:basedOn w:val="42"/>
    <w:qFormat/>
    <w:uiPriority w:val="0"/>
  </w:style>
  <w:style w:type="character" w:customStyle="1" w:styleId="208">
    <w:name w:val="dynatree-drag-helper-img"/>
    <w:basedOn w:val="42"/>
    <w:qFormat/>
    <w:uiPriority w:val="0"/>
  </w:style>
  <w:style w:type="character" w:customStyle="1" w:styleId="209">
    <w:name w:val="dynatree-drag-helper-img1"/>
    <w:basedOn w:val="42"/>
    <w:qFormat/>
    <w:uiPriority w:val="0"/>
  </w:style>
  <w:style w:type="character" w:customStyle="1" w:styleId="210">
    <w:name w:val="dynatree-drag-helper-img2"/>
    <w:basedOn w:val="42"/>
    <w:qFormat/>
    <w:uiPriority w:val="0"/>
  </w:style>
  <w:style w:type="character" w:customStyle="1" w:styleId="211">
    <w:name w:val="dynatree-drag-helper-img3"/>
    <w:basedOn w:val="42"/>
    <w:qFormat/>
    <w:uiPriority w:val="0"/>
  </w:style>
  <w:style w:type="character" w:customStyle="1" w:styleId="212">
    <w:name w:val="dynatree-empty"/>
    <w:basedOn w:val="42"/>
    <w:qFormat/>
    <w:uiPriority w:val="0"/>
  </w:style>
  <w:style w:type="character" w:customStyle="1" w:styleId="213">
    <w:name w:val="dynatree-empty1"/>
    <w:basedOn w:val="42"/>
    <w:qFormat/>
    <w:uiPriority w:val="0"/>
  </w:style>
  <w:style w:type="character" w:customStyle="1" w:styleId="214">
    <w:name w:val="dynatree-radio"/>
    <w:basedOn w:val="42"/>
    <w:qFormat/>
    <w:uiPriority w:val="0"/>
  </w:style>
  <w:style w:type="character" w:customStyle="1" w:styleId="215">
    <w:name w:val="dynatree-radio1"/>
    <w:basedOn w:val="42"/>
    <w:qFormat/>
    <w:uiPriority w:val="0"/>
  </w:style>
  <w:style w:type="character" w:customStyle="1" w:styleId="216">
    <w:name w:val="dynatree-radio2"/>
    <w:basedOn w:val="42"/>
    <w:qFormat/>
    <w:uiPriority w:val="0"/>
  </w:style>
  <w:style w:type="character" w:customStyle="1" w:styleId="217">
    <w:name w:val="dynatree-vline"/>
    <w:basedOn w:val="42"/>
    <w:qFormat/>
    <w:uiPriority w:val="0"/>
  </w:style>
  <w:style w:type="character" w:customStyle="1" w:styleId="218">
    <w:name w:val="dynatree-vline1"/>
    <w:basedOn w:val="42"/>
    <w:qFormat/>
    <w:uiPriority w:val="0"/>
  </w:style>
  <w:style w:type="character" w:customStyle="1" w:styleId="219">
    <w:name w:val="dynatree-node"/>
    <w:basedOn w:val="42"/>
    <w:qFormat/>
    <w:uiPriority w:val="0"/>
  </w:style>
  <w:style w:type="character" w:customStyle="1" w:styleId="220">
    <w:name w:val="dynatree-drag-source"/>
    <w:basedOn w:val="42"/>
    <w:qFormat/>
    <w:uiPriority w:val="0"/>
    <w:rPr>
      <w:shd w:val="clear" w:color="auto" w:fill="E0E0E0"/>
    </w:rPr>
  </w:style>
  <w:style w:type="character" w:customStyle="1" w:styleId="221">
    <w:name w:val="edui-clickable2"/>
    <w:basedOn w:val="42"/>
    <w:qFormat/>
    <w:uiPriority w:val="0"/>
    <w:rPr>
      <w:color w:val="0000FF"/>
      <w:u w:val="single"/>
    </w:rPr>
  </w:style>
  <w:style w:type="character" w:customStyle="1" w:styleId="222">
    <w:name w:val="page-selected"/>
    <w:basedOn w:val="42"/>
    <w:qFormat/>
    <w:uiPriority w:val="0"/>
    <w:rPr>
      <w:color w:val="888888"/>
    </w:rPr>
  </w:style>
  <w:style w:type="character" w:customStyle="1" w:styleId="223">
    <w:name w:val="page-selected1"/>
    <w:basedOn w:val="42"/>
    <w:qFormat/>
    <w:uiPriority w:val="0"/>
    <w:rPr>
      <w:color w:val="888888"/>
      <w:shd w:val="clear" w:color="auto" w:fill="F2F2F2"/>
    </w:rPr>
  </w:style>
  <w:style w:type="character" w:customStyle="1" w:styleId="224">
    <w:name w:val="page-prev-dis"/>
    <w:basedOn w:val="42"/>
    <w:qFormat/>
    <w:uiPriority w:val="0"/>
    <w:rPr>
      <w:color w:val="CCCCCC"/>
      <w:sz w:val="21"/>
      <w:szCs w:val="21"/>
      <w:bdr w:val="single" w:color="DDDDDD" w:sz="6" w:space="0"/>
      <w:shd w:val="clear" w:color="auto" w:fill="FFFFFF"/>
    </w:rPr>
  </w:style>
  <w:style w:type="character" w:customStyle="1" w:styleId="225">
    <w:name w:val="page-prev-dis1"/>
    <w:basedOn w:val="42"/>
    <w:qFormat/>
    <w:uiPriority w:val="0"/>
    <w:rPr>
      <w:color w:val="CCCCCC"/>
      <w:sz w:val="21"/>
      <w:szCs w:val="21"/>
      <w:bdr w:val="single" w:color="DDDDDD" w:sz="6" w:space="0"/>
      <w:shd w:val="clear" w:color="auto" w:fill="FFFFFF"/>
    </w:rPr>
  </w:style>
  <w:style w:type="character" w:customStyle="1" w:styleId="226">
    <w:name w:val="pagesize-selected"/>
    <w:basedOn w:val="42"/>
    <w:qFormat/>
    <w:uiPriority w:val="0"/>
    <w:rPr>
      <w:color w:val="888888"/>
    </w:rPr>
  </w:style>
  <w:style w:type="character" w:customStyle="1" w:styleId="227">
    <w:name w:val="pagesize-selected1"/>
    <w:basedOn w:val="42"/>
    <w:qFormat/>
    <w:uiPriority w:val="0"/>
    <w:rPr>
      <w:color w:val="888888"/>
      <w:shd w:val="clear" w:color="auto" w:fill="F2F2F2"/>
    </w:rPr>
  </w:style>
  <w:style w:type="character" w:customStyle="1" w:styleId="228">
    <w:name w:val="pagesize-selected2"/>
    <w:basedOn w:val="42"/>
    <w:qFormat/>
    <w:uiPriority w:val="0"/>
    <w:rPr>
      <w:color w:val="888888"/>
    </w:rPr>
  </w:style>
  <w:style w:type="character" w:customStyle="1" w:styleId="229">
    <w:name w:val="page-next15"/>
    <w:basedOn w:val="42"/>
    <w:qFormat/>
    <w:uiPriority w:val="0"/>
    <w:rPr>
      <w:color w:val="CCCCCC"/>
    </w:rPr>
  </w:style>
  <w:style w:type="character" w:customStyle="1" w:styleId="230">
    <w:name w:val="page-next16"/>
    <w:basedOn w:val="42"/>
    <w:qFormat/>
    <w:uiPriority w:val="0"/>
    <w:rPr>
      <w:color w:val="CCCCCC"/>
    </w:rPr>
  </w:style>
  <w:style w:type="character" w:customStyle="1" w:styleId="231">
    <w:name w:val="page-next17"/>
    <w:basedOn w:val="42"/>
    <w:qFormat/>
    <w:uiPriority w:val="0"/>
    <w:rPr>
      <w:color w:val="CCCCCC"/>
    </w:rPr>
  </w:style>
  <w:style w:type="character" w:customStyle="1" w:styleId="232">
    <w:name w:val="page-end2"/>
    <w:basedOn w:val="42"/>
    <w:qFormat/>
    <w:uiPriority w:val="0"/>
    <w:rPr>
      <w:color w:val="CCCCCC"/>
    </w:rPr>
  </w:style>
  <w:style w:type="character" w:customStyle="1" w:styleId="233">
    <w:name w:val="page-first7"/>
    <w:basedOn w:val="42"/>
    <w:qFormat/>
    <w:uiPriority w:val="0"/>
    <w:rPr>
      <w:color w:val="CCCCCC"/>
    </w:rPr>
  </w:style>
  <w:style w:type="character" w:customStyle="1" w:styleId="234">
    <w:name w:val="page-first8"/>
    <w:basedOn w:val="42"/>
    <w:qFormat/>
    <w:uiPriority w:val="0"/>
    <w:rPr>
      <w:color w:val="CCCCCC"/>
    </w:rPr>
  </w:style>
  <w:style w:type="character" w:customStyle="1" w:styleId="235">
    <w:name w:val="page-first9"/>
    <w:basedOn w:val="42"/>
    <w:qFormat/>
    <w:uiPriority w:val="0"/>
    <w:rPr>
      <w:color w:val="CCCCCC"/>
    </w:rPr>
  </w:style>
  <w:style w:type="character" w:customStyle="1" w:styleId="236">
    <w:name w:val="page-next"/>
    <w:basedOn w:val="42"/>
    <w:qFormat/>
    <w:uiPriority w:val="0"/>
    <w:rPr>
      <w:color w:val="CCCCCC"/>
      <w:sz w:val="21"/>
      <w:szCs w:val="21"/>
    </w:rPr>
  </w:style>
  <w:style w:type="character" w:customStyle="1" w:styleId="237">
    <w:name w:val="page-next1"/>
    <w:basedOn w:val="42"/>
    <w:qFormat/>
    <w:uiPriority w:val="0"/>
    <w:rPr>
      <w:color w:val="CCCCCC"/>
    </w:rPr>
  </w:style>
  <w:style w:type="character" w:customStyle="1" w:styleId="238">
    <w:name w:val="page-next2"/>
    <w:basedOn w:val="42"/>
    <w:qFormat/>
    <w:uiPriority w:val="0"/>
    <w:rPr>
      <w:color w:val="CCCCCC"/>
    </w:rPr>
  </w:style>
  <w:style w:type="character" w:customStyle="1" w:styleId="239">
    <w:name w:val="page-first3"/>
    <w:basedOn w:val="42"/>
    <w:qFormat/>
    <w:uiPriority w:val="0"/>
    <w:rPr>
      <w:color w:val="666666"/>
      <w:sz w:val="18"/>
      <w:szCs w:val="18"/>
    </w:rPr>
  </w:style>
  <w:style w:type="character" w:customStyle="1" w:styleId="240">
    <w:name w:val="page-first4"/>
    <w:basedOn w:val="42"/>
    <w:qFormat/>
    <w:uiPriority w:val="0"/>
    <w:rPr>
      <w:color w:val="666666"/>
      <w:sz w:val="18"/>
      <w:szCs w:val="18"/>
    </w:rPr>
  </w:style>
  <w:style w:type="character" w:customStyle="1" w:styleId="241">
    <w:name w:val="pagesize-selected5"/>
    <w:basedOn w:val="42"/>
    <w:qFormat/>
    <w:uiPriority w:val="0"/>
    <w:rPr>
      <w:color w:val="888888"/>
    </w:rPr>
  </w:style>
  <w:style w:type="character" w:customStyle="1" w:styleId="242">
    <w:name w:val="page-end"/>
    <w:basedOn w:val="42"/>
    <w:qFormat/>
    <w:uiPriority w:val="0"/>
    <w:rPr>
      <w:color w:val="CCCCCC"/>
      <w:sz w:val="21"/>
      <w:szCs w:val="21"/>
    </w:rPr>
  </w:style>
  <w:style w:type="character" w:customStyle="1" w:styleId="243">
    <w:name w:val="page-end3"/>
    <w:basedOn w:val="42"/>
    <w:qFormat/>
    <w:uiPriority w:val="0"/>
    <w:rPr>
      <w:color w:val="CCCCCC"/>
    </w:rPr>
  </w:style>
  <w:style w:type="character" w:customStyle="1" w:styleId="244">
    <w:name w:val="edui-clickable"/>
    <w:basedOn w:val="42"/>
    <w:qFormat/>
    <w:uiPriority w:val="0"/>
    <w:rPr>
      <w:color w:val="0000FF"/>
      <w:u w:val="single"/>
    </w:rPr>
  </w:style>
  <w:style w:type="character" w:customStyle="1" w:styleId="245">
    <w:name w:val="page-prev-dis3"/>
    <w:basedOn w:val="42"/>
    <w:qFormat/>
    <w:uiPriority w:val="0"/>
    <w:rPr>
      <w:color w:val="CCCCCC"/>
    </w:rPr>
  </w:style>
  <w:style w:type="character" w:customStyle="1" w:styleId="246">
    <w:name w:val="page-first5"/>
    <w:basedOn w:val="42"/>
    <w:qFormat/>
    <w:uiPriority w:val="0"/>
    <w:rPr>
      <w:color w:val="CCCCCC"/>
      <w:sz w:val="21"/>
      <w:szCs w:val="21"/>
      <w:bdr w:val="single" w:color="DDDDDD" w:sz="6" w:space="0"/>
    </w:rPr>
  </w:style>
  <w:style w:type="character" w:customStyle="1" w:styleId="247">
    <w:name w:val="page-first6"/>
    <w:basedOn w:val="42"/>
    <w:qFormat/>
    <w:uiPriority w:val="0"/>
    <w:rPr>
      <w:color w:val="CCCCCC"/>
    </w:rPr>
  </w:style>
  <w:style w:type="paragraph" w:styleId="24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188</Words>
  <Characters>1074</Characters>
  <Lines>8</Lines>
  <Paragraphs>2</Paragraphs>
  <TotalTime>0</TotalTime>
  <ScaleCrop>false</ScaleCrop>
  <LinksUpToDate>false</LinksUpToDate>
  <CharactersWithSpaces>1260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2022-11-15T11:29:00Z</dcterms:created>
  <dc:creator>Administrator</dc:creator>
  <cp:lastModifiedBy>王琛</cp:lastModifiedBy>
  <cp:lastPrinted>2020-09-15T08:34:00Z</cp:lastPrinted>
  <dcterms:modified xsi:type="dcterms:W3CDTF">2026-01-22T03:36:07Z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Created">
    <vt:filetime>2019-11-08T00:00:00Z</vt:filetime>
  </property>
  <property fmtid="{D5CDD505-2E9C-101B-9397-08002B2CF9AE}" pid="4" name="Creator">
    <vt:lpwstr>WPS Office</vt:lpwstr>
  </property>
  <property fmtid="{D5CDD505-2E9C-101B-9397-08002B2CF9AE}" pid="5" name="LastSaved">
    <vt:filetime>2019-11-08T00:00:00Z</vt:filetime>
  </property>
  <property fmtid="{D5CDD505-2E9C-101B-9397-08002B2CF9AE}" pid="6" name="ICV">
    <vt:lpwstr>3F8568FCF7A4442093BBD77E5B39118A</vt:lpwstr>
  </property>
</Properties>
</file>