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84" w:line="225" w:lineRule="auto"/>
        <w:ind w:left="4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pacing w:val="2"/>
          <w:sz w:val="32"/>
          <w:szCs w:val="32"/>
        </w:rPr>
        <w:t>资格条件：</w:t>
      </w:r>
    </w:p>
    <w:p>
      <w:pPr>
        <w:pStyle w:val="2"/>
        <w:spacing w:before="181" w:line="225" w:lineRule="auto"/>
        <w:ind w:left="41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pacing w:val="6"/>
          <w:sz w:val="32"/>
          <w:szCs w:val="32"/>
        </w:rPr>
        <w:t>1.必须拥有经工商注册审批的营业执照。</w:t>
      </w:r>
    </w:p>
    <w:p>
      <w:pPr>
        <w:pStyle w:val="2"/>
        <w:spacing w:before="181" w:line="225" w:lineRule="auto"/>
        <w:ind w:left="31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pacing w:val="6"/>
          <w:sz w:val="32"/>
          <w:szCs w:val="32"/>
        </w:rPr>
        <w:t>2.具备相应质量管理体系认证。</w:t>
      </w:r>
    </w:p>
    <w:p>
      <w:pPr>
        <w:spacing w:line="319" w:lineRule="auto"/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pStyle w:val="2"/>
        <w:spacing w:before="101" w:line="225" w:lineRule="auto"/>
        <w:ind w:left="26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pacing w:val="6"/>
          <w:sz w:val="32"/>
          <w:szCs w:val="32"/>
        </w:rPr>
        <w:t>所需证明文件：</w:t>
      </w:r>
    </w:p>
    <w:p>
      <w:pPr>
        <w:pStyle w:val="2"/>
        <w:spacing w:before="181" w:line="225" w:lineRule="auto"/>
        <w:ind w:left="41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pacing w:val="-1"/>
          <w:sz w:val="32"/>
          <w:szCs w:val="32"/>
        </w:rPr>
        <w:t>1.营业执照；</w:t>
      </w:r>
    </w:p>
    <w:p>
      <w:pPr>
        <w:pStyle w:val="2"/>
        <w:spacing w:before="183" w:line="225" w:lineRule="auto"/>
        <w:ind w:left="31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pacing w:val="6"/>
          <w:sz w:val="32"/>
          <w:szCs w:val="32"/>
        </w:rPr>
        <w:t>2.翻译相关质量管理体系认证；</w:t>
      </w:r>
    </w:p>
    <w:p>
      <w:pPr>
        <w:pStyle w:val="2"/>
        <w:spacing w:before="181" w:line="225" w:lineRule="auto"/>
        <w:ind w:left="3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pacing w:val="6"/>
          <w:sz w:val="32"/>
          <w:szCs w:val="32"/>
        </w:rPr>
        <w:t>3.翻译团队资质证明文件</w:t>
      </w:r>
      <w:r>
        <w:rPr>
          <w:rFonts w:hint="eastAsia" w:asciiTheme="minorEastAsia" w:hAnsiTheme="minorEastAsia" w:eastAsiaTheme="minorEastAsia" w:cstheme="minorEastAsia"/>
          <w:spacing w:val="6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pacing w:val="6"/>
          <w:sz w:val="32"/>
          <w:szCs w:val="32"/>
          <w:lang w:val="en-US" w:eastAsia="zh-CN"/>
        </w:rPr>
        <w:t>如CATTI口笔译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pacing w:val="6"/>
          <w:sz w:val="32"/>
          <w:szCs w:val="32"/>
          <w:lang w:val="en-US" w:eastAsia="zh-CN"/>
        </w:rPr>
        <w:t>一级、BEC高级等相关资质</w:t>
      </w:r>
      <w:r>
        <w:rPr>
          <w:rFonts w:hint="eastAsia" w:asciiTheme="minorEastAsia" w:hAnsiTheme="minorEastAsia" w:eastAsiaTheme="minorEastAsia" w:cstheme="minorEastAsia"/>
          <w:spacing w:val="6"/>
          <w:sz w:val="32"/>
          <w:szCs w:val="32"/>
        </w:rPr>
        <w:t>；</w:t>
      </w:r>
    </w:p>
    <w:p>
      <w:pPr>
        <w:pStyle w:val="2"/>
        <w:spacing w:before="180" w:line="280" w:lineRule="auto"/>
        <w:ind w:left="27" w:right="16" w:hanging="6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pacing w:val="8"/>
          <w:sz w:val="32"/>
          <w:szCs w:val="32"/>
        </w:rPr>
        <w:t>4.售后服务承诺：本次服务结束后一年内，宣传资料内容如有调整，及时做好售后服务，不另行收费。</w:t>
      </w:r>
    </w:p>
    <w:p>
      <w:pPr>
        <w:spacing w:line="318" w:lineRule="auto"/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pStyle w:val="2"/>
        <w:spacing w:before="102" w:line="225" w:lineRule="auto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pacing w:val="-2"/>
          <w:sz w:val="32"/>
          <w:szCs w:val="32"/>
        </w:rPr>
        <w:t>服务期：自合同签订之日起至20</w:t>
      </w:r>
      <w:r>
        <w:rPr>
          <w:rFonts w:hint="eastAsia" w:asciiTheme="minorEastAsia" w:hAnsiTheme="minorEastAsia" w:eastAsiaTheme="minorEastAsia" w:cstheme="minorEastAsia"/>
          <w:spacing w:val="-2"/>
          <w:sz w:val="32"/>
          <w:szCs w:val="32"/>
          <w:lang w:val="en-US" w:eastAsia="zh-CN"/>
        </w:rPr>
        <w:t>26</w:t>
      </w:r>
      <w:r>
        <w:rPr>
          <w:rFonts w:hint="eastAsia" w:asciiTheme="minorEastAsia" w:hAnsiTheme="minorEastAsia" w:eastAsiaTheme="minorEastAsia" w:cstheme="minorEastAsia"/>
          <w:spacing w:val="-2"/>
          <w:sz w:val="32"/>
          <w:szCs w:val="32"/>
        </w:rPr>
        <w:t>年12月31日。</w:t>
      </w:r>
    </w:p>
    <w:sectPr>
      <w:pgSz w:w="11906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B0E3536"/>
    <w:rsid w:val="71A7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2026-01-06T01:50:00Z</dcterms:created>
  <dc:creator>wx-maminghu</dc:creator>
  <cp:lastModifiedBy>DONG</cp:lastModifiedBy>
  <dcterms:modified xsi:type="dcterms:W3CDTF">2026-01-06T07:04:29Z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3E155E2C95CC4C31AC92B79062A06DBE</vt:lpwstr>
  </property>
</Properties>
</file>