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标的2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河源龙川220千伏登云输变电工程施工（标段二）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广东电网有限责任公司河源供电局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广东省河源市龙川县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广电规〔2025〕136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河发改核准〔2025〕19号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广电规〔2025〕167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广电建〔2025〕204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河源联禾电力规划设计有限公司</w:t>
            </w: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/广东明源勘测设计有限公司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="0" w:right="0"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220kV登云变电站工程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本期新建主变压器2×180MVA，2回220kV出线，6回110kV出线，24回10kV出线，10kV无功补偿电容器组2×4×8Mvar及电抗器组2×1×8Mvar。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2.220kV龙川站220kV间隔改造工程：前期采用双母线接线，本期不改变其接线方式。前期采用户外软母线瓷柱式断路器单列布置，本期不改变其配电装置型式，仅更换原龙热线间隔内导线。本期至登云站220kV线路更换保护装置，每回均配置双套电流差动保护，每套保护采用双路复用光纤通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3.110kV鹤市站110kV间隔改造工程：前期采用单母线接线，本期不改变其接线方式。前期采用户外软母线瓷柱式断路器单列布置，本期不改变其配电装置型式，仅更换原鹤通线间隔电流互感器。电流互感器：2×400/1A，5P40/5P40/5P40/5P40/0.5S/0.2S；设备防污等级按d级。本期至登云站110kV甲线更换保护装置，配置专用光纤通道的电流差动保护；110kV乙线保护升级改造，配置专用光纤通道的电流差动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4.220kV热水站保护改造工程：本期至登云站220kV线路更换保护装置，每回均配置双套电流差动保护，每套保护采用双路复用光纤通道。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5.110kV老隆站保护改造工程：本期至登云站110kV线路更换保护装置，配置专用光纤通道的电流差动保护。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6.110kV莲塘站保护改造工程：本期至登云站110kV线路更换保护装置，配置专用光纤通道的电流差动保护。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7.110kV佗城站保护改造工程：本期至登云站110kV线路更换保护装置，配置专用光纤通道的电流差动保护。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8.110kV通衢站保护改造工程：本期至登云站110kV线路更换保护装置，配置专用光纤通道的电流差动保护。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default" w:ascii="宋体" w:hAnsi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具体建设规模以施工图纸为准</w:t>
      </w:r>
      <w:r>
        <w:rPr>
          <w:rFonts w:hint="default" w:ascii="宋体" w:hAnsi="宋体" w:cs="宋体"/>
          <w:b w:val="0"/>
          <w:bCs w:val="0"/>
          <w:color w:val="auto"/>
          <w:sz w:val="21"/>
          <w:szCs w:val="21"/>
          <w:highlight w:val="none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建筑工程：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（一）主要生产工程：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主要生产建筑，配电装置建筑，供水系统，消防系统；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ascii="宋体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（三）与站址有关的单项工程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地基处理，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站外道路（其中□桥涵）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站外水源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站外排水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□站外蒸发池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施工降水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临时施工电源，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□临时施工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道路，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</w:rPr>
        <w:t>临时施工通信线路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临时施工防护工程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白蚁防治，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ascii="宋体" w:hAnsi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，计费系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统，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□</w:t>
      </w:r>
      <w:r>
        <w:rPr>
          <w:rFonts w:hint="eastAsia"/>
          <w:color w:val="auto"/>
          <w:sz w:val="21"/>
          <w:szCs w:val="21"/>
          <w:highlight w:val="none"/>
        </w:rPr>
        <w:t>站外电源，□站外通信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hAnsi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，装配式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，电缆管塞封堵器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空调（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□消防电缆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电梯（不含货物电梯）、□嵌入式空调（天井式）、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专用空调（生产场所、带自动启动功能）。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，预制舱配电房，机载高速光电吊舱设备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计量用电线，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0kV及以上电缆头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□吊车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00172A27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5E259E1"/>
    <w:rsid w:val="068D71D9"/>
    <w:rsid w:val="072312F1"/>
    <w:rsid w:val="07751D79"/>
    <w:rsid w:val="077730CD"/>
    <w:rsid w:val="08D601D3"/>
    <w:rsid w:val="09F62510"/>
    <w:rsid w:val="0BC07002"/>
    <w:rsid w:val="0C6B30AA"/>
    <w:rsid w:val="0D0758F3"/>
    <w:rsid w:val="0D882D55"/>
    <w:rsid w:val="0D9432B7"/>
    <w:rsid w:val="0E7F20D3"/>
    <w:rsid w:val="0E847461"/>
    <w:rsid w:val="107F50AE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012E58"/>
    <w:rsid w:val="1B1435D1"/>
    <w:rsid w:val="1B663F82"/>
    <w:rsid w:val="1BA9108A"/>
    <w:rsid w:val="1C660CB1"/>
    <w:rsid w:val="1D592E11"/>
    <w:rsid w:val="1DDE16D6"/>
    <w:rsid w:val="1EA379B5"/>
    <w:rsid w:val="1EA73D9E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D8D50EF"/>
    <w:rsid w:val="2D8E3667"/>
    <w:rsid w:val="2DDD46C4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220664F"/>
    <w:rsid w:val="3244265D"/>
    <w:rsid w:val="32F2736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6FF6C41"/>
    <w:rsid w:val="47CB2C71"/>
    <w:rsid w:val="49332FB5"/>
    <w:rsid w:val="4AB746EB"/>
    <w:rsid w:val="4B3A1BDA"/>
    <w:rsid w:val="4C1966EB"/>
    <w:rsid w:val="4D392B7F"/>
    <w:rsid w:val="4DC759F3"/>
    <w:rsid w:val="4DD3333C"/>
    <w:rsid w:val="4E040B17"/>
    <w:rsid w:val="4EA560D6"/>
    <w:rsid w:val="4EAB70C1"/>
    <w:rsid w:val="525522E2"/>
    <w:rsid w:val="528404F0"/>
    <w:rsid w:val="53463775"/>
    <w:rsid w:val="53523D60"/>
    <w:rsid w:val="53AA5AAD"/>
    <w:rsid w:val="547776C9"/>
    <w:rsid w:val="55734D49"/>
    <w:rsid w:val="55C3156A"/>
    <w:rsid w:val="56DE3E45"/>
    <w:rsid w:val="57593089"/>
    <w:rsid w:val="582B703A"/>
    <w:rsid w:val="599017B7"/>
    <w:rsid w:val="5A492CEC"/>
    <w:rsid w:val="5DDB2963"/>
    <w:rsid w:val="5DE84119"/>
    <w:rsid w:val="5EB72BF2"/>
    <w:rsid w:val="5F8E0C51"/>
    <w:rsid w:val="5F9A39E4"/>
    <w:rsid w:val="5FE724D4"/>
    <w:rsid w:val="60395037"/>
    <w:rsid w:val="603D240D"/>
    <w:rsid w:val="60546075"/>
    <w:rsid w:val="608606DE"/>
    <w:rsid w:val="639D46DC"/>
    <w:rsid w:val="6424058D"/>
    <w:rsid w:val="663511C3"/>
    <w:rsid w:val="663B2A3B"/>
    <w:rsid w:val="663E3DCD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6EA25D30"/>
    <w:rsid w:val="70873960"/>
    <w:rsid w:val="70B81233"/>
    <w:rsid w:val="70D1495F"/>
    <w:rsid w:val="7129638F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46C10"/>
    <w:rsid w:val="7CC84BE5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1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8"/>
    <w:next w:val="8"/>
    <w:unhideWhenUsed/>
    <w:qFormat/>
    <w:uiPriority w:val="99"/>
    <w:pPr>
      <w:spacing w:after="120"/>
    </w:p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7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6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7111</Words>
  <Characters>7982</Characters>
  <Lines>1</Lines>
  <Paragraphs>1</Paragraphs>
  <TotalTime>1</TotalTime>
  <ScaleCrop>false</ScaleCrop>
  <LinksUpToDate>false</LinksUpToDate>
  <CharactersWithSpaces>8069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gzry15</cp:lastModifiedBy>
  <cp:lastPrinted>2022-02-11T02:00:00Z</cp:lastPrinted>
  <dcterms:modified xsi:type="dcterms:W3CDTF">2026-01-28T13:41:22Z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DDDB944A22E54509AFAEAD16FB4C3758</vt:lpwstr>
  </property>
</Properties>
</file>