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7C1B95">
      <w:pPr>
        <w:wordWrap w:val="0"/>
        <w:ind w:firstLine="1767" w:firstLineChars="400"/>
        <w:jc w:val="right"/>
        <w:rPr>
          <w:rFonts w:eastAsia="楷体_GB2312"/>
          <w:b/>
          <w:kern w:val="0"/>
          <w:sz w:val="44"/>
          <w:szCs w:val="20"/>
          <w:lang w:val="en-GB"/>
        </w:rPr>
      </w:pPr>
      <w:r>
        <w:rPr>
          <w:rFonts w:eastAsia="楷体_GB2312"/>
          <w:b/>
          <w:kern w:val="0"/>
          <w:sz w:val="44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-1583055</wp:posOffset>
            </wp:positionH>
            <wp:positionV relativeFrom="paragraph">
              <wp:posOffset>-942975</wp:posOffset>
            </wp:positionV>
            <wp:extent cx="8030210" cy="2466340"/>
            <wp:effectExtent l="0" t="0" r="8890" b="10160"/>
            <wp:wrapNone/>
            <wp:docPr id="1" name="图片 1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模板-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30210" cy="246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14:paraId="0C380573">
      <w:pPr>
        <w:snapToGrid/>
        <w:ind w:firstLine="1767" w:firstLineChars="400"/>
        <w:jc w:val="right"/>
        <w:textAlignment w:val="baseline"/>
        <w:rPr>
          <w:rFonts w:eastAsia="楷体_GB2312"/>
          <w:b/>
          <w:kern w:val="0"/>
          <w:sz w:val="44"/>
          <w:szCs w:val="20"/>
          <w:lang w:val="en-GB"/>
        </w:rPr>
      </w:pPr>
    </w:p>
    <w:p w14:paraId="74FACC41">
      <w:pPr>
        <w:snapToGrid/>
        <w:ind w:firstLine="1767" w:firstLineChars="400"/>
        <w:jc w:val="right"/>
        <w:textAlignment w:val="baseline"/>
        <w:rPr>
          <w:rFonts w:eastAsia="楷体_GB2312"/>
          <w:b/>
          <w:kern w:val="0"/>
          <w:sz w:val="44"/>
          <w:szCs w:val="20"/>
          <w:lang w:val="en-GB"/>
        </w:rPr>
      </w:pPr>
    </w:p>
    <w:p w14:paraId="764D5A2D">
      <w:pPr>
        <w:spacing w:line="240" w:lineRule="atLeast"/>
        <w:ind w:firstLine="1124"/>
        <w:jc w:val="center"/>
        <w:rPr>
          <w:rFonts w:ascii="宋体" w:hAnsi="宋体"/>
          <w:b/>
          <w:sz w:val="56"/>
          <w:szCs w:val="72"/>
        </w:rPr>
      </w:pPr>
    </w:p>
    <w:p w14:paraId="4B378DB5">
      <w:pPr>
        <w:widowControl/>
        <w:spacing w:before="156" w:beforeLines="50" w:after="156" w:afterLines="50" w:line="560" w:lineRule="atLeast"/>
        <w:ind w:left="0" w:leftChars="0" w:firstLine="0" w:firstLineChars="0"/>
        <w:jc w:val="center"/>
        <w:rPr>
          <w:rFonts w:eastAsia="楷体_GB2312"/>
          <w:b/>
          <w:position w:val="16"/>
          <w:sz w:val="56"/>
          <w:szCs w:val="72"/>
        </w:rPr>
      </w:pPr>
      <w:r>
        <w:rPr>
          <w:rFonts w:hint="eastAsia" w:eastAsia="楷体_GB2312"/>
          <w:b/>
          <w:position w:val="16"/>
          <w:sz w:val="56"/>
          <w:szCs w:val="72"/>
        </w:rPr>
        <w:t>南方电网调峰调频发电有限公司</w:t>
      </w:r>
    </w:p>
    <w:p w14:paraId="1979C7EC">
      <w:pPr>
        <w:widowControl/>
        <w:spacing w:before="156" w:beforeLines="50" w:after="156" w:afterLines="50" w:line="560" w:lineRule="atLeast"/>
        <w:ind w:left="0" w:leftChars="0" w:firstLine="0" w:firstLineChars="0"/>
        <w:jc w:val="center"/>
        <w:rPr>
          <w:rFonts w:hint="eastAsia" w:eastAsia="楷体_GB2312"/>
          <w:b/>
          <w:position w:val="16"/>
          <w:sz w:val="56"/>
          <w:szCs w:val="72"/>
        </w:rPr>
      </w:pPr>
      <w:r>
        <w:rPr>
          <w:rFonts w:hint="eastAsia" w:eastAsia="楷体_GB2312"/>
          <w:b/>
          <w:position w:val="16"/>
          <w:sz w:val="56"/>
          <w:szCs w:val="72"/>
          <w:lang w:val="en-US" w:eastAsia="zh-CN"/>
        </w:rPr>
        <w:t>修试公司2026年惠蓄电厂压力容器及附属设备检验服务技</w:t>
      </w:r>
      <w:r>
        <w:rPr>
          <w:rFonts w:hint="eastAsia" w:eastAsia="楷体_GB2312"/>
          <w:b/>
          <w:position w:val="16"/>
          <w:sz w:val="56"/>
          <w:szCs w:val="72"/>
        </w:rPr>
        <w:t>术规范书</w:t>
      </w:r>
    </w:p>
    <w:p w14:paraId="6B2189EB">
      <w:pPr>
        <w:widowControl/>
        <w:spacing w:before="156" w:beforeLines="50" w:after="156" w:afterLines="50" w:line="560" w:lineRule="atLeast"/>
        <w:jc w:val="center"/>
        <w:rPr>
          <w:rFonts w:hint="eastAsia" w:eastAsia="楷体_GB2312"/>
          <w:b/>
          <w:position w:val="16"/>
          <w:sz w:val="56"/>
          <w:szCs w:val="72"/>
        </w:rPr>
      </w:pPr>
    </w:p>
    <w:p w14:paraId="7D5AE2B5">
      <w:pPr>
        <w:spacing w:line="560" w:lineRule="atLeast"/>
        <w:ind w:firstLine="158" w:firstLineChars="44"/>
        <w:jc w:val="center"/>
        <w:rPr>
          <w:rFonts w:eastAsia="黑体"/>
          <w:sz w:val="36"/>
          <w:szCs w:val="36"/>
        </w:rPr>
      </w:pPr>
    </w:p>
    <w:p w14:paraId="4589F3FD">
      <w:pPr>
        <w:spacing w:line="560" w:lineRule="atLeast"/>
        <w:ind w:firstLine="158" w:firstLineChars="44"/>
        <w:jc w:val="center"/>
        <w:rPr>
          <w:rFonts w:eastAsia="黑体"/>
          <w:sz w:val="36"/>
          <w:szCs w:val="36"/>
        </w:rPr>
      </w:pPr>
    </w:p>
    <w:p w14:paraId="70E94D36">
      <w:pPr>
        <w:spacing w:line="560" w:lineRule="atLeast"/>
        <w:ind w:firstLine="193" w:firstLineChars="44"/>
        <w:jc w:val="center"/>
        <w:rPr>
          <w:rFonts w:eastAsia="黑体"/>
          <w:sz w:val="44"/>
          <w:szCs w:val="44"/>
        </w:rPr>
      </w:pPr>
    </w:p>
    <w:p w14:paraId="48CC0D0A">
      <w:pPr>
        <w:spacing w:line="312" w:lineRule="auto"/>
        <w:ind w:firstLine="105" w:firstLineChars="44"/>
      </w:pPr>
    </w:p>
    <w:p w14:paraId="19143E48">
      <w:pPr>
        <w:spacing w:line="312" w:lineRule="auto"/>
        <w:ind w:firstLine="105" w:firstLineChars="44"/>
      </w:pPr>
    </w:p>
    <w:p w14:paraId="232AE574">
      <w:pPr>
        <w:spacing w:line="312" w:lineRule="auto"/>
        <w:ind w:firstLine="105" w:firstLineChars="44"/>
      </w:pPr>
    </w:p>
    <w:p w14:paraId="3466D31D">
      <w:pPr>
        <w:spacing w:line="312" w:lineRule="auto"/>
        <w:ind w:firstLine="105" w:firstLineChars="44"/>
      </w:pPr>
    </w:p>
    <w:p w14:paraId="67930565">
      <w:pPr>
        <w:spacing w:line="312" w:lineRule="auto"/>
        <w:ind w:firstLine="105" w:firstLineChars="44"/>
      </w:pPr>
    </w:p>
    <w:p w14:paraId="6F494D43">
      <w:pPr>
        <w:ind w:firstLine="720"/>
        <w:jc w:val="both"/>
        <w:rPr>
          <w:rFonts w:hint="default" w:eastAsia="黑体"/>
          <w:sz w:val="32"/>
          <w:szCs w:val="32"/>
          <w:highlight w:val="none"/>
          <w:lang w:val="en-US" w:eastAsia="zh-CN"/>
        </w:rPr>
      </w:pPr>
      <w:r>
        <w:rPr>
          <w:rFonts w:hint="eastAsia" w:eastAsia="黑体"/>
          <w:sz w:val="36"/>
          <w:szCs w:val="36"/>
          <w:highlight w:val="none"/>
        </w:rPr>
        <w:t xml:space="preserve"> </w:t>
      </w:r>
      <w:r>
        <w:rPr>
          <w:rFonts w:eastAsia="黑体"/>
          <w:sz w:val="32"/>
          <w:szCs w:val="32"/>
          <w:highlight w:val="none"/>
        </w:rPr>
        <w:t>南方电网调峰调频发电</w:t>
      </w:r>
      <w:r>
        <w:rPr>
          <w:rFonts w:hint="eastAsia" w:eastAsia="黑体"/>
          <w:sz w:val="32"/>
          <w:szCs w:val="32"/>
          <w:highlight w:val="none"/>
        </w:rPr>
        <w:t>有限</w:t>
      </w:r>
      <w:r>
        <w:rPr>
          <w:rFonts w:eastAsia="黑体"/>
          <w:sz w:val="32"/>
          <w:szCs w:val="32"/>
          <w:highlight w:val="none"/>
        </w:rPr>
        <w:t>公司</w:t>
      </w:r>
      <w:r>
        <w:rPr>
          <w:rFonts w:hint="eastAsia" w:eastAsia="黑体"/>
          <w:sz w:val="32"/>
          <w:szCs w:val="32"/>
          <w:highlight w:val="none"/>
          <w:lang w:val="en-US" w:eastAsia="zh-CN"/>
        </w:rPr>
        <w:t>检修试验分公司</w:t>
      </w:r>
    </w:p>
    <w:p w14:paraId="3BBB2102">
      <w:pPr>
        <w:ind w:firstLine="720"/>
        <w:jc w:val="center"/>
      </w:pPr>
      <w:r>
        <w:rPr>
          <w:rFonts w:hint="eastAsia" w:eastAsia="黑体"/>
          <w:sz w:val="36"/>
          <w:szCs w:val="36"/>
        </w:rPr>
        <w:t xml:space="preserve"> </w:t>
      </w:r>
      <w:r>
        <w:rPr>
          <w:rFonts w:hint="eastAsia" w:ascii="宋体" w:hAnsi="宋体"/>
          <w:b/>
          <w:sz w:val="36"/>
          <w:szCs w:val="36"/>
        </w:rPr>
        <w:t>二〇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二六</w:t>
      </w:r>
      <w:r>
        <w:rPr>
          <w:rFonts w:hint="eastAsia" w:ascii="宋体" w:hAnsi="宋体"/>
          <w:b/>
          <w:sz w:val="36"/>
          <w:szCs w:val="36"/>
        </w:rPr>
        <w:t>年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一</w:t>
      </w:r>
      <w:r>
        <w:rPr>
          <w:rFonts w:hint="eastAsia" w:ascii="宋体" w:hAnsi="宋体"/>
          <w:b/>
          <w:sz w:val="36"/>
          <w:szCs w:val="36"/>
        </w:rPr>
        <w:t>月</w:t>
      </w:r>
    </w:p>
    <w:p w14:paraId="3DD92C9C">
      <w:pPr>
        <w:ind w:firstLine="0" w:firstLineChars="0"/>
      </w:pPr>
    </w:p>
    <w:p w14:paraId="7413EE8D">
      <w:pPr>
        <w:ind w:firstLine="0" w:firstLineChars="0"/>
        <w:jc w:val="right"/>
        <w:rPr>
          <w:rFonts w:eastAsia="黑体"/>
          <w:sz w:val="36"/>
          <w:szCs w:val="36"/>
        </w:rPr>
      </w:pPr>
    </w:p>
    <w:p w14:paraId="55BC492C">
      <w:pPr>
        <w:adjustRightInd/>
        <w:snapToGrid/>
        <w:spacing w:line="500" w:lineRule="atLeast"/>
        <w:ind w:firstLine="0" w:firstLineChars="0"/>
        <w:jc w:val="left"/>
        <w:rPr>
          <w:rFonts w:hint="eastAsia" w:ascii="黑体" w:hAnsi="黑体" w:eastAsia="黑体" w:cs="黑体"/>
          <w:szCs w:val="24"/>
          <w:lang w:val="en-US" w:eastAsia="zh-CN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53BDD9D">
      <w:pPr>
        <w:numPr>
          <w:ilvl w:val="0"/>
          <w:numId w:val="4"/>
        </w:numPr>
      </w:pPr>
      <w:r>
        <w:rPr>
          <w:rFonts w:hint="eastAsia" w:ascii="宋体" w:hAnsi="宋体"/>
          <w:b/>
          <w:sz w:val="28"/>
          <w:szCs w:val="24"/>
        </w:rPr>
        <w:t>项目介绍</w:t>
      </w:r>
    </w:p>
    <w:p w14:paraId="21A7AE19">
      <w:pPr>
        <w:spacing w:line="360" w:lineRule="auto"/>
        <w:rPr>
          <w:rFonts w:hint="eastAsia" w:ascii="新宋体" w:eastAsia="新宋体"/>
          <w:b/>
          <w:bCs/>
          <w:sz w:val="24"/>
          <w:szCs w:val="24"/>
          <w:lang w:val="en-US" w:eastAsia="zh-CN"/>
        </w:rPr>
      </w:pPr>
      <w:r>
        <w:rPr>
          <w:rFonts w:hint="eastAsia" w:ascii="新宋体" w:eastAsia="新宋体"/>
          <w:b/>
          <w:bCs/>
          <w:sz w:val="24"/>
          <w:szCs w:val="24"/>
          <w:lang w:val="en-US" w:eastAsia="zh-CN"/>
        </w:rPr>
        <w:t>1、项目概况</w:t>
      </w:r>
    </w:p>
    <w:p w14:paraId="133733B7">
      <w:pPr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本项目计划由服务供应商按照《TSG 21-2016 固定式压力容器安全技术监察规程》与《特种设备安全监察条例》等相关规程、规定，按时完成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惠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蓄电厂压力容器年度检查工作，并提供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检查、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检验报告。清单详见合同附件《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惠蓄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电厂压力容器及附属设备检验清单》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。</w:t>
      </w:r>
    </w:p>
    <w:p w14:paraId="1B45D10E">
      <w:pPr>
        <w:spacing w:line="360" w:lineRule="auto"/>
        <w:ind w:left="0" w:leftChars="0" w:firstLine="482" w:firstLineChars="200"/>
        <w:rPr>
          <w:rFonts w:hint="eastAsia" w:ascii="新宋体" w:eastAsia="新宋体"/>
          <w:b/>
          <w:bCs/>
          <w:sz w:val="24"/>
          <w:szCs w:val="24"/>
        </w:rPr>
      </w:pPr>
      <w:r>
        <w:rPr>
          <w:rFonts w:hint="eastAsia" w:ascii="新宋体" w:eastAsia="新宋体"/>
          <w:b/>
          <w:bCs/>
          <w:sz w:val="24"/>
          <w:szCs w:val="24"/>
          <w:lang w:val="en-US" w:eastAsia="zh-CN"/>
        </w:rPr>
        <w:t>2、</w:t>
      </w:r>
      <w:r>
        <w:rPr>
          <w:rFonts w:hint="eastAsia" w:ascii="新宋体" w:eastAsia="新宋体"/>
          <w:b/>
          <w:bCs/>
          <w:sz w:val="24"/>
          <w:szCs w:val="24"/>
        </w:rPr>
        <w:t>项目地点</w:t>
      </w:r>
    </w:p>
    <w:p w14:paraId="54EDC2DA">
      <w:pPr>
        <w:spacing w:line="360" w:lineRule="auto"/>
      </w:pPr>
      <w:r>
        <w:rPr>
          <w:rFonts w:hint="eastAsia" w:hAnsi="宋体"/>
          <w:sz w:val="24"/>
          <w:szCs w:val="24"/>
          <w:lang w:val="en-US" w:eastAsia="zh-CN"/>
        </w:rPr>
        <w:t>惠州</w:t>
      </w:r>
      <w:r>
        <w:rPr>
          <w:rFonts w:hAnsi="宋体"/>
          <w:sz w:val="24"/>
          <w:szCs w:val="24"/>
        </w:rPr>
        <w:t>市</w:t>
      </w:r>
      <w:r>
        <w:rPr>
          <w:rFonts w:hint="eastAsia" w:hAnsi="宋体"/>
          <w:sz w:val="24"/>
          <w:szCs w:val="24"/>
          <w:lang w:val="en-US" w:eastAsia="zh-CN"/>
        </w:rPr>
        <w:t>博罗</w:t>
      </w:r>
      <w:r>
        <w:rPr>
          <w:rFonts w:hAnsi="宋体"/>
          <w:sz w:val="24"/>
          <w:szCs w:val="24"/>
        </w:rPr>
        <w:t>县</w:t>
      </w:r>
      <w:r>
        <w:rPr>
          <w:rFonts w:hint="eastAsia" w:hAnsi="宋体"/>
          <w:sz w:val="24"/>
          <w:szCs w:val="24"/>
          <w:lang w:val="en-US" w:eastAsia="zh-CN"/>
        </w:rPr>
        <w:t>罗阳</w:t>
      </w:r>
      <w:r>
        <w:rPr>
          <w:rFonts w:hAnsi="宋体"/>
          <w:sz w:val="24"/>
          <w:szCs w:val="24"/>
        </w:rPr>
        <w:t>镇</w:t>
      </w:r>
      <w:r>
        <w:rPr>
          <w:rFonts w:hint="eastAsia" w:hAnsi="宋体"/>
          <w:sz w:val="24"/>
          <w:szCs w:val="24"/>
          <w:lang w:val="en-US" w:eastAsia="zh-CN"/>
        </w:rPr>
        <w:t>寨头</w:t>
      </w:r>
      <w:r>
        <w:rPr>
          <w:rFonts w:hAnsi="宋体"/>
          <w:sz w:val="24"/>
          <w:szCs w:val="24"/>
        </w:rPr>
        <w:t>村</w:t>
      </w:r>
      <w:r>
        <w:rPr>
          <w:rFonts w:hint="eastAsia" w:hAnsi="宋体"/>
          <w:sz w:val="24"/>
          <w:szCs w:val="24"/>
          <w:lang w:val="en-US" w:eastAsia="zh-CN"/>
        </w:rPr>
        <w:t>惠州</w:t>
      </w:r>
      <w:r>
        <w:rPr>
          <w:rFonts w:hint="eastAsia" w:hAnsi="宋体"/>
          <w:sz w:val="24"/>
          <w:szCs w:val="24"/>
        </w:rPr>
        <w:t>蓄能发电有限公司</w:t>
      </w:r>
      <w:r>
        <w:rPr>
          <w:rFonts w:hint="eastAsia" w:hAnsi="宋体"/>
          <w:sz w:val="24"/>
          <w:szCs w:val="24"/>
          <w:lang w:eastAsia="zh-CN"/>
        </w:rPr>
        <w:t>。</w:t>
      </w:r>
    </w:p>
    <w:p w14:paraId="44CF7E0E">
      <w:pPr>
        <w:jc w:val="left"/>
        <w:rPr>
          <w:rFonts w:hint="default" w:ascii="宋体" w:hAnsi="宋体" w:eastAsia="宋体"/>
          <w:i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sz w:val="28"/>
          <w:szCs w:val="24"/>
        </w:rPr>
        <w:t>二、</w:t>
      </w:r>
      <w:r>
        <w:rPr>
          <w:rFonts w:hint="eastAsia" w:ascii="宋体" w:hAnsi="宋体"/>
          <w:b/>
          <w:sz w:val="28"/>
          <w:szCs w:val="24"/>
          <w:lang w:val="en-US" w:eastAsia="zh-CN"/>
        </w:rPr>
        <w:t>项目内容</w:t>
      </w:r>
    </w:p>
    <w:p w14:paraId="4EBB49F1">
      <w:pPr>
        <w:spacing w:line="360" w:lineRule="auto"/>
        <w:ind w:firstLine="480" w:firstLineChars="200"/>
        <w:jc w:val="left"/>
        <w:rPr>
          <w:rFonts w:hint="eastAsia" w:ascii="宋体" w:hAnsi="宋体"/>
          <w:iCs/>
          <w:sz w:val="24"/>
          <w:szCs w:val="24"/>
        </w:rPr>
      </w:pPr>
      <w:r>
        <w:rPr>
          <w:rFonts w:hint="eastAsia" w:ascii="宋体" w:hAnsi="宋体"/>
          <w:iCs/>
          <w:sz w:val="24"/>
          <w:szCs w:val="24"/>
        </w:rPr>
        <w:t>本项目包含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以下主要</w:t>
      </w:r>
      <w:r>
        <w:rPr>
          <w:rFonts w:hint="eastAsia" w:ascii="宋体" w:hAnsi="宋体"/>
          <w:iCs/>
          <w:sz w:val="24"/>
          <w:szCs w:val="24"/>
        </w:rPr>
        <w:t>内容：</w:t>
      </w:r>
    </w:p>
    <w:p w14:paraId="7ECA01B4">
      <w:pPr>
        <w:pStyle w:val="138"/>
        <w:numPr>
          <w:ilvl w:val="0"/>
          <w:numId w:val="0"/>
        </w:numPr>
        <w:spacing w:line="360" w:lineRule="auto"/>
        <w:ind w:firstLine="480" w:firstLineChars="200"/>
        <w:jc w:val="both"/>
        <w:rPr>
          <w:rFonts w:hint="default" w:ascii="宋体" w:hAnsi="宋体" w:eastAsiaTheme="minorHAnsi"/>
          <w:iCs/>
          <w:sz w:val="24"/>
          <w:szCs w:val="24"/>
          <w:lang w:val="en-US" w:eastAsia="zh-CN"/>
        </w:rPr>
      </w:pPr>
      <w:r>
        <w:rPr>
          <w:rFonts w:hint="eastAsia" w:ascii="宋体" w:hAnsi="宋体" w:eastAsiaTheme="minorHAnsi"/>
          <w:iCs/>
          <w:sz w:val="24"/>
          <w:szCs w:val="24"/>
          <w:lang w:val="en-US" w:eastAsia="zh-CN"/>
        </w:rPr>
        <w:t>1、服务供应商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在收到《技术服务项目委托函》后</w:t>
      </w:r>
      <w:r>
        <w:rPr>
          <w:rFonts w:hint="eastAsia" w:ascii="宋体" w:hAnsi="宋体"/>
          <w:sz w:val="24"/>
          <w:lang w:val="en-US" w:eastAsia="zh-CN"/>
        </w:rPr>
        <w:t>按照相关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规程、规定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时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完成压力容器年度检查工作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，并及时向甲方提交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检查、检验报告。</w:t>
      </w:r>
    </w:p>
    <w:p w14:paraId="50B6EEAB">
      <w:pPr>
        <w:jc w:val="left"/>
        <w:rPr>
          <w:rFonts w:hint="eastAsia"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  <w:lang w:val="en-US" w:eastAsia="zh-CN"/>
        </w:rPr>
        <w:t>三</w:t>
      </w:r>
      <w:r>
        <w:rPr>
          <w:rFonts w:hint="eastAsia" w:ascii="宋体" w:hAnsi="宋体"/>
          <w:b/>
          <w:sz w:val="28"/>
          <w:szCs w:val="24"/>
        </w:rPr>
        <w:t>、</w:t>
      </w:r>
      <w:r>
        <w:rPr>
          <w:rFonts w:hint="eastAsia" w:ascii="宋体" w:hAnsi="宋体"/>
          <w:b/>
          <w:sz w:val="28"/>
          <w:szCs w:val="24"/>
          <w:lang w:val="en-US" w:eastAsia="zh-CN"/>
        </w:rPr>
        <w:t>其他工作</w:t>
      </w:r>
      <w:r>
        <w:rPr>
          <w:rFonts w:hint="eastAsia" w:ascii="宋体" w:hAnsi="宋体"/>
          <w:b/>
          <w:sz w:val="28"/>
          <w:szCs w:val="24"/>
        </w:rPr>
        <w:t>要求</w:t>
      </w:r>
    </w:p>
    <w:p w14:paraId="4D4893BD">
      <w:pPr>
        <w:spacing w:line="360" w:lineRule="auto"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  <w:sz w:val="24"/>
          <w:lang w:val="en-US" w:eastAsia="zh-CN"/>
        </w:rPr>
        <w:t>1、</w:t>
      </w:r>
      <w:r>
        <w:rPr>
          <w:rFonts w:hint="eastAsia" w:ascii="宋体" w:hAnsi="宋体"/>
          <w:sz w:val="24"/>
        </w:rPr>
        <w:t>在</w:t>
      </w:r>
      <w:r>
        <w:rPr>
          <w:rFonts w:hint="eastAsia" w:ascii="宋体" w:hAnsi="宋体"/>
          <w:sz w:val="24"/>
          <w:lang w:val="en-US" w:eastAsia="zh-CN"/>
        </w:rPr>
        <w:t>项目地点工作过程中，</w:t>
      </w:r>
      <w:r>
        <w:rPr>
          <w:rFonts w:hint="eastAsia" w:ascii="宋体" w:hAnsi="宋体"/>
        </w:rPr>
        <w:t>乙方进入甲方厂区须遵守甲方的厂规、厂纪及安全规定，</w:t>
      </w:r>
      <w:r>
        <w:rPr>
          <w:rFonts w:hint="eastAsia" w:ascii="宋体" w:hAnsi="宋体"/>
          <w:lang w:val="en-US" w:eastAsia="zh-CN"/>
        </w:rPr>
        <w:t>严格按照承包商管理制度管理。</w:t>
      </w:r>
      <w:r>
        <w:rPr>
          <w:rFonts w:hint="eastAsia" w:ascii="宋体" w:hAnsi="宋体"/>
        </w:rPr>
        <w:t>如乙方违规，根据甲方有关规定进行处罚。</w:t>
      </w:r>
    </w:p>
    <w:p w14:paraId="3C3DBDD8">
      <w:pPr>
        <w:spacing w:line="360" w:lineRule="auto"/>
        <w:ind w:firstLine="480" w:firstLineChars="200"/>
        <w:jc w:val="left"/>
        <w:rPr>
          <w:rFonts w:hint="eastAsia"/>
        </w:rPr>
      </w:pPr>
      <w:r>
        <w:rPr>
          <w:rFonts w:hint="eastAsia" w:ascii="宋体" w:hAnsi="宋体"/>
        </w:rPr>
        <w:t>2、根据国家相关规定，特种设备检验机构在地（市）行政区域首次开展检验前，应当通报当地市场监督管理部门，接</w:t>
      </w:r>
      <w:r>
        <w:rPr>
          <w:rFonts w:hint="eastAsia" w:ascii="宋体" w:hAnsi="宋体"/>
          <w:lang w:val="en-US" w:eastAsia="zh-CN"/>
        </w:rPr>
        <w:t>受</w:t>
      </w:r>
      <w:bookmarkStart w:id="0" w:name="_GoBack"/>
      <w:bookmarkEnd w:id="0"/>
      <w:r>
        <w:rPr>
          <w:rFonts w:hint="eastAsia" w:ascii="宋体" w:hAnsi="宋体"/>
        </w:rPr>
        <w:t>其现场监督检查，并且实现检验信息管理系统与受检设备使用登记管理系统数据对接。检验后按照当地市场监管部门的要求及时上传检验数据。</w:t>
      </w:r>
    </w:p>
    <w:p w14:paraId="629E6423">
      <w:pPr>
        <w:jc w:val="left"/>
        <w:rPr>
          <w:rFonts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  <w:lang w:val="en-US" w:eastAsia="zh-CN"/>
        </w:rPr>
        <w:t>四</w:t>
      </w:r>
      <w:r>
        <w:rPr>
          <w:rFonts w:hint="eastAsia" w:ascii="宋体" w:hAnsi="宋体"/>
          <w:b/>
          <w:sz w:val="28"/>
          <w:szCs w:val="24"/>
        </w:rPr>
        <w:t>、 验收要求</w:t>
      </w:r>
    </w:p>
    <w:p w14:paraId="52099AEF">
      <w:pPr>
        <w:spacing w:line="360" w:lineRule="auto"/>
        <w:ind w:firstLine="480" w:firstLineChars="200"/>
        <w:jc w:val="left"/>
        <w:rPr>
          <w:rFonts w:hint="default" w:ascii="宋体" w:hAnsi="宋体" w:cs="Times New Roman"/>
          <w:iCs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乙方根据附件《惠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蓄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电厂压力容器及附属设备检验清单</w:t>
      </w:r>
      <w:r>
        <w:rPr>
          <w:rFonts w:hint="eastAsia" w:ascii="宋体" w:hAnsi="宋体"/>
          <w:sz w:val="24"/>
          <w:lang w:val="en-US" w:eastAsia="zh-CN"/>
        </w:rPr>
        <w:t>》按照相关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规程、规定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，及时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完成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惠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蓄电厂压力容器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的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年度检查的工作</w:t>
      </w:r>
      <w:r>
        <w:rPr>
          <w:rFonts w:hint="eastAsia" w:ascii="宋体" w:hAnsi="宋体"/>
          <w:sz w:val="24"/>
          <w:lang w:val="en-US" w:eastAsia="zh-CN"/>
        </w:rPr>
        <w:t>，并及时向甲方提交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检查、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检验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报告</w:t>
      </w:r>
      <w:r>
        <w:rPr>
          <w:rFonts w:hint="eastAsia" w:ascii="宋体" w:hAnsi="宋体" w:cs="Times New Roman"/>
          <w:iCs/>
          <w:sz w:val="24"/>
          <w:szCs w:val="24"/>
          <w:lang w:val="en-US" w:eastAsia="zh-CN"/>
        </w:rPr>
        <w:t>。</w:t>
      </w:r>
    </w:p>
    <w:p w14:paraId="1ACAB27E">
      <w:pPr>
        <w:jc w:val="left"/>
        <w:rPr>
          <w:rFonts w:hint="eastAsia" w:ascii="宋体" w:hAnsi="宋体"/>
          <w:b/>
          <w:sz w:val="28"/>
          <w:szCs w:val="24"/>
          <w:lang w:val="en-US" w:eastAsia="zh-CN"/>
        </w:rPr>
      </w:pPr>
      <w:r>
        <w:rPr>
          <w:rFonts w:hint="eastAsia" w:ascii="宋体" w:hAnsi="宋体"/>
          <w:b/>
          <w:sz w:val="28"/>
          <w:szCs w:val="24"/>
          <w:lang w:val="en-US" w:eastAsia="zh-CN"/>
        </w:rPr>
        <w:t>五、售后及增值服务要求</w:t>
      </w:r>
    </w:p>
    <w:p w14:paraId="70DF5BBE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/>
          <w:b w:val="0"/>
          <w:bCs/>
          <w:position w:val="16"/>
          <w:sz w:val="24"/>
          <w:szCs w:val="24"/>
          <w:lang w:val="en-US" w:eastAsia="zh-CN"/>
        </w:rPr>
      </w:pPr>
      <w:r>
        <w:rPr>
          <w:rFonts w:hint="eastAsia" w:ascii="宋体" w:hAnsi="宋体"/>
          <w:b w:val="0"/>
          <w:bCs/>
          <w:position w:val="16"/>
          <w:sz w:val="24"/>
          <w:szCs w:val="24"/>
          <w:lang w:val="en-US" w:eastAsia="zh-CN"/>
        </w:rPr>
        <w:t>1.如遇有重大问题需要双方立即研究协商时，任何一方均可建议召开会议，除特殊情况外，另一方应配合参加。</w:t>
      </w:r>
    </w:p>
    <w:p w14:paraId="17635D74">
      <w:pPr>
        <w:pStyle w:val="19"/>
        <w:rPr>
          <w:rFonts w:hint="eastAsia" w:ascii="宋体" w:hAnsi="Times New Roman" w:cs="Times New Roman"/>
          <w:sz w:val="24"/>
          <w:szCs w:val="24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..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ˎ̥">
    <w:altName w:val="Times New Roman"/>
    <w:panose1 w:val="00000000000000000000"/>
    <w:charset w:val="01"/>
    <w:family w:val="roman"/>
    <w:pitch w:val="default"/>
    <w:sig w:usb0="00000000" w:usb1="00000000" w:usb2="00000000" w:usb3="00000000" w:csb0="000001FF" w:csb1="00000000"/>
  </w:font>
  <w:font w:name="MS Sans Serif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350CFF">
    <w:pPr>
      <w:pStyle w:val="31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C78D21">
    <w:pPr>
      <w:pStyle w:val="31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21DE89">
    <w:pPr>
      <w:pStyle w:val="31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551EFE">
    <w:pPr>
      <w:pStyle w:val="32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B9438A">
    <w:pPr>
      <w:pStyle w:val="32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65E2EA">
    <w:pPr>
      <w:pStyle w:val="32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3273A"/>
    <w:multiLevelType w:val="multilevel"/>
    <w:tmpl w:val="0003273A"/>
    <w:lvl w:ilvl="0" w:tentative="0">
      <w:start w:val="1"/>
      <w:numFmt w:val="decimal"/>
      <w:pStyle w:val="67"/>
      <w:lvlText w:val="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6569427"/>
    <w:multiLevelType w:val="singleLevel"/>
    <w:tmpl w:val="3656942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36E70AF2"/>
    <w:multiLevelType w:val="multilevel"/>
    <w:tmpl w:val="36E70AF2"/>
    <w:lvl w:ilvl="0" w:tentative="0">
      <w:start w:val="1"/>
      <w:numFmt w:val="decimal"/>
      <w:pStyle w:val="66"/>
      <w:lvlText w:val="(%1)"/>
      <w:lvlJc w:val="left"/>
      <w:pPr>
        <w:ind w:left="87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290" w:hanging="420"/>
      </w:pPr>
    </w:lvl>
    <w:lvl w:ilvl="2" w:tentative="0">
      <w:start w:val="1"/>
      <w:numFmt w:val="lowerRoman"/>
      <w:lvlText w:val="%3."/>
      <w:lvlJc w:val="right"/>
      <w:pPr>
        <w:ind w:left="1710" w:hanging="420"/>
      </w:pPr>
    </w:lvl>
    <w:lvl w:ilvl="3" w:tentative="0">
      <w:start w:val="1"/>
      <w:numFmt w:val="decimal"/>
      <w:lvlText w:val="%4."/>
      <w:lvlJc w:val="left"/>
      <w:pPr>
        <w:ind w:left="2130" w:hanging="420"/>
      </w:pPr>
    </w:lvl>
    <w:lvl w:ilvl="4" w:tentative="0">
      <w:start w:val="1"/>
      <w:numFmt w:val="lowerLetter"/>
      <w:lvlText w:val="%5)"/>
      <w:lvlJc w:val="left"/>
      <w:pPr>
        <w:ind w:left="2550" w:hanging="420"/>
      </w:pPr>
    </w:lvl>
    <w:lvl w:ilvl="5" w:tentative="0">
      <w:start w:val="1"/>
      <w:numFmt w:val="lowerRoman"/>
      <w:lvlText w:val="%6."/>
      <w:lvlJc w:val="right"/>
      <w:pPr>
        <w:ind w:left="2970" w:hanging="420"/>
      </w:pPr>
    </w:lvl>
    <w:lvl w:ilvl="6" w:tentative="0">
      <w:start w:val="1"/>
      <w:numFmt w:val="decimal"/>
      <w:lvlText w:val="%7."/>
      <w:lvlJc w:val="left"/>
      <w:pPr>
        <w:ind w:left="3390" w:hanging="420"/>
      </w:pPr>
    </w:lvl>
    <w:lvl w:ilvl="7" w:tentative="0">
      <w:start w:val="1"/>
      <w:numFmt w:val="lowerLetter"/>
      <w:lvlText w:val="%8)"/>
      <w:lvlJc w:val="left"/>
      <w:pPr>
        <w:ind w:left="3810" w:hanging="420"/>
      </w:pPr>
    </w:lvl>
    <w:lvl w:ilvl="8" w:tentative="0">
      <w:start w:val="1"/>
      <w:numFmt w:val="lowerRoman"/>
      <w:lvlText w:val="%9."/>
      <w:lvlJc w:val="right"/>
      <w:pPr>
        <w:ind w:left="4230" w:hanging="420"/>
      </w:pPr>
    </w:lvl>
  </w:abstractNum>
  <w:abstractNum w:abstractNumId="3">
    <w:nsid w:val="6DE82A71"/>
    <w:multiLevelType w:val="multilevel"/>
    <w:tmpl w:val="6DE82A71"/>
    <w:lvl w:ilvl="0" w:tentative="0">
      <w:start w:val="1"/>
      <w:numFmt w:val="chineseCountingThousand"/>
      <w:suff w:val="space"/>
      <w:lvlText w:val="第%1章"/>
      <w:lvlJc w:val="center"/>
      <w:pPr>
        <w:ind w:left="567" w:hanging="567"/>
      </w:pPr>
      <w:rPr>
        <w:rFonts w:hint="eastAsia"/>
      </w:rPr>
    </w:lvl>
    <w:lvl w:ilvl="1" w:tentative="0">
      <w:start w:val="1"/>
      <w:numFmt w:val="decimal"/>
      <w:suff w:val="space"/>
      <w:lvlText w:val="%2."/>
      <w:lvlJc w:val="center"/>
      <w:pPr>
        <w:ind w:left="2127" w:firstLine="0"/>
      </w:pPr>
      <w:rPr>
        <w:rFonts w:hint="eastAsia"/>
      </w:rPr>
    </w:lvl>
    <w:lvl w:ilvl="2" w:tentative="0">
      <w:start w:val="1"/>
      <w:numFmt w:val="decimal"/>
      <w:lvlText w:val="%2.%3."/>
      <w:lvlJc w:val="left"/>
      <w:pPr>
        <w:tabs>
          <w:tab w:val="left" w:pos="851"/>
        </w:tabs>
        <w:ind w:left="851" w:hanging="709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3" w:tentative="0">
      <w:start w:val="1"/>
      <w:numFmt w:val="decimal"/>
      <w:pStyle w:val="7"/>
      <w:lvlText w:val="%2.%3.%4."/>
      <w:lvlJc w:val="left"/>
      <w:pPr>
        <w:tabs>
          <w:tab w:val="left" w:pos="851"/>
        </w:tabs>
        <w:ind w:left="851" w:hanging="851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4" w:tentative="0">
      <w:start w:val="1"/>
      <w:numFmt w:val="decimal"/>
      <w:pStyle w:val="8"/>
      <w:lvlText w:val="%2.%3.%4.%5."/>
      <w:lvlJc w:val="left"/>
      <w:pPr>
        <w:tabs>
          <w:tab w:val="left" w:pos="992"/>
        </w:tabs>
        <w:ind w:left="992" w:hanging="992"/>
      </w:pPr>
      <w:rPr>
        <w:rFonts w:ascii="Times New Roman" w:hAnsi="Times New Roman"/>
        <w:b w:val="0"/>
        <w:b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5" w:tentative="0">
      <w:start w:val="1"/>
      <w:numFmt w:val="decimal"/>
      <w:lvlText w:val="(%6)"/>
      <w:lvlJc w:val="left"/>
      <w:pPr>
        <w:tabs>
          <w:tab w:val="left" w:pos="482"/>
        </w:tabs>
        <w:ind w:left="482" w:hanging="482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  <w:docVar w:name="KSO_WPS_MARK_KEY" w:val="3c740c62-def7-4a3c-b1f9-339352a367d4"/>
  </w:docVars>
  <w:rsids>
    <w:rsidRoot w:val="00293368"/>
    <w:rsid w:val="00001FA4"/>
    <w:rsid w:val="000022E8"/>
    <w:rsid w:val="00004AA2"/>
    <w:rsid w:val="000059DF"/>
    <w:rsid w:val="0001507F"/>
    <w:rsid w:val="000230D7"/>
    <w:rsid w:val="00023145"/>
    <w:rsid w:val="00024432"/>
    <w:rsid w:val="00025188"/>
    <w:rsid w:val="00035C05"/>
    <w:rsid w:val="00037499"/>
    <w:rsid w:val="00041B78"/>
    <w:rsid w:val="00045342"/>
    <w:rsid w:val="00050293"/>
    <w:rsid w:val="0005791F"/>
    <w:rsid w:val="000606FA"/>
    <w:rsid w:val="00062D1F"/>
    <w:rsid w:val="00063CA6"/>
    <w:rsid w:val="00064856"/>
    <w:rsid w:val="00065D66"/>
    <w:rsid w:val="00066796"/>
    <w:rsid w:val="00075FBE"/>
    <w:rsid w:val="000764F6"/>
    <w:rsid w:val="00077650"/>
    <w:rsid w:val="00083EFB"/>
    <w:rsid w:val="000873CA"/>
    <w:rsid w:val="00091B5A"/>
    <w:rsid w:val="00095C4B"/>
    <w:rsid w:val="00095EA1"/>
    <w:rsid w:val="00096DBB"/>
    <w:rsid w:val="000A2703"/>
    <w:rsid w:val="000A3F39"/>
    <w:rsid w:val="000A6E5C"/>
    <w:rsid w:val="000B0AA9"/>
    <w:rsid w:val="000B0CDD"/>
    <w:rsid w:val="000B2BAC"/>
    <w:rsid w:val="000B3524"/>
    <w:rsid w:val="000B3D43"/>
    <w:rsid w:val="000B4A84"/>
    <w:rsid w:val="000B579A"/>
    <w:rsid w:val="000C6157"/>
    <w:rsid w:val="000C776B"/>
    <w:rsid w:val="000D27A3"/>
    <w:rsid w:val="000D5E01"/>
    <w:rsid w:val="000E0E3B"/>
    <w:rsid w:val="000F1F9D"/>
    <w:rsid w:val="000F441E"/>
    <w:rsid w:val="00100131"/>
    <w:rsid w:val="001056D7"/>
    <w:rsid w:val="0011375D"/>
    <w:rsid w:val="00122B98"/>
    <w:rsid w:val="00124DBB"/>
    <w:rsid w:val="00125284"/>
    <w:rsid w:val="0013238D"/>
    <w:rsid w:val="00143DF5"/>
    <w:rsid w:val="00152531"/>
    <w:rsid w:val="00153BDC"/>
    <w:rsid w:val="00153CD3"/>
    <w:rsid w:val="00154CFC"/>
    <w:rsid w:val="0015531A"/>
    <w:rsid w:val="00160D1F"/>
    <w:rsid w:val="00163770"/>
    <w:rsid w:val="00166393"/>
    <w:rsid w:val="00170E24"/>
    <w:rsid w:val="001720A0"/>
    <w:rsid w:val="001918D1"/>
    <w:rsid w:val="001A084D"/>
    <w:rsid w:val="001A39EE"/>
    <w:rsid w:val="001A5BD0"/>
    <w:rsid w:val="001A6D9D"/>
    <w:rsid w:val="001B1D09"/>
    <w:rsid w:val="001B3A45"/>
    <w:rsid w:val="001C36C2"/>
    <w:rsid w:val="001C72DA"/>
    <w:rsid w:val="001C7A3B"/>
    <w:rsid w:val="001D556A"/>
    <w:rsid w:val="001D567C"/>
    <w:rsid w:val="001E670F"/>
    <w:rsid w:val="001F20FE"/>
    <w:rsid w:val="001F44FB"/>
    <w:rsid w:val="001F5D94"/>
    <w:rsid w:val="001F72F4"/>
    <w:rsid w:val="0020317A"/>
    <w:rsid w:val="00206CF2"/>
    <w:rsid w:val="00206E0D"/>
    <w:rsid w:val="00215FC2"/>
    <w:rsid w:val="00220200"/>
    <w:rsid w:val="00221E52"/>
    <w:rsid w:val="00222937"/>
    <w:rsid w:val="00225667"/>
    <w:rsid w:val="00226C2E"/>
    <w:rsid w:val="0023067E"/>
    <w:rsid w:val="00233CED"/>
    <w:rsid w:val="00235E71"/>
    <w:rsid w:val="00236F5D"/>
    <w:rsid w:val="00237877"/>
    <w:rsid w:val="002403B4"/>
    <w:rsid w:val="00241D4A"/>
    <w:rsid w:val="00250404"/>
    <w:rsid w:val="00251E1C"/>
    <w:rsid w:val="00252CDC"/>
    <w:rsid w:val="002539FC"/>
    <w:rsid w:val="00256C55"/>
    <w:rsid w:val="0026492C"/>
    <w:rsid w:val="00266F69"/>
    <w:rsid w:val="00281AA1"/>
    <w:rsid w:val="00282348"/>
    <w:rsid w:val="00282795"/>
    <w:rsid w:val="002876B3"/>
    <w:rsid w:val="00292727"/>
    <w:rsid w:val="002931CE"/>
    <w:rsid w:val="00293368"/>
    <w:rsid w:val="00294C4A"/>
    <w:rsid w:val="00294F97"/>
    <w:rsid w:val="00297BB4"/>
    <w:rsid w:val="002A1214"/>
    <w:rsid w:val="002A4358"/>
    <w:rsid w:val="002B1812"/>
    <w:rsid w:val="002B420B"/>
    <w:rsid w:val="002B430B"/>
    <w:rsid w:val="002B4D23"/>
    <w:rsid w:val="002B4E8D"/>
    <w:rsid w:val="002B5E8E"/>
    <w:rsid w:val="002C07E3"/>
    <w:rsid w:val="002C1017"/>
    <w:rsid w:val="002C181C"/>
    <w:rsid w:val="002C254D"/>
    <w:rsid w:val="002C2650"/>
    <w:rsid w:val="002D48A9"/>
    <w:rsid w:val="002D4F9D"/>
    <w:rsid w:val="002D579B"/>
    <w:rsid w:val="002D5A19"/>
    <w:rsid w:val="002D76F5"/>
    <w:rsid w:val="002F76DD"/>
    <w:rsid w:val="00302B43"/>
    <w:rsid w:val="00307BC9"/>
    <w:rsid w:val="00312749"/>
    <w:rsid w:val="00312CD6"/>
    <w:rsid w:val="0031321B"/>
    <w:rsid w:val="0031723A"/>
    <w:rsid w:val="00317544"/>
    <w:rsid w:val="0032094C"/>
    <w:rsid w:val="00330D74"/>
    <w:rsid w:val="00330E76"/>
    <w:rsid w:val="00333A9F"/>
    <w:rsid w:val="00335F01"/>
    <w:rsid w:val="00340EF4"/>
    <w:rsid w:val="0034306C"/>
    <w:rsid w:val="0035448F"/>
    <w:rsid w:val="003608D7"/>
    <w:rsid w:val="00361FA8"/>
    <w:rsid w:val="00363504"/>
    <w:rsid w:val="0036451F"/>
    <w:rsid w:val="00365150"/>
    <w:rsid w:val="00371DBD"/>
    <w:rsid w:val="00381686"/>
    <w:rsid w:val="00383063"/>
    <w:rsid w:val="00384224"/>
    <w:rsid w:val="00384677"/>
    <w:rsid w:val="00391131"/>
    <w:rsid w:val="0039656C"/>
    <w:rsid w:val="003B110F"/>
    <w:rsid w:val="003B4BCC"/>
    <w:rsid w:val="003C00F3"/>
    <w:rsid w:val="003C25AF"/>
    <w:rsid w:val="003C620D"/>
    <w:rsid w:val="003C7063"/>
    <w:rsid w:val="003D5166"/>
    <w:rsid w:val="003D56D4"/>
    <w:rsid w:val="003D63E8"/>
    <w:rsid w:val="003D6F3A"/>
    <w:rsid w:val="003E2E2F"/>
    <w:rsid w:val="003E36EA"/>
    <w:rsid w:val="003E4E66"/>
    <w:rsid w:val="003F4407"/>
    <w:rsid w:val="003F4466"/>
    <w:rsid w:val="003F5CF8"/>
    <w:rsid w:val="00400D5A"/>
    <w:rsid w:val="00404484"/>
    <w:rsid w:val="00404FA0"/>
    <w:rsid w:val="00417B96"/>
    <w:rsid w:val="00417EF4"/>
    <w:rsid w:val="00422072"/>
    <w:rsid w:val="004223F3"/>
    <w:rsid w:val="004225F3"/>
    <w:rsid w:val="0043014F"/>
    <w:rsid w:val="00440D32"/>
    <w:rsid w:val="00442E0D"/>
    <w:rsid w:val="00454DE0"/>
    <w:rsid w:val="00456536"/>
    <w:rsid w:val="00463020"/>
    <w:rsid w:val="0046526B"/>
    <w:rsid w:val="00473D60"/>
    <w:rsid w:val="004807EC"/>
    <w:rsid w:val="00482623"/>
    <w:rsid w:val="00487AAE"/>
    <w:rsid w:val="00487CDA"/>
    <w:rsid w:val="004902AA"/>
    <w:rsid w:val="0049316D"/>
    <w:rsid w:val="00493A9A"/>
    <w:rsid w:val="00494737"/>
    <w:rsid w:val="004A091B"/>
    <w:rsid w:val="004A2DF3"/>
    <w:rsid w:val="004A3644"/>
    <w:rsid w:val="004B037A"/>
    <w:rsid w:val="004B0692"/>
    <w:rsid w:val="004B1D17"/>
    <w:rsid w:val="004B2310"/>
    <w:rsid w:val="004B2323"/>
    <w:rsid w:val="004B6417"/>
    <w:rsid w:val="004C2AFD"/>
    <w:rsid w:val="004C55ED"/>
    <w:rsid w:val="004C6DB8"/>
    <w:rsid w:val="004D1837"/>
    <w:rsid w:val="004E14A2"/>
    <w:rsid w:val="004E1D92"/>
    <w:rsid w:val="004E2306"/>
    <w:rsid w:val="004F2D8F"/>
    <w:rsid w:val="004F60AA"/>
    <w:rsid w:val="004F7697"/>
    <w:rsid w:val="00504420"/>
    <w:rsid w:val="00507502"/>
    <w:rsid w:val="005100F3"/>
    <w:rsid w:val="00513146"/>
    <w:rsid w:val="005175AD"/>
    <w:rsid w:val="005230DC"/>
    <w:rsid w:val="005244D6"/>
    <w:rsid w:val="00537F7B"/>
    <w:rsid w:val="0054058E"/>
    <w:rsid w:val="005410BC"/>
    <w:rsid w:val="00542633"/>
    <w:rsid w:val="00543076"/>
    <w:rsid w:val="00545D07"/>
    <w:rsid w:val="0055211E"/>
    <w:rsid w:val="00561E7B"/>
    <w:rsid w:val="00564BE6"/>
    <w:rsid w:val="00566318"/>
    <w:rsid w:val="00575F93"/>
    <w:rsid w:val="00576818"/>
    <w:rsid w:val="005769EE"/>
    <w:rsid w:val="0058361B"/>
    <w:rsid w:val="00595282"/>
    <w:rsid w:val="005A0444"/>
    <w:rsid w:val="005A2F7B"/>
    <w:rsid w:val="005A526C"/>
    <w:rsid w:val="005A609B"/>
    <w:rsid w:val="005C193E"/>
    <w:rsid w:val="005C3D2A"/>
    <w:rsid w:val="005D05BB"/>
    <w:rsid w:val="005D0F0D"/>
    <w:rsid w:val="005D2E9C"/>
    <w:rsid w:val="005D32CA"/>
    <w:rsid w:val="005D3A9D"/>
    <w:rsid w:val="005D3CA4"/>
    <w:rsid w:val="005E02F7"/>
    <w:rsid w:val="005E18D5"/>
    <w:rsid w:val="005F24DE"/>
    <w:rsid w:val="005F25AB"/>
    <w:rsid w:val="00603988"/>
    <w:rsid w:val="006045BD"/>
    <w:rsid w:val="006072F9"/>
    <w:rsid w:val="006154B2"/>
    <w:rsid w:val="00621BF3"/>
    <w:rsid w:val="00621F1B"/>
    <w:rsid w:val="006229D3"/>
    <w:rsid w:val="00625499"/>
    <w:rsid w:val="006272C9"/>
    <w:rsid w:val="00646680"/>
    <w:rsid w:val="00661B1B"/>
    <w:rsid w:val="0066210A"/>
    <w:rsid w:val="006704AE"/>
    <w:rsid w:val="00671274"/>
    <w:rsid w:val="00671484"/>
    <w:rsid w:val="00672613"/>
    <w:rsid w:val="006729F6"/>
    <w:rsid w:val="00673102"/>
    <w:rsid w:val="00673181"/>
    <w:rsid w:val="00682228"/>
    <w:rsid w:val="00682832"/>
    <w:rsid w:val="0068582D"/>
    <w:rsid w:val="00685A52"/>
    <w:rsid w:val="006921EB"/>
    <w:rsid w:val="00694E84"/>
    <w:rsid w:val="006A24DC"/>
    <w:rsid w:val="006A352A"/>
    <w:rsid w:val="006A417A"/>
    <w:rsid w:val="006B558E"/>
    <w:rsid w:val="006C1C48"/>
    <w:rsid w:val="006C1C4B"/>
    <w:rsid w:val="006C21F9"/>
    <w:rsid w:val="006D0CBB"/>
    <w:rsid w:val="006D4C2A"/>
    <w:rsid w:val="006D4C95"/>
    <w:rsid w:val="006D53B2"/>
    <w:rsid w:val="006D77C9"/>
    <w:rsid w:val="006E25FF"/>
    <w:rsid w:val="006E2725"/>
    <w:rsid w:val="006E2AA9"/>
    <w:rsid w:val="006E32B9"/>
    <w:rsid w:val="006E63BC"/>
    <w:rsid w:val="006F4F2E"/>
    <w:rsid w:val="00700DCC"/>
    <w:rsid w:val="00711D45"/>
    <w:rsid w:val="00713C17"/>
    <w:rsid w:val="00727F81"/>
    <w:rsid w:val="00733495"/>
    <w:rsid w:val="00733D72"/>
    <w:rsid w:val="0073574B"/>
    <w:rsid w:val="007404C3"/>
    <w:rsid w:val="0074368E"/>
    <w:rsid w:val="00747509"/>
    <w:rsid w:val="00750ABC"/>
    <w:rsid w:val="00751350"/>
    <w:rsid w:val="007548E3"/>
    <w:rsid w:val="007570CD"/>
    <w:rsid w:val="0076267C"/>
    <w:rsid w:val="0076735B"/>
    <w:rsid w:val="0076779A"/>
    <w:rsid w:val="00767BB6"/>
    <w:rsid w:val="007722ED"/>
    <w:rsid w:val="00774590"/>
    <w:rsid w:val="00775812"/>
    <w:rsid w:val="007759C2"/>
    <w:rsid w:val="0078208A"/>
    <w:rsid w:val="00782C94"/>
    <w:rsid w:val="00791F44"/>
    <w:rsid w:val="007A263B"/>
    <w:rsid w:val="007B1582"/>
    <w:rsid w:val="007B7D33"/>
    <w:rsid w:val="007C07FE"/>
    <w:rsid w:val="007C08B6"/>
    <w:rsid w:val="007C69C5"/>
    <w:rsid w:val="007E1AE2"/>
    <w:rsid w:val="007E23C3"/>
    <w:rsid w:val="007E578C"/>
    <w:rsid w:val="007E7E0D"/>
    <w:rsid w:val="007F1AF1"/>
    <w:rsid w:val="007F3F03"/>
    <w:rsid w:val="008016D2"/>
    <w:rsid w:val="0080315A"/>
    <w:rsid w:val="0080558F"/>
    <w:rsid w:val="00807605"/>
    <w:rsid w:val="008100E0"/>
    <w:rsid w:val="008135DF"/>
    <w:rsid w:val="008147D2"/>
    <w:rsid w:val="008228B6"/>
    <w:rsid w:val="00827378"/>
    <w:rsid w:val="00830C42"/>
    <w:rsid w:val="008366D7"/>
    <w:rsid w:val="00836DA2"/>
    <w:rsid w:val="00852B24"/>
    <w:rsid w:val="008608B1"/>
    <w:rsid w:val="008635EF"/>
    <w:rsid w:val="008643FA"/>
    <w:rsid w:val="00864988"/>
    <w:rsid w:val="00865B89"/>
    <w:rsid w:val="00865EB3"/>
    <w:rsid w:val="0087264B"/>
    <w:rsid w:val="0088533D"/>
    <w:rsid w:val="00887FFA"/>
    <w:rsid w:val="0089176D"/>
    <w:rsid w:val="0089336F"/>
    <w:rsid w:val="008A0E11"/>
    <w:rsid w:val="008A2122"/>
    <w:rsid w:val="008A6AE7"/>
    <w:rsid w:val="008B5A4A"/>
    <w:rsid w:val="008B7BDB"/>
    <w:rsid w:val="008C1EE6"/>
    <w:rsid w:val="008C3EF1"/>
    <w:rsid w:val="008C4B79"/>
    <w:rsid w:val="008D05D0"/>
    <w:rsid w:val="008D3442"/>
    <w:rsid w:val="008D42FA"/>
    <w:rsid w:val="008E3516"/>
    <w:rsid w:val="008E6748"/>
    <w:rsid w:val="008E75D3"/>
    <w:rsid w:val="008F08C6"/>
    <w:rsid w:val="008F28CE"/>
    <w:rsid w:val="008F63B4"/>
    <w:rsid w:val="00900B4F"/>
    <w:rsid w:val="0090297F"/>
    <w:rsid w:val="00903892"/>
    <w:rsid w:val="009059CD"/>
    <w:rsid w:val="00912D8D"/>
    <w:rsid w:val="009132A2"/>
    <w:rsid w:val="009143CD"/>
    <w:rsid w:val="00914961"/>
    <w:rsid w:val="00915EC1"/>
    <w:rsid w:val="00917FB7"/>
    <w:rsid w:val="00923BB1"/>
    <w:rsid w:val="00924E50"/>
    <w:rsid w:val="00925649"/>
    <w:rsid w:val="009272DF"/>
    <w:rsid w:val="009272ED"/>
    <w:rsid w:val="00931CBC"/>
    <w:rsid w:val="00941928"/>
    <w:rsid w:val="009419C6"/>
    <w:rsid w:val="00942776"/>
    <w:rsid w:val="009434A4"/>
    <w:rsid w:val="009506FA"/>
    <w:rsid w:val="00956C56"/>
    <w:rsid w:val="0096238B"/>
    <w:rsid w:val="00973034"/>
    <w:rsid w:val="00976655"/>
    <w:rsid w:val="00981949"/>
    <w:rsid w:val="00981A63"/>
    <w:rsid w:val="00981E0C"/>
    <w:rsid w:val="009820E1"/>
    <w:rsid w:val="00982934"/>
    <w:rsid w:val="00983D8C"/>
    <w:rsid w:val="009859E5"/>
    <w:rsid w:val="00987252"/>
    <w:rsid w:val="00987513"/>
    <w:rsid w:val="009915FE"/>
    <w:rsid w:val="0099215C"/>
    <w:rsid w:val="009A6FEA"/>
    <w:rsid w:val="009B2BCA"/>
    <w:rsid w:val="009B4C1A"/>
    <w:rsid w:val="009B6431"/>
    <w:rsid w:val="009C1EBA"/>
    <w:rsid w:val="009C3003"/>
    <w:rsid w:val="009C60FF"/>
    <w:rsid w:val="009C6141"/>
    <w:rsid w:val="009D08AE"/>
    <w:rsid w:val="009D53D8"/>
    <w:rsid w:val="009D5BDA"/>
    <w:rsid w:val="009F047E"/>
    <w:rsid w:val="009F2C2A"/>
    <w:rsid w:val="009F5674"/>
    <w:rsid w:val="00A00B6F"/>
    <w:rsid w:val="00A01295"/>
    <w:rsid w:val="00A023EA"/>
    <w:rsid w:val="00A11B5E"/>
    <w:rsid w:val="00A120FC"/>
    <w:rsid w:val="00A17ABC"/>
    <w:rsid w:val="00A22D21"/>
    <w:rsid w:val="00A24FCB"/>
    <w:rsid w:val="00A2597F"/>
    <w:rsid w:val="00A25E6E"/>
    <w:rsid w:val="00A25F68"/>
    <w:rsid w:val="00A25F71"/>
    <w:rsid w:val="00A31A4A"/>
    <w:rsid w:val="00A362E7"/>
    <w:rsid w:val="00A42435"/>
    <w:rsid w:val="00A46CAC"/>
    <w:rsid w:val="00A476BE"/>
    <w:rsid w:val="00A53F60"/>
    <w:rsid w:val="00A65D8D"/>
    <w:rsid w:val="00A70299"/>
    <w:rsid w:val="00A71401"/>
    <w:rsid w:val="00A721D7"/>
    <w:rsid w:val="00A76E71"/>
    <w:rsid w:val="00A779EB"/>
    <w:rsid w:val="00A81200"/>
    <w:rsid w:val="00A86972"/>
    <w:rsid w:val="00A95B65"/>
    <w:rsid w:val="00AA076F"/>
    <w:rsid w:val="00AA16B5"/>
    <w:rsid w:val="00AA2525"/>
    <w:rsid w:val="00AB1BE8"/>
    <w:rsid w:val="00AB3A5E"/>
    <w:rsid w:val="00AB6915"/>
    <w:rsid w:val="00AC0A1A"/>
    <w:rsid w:val="00AC13F0"/>
    <w:rsid w:val="00AC481C"/>
    <w:rsid w:val="00AC4BA1"/>
    <w:rsid w:val="00AC5DFB"/>
    <w:rsid w:val="00AD12B1"/>
    <w:rsid w:val="00AD2198"/>
    <w:rsid w:val="00AD4BCF"/>
    <w:rsid w:val="00AD7F24"/>
    <w:rsid w:val="00AE1C24"/>
    <w:rsid w:val="00AF752E"/>
    <w:rsid w:val="00B00CA2"/>
    <w:rsid w:val="00B05749"/>
    <w:rsid w:val="00B06911"/>
    <w:rsid w:val="00B06E79"/>
    <w:rsid w:val="00B10F31"/>
    <w:rsid w:val="00B12CCC"/>
    <w:rsid w:val="00B165F8"/>
    <w:rsid w:val="00B2155A"/>
    <w:rsid w:val="00B2686D"/>
    <w:rsid w:val="00B3123B"/>
    <w:rsid w:val="00B35D15"/>
    <w:rsid w:val="00B44DF1"/>
    <w:rsid w:val="00B46B4B"/>
    <w:rsid w:val="00B51B6D"/>
    <w:rsid w:val="00B642AB"/>
    <w:rsid w:val="00B66551"/>
    <w:rsid w:val="00B70680"/>
    <w:rsid w:val="00B77941"/>
    <w:rsid w:val="00B77E8E"/>
    <w:rsid w:val="00B806A1"/>
    <w:rsid w:val="00B83180"/>
    <w:rsid w:val="00B84BEB"/>
    <w:rsid w:val="00B8714B"/>
    <w:rsid w:val="00B952F0"/>
    <w:rsid w:val="00BA03A5"/>
    <w:rsid w:val="00BA7A12"/>
    <w:rsid w:val="00BB60B2"/>
    <w:rsid w:val="00BB649E"/>
    <w:rsid w:val="00BB67FA"/>
    <w:rsid w:val="00BB6D19"/>
    <w:rsid w:val="00BC069F"/>
    <w:rsid w:val="00BC53DD"/>
    <w:rsid w:val="00BD56CF"/>
    <w:rsid w:val="00BD59B7"/>
    <w:rsid w:val="00BD6883"/>
    <w:rsid w:val="00BD69DB"/>
    <w:rsid w:val="00BE55D2"/>
    <w:rsid w:val="00BE7D22"/>
    <w:rsid w:val="00BF0C4A"/>
    <w:rsid w:val="00BF15BC"/>
    <w:rsid w:val="00BF56E3"/>
    <w:rsid w:val="00C03051"/>
    <w:rsid w:val="00C11642"/>
    <w:rsid w:val="00C14710"/>
    <w:rsid w:val="00C1574A"/>
    <w:rsid w:val="00C2095E"/>
    <w:rsid w:val="00C20B02"/>
    <w:rsid w:val="00C20C4E"/>
    <w:rsid w:val="00C25237"/>
    <w:rsid w:val="00C25E73"/>
    <w:rsid w:val="00C34C6E"/>
    <w:rsid w:val="00C40332"/>
    <w:rsid w:val="00C416D8"/>
    <w:rsid w:val="00C41ABF"/>
    <w:rsid w:val="00C45AF1"/>
    <w:rsid w:val="00C53E37"/>
    <w:rsid w:val="00C565D6"/>
    <w:rsid w:val="00C6095A"/>
    <w:rsid w:val="00C648BD"/>
    <w:rsid w:val="00C65C87"/>
    <w:rsid w:val="00C67BB9"/>
    <w:rsid w:val="00C67D6E"/>
    <w:rsid w:val="00C7099E"/>
    <w:rsid w:val="00C75227"/>
    <w:rsid w:val="00C826F2"/>
    <w:rsid w:val="00C85B75"/>
    <w:rsid w:val="00C90F11"/>
    <w:rsid w:val="00C95491"/>
    <w:rsid w:val="00C95668"/>
    <w:rsid w:val="00CA0272"/>
    <w:rsid w:val="00CA339D"/>
    <w:rsid w:val="00CB23FA"/>
    <w:rsid w:val="00CB607D"/>
    <w:rsid w:val="00CC785C"/>
    <w:rsid w:val="00CD3535"/>
    <w:rsid w:val="00CD3941"/>
    <w:rsid w:val="00CD5542"/>
    <w:rsid w:val="00CD6DEF"/>
    <w:rsid w:val="00CD746A"/>
    <w:rsid w:val="00CD7B70"/>
    <w:rsid w:val="00CE04C5"/>
    <w:rsid w:val="00CE616A"/>
    <w:rsid w:val="00D01190"/>
    <w:rsid w:val="00D03CD3"/>
    <w:rsid w:val="00D05B9C"/>
    <w:rsid w:val="00D05D9D"/>
    <w:rsid w:val="00D06946"/>
    <w:rsid w:val="00D11203"/>
    <w:rsid w:val="00D1172E"/>
    <w:rsid w:val="00D138A5"/>
    <w:rsid w:val="00D21514"/>
    <w:rsid w:val="00D24D9C"/>
    <w:rsid w:val="00D27635"/>
    <w:rsid w:val="00D314D2"/>
    <w:rsid w:val="00D35504"/>
    <w:rsid w:val="00D35DA5"/>
    <w:rsid w:val="00D36EB9"/>
    <w:rsid w:val="00D40445"/>
    <w:rsid w:val="00D4581D"/>
    <w:rsid w:val="00D51958"/>
    <w:rsid w:val="00D57939"/>
    <w:rsid w:val="00D617CE"/>
    <w:rsid w:val="00D61AC5"/>
    <w:rsid w:val="00D61C27"/>
    <w:rsid w:val="00D61CED"/>
    <w:rsid w:val="00D6646F"/>
    <w:rsid w:val="00D71CB4"/>
    <w:rsid w:val="00D73900"/>
    <w:rsid w:val="00D745F3"/>
    <w:rsid w:val="00D75FBB"/>
    <w:rsid w:val="00D82B9B"/>
    <w:rsid w:val="00D86DF9"/>
    <w:rsid w:val="00D87FCA"/>
    <w:rsid w:val="00D90906"/>
    <w:rsid w:val="00D91497"/>
    <w:rsid w:val="00D94585"/>
    <w:rsid w:val="00D9654F"/>
    <w:rsid w:val="00DA0526"/>
    <w:rsid w:val="00DA37CA"/>
    <w:rsid w:val="00DC0F60"/>
    <w:rsid w:val="00DC449F"/>
    <w:rsid w:val="00DD06C0"/>
    <w:rsid w:val="00DD22A9"/>
    <w:rsid w:val="00DD310C"/>
    <w:rsid w:val="00DD4564"/>
    <w:rsid w:val="00DD4D2C"/>
    <w:rsid w:val="00DD5428"/>
    <w:rsid w:val="00DE36C9"/>
    <w:rsid w:val="00DE5508"/>
    <w:rsid w:val="00DE78CA"/>
    <w:rsid w:val="00DF1727"/>
    <w:rsid w:val="00DF243F"/>
    <w:rsid w:val="00E00EED"/>
    <w:rsid w:val="00E02322"/>
    <w:rsid w:val="00E03DD0"/>
    <w:rsid w:val="00E11E64"/>
    <w:rsid w:val="00E1274B"/>
    <w:rsid w:val="00E26C1D"/>
    <w:rsid w:val="00E2725C"/>
    <w:rsid w:val="00E36808"/>
    <w:rsid w:val="00E469A1"/>
    <w:rsid w:val="00E53392"/>
    <w:rsid w:val="00E557C8"/>
    <w:rsid w:val="00E602CF"/>
    <w:rsid w:val="00E66024"/>
    <w:rsid w:val="00E704EE"/>
    <w:rsid w:val="00E72DA7"/>
    <w:rsid w:val="00E77943"/>
    <w:rsid w:val="00E77CC6"/>
    <w:rsid w:val="00E77E1D"/>
    <w:rsid w:val="00E81C2E"/>
    <w:rsid w:val="00E81E49"/>
    <w:rsid w:val="00E97B7A"/>
    <w:rsid w:val="00EA1ED6"/>
    <w:rsid w:val="00EA27BB"/>
    <w:rsid w:val="00EB3D71"/>
    <w:rsid w:val="00EB6EE1"/>
    <w:rsid w:val="00EC3BCC"/>
    <w:rsid w:val="00EC5E94"/>
    <w:rsid w:val="00EC79F3"/>
    <w:rsid w:val="00ED0B13"/>
    <w:rsid w:val="00EE0856"/>
    <w:rsid w:val="00EE1578"/>
    <w:rsid w:val="00EE3296"/>
    <w:rsid w:val="00EE36B6"/>
    <w:rsid w:val="00EE7D06"/>
    <w:rsid w:val="00EF2461"/>
    <w:rsid w:val="00EF6D7B"/>
    <w:rsid w:val="00EF714A"/>
    <w:rsid w:val="00F00C26"/>
    <w:rsid w:val="00F0312D"/>
    <w:rsid w:val="00F0458A"/>
    <w:rsid w:val="00F04DBF"/>
    <w:rsid w:val="00F07D1B"/>
    <w:rsid w:val="00F15C95"/>
    <w:rsid w:val="00F16DB1"/>
    <w:rsid w:val="00F24A69"/>
    <w:rsid w:val="00F3184C"/>
    <w:rsid w:val="00F339D5"/>
    <w:rsid w:val="00F3746A"/>
    <w:rsid w:val="00F37762"/>
    <w:rsid w:val="00F4059C"/>
    <w:rsid w:val="00F41E9A"/>
    <w:rsid w:val="00F452FA"/>
    <w:rsid w:val="00F5400D"/>
    <w:rsid w:val="00F56A80"/>
    <w:rsid w:val="00F57ED2"/>
    <w:rsid w:val="00F61955"/>
    <w:rsid w:val="00F631CA"/>
    <w:rsid w:val="00F7344F"/>
    <w:rsid w:val="00F73E5A"/>
    <w:rsid w:val="00F77BE8"/>
    <w:rsid w:val="00F80F91"/>
    <w:rsid w:val="00F81E4A"/>
    <w:rsid w:val="00F82D93"/>
    <w:rsid w:val="00F879EC"/>
    <w:rsid w:val="00F94609"/>
    <w:rsid w:val="00FA168E"/>
    <w:rsid w:val="00FA2A4A"/>
    <w:rsid w:val="00FA5BB8"/>
    <w:rsid w:val="00FB0A0F"/>
    <w:rsid w:val="00FB1243"/>
    <w:rsid w:val="00FB3FE2"/>
    <w:rsid w:val="00FB4AD8"/>
    <w:rsid w:val="00FB5055"/>
    <w:rsid w:val="00FB73C1"/>
    <w:rsid w:val="00FB776B"/>
    <w:rsid w:val="00FB7C8E"/>
    <w:rsid w:val="00FC6EC2"/>
    <w:rsid w:val="00FD24DA"/>
    <w:rsid w:val="00FD5DB4"/>
    <w:rsid w:val="00FE2A5C"/>
    <w:rsid w:val="00FE3EFA"/>
    <w:rsid w:val="00FF0149"/>
    <w:rsid w:val="00FF0536"/>
    <w:rsid w:val="00FF1A28"/>
    <w:rsid w:val="00FF2F45"/>
    <w:rsid w:val="00FF7018"/>
    <w:rsid w:val="015C6804"/>
    <w:rsid w:val="01877E8E"/>
    <w:rsid w:val="01AD559A"/>
    <w:rsid w:val="01E94C70"/>
    <w:rsid w:val="03195758"/>
    <w:rsid w:val="035C554F"/>
    <w:rsid w:val="03AE71E5"/>
    <w:rsid w:val="03DF2383"/>
    <w:rsid w:val="03F3537B"/>
    <w:rsid w:val="041651F4"/>
    <w:rsid w:val="0434314D"/>
    <w:rsid w:val="04691065"/>
    <w:rsid w:val="04907800"/>
    <w:rsid w:val="04A92035"/>
    <w:rsid w:val="05621E97"/>
    <w:rsid w:val="05994AE6"/>
    <w:rsid w:val="05BB6B51"/>
    <w:rsid w:val="05CA109D"/>
    <w:rsid w:val="05EE1047"/>
    <w:rsid w:val="065F6BB2"/>
    <w:rsid w:val="06834B7B"/>
    <w:rsid w:val="068F688E"/>
    <w:rsid w:val="06C30141"/>
    <w:rsid w:val="06ED7C4B"/>
    <w:rsid w:val="070F03CE"/>
    <w:rsid w:val="076543BF"/>
    <w:rsid w:val="0766389E"/>
    <w:rsid w:val="077C5EFB"/>
    <w:rsid w:val="07EC227A"/>
    <w:rsid w:val="07F255E0"/>
    <w:rsid w:val="081261E1"/>
    <w:rsid w:val="086761F3"/>
    <w:rsid w:val="08774026"/>
    <w:rsid w:val="089A7FF0"/>
    <w:rsid w:val="08C774D1"/>
    <w:rsid w:val="08F52489"/>
    <w:rsid w:val="09193D6C"/>
    <w:rsid w:val="091C11FF"/>
    <w:rsid w:val="09D75DE4"/>
    <w:rsid w:val="0A383A3A"/>
    <w:rsid w:val="0A3F26E9"/>
    <w:rsid w:val="0AC655FB"/>
    <w:rsid w:val="0ADE7FC9"/>
    <w:rsid w:val="0AEE7BA2"/>
    <w:rsid w:val="0AFF7C12"/>
    <w:rsid w:val="0B1D5B16"/>
    <w:rsid w:val="0B221A55"/>
    <w:rsid w:val="0B7B02E3"/>
    <w:rsid w:val="0B7C79E1"/>
    <w:rsid w:val="0BBD62CF"/>
    <w:rsid w:val="0BC248B4"/>
    <w:rsid w:val="0BC457F9"/>
    <w:rsid w:val="0BF9572B"/>
    <w:rsid w:val="0BFE1AA8"/>
    <w:rsid w:val="0D0E1CDF"/>
    <w:rsid w:val="0D3E4CFB"/>
    <w:rsid w:val="0D5124AC"/>
    <w:rsid w:val="0D675BD2"/>
    <w:rsid w:val="0D8746BF"/>
    <w:rsid w:val="0D9668F6"/>
    <w:rsid w:val="0DF67413"/>
    <w:rsid w:val="0DFC31E3"/>
    <w:rsid w:val="0E477EEB"/>
    <w:rsid w:val="0E812471"/>
    <w:rsid w:val="0ED609A4"/>
    <w:rsid w:val="0EDB3772"/>
    <w:rsid w:val="0EDB513A"/>
    <w:rsid w:val="0F32147F"/>
    <w:rsid w:val="0F3F1FCC"/>
    <w:rsid w:val="0F3F6195"/>
    <w:rsid w:val="0F8976D5"/>
    <w:rsid w:val="0F973EB4"/>
    <w:rsid w:val="0FD63959"/>
    <w:rsid w:val="0FE56D23"/>
    <w:rsid w:val="103F5DBE"/>
    <w:rsid w:val="10E34A2A"/>
    <w:rsid w:val="10F02826"/>
    <w:rsid w:val="114873E6"/>
    <w:rsid w:val="114E56BC"/>
    <w:rsid w:val="120551FE"/>
    <w:rsid w:val="123253AB"/>
    <w:rsid w:val="124E6A7A"/>
    <w:rsid w:val="126D4B98"/>
    <w:rsid w:val="12827AB7"/>
    <w:rsid w:val="12B20DF8"/>
    <w:rsid w:val="12BC03D0"/>
    <w:rsid w:val="134F1A44"/>
    <w:rsid w:val="13C45A4C"/>
    <w:rsid w:val="13E06D99"/>
    <w:rsid w:val="13F75BCF"/>
    <w:rsid w:val="14121C63"/>
    <w:rsid w:val="144F12DC"/>
    <w:rsid w:val="14567628"/>
    <w:rsid w:val="14786DFD"/>
    <w:rsid w:val="14BF4D62"/>
    <w:rsid w:val="15776E4B"/>
    <w:rsid w:val="15B14BE9"/>
    <w:rsid w:val="15F170FA"/>
    <w:rsid w:val="16460E65"/>
    <w:rsid w:val="17CC012F"/>
    <w:rsid w:val="17E958EF"/>
    <w:rsid w:val="181A7B2B"/>
    <w:rsid w:val="182D65B9"/>
    <w:rsid w:val="18413DCE"/>
    <w:rsid w:val="184C7D91"/>
    <w:rsid w:val="185E2013"/>
    <w:rsid w:val="187874BE"/>
    <w:rsid w:val="187B5115"/>
    <w:rsid w:val="18C24C92"/>
    <w:rsid w:val="18EE257F"/>
    <w:rsid w:val="18FD5021"/>
    <w:rsid w:val="19297003"/>
    <w:rsid w:val="193E1D64"/>
    <w:rsid w:val="19523255"/>
    <w:rsid w:val="195F08FB"/>
    <w:rsid w:val="1972520B"/>
    <w:rsid w:val="19B21C39"/>
    <w:rsid w:val="1A35310B"/>
    <w:rsid w:val="1A52478E"/>
    <w:rsid w:val="1A6303CE"/>
    <w:rsid w:val="1A6F7003"/>
    <w:rsid w:val="1AE03D00"/>
    <w:rsid w:val="1B02116D"/>
    <w:rsid w:val="1B1D5C2E"/>
    <w:rsid w:val="1B2742D2"/>
    <w:rsid w:val="1B541248"/>
    <w:rsid w:val="1BDE3591"/>
    <w:rsid w:val="1C1E7039"/>
    <w:rsid w:val="1C4C4B8B"/>
    <w:rsid w:val="1C7157F8"/>
    <w:rsid w:val="1C815A5E"/>
    <w:rsid w:val="1CD17C04"/>
    <w:rsid w:val="1CE72205"/>
    <w:rsid w:val="1CEC46EA"/>
    <w:rsid w:val="1D5D7A36"/>
    <w:rsid w:val="1DB766A2"/>
    <w:rsid w:val="1DCF03F4"/>
    <w:rsid w:val="1DD66A2F"/>
    <w:rsid w:val="1DFA240D"/>
    <w:rsid w:val="1E453561"/>
    <w:rsid w:val="1E624BC1"/>
    <w:rsid w:val="1F386FFD"/>
    <w:rsid w:val="1FD20711"/>
    <w:rsid w:val="1FF1448D"/>
    <w:rsid w:val="201B6572"/>
    <w:rsid w:val="2033798A"/>
    <w:rsid w:val="206F7D0E"/>
    <w:rsid w:val="20FF51F8"/>
    <w:rsid w:val="21171155"/>
    <w:rsid w:val="215C65E4"/>
    <w:rsid w:val="21AC7C0D"/>
    <w:rsid w:val="21E20D7C"/>
    <w:rsid w:val="220D71DA"/>
    <w:rsid w:val="22181FFD"/>
    <w:rsid w:val="22337571"/>
    <w:rsid w:val="22C76548"/>
    <w:rsid w:val="22EE580F"/>
    <w:rsid w:val="22FB1CC9"/>
    <w:rsid w:val="237D7BDC"/>
    <w:rsid w:val="237E30C7"/>
    <w:rsid w:val="23864899"/>
    <w:rsid w:val="23B05D8F"/>
    <w:rsid w:val="240551FA"/>
    <w:rsid w:val="249B1F23"/>
    <w:rsid w:val="24A01858"/>
    <w:rsid w:val="25184A7D"/>
    <w:rsid w:val="257C4A39"/>
    <w:rsid w:val="257D0110"/>
    <w:rsid w:val="25820221"/>
    <w:rsid w:val="25901CD4"/>
    <w:rsid w:val="25982A8F"/>
    <w:rsid w:val="259B716A"/>
    <w:rsid w:val="25A07900"/>
    <w:rsid w:val="25D828A6"/>
    <w:rsid w:val="25F24B85"/>
    <w:rsid w:val="261A0886"/>
    <w:rsid w:val="261B62A3"/>
    <w:rsid w:val="26467B59"/>
    <w:rsid w:val="264B32EF"/>
    <w:rsid w:val="26733DE4"/>
    <w:rsid w:val="2675002D"/>
    <w:rsid w:val="267A36CE"/>
    <w:rsid w:val="26D37BF4"/>
    <w:rsid w:val="26D42C33"/>
    <w:rsid w:val="26F94C93"/>
    <w:rsid w:val="2703419E"/>
    <w:rsid w:val="271855E6"/>
    <w:rsid w:val="278258A4"/>
    <w:rsid w:val="27897A92"/>
    <w:rsid w:val="279A1827"/>
    <w:rsid w:val="27F840A1"/>
    <w:rsid w:val="27FF3D5B"/>
    <w:rsid w:val="2855275A"/>
    <w:rsid w:val="28916ACD"/>
    <w:rsid w:val="28B27556"/>
    <w:rsid w:val="28DC795E"/>
    <w:rsid w:val="28E04127"/>
    <w:rsid w:val="29030420"/>
    <w:rsid w:val="290B3C18"/>
    <w:rsid w:val="294A3239"/>
    <w:rsid w:val="29627139"/>
    <w:rsid w:val="298B54AD"/>
    <w:rsid w:val="29A80C13"/>
    <w:rsid w:val="29C068AF"/>
    <w:rsid w:val="29FB2AE5"/>
    <w:rsid w:val="2A342B71"/>
    <w:rsid w:val="2ACE4CF9"/>
    <w:rsid w:val="2ADA2DC5"/>
    <w:rsid w:val="2AE57DE8"/>
    <w:rsid w:val="2B507777"/>
    <w:rsid w:val="2B6B631C"/>
    <w:rsid w:val="2B9866CD"/>
    <w:rsid w:val="2CA12446"/>
    <w:rsid w:val="2CD10B48"/>
    <w:rsid w:val="2CF32E89"/>
    <w:rsid w:val="2D0A1E78"/>
    <w:rsid w:val="2D190F37"/>
    <w:rsid w:val="2D5515C0"/>
    <w:rsid w:val="2D7E43ED"/>
    <w:rsid w:val="2D8B66CF"/>
    <w:rsid w:val="2DC61730"/>
    <w:rsid w:val="2DE466FC"/>
    <w:rsid w:val="2DF40348"/>
    <w:rsid w:val="2E093550"/>
    <w:rsid w:val="2E4814FD"/>
    <w:rsid w:val="2E7861DF"/>
    <w:rsid w:val="2EBA2F49"/>
    <w:rsid w:val="2EE216BB"/>
    <w:rsid w:val="2EE265FC"/>
    <w:rsid w:val="2F0035C3"/>
    <w:rsid w:val="2F2534E9"/>
    <w:rsid w:val="2F462620"/>
    <w:rsid w:val="2F8B7BA6"/>
    <w:rsid w:val="2F914D41"/>
    <w:rsid w:val="2F9E297E"/>
    <w:rsid w:val="2FC244B7"/>
    <w:rsid w:val="30023A6A"/>
    <w:rsid w:val="30214542"/>
    <w:rsid w:val="302673E8"/>
    <w:rsid w:val="309A1B77"/>
    <w:rsid w:val="30C93069"/>
    <w:rsid w:val="30CA6B34"/>
    <w:rsid w:val="311562D9"/>
    <w:rsid w:val="31237510"/>
    <w:rsid w:val="31344B3F"/>
    <w:rsid w:val="31516F8C"/>
    <w:rsid w:val="31632B63"/>
    <w:rsid w:val="3195345F"/>
    <w:rsid w:val="31CC0B61"/>
    <w:rsid w:val="31E23654"/>
    <w:rsid w:val="31F7512D"/>
    <w:rsid w:val="329F0927"/>
    <w:rsid w:val="32C55C8E"/>
    <w:rsid w:val="32FA312A"/>
    <w:rsid w:val="33155EB7"/>
    <w:rsid w:val="33CE74DA"/>
    <w:rsid w:val="33F7732F"/>
    <w:rsid w:val="34021C0D"/>
    <w:rsid w:val="341665BB"/>
    <w:rsid w:val="34246CF5"/>
    <w:rsid w:val="342E1EC4"/>
    <w:rsid w:val="34454DAA"/>
    <w:rsid w:val="349B47C3"/>
    <w:rsid w:val="34D4400D"/>
    <w:rsid w:val="34DE2436"/>
    <w:rsid w:val="34E417CF"/>
    <w:rsid w:val="35590028"/>
    <w:rsid w:val="360A0C09"/>
    <w:rsid w:val="361F34BF"/>
    <w:rsid w:val="363050DD"/>
    <w:rsid w:val="36566886"/>
    <w:rsid w:val="367E0896"/>
    <w:rsid w:val="36E76D61"/>
    <w:rsid w:val="36EA7C97"/>
    <w:rsid w:val="37255212"/>
    <w:rsid w:val="374D5588"/>
    <w:rsid w:val="374D5D61"/>
    <w:rsid w:val="37B31A8B"/>
    <w:rsid w:val="37E23241"/>
    <w:rsid w:val="383C2D6D"/>
    <w:rsid w:val="38897091"/>
    <w:rsid w:val="38C65593"/>
    <w:rsid w:val="391072F4"/>
    <w:rsid w:val="395840AC"/>
    <w:rsid w:val="39D2008B"/>
    <w:rsid w:val="3A0C6547"/>
    <w:rsid w:val="3A804C42"/>
    <w:rsid w:val="3ACD243D"/>
    <w:rsid w:val="3ADB118F"/>
    <w:rsid w:val="3B373E10"/>
    <w:rsid w:val="3B7A5554"/>
    <w:rsid w:val="3B88648B"/>
    <w:rsid w:val="3C213B4E"/>
    <w:rsid w:val="3C320F11"/>
    <w:rsid w:val="3C36209F"/>
    <w:rsid w:val="3D3D4906"/>
    <w:rsid w:val="3D927AFC"/>
    <w:rsid w:val="3DEA341F"/>
    <w:rsid w:val="3E83172D"/>
    <w:rsid w:val="3EDF247A"/>
    <w:rsid w:val="3F2A0F4A"/>
    <w:rsid w:val="3FBB56E7"/>
    <w:rsid w:val="3FC167DF"/>
    <w:rsid w:val="40096D93"/>
    <w:rsid w:val="40107A3B"/>
    <w:rsid w:val="4020114B"/>
    <w:rsid w:val="405029CA"/>
    <w:rsid w:val="40637055"/>
    <w:rsid w:val="407565C0"/>
    <w:rsid w:val="40DC3E3A"/>
    <w:rsid w:val="411344D9"/>
    <w:rsid w:val="41205E8F"/>
    <w:rsid w:val="4147381D"/>
    <w:rsid w:val="41EC54C6"/>
    <w:rsid w:val="422D0EDF"/>
    <w:rsid w:val="42373B27"/>
    <w:rsid w:val="423D6A7A"/>
    <w:rsid w:val="424F1163"/>
    <w:rsid w:val="425A617A"/>
    <w:rsid w:val="428803B3"/>
    <w:rsid w:val="428E0DFD"/>
    <w:rsid w:val="42BE5834"/>
    <w:rsid w:val="42E66B79"/>
    <w:rsid w:val="433229D6"/>
    <w:rsid w:val="43B54737"/>
    <w:rsid w:val="43CB4D86"/>
    <w:rsid w:val="4449196A"/>
    <w:rsid w:val="44AB3830"/>
    <w:rsid w:val="44D712E8"/>
    <w:rsid w:val="45436DB9"/>
    <w:rsid w:val="45515D48"/>
    <w:rsid w:val="4585325B"/>
    <w:rsid w:val="46026699"/>
    <w:rsid w:val="460B197B"/>
    <w:rsid w:val="46A16AAF"/>
    <w:rsid w:val="46ED7625"/>
    <w:rsid w:val="471B09F5"/>
    <w:rsid w:val="472C6271"/>
    <w:rsid w:val="4752108A"/>
    <w:rsid w:val="47624CB0"/>
    <w:rsid w:val="478263CF"/>
    <w:rsid w:val="47D55797"/>
    <w:rsid w:val="48091DFE"/>
    <w:rsid w:val="48182705"/>
    <w:rsid w:val="48440C15"/>
    <w:rsid w:val="48556BCD"/>
    <w:rsid w:val="486536FA"/>
    <w:rsid w:val="48B35322"/>
    <w:rsid w:val="48D34EEC"/>
    <w:rsid w:val="48E37AF1"/>
    <w:rsid w:val="48E924A4"/>
    <w:rsid w:val="49797B9E"/>
    <w:rsid w:val="49B4273B"/>
    <w:rsid w:val="49CA14C7"/>
    <w:rsid w:val="49DA3911"/>
    <w:rsid w:val="49DA4A46"/>
    <w:rsid w:val="49E53760"/>
    <w:rsid w:val="4A1D1CE5"/>
    <w:rsid w:val="4A3F341B"/>
    <w:rsid w:val="4A517FD3"/>
    <w:rsid w:val="4A7302BD"/>
    <w:rsid w:val="4A7A78BF"/>
    <w:rsid w:val="4AE8579B"/>
    <w:rsid w:val="4B0D395B"/>
    <w:rsid w:val="4B111415"/>
    <w:rsid w:val="4B32106F"/>
    <w:rsid w:val="4B4C3795"/>
    <w:rsid w:val="4BDF1D68"/>
    <w:rsid w:val="4BF702EA"/>
    <w:rsid w:val="4C05467C"/>
    <w:rsid w:val="4C1E0549"/>
    <w:rsid w:val="4C476AD0"/>
    <w:rsid w:val="4CD75F79"/>
    <w:rsid w:val="4D76652C"/>
    <w:rsid w:val="4DCB0D81"/>
    <w:rsid w:val="4DCB7D73"/>
    <w:rsid w:val="4E01121E"/>
    <w:rsid w:val="4E0C3F18"/>
    <w:rsid w:val="4E251ABD"/>
    <w:rsid w:val="4E5672A9"/>
    <w:rsid w:val="4F2F3F7F"/>
    <w:rsid w:val="4F47128A"/>
    <w:rsid w:val="4F591FFC"/>
    <w:rsid w:val="4F96176E"/>
    <w:rsid w:val="4FC61FFE"/>
    <w:rsid w:val="4FC7548C"/>
    <w:rsid w:val="505730D3"/>
    <w:rsid w:val="50803414"/>
    <w:rsid w:val="50F250B1"/>
    <w:rsid w:val="50FC746B"/>
    <w:rsid w:val="5107753D"/>
    <w:rsid w:val="511D3CA2"/>
    <w:rsid w:val="51FF0CBE"/>
    <w:rsid w:val="524A731A"/>
    <w:rsid w:val="525C72A6"/>
    <w:rsid w:val="5274611D"/>
    <w:rsid w:val="52790F28"/>
    <w:rsid w:val="52BE3A63"/>
    <w:rsid w:val="530672A6"/>
    <w:rsid w:val="53440A14"/>
    <w:rsid w:val="537847E4"/>
    <w:rsid w:val="537F430A"/>
    <w:rsid w:val="53806240"/>
    <w:rsid w:val="53B30C97"/>
    <w:rsid w:val="5474112D"/>
    <w:rsid w:val="54A918F4"/>
    <w:rsid w:val="54CF4811"/>
    <w:rsid w:val="54E92A9F"/>
    <w:rsid w:val="54EE3A32"/>
    <w:rsid w:val="550C2E52"/>
    <w:rsid w:val="5584375A"/>
    <w:rsid w:val="55937A20"/>
    <w:rsid w:val="55CE6B45"/>
    <w:rsid w:val="565D7CC9"/>
    <w:rsid w:val="569A0234"/>
    <w:rsid w:val="56A02AE7"/>
    <w:rsid w:val="56ED4B69"/>
    <w:rsid w:val="570E0F3F"/>
    <w:rsid w:val="572B2616"/>
    <w:rsid w:val="5737647A"/>
    <w:rsid w:val="57EC48E5"/>
    <w:rsid w:val="58224A7C"/>
    <w:rsid w:val="583942D8"/>
    <w:rsid w:val="586C6F21"/>
    <w:rsid w:val="58A00DBE"/>
    <w:rsid w:val="58A539D8"/>
    <w:rsid w:val="58D662BB"/>
    <w:rsid w:val="58F8350C"/>
    <w:rsid w:val="59001B0E"/>
    <w:rsid w:val="59264FCD"/>
    <w:rsid w:val="595FF340"/>
    <w:rsid w:val="596E689B"/>
    <w:rsid w:val="597655E5"/>
    <w:rsid w:val="59C10A8F"/>
    <w:rsid w:val="5A295445"/>
    <w:rsid w:val="5A8141C2"/>
    <w:rsid w:val="5A926829"/>
    <w:rsid w:val="5AD41ACD"/>
    <w:rsid w:val="5AF97A57"/>
    <w:rsid w:val="5B0231CA"/>
    <w:rsid w:val="5BC37DF9"/>
    <w:rsid w:val="5BE65C10"/>
    <w:rsid w:val="5BF9605A"/>
    <w:rsid w:val="5C1E46F7"/>
    <w:rsid w:val="5C2450F5"/>
    <w:rsid w:val="5C9E0ED8"/>
    <w:rsid w:val="5CBB11EF"/>
    <w:rsid w:val="5D105BFD"/>
    <w:rsid w:val="5D401DAF"/>
    <w:rsid w:val="5D532866"/>
    <w:rsid w:val="5D592F91"/>
    <w:rsid w:val="5D9F004E"/>
    <w:rsid w:val="5DE2774F"/>
    <w:rsid w:val="5E5F7036"/>
    <w:rsid w:val="5E6A7DC6"/>
    <w:rsid w:val="5F1A6ED3"/>
    <w:rsid w:val="5F326034"/>
    <w:rsid w:val="5F620253"/>
    <w:rsid w:val="5F8426C2"/>
    <w:rsid w:val="5FB276FB"/>
    <w:rsid w:val="5FB445CF"/>
    <w:rsid w:val="5FDC7914"/>
    <w:rsid w:val="5FE15386"/>
    <w:rsid w:val="60B94979"/>
    <w:rsid w:val="6128327F"/>
    <w:rsid w:val="61B574AA"/>
    <w:rsid w:val="61D22531"/>
    <w:rsid w:val="62636BDD"/>
    <w:rsid w:val="626F4E68"/>
    <w:rsid w:val="62777BDE"/>
    <w:rsid w:val="62C70826"/>
    <w:rsid w:val="62CF61C5"/>
    <w:rsid w:val="631940F9"/>
    <w:rsid w:val="635D4A7B"/>
    <w:rsid w:val="636B3B72"/>
    <w:rsid w:val="647D75EE"/>
    <w:rsid w:val="64DC5686"/>
    <w:rsid w:val="652C2450"/>
    <w:rsid w:val="65B471C7"/>
    <w:rsid w:val="65B912D4"/>
    <w:rsid w:val="65C36C20"/>
    <w:rsid w:val="66701B50"/>
    <w:rsid w:val="6693738C"/>
    <w:rsid w:val="6696794B"/>
    <w:rsid w:val="66AF0DF7"/>
    <w:rsid w:val="66D5364F"/>
    <w:rsid w:val="66E029F9"/>
    <w:rsid w:val="67100B0B"/>
    <w:rsid w:val="6723777F"/>
    <w:rsid w:val="674161C6"/>
    <w:rsid w:val="67AB3276"/>
    <w:rsid w:val="67F11B6C"/>
    <w:rsid w:val="67FB334B"/>
    <w:rsid w:val="67FC65B6"/>
    <w:rsid w:val="682518DE"/>
    <w:rsid w:val="682F4171"/>
    <w:rsid w:val="68E85118"/>
    <w:rsid w:val="69612F70"/>
    <w:rsid w:val="6994388F"/>
    <w:rsid w:val="69B866E6"/>
    <w:rsid w:val="6A117417"/>
    <w:rsid w:val="6A3D2CE0"/>
    <w:rsid w:val="6AA81989"/>
    <w:rsid w:val="6AD33908"/>
    <w:rsid w:val="6ADF24BF"/>
    <w:rsid w:val="6AFB2A30"/>
    <w:rsid w:val="6B1F20EA"/>
    <w:rsid w:val="6B661ABE"/>
    <w:rsid w:val="6B666566"/>
    <w:rsid w:val="6BCE640D"/>
    <w:rsid w:val="6BD520E6"/>
    <w:rsid w:val="6BF6563F"/>
    <w:rsid w:val="6C70302A"/>
    <w:rsid w:val="6CAE4876"/>
    <w:rsid w:val="6CCE0581"/>
    <w:rsid w:val="6CD44D2B"/>
    <w:rsid w:val="6D271078"/>
    <w:rsid w:val="6D424061"/>
    <w:rsid w:val="6DE55EEC"/>
    <w:rsid w:val="6E073072"/>
    <w:rsid w:val="6E082291"/>
    <w:rsid w:val="6E101EFE"/>
    <w:rsid w:val="6E920294"/>
    <w:rsid w:val="6E9E527B"/>
    <w:rsid w:val="6EC417C9"/>
    <w:rsid w:val="6ED97569"/>
    <w:rsid w:val="6EE22A63"/>
    <w:rsid w:val="6F306111"/>
    <w:rsid w:val="6F6F1324"/>
    <w:rsid w:val="700139AE"/>
    <w:rsid w:val="70FB74F3"/>
    <w:rsid w:val="71017DEB"/>
    <w:rsid w:val="713C328A"/>
    <w:rsid w:val="71454553"/>
    <w:rsid w:val="718615B0"/>
    <w:rsid w:val="71B0484B"/>
    <w:rsid w:val="71CD73EC"/>
    <w:rsid w:val="71EC6172"/>
    <w:rsid w:val="721F2328"/>
    <w:rsid w:val="72435323"/>
    <w:rsid w:val="727B6443"/>
    <w:rsid w:val="729D61A2"/>
    <w:rsid w:val="72CC14F7"/>
    <w:rsid w:val="72DF7DDF"/>
    <w:rsid w:val="72EB1B5B"/>
    <w:rsid w:val="72F1182F"/>
    <w:rsid w:val="7385363E"/>
    <w:rsid w:val="73E445CA"/>
    <w:rsid w:val="741D11F4"/>
    <w:rsid w:val="742B0C35"/>
    <w:rsid w:val="747C3265"/>
    <w:rsid w:val="748F435F"/>
    <w:rsid w:val="74BC3704"/>
    <w:rsid w:val="74E65A39"/>
    <w:rsid w:val="7530156E"/>
    <w:rsid w:val="759231E2"/>
    <w:rsid w:val="75DA08FB"/>
    <w:rsid w:val="76201A60"/>
    <w:rsid w:val="76624597"/>
    <w:rsid w:val="766511E0"/>
    <w:rsid w:val="76841203"/>
    <w:rsid w:val="76EE178F"/>
    <w:rsid w:val="77403F1B"/>
    <w:rsid w:val="779D6671"/>
    <w:rsid w:val="781E7BA9"/>
    <w:rsid w:val="7871382D"/>
    <w:rsid w:val="794B5B46"/>
    <w:rsid w:val="7988042C"/>
    <w:rsid w:val="79B9247E"/>
    <w:rsid w:val="79E34650"/>
    <w:rsid w:val="7A3624BC"/>
    <w:rsid w:val="7A4A591C"/>
    <w:rsid w:val="7A7C5AF6"/>
    <w:rsid w:val="7A9B09DA"/>
    <w:rsid w:val="7B6350E6"/>
    <w:rsid w:val="7B777F9E"/>
    <w:rsid w:val="7C2718A1"/>
    <w:rsid w:val="7C797C7A"/>
    <w:rsid w:val="7C8D673A"/>
    <w:rsid w:val="7C9460F9"/>
    <w:rsid w:val="7CCA2B07"/>
    <w:rsid w:val="7CEB7F4B"/>
    <w:rsid w:val="7D3E75C6"/>
    <w:rsid w:val="7DBA7A0D"/>
    <w:rsid w:val="7E480066"/>
    <w:rsid w:val="7E5E1B46"/>
    <w:rsid w:val="7E7125D9"/>
    <w:rsid w:val="7E817394"/>
    <w:rsid w:val="7EDA41C7"/>
    <w:rsid w:val="7EE858DA"/>
    <w:rsid w:val="7F100261"/>
    <w:rsid w:val="7F545597"/>
    <w:rsid w:val="7F851F2F"/>
    <w:rsid w:val="7F9E0E3E"/>
    <w:rsid w:val="7FE52CE1"/>
    <w:rsid w:val="BFECBD6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9" w:semiHidden="0" w:name="heading 4"/>
    <w:lsdException w:qFormat="1" w:uiPriority="9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qFormat="1" w:unhideWhenUsed="0" w:uiPriority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iPriority="0" w:semiHidden="0" w:name="Normal Indent"/>
    <w:lsdException w:qFormat="1" w:unhideWhenUsed="0" w:uiPriority="0" w:name="footnote text"/>
    <w:lsdException w:qFormat="1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qFormat="1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qFormat="1" w:unhideWhenUsed="0" w:uiPriority="0" w:semiHidden="0" w:name="List 3"/>
    <w:lsdException w:uiPriority="99" w:name="List 4"/>
    <w:lsdException w:uiPriority="99" w:name="List 5"/>
    <w:lsdException w:qFormat="1" w:unhideWhenUsed="0" w:uiPriority="0" w:semiHidden="0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0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iPriority="0" w:semiHidden="0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3">
    <w:name w:val="heading 1"/>
    <w:next w:val="4"/>
    <w:link w:val="56"/>
    <w:qFormat/>
    <w:uiPriority w:val="0"/>
    <w:pPr>
      <w:keepNext/>
      <w:keepLines/>
      <w:pageBreakBefore/>
      <w:adjustRightInd w:val="0"/>
      <w:snapToGrid w:val="0"/>
      <w:spacing w:beforeLines="100" w:afterLines="100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  <w:lang w:val="en-US" w:eastAsia="zh-CN" w:bidi="ar-SA"/>
    </w:rPr>
  </w:style>
  <w:style w:type="paragraph" w:styleId="5">
    <w:name w:val="heading 2"/>
    <w:basedOn w:val="1"/>
    <w:next w:val="1"/>
    <w:link w:val="57"/>
    <w:unhideWhenUsed/>
    <w:qFormat/>
    <w:uiPriority w:val="0"/>
    <w:pPr>
      <w:keepNext/>
      <w:keepLines/>
      <w:pageBreakBefore/>
      <w:tabs>
        <w:tab w:val="center" w:pos="240"/>
      </w:tabs>
      <w:spacing w:beforeLines="50" w:afterLines="50" w:line="360" w:lineRule="auto"/>
      <w:jc w:val="center"/>
      <w:outlineLvl w:val="1"/>
    </w:pPr>
    <w:rPr>
      <w:rFonts w:ascii="Times New Roman" w:hAnsi="Times New Roman" w:eastAsia="宋体" w:cs="Times New Roman"/>
      <w:b/>
      <w:bCs/>
      <w:kern w:val="2"/>
      <w:sz w:val="32"/>
      <w:szCs w:val="32"/>
      <w:lang w:val="en-US" w:eastAsia="zh-CN" w:bidi="ar-SA"/>
    </w:rPr>
  </w:style>
  <w:style w:type="paragraph" w:styleId="6">
    <w:name w:val="heading 3"/>
    <w:next w:val="4"/>
    <w:link w:val="58"/>
    <w:unhideWhenUsed/>
    <w:qFormat/>
    <w:uiPriority w:val="0"/>
    <w:pPr>
      <w:keepNext/>
      <w:keepLines/>
      <w:adjustRightInd w:val="0"/>
      <w:snapToGrid w:val="0"/>
      <w:spacing w:beforeLines="50" w:line="360" w:lineRule="auto"/>
      <w:outlineLvl w:val="2"/>
    </w:pPr>
    <w:rPr>
      <w:rFonts w:ascii="Times New Roman" w:hAnsi="Times New Roman" w:eastAsia="宋体" w:cs="Times New Roman"/>
      <w:b/>
      <w:bCs/>
      <w:kern w:val="2"/>
      <w:sz w:val="28"/>
      <w:szCs w:val="32"/>
      <w:lang w:val="en-US" w:eastAsia="zh-CN" w:bidi="ar-SA"/>
    </w:rPr>
  </w:style>
  <w:style w:type="paragraph" w:styleId="7">
    <w:name w:val="heading 4"/>
    <w:next w:val="4"/>
    <w:link w:val="59"/>
    <w:unhideWhenUsed/>
    <w:qFormat/>
    <w:uiPriority w:val="9"/>
    <w:pPr>
      <w:numPr>
        <w:ilvl w:val="3"/>
        <w:numId w:val="1"/>
      </w:numPr>
      <w:tabs>
        <w:tab w:val="left" w:pos="1200"/>
      </w:tabs>
      <w:adjustRightInd w:val="0"/>
      <w:snapToGrid w:val="0"/>
      <w:spacing w:line="360" w:lineRule="auto"/>
      <w:jc w:val="both"/>
      <w:outlineLvl w:val="3"/>
    </w:pPr>
    <w:rPr>
      <w:rFonts w:ascii="Times New Roman" w:hAnsi="Times New Roman" w:eastAsia="宋体" w:cs="Times New Roman"/>
      <w:bCs/>
      <w:kern w:val="2"/>
      <w:sz w:val="24"/>
      <w:szCs w:val="28"/>
      <w:lang w:val="en-US" w:eastAsia="zh-CN" w:bidi="ar-SA"/>
    </w:rPr>
  </w:style>
  <w:style w:type="paragraph" w:styleId="8">
    <w:name w:val="heading 5"/>
    <w:next w:val="4"/>
    <w:link w:val="60"/>
    <w:unhideWhenUsed/>
    <w:qFormat/>
    <w:uiPriority w:val="9"/>
    <w:pPr>
      <w:widowControl w:val="0"/>
      <w:numPr>
        <w:ilvl w:val="4"/>
        <w:numId w:val="1"/>
      </w:numPr>
      <w:tabs>
        <w:tab w:val="left" w:pos="1080"/>
        <w:tab w:val="left" w:pos="1440"/>
      </w:tabs>
      <w:adjustRightInd w:val="0"/>
      <w:snapToGrid w:val="0"/>
      <w:spacing w:line="360" w:lineRule="auto"/>
      <w:jc w:val="both"/>
      <w:outlineLvl w:val="4"/>
    </w:pPr>
    <w:rPr>
      <w:rFonts w:ascii="Times New Roman" w:hAnsi="Times New Roman" w:eastAsia="宋体" w:cs="Times New Roman"/>
      <w:bCs/>
      <w:kern w:val="2"/>
      <w:sz w:val="24"/>
      <w:szCs w:val="28"/>
      <w:lang w:val="en-US" w:eastAsia="zh-CN" w:bidi="ar-SA"/>
    </w:rPr>
  </w:style>
  <w:style w:type="paragraph" w:styleId="9">
    <w:name w:val="heading 6"/>
    <w:basedOn w:val="1"/>
    <w:next w:val="1"/>
    <w:link w:val="61"/>
    <w:unhideWhenUsed/>
    <w:qFormat/>
    <w:uiPriority w:val="0"/>
    <w:pPr>
      <w:spacing w:before="240" w:after="64" w:line="320" w:lineRule="auto"/>
      <w:outlineLvl w:val="5"/>
    </w:pPr>
    <w:rPr>
      <w:rFonts w:ascii="Calibri Light" w:hAnsi="Calibri Light"/>
      <w:b/>
      <w:bCs/>
      <w:szCs w:val="24"/>
    </w:rPr>
  </w:style>
  <w:style w:type="paragraph" w:styleId="10">
    <w:name w:val="heading 7"/>
    <w:basedOn w:val="1"/>
    <w:next w:val="1"/>
    <w:link w:val="62"/>
    <w:unhideWhenUsed/>
    <w:qFormat/>
    <w:uiPriority w:val="0"/>
    <w:pPr>
      <w:spacing w:before="240" w:after="64" w:line="320" w:lineRule="auto"/>
      <w:outlineLvl w:val="6"/>
    </w:pPr>
    <w:rPr>
      <w:b/>
      <w:bCs/>
      <w:szCs w:val="24"/>
    </w:rPr>
  </w:style>
  <w:style w:type="paragraph" w:styleId="11">
    <w:name w:val="heading 8"/>
    <w:basedOn w:val="1"/>
    <w:next w:val="1"/>
    <w:link w:val="63"/>
    <w:unhideWhenUsed/>
    <w:qFormat/>
    <w:uiPriority w:val="0"/>
    <w:pPr>
      <w:spacing w:before="240" w:after="64" w:line="320" w:lineRule="auto"/>
      <w:outlineLvl w:val="7"/>
    </w:pPr>
    <w:rPr>
      <w:rFonts w:ascii="Calibri Light" w:hAnsi="Calibri Light"/>
      <w:szCs w:val="24"/>
    </w:rPr>
  </w:style>
  <w:style w:type="paragraph" w:styleId="12">
    <w:name w:val="heading 9"/>
    <w:basedOn w:val="1"/>
    <w:next w:val="1"/>
    <w:link w:val="64"/>
    <w:unhideWhenUsed/>
    <w:qFormat/>
    <w:uiPriority w:val="0"/>
    <w:pPr>
      <w:spacing w:before="240" w:after="64" w:line="320" w:lineRule="auto"/>
      <w:outlineLvl w:val="8"/>
    </w:pPr>
    <w:rPr>
      <w:rFonts w:ascii="Calibri Light" w:hAnsi="Calibri Light"/>
      <w:szCs w:val="21"/>
    </w:rPr>
  </w:style>
  <w:style w:type="character" w:default="1" w:styleId="48">
    <w:name w:val="Default Paragraph Font"/>
    <w:semiHidden/>
    <w:unhideWhenUsed/>
    <w:qFormat/>
    <w:uiPriority w:val="1"/>
  </w:style>
  <w:style w:type="table" w:default="1" w:styleId="4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4">
    <w:name w:val="无间隔1"/>
    <w:qFormat/>
    <w:uiPriority w:val="1"/>
    <w:pPr>
      <w:keepNext/>
      <w:keepLines/>
      <w:widowControl w:val="0"/>
      <w:adjustRightInd w:val="0"/>
      <w:snapToGrid w:val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13">
    <w:name w:val="List 3"/>
    <w:basedOn w:val="1"/>
    <w:qFormat/>
    <w:uiPriority w:val="0"/>
    <w:pPr>
      <w:adjustRightInd/>
      <w:snapToGrid/>
      <w:spacing w:line="240" w:lineRule="auto"/>
      <w:ind w:left="100" w:leftChars="400" w:hanging="200" w:hangingChars="200"/>
    </w:pPr>
    <w:rPr>
      <w:sz w:val="21"/>
      <w:szCs w:val="24"/>
    </w:rPr>
  </w:style>
  <w:style w:type="paragraph" w:styleId="14">
    <w:name w:val="toc 7"/>
    <w:basedOn w:val="1"/>
    <w:next w:val="1"/>
    <w:unhideWhenUsed/>
    <w:qFormat/>
    <w:uiPriority w:val="39"/>
    <w:pPr>
      <w:ind w:left="1440"/>
      <w:jc w:val="left"/>
    </w:pPr>
    <w:rPr>
      <w:rFonts w:cs="Calibri"/>
      <w:sz w:val="18"/>
      <w:szCs w:val="18"/>
    </w:rPr>
  </w:style>
  <w:style w:type="paragraph" w:styleId="15">
    <w:name w:val="Normal Indent"/>
    <w:basedOn w:val="1"/>
    <w:unhideWhenUsed/>
    <w:qFormat/>
    <w:uiPriority w:val="0"/>
    <w:pPr>
      <w:snapToGrid/>
      <w:spacing w:line="360" w:lineRule="atLeast"/>
      <w:ind w:firstLine="420"/>
      <w:jc w:val="left"/>
      <w:textAlignment w:val="baseline"/>
    </w:pPr>
    <w:rPr>
      <w:rFonts w:ascii="宋体"/>
      <w:kern w:val="0"/>
      <w:szCs w:val="20"/>
    </w:rPr>
  </w:style>
  <w:style w:type="paragraph" w:styleId="16">
    <w:name w:val="caption"/>
    <w:basedOn w:val="1"/>
    <w:next w:val="1"/>
    <w:unhideWhenUsed/>
    <w:qFormat/>
    <w:uiPriority w:val="35"/>
    <w:rPr>
      <w:rFonts w:ascii="Calibri Light" w:hAnsi="Calibri Light" w:eastAsia="黑体"/>
      <w:sz w:val="20"/>
      <w:szCs w:val="20"/>
    </w:rPr>
  </w:style>
  <w:style w:type="paragraph" w:styleId="17">
    <w:name w:val="Document Map"/>
    <w:basedOn w:val="1"/>
    <w:link w:val="97"/>
    <w:semiHidden/>
    <w:qFormat/>
    <w:uiPriority w:val="0"/>
    <w:pPr>
      <w:shd w:val="clear" w:color="auto" w:fill="000080"/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styleId="18">
    <w:name w:val="annotation text"/>
    <w:basedOn w:val="1"/>
    <w:link w:val="84"/>
    <w:unhideWhenUsed/>
    <w:qFormat/>
    <w:uiPriority w:val="0"/>
    <w:pPr>
      <w:jc w:val="left"/>
    </w:pPr>
  </w:style>
  <w:style w:type="paragraph" w:styleId="19">
    <w:name w:val="Body Text"/>
    <w:basedOn w:val="1"/>
    <w:next w:val="20"/>
    <w:link w:val="89"/>
    <w:qFormat/>
    <w:uiPriority w:val="0"/>
    <w:pPr>
      <w:snapToGrid/>
      <w:spacing w:after="120" w:line="312" w:lineRule="atLeast"/>
      <w:ind w:firstLine="0" w:firstLineChars="0"/>
      <w:textAlignment w:val="baseline"/>
    </w:pPr>
    <w:rPr>
      <w:kern w:val="0"/>
      <w:sz w:val="21"/>
      <w:szCs w:val="24"/>
    </w:rPr>
  </w:style>
  <w:style w:type="paragraph" w:styleId="20">
    <w:name w:val="Title"/>
    <w:basedOn w:val="1"/>
    <w:next w:val="1"/>
    <w:link w:val="72"/>
    <w:qFormat/>
    <w:uiPriority w:val="0"/>
    <w:pPr>
      <w:spacing w:beforeLines="100" w:afterLines="100" w:line="240" w:lineRule="auto"/>
      <w:ind w:firstLine="0" w:firstLineChars="0"/>
      <w:jc w:val="center"/>
    </w:pPr>
    <w:rPr>
      <w:rFonts w:ascii="Calibri Light" w:hAnsi="Calibri Light" w:eastAsia="黑体"/>
      <w:bCs/>
      <w:sz w:val="44"/>
      <w:szCs w:val="32"/>
    </w:rPr>
  </w:style>
  <w:style w:type="paragraph" w:styleId="21">
    <w:name w:val="Body Text Indent"/>
    <w:basedOn w:val="1"/>
    <w:link w:val="82"/>
    <w:unhideWhenUsed/>
    <w:qFormat/>
    <w:uiPriority w:val="0"/>
    <w:pPr>
      <w:spacing w:after="120"/>
      <w:ind w:left="420" w:leftChars="200"/>
    </w:pPr>
  </w:style>
  <w:style w:type="paragraph" w:styleId="22">
    <w:name w:val="List Continue"/>
    <w:basedOn w:val="1"/>
    <w:qFormat/>
    <w:uiPriority w:val="0"/>
    <w:pPr>
      <w:adjustRightInd/>
      <w:snapToGrid/>
      <w:spacing w:after="120" w:line="240" w:lineRule="auto"/>
      <w:ind w:left="420" w:leftChars="200" w:firstLine="0" w:firstLineChars="0"/>
    </w:pPr>
    <w:rPr>
      <w:sz w:val="21"/>
      <w:szCs w:val="24"/>
    </w:rPr>
  </w:style>
  <w:style w:type="paragraph" w:styleId="23">
    <w:name w:val="List Bullet 2"/>
    <w:basedOn w:val="1"/>
    <w:qFormat/>
    <w:uiPriority w:val="0"/>
    <w:pPr>
      <w:suppressLineNumbers/>
      <w:tabs>
        <w:tab w:val="left" w:pos="567"/>
      </w:tabs>
      <w:suppressAutoHyphens/>
      <w:snapToGrid/>
      <w:ind w:left="851" w:firstLine="0" w:firstLineChars="0"/>
      <w:textAlignment w:val="baseline"/>
    </w:pPr>
    <w:rPr>
      <w:kern w:val="0"/>
      <w:szCs w:val="20"/>
    </w:rPr>
  </w:style>
  <w:style w:type="paragraph" w:styleId="24">
    <w:name w:val="toc 5"/>
    <w:basedOn w:val="1"/>
    <w:next w:val="1"/>
    <w:unhideWhenUsed/>
    <w:qFormat/>
    <w:uiPriority w:val="39"/>
    <w:pPr>
      <w:ind w:left="960"/>
      <w:jc w:val="left"/>
    </w:pPr>
    <w:rPr>
      <w:rFonts w:cs="Calibri"/>
      <w:sz w:val="18"/>
      <w:szCs w:val="18"/>
    </w:rPr>
  </w:style>
  <w:style w:type="paragraph" w:styleId="25">
    <w:name w:val="toc 3"/>
    <w:basedOn w:val="1"/>
    <w:next w:val="1"/>
    <w:unhideWhenUsed/>
    <w:qFormat/>
    <w:uiPriority w:val="39"/>
    <w:pPr>
      <w:ind w:left="480"/>
      <w:jc w:val="left"/>
    </w:pPr>
    <w:rPr>
      <w:rFonts w:cs="Calibri"/>
      <w:i/>
      <w:iCs/>
      <w:sz w:val="20"/>
      <w:szCs w:val="20"/>
    </w:rPr>
  </w:style>
  <w:style w:type="paragraph" w:styleId="26">
    <w:name w:val="Plain Text"/>
    <w:basedOn w:val="1"/>
    <w:link w:val="74"/>
    <w:qFormat/>
    <w:uiPriority w:val="0"/>
    <w:pPr>
      <w:adjustRightInd/>
      <w:snapToGrid/>
      <w:spacing w:line="240" w:lineRule="auto"/>
      <w:ind w:firstLine="0" w:firstLineChars="0"/>
    </w:pPr>
    <w:rPr>
      <w:rFonts w:ascii="宋体" w:hAnsi="Courier New"/>
      <w:szCs w:val="20"/>
    </w:rPr>
  </w:style>
  <w:style w:type="paragraph" w:styleId="27">
    <w:name w:val="toc 8"/>
    <w:basedOn w:val="1"/>
    <w:next w:val="1"/>
    <w:unhideWhenUsed/>
    <w:qFormat/>
    <w:uiPriority w:val="39"/>
    <w:pPr>
      <w:ind w:left="1680"/>
      <w:jc w:val="left"/>
    </w:pPr>
    <w:rPr>
      <w:rFonts w:cs="Calibri"/>
      <w:sz w:val="18"/>
      <w:szCs w:val="18"/>
    </w:rPr>
  </w:style>
  <w:style w:type="paragraph" w:styleId="28">
    <w:name w:val="Date"/>
    <w:basedOn w:val="1"/>
    <w:next w:val="1"/>
    <w:link w:val="90"/>
    <w:qFormat/>
    <w:uiPriority w:val="0"/>
    <w:pPr>
      <w:adjustRightInd/>
      <w:snapToGrid/>
      <w:spacing w:line="240" w:lineRule="auto"/>
      <w:ind w:left="100" w:leftChars="2500" w:firstLine="0" w:firstLineChars="0"/>
    </w:pPr>
    <w:rPr>
      <w:sz w:val="21"/>
      <w:szCs w:val="24"/>
    </w:rPr>
  </w:style>
  <w:style w:type="paragraph" w:styleId="29">
    <w:name w:val="Body Text Indent 2"/>
    <w:basedOn w:val="1"/>
    <w:link w:val="70"/>
    <w:qFormat/>
    <w:uiPriority w:val="0"/>
    <w:pPr>
      <w:spacing w:line="480" w:lineRule="auto"/>
      <w:ind w:firstLine="480" w:firstLineChars="0"/>
      <w:jc w:val="left"/>
      <w:textAlignment w:val="baseline"/>
    </w:pPr>
    <w:rPr>
      <w:rFonts w:ascii="宋体"/>
      <w:color w:val="FF0000"/>
      <w:kern w:val="0"/>
      <w:szCs w:val="20"/>
    </w:rPr>
  </w:style>
  <w:style w:type="paragraph" w:styleId="30">
    <w:name w:val="Balloon Text"/>
    <w:basedOn w:val="1"/>
    <w:link w:val="77"/>
    <w:unhideWhenUsed/>
    <w:qFormat/>
    <w:uiPriority w:val="0"/>
    <w:pPr>
      <w:spacing w:line="240" w:lineRule="auto"/>
    </w:pPr>
    <w:rPr>
      <w:sz w:val="18"/>
      <w:szCs w:val="18"/>
    </w:rPr>
  </w:style>
  <w:style w:type="paragraph" w:styleId="31">
    <w:name w:val="footer"/>
    <w:basedOn w:val="1"/>
    <w:link w:val="55"/>
    <w:unhideWhenUsed/>
    <w:qFormat/>
    <w:uiPriority w:val="0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32">
    <w:name w:val="header"/>
    <w:basedOn w:val="1"/>
    <w:link w:val="54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33">
    <w:name w:val="toc 1"/>
    <w:basedOn w:val="1"/>
    <w:next w:val="1"/>
    <w:unhideWhenUsed/>
    <w:qFormat/>
    <w:uiPriority w:val="39"/>
    <w:pPr>
      <w:spacing w:before="120" w:after="120"/>
      <w:ind w:firstLine="562"/>
      <w:jc w:val="left"/>
    </w:pPr>
    <w:rPr>
      <w:rFonts w:cs="Calibri"/>
      <w:b/>
      <w:bCs/>
      <w:caps/>
      <w:sz w:val="28"/>
      <w:szCs w:val="20"/>
    </w:rPr>
  </w:style>
  <w:style w:type="paragraph" w:styleId="34">
    <w:name w:val="toc 4"/>
    <w:basedOn w:val="1"/>
    <w:next w:val="1"/>
    <w:unhideWhenUsed/>
    <w:qFormat/>
    <w:uiPriority w:val="39"/>
    <w:pPr>
      <w:ind w:left="720"/>
      <w:jc w:val="left"/>
    </w:pPr>
    <w:rPr>
      <w:rFonts w:cs="Calibri"/>
      <w:sz w:val="18"/>
      <w:szCs w:val="18"/>
    </w:rPr>
  </w:style>
  <w:style w:type="paragraph" w:styleId="35">
    <w:name w:val="Subtitle"/>
    <w:basedOn w:val="1"/>
    <w:next w:val="1"/>
    <w:link w:val="73"/>
    <w:qFormat/>
    <w:uiPriority w:val="11"/>
    <w:pPr>
      <w:spacing w:beforeLines="100" w:afterLines="100" w:line="240" w:lineRule="auto"/>
      <w:ind w:firstLine="0" w:firstLineChars="0"/>
      <w:jc w:val="center"/>
    </w:pPr>
    <w:rPr>
      <w:rFonts w:ascii="Calibri Light" w:hAnsi="Calibri Light" w:eastAsia="黑体"/>
      <w:bCs/>
      <w:kern w:val="28"/>
      <w:sz w:val="32"/>
      <w:szCs w:val="32"/>
    </w:rPr>
  </w:style>
  <w:style w:type="paragraph" w:styleId="36">
    <w:name w:val="List"/>
    <w:basedOn w:val="1"/>
    <w:qFormat/>
    <w:uiPriority w:val="0"/>
    <w:pPr>
      <w:snapToGrid/>
      <w:spacing w:line="312" w:lineRule="atLeast"/>
      <w:ind w:left="420" w:hanging="420" w:firstLineChars="0"/>
      <w:textAlignment w:val="baseline"/>
    </w:pPr>
    <w:rPr>
      <w:kern w:val="0"/>
      <w:sz w:val="21"/>
      <w:szCs w:val="24"/>
    </w:rPr>
  </w:style>
  <w:style w:type="paragraph" w:styleId="37">
    <w:name w:val="footnote text"/>
    <w:basedOn w:val="1"/>
    <w:link w:val="93"/>
    <w:semiHidden/>
    <w:qFormat/>
    <w:uiPriority w:val="0"/>
    <w:pPr>
      <w:adjustRightInd/>
      <w:spacing w:line="240" w:lineRule="auto"/>
      <w:ind w:firstLine="0" w:firstLineChars="0"/>
      <w:jc w:val="left"/>
    </w:pPr>
    <w:rPr>
      <w:sz w:val="18"/>
      <w:szCs w:val="18"/>
    </w:rPr>
  </w:style>
  <w:style w:type="paragraph" w:styleId="38">
    <w:name w:val="toc 6"/>
    <w:basedOn w:val="1"/>
    <w:next w:val="1"/>
    <w:unhideWhenUsed/>
    <w:qFormat/>
    <w:uiPriority w:val="39"/>
    <w:pPr>
      <w:ind w:left="1200"/>
      <w:jc w:val="left"/>
    </w:pPr>
    <w:rPr>
      <w:rFonts w:cs="Calibri"/>
      <w:sz w:val="18"/>
      <w:szCs w:val="18"/>
    </w:rPr>
  </w:style>
  <w:style w:type="paragraph" w:styleId="39">
    <w:name w:val="Body Text Indent 3"/>
    <w:basedOn w:val="1"/>
    <w:link w:val="79"/>
    <w:unhideWhenUsed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40">
    <w:name w:val="toc 2"/>
    <w:basedOn w:val="1"/>
    <w:next w:val="1"/>
    <w:unhideWhenUsed/>
    <w:qFormat/>
    <w:uiPriority w:val="39"/>
    <w:pPr>
      <w:ind w:left="240"/>
      <w:jc w:val="left"/>
    </w:pPr>
    <w:rPr>
      <w:rFonts w:cs="Calibri"/>
      <w:smallCaps/>
      <w:sz w:val="20"/>
      <w:szCs w:val="20"/>
    </w:rPr>
  </w:style>
  <w:style w:type="paragraph" w:styleId="41">
    <w:name w:val="toc 9"/>
    <w:basedOn w:val="1"/>
    <w:next w:val="1"/>
    <w:unhideWhenUsed/>
    <w:qFormat/>
    <w:uiPriority w:val="39"/>
    <w:pPr>
      <w:ind w:left="1920"/>
      <w:jc w:val="left"/>
    </w:pPr>
    <w:rPr>
      <w:rFonts w:cs="Calibri"/>
      <w:sz w:val="18"/>
      <w:szCs w:val="18"/>
    </w:rPr>
  </w:style>
  <w:style w:type="paragraph" w:styleId="42">
    <w:name w:val="Body Text 2"/>
    <w:basedOn w:val="1"/>
    <w:link w:val="98"/>
    <w:qFormat/>
    <w:uiPriority w:val="0"/>
    <w:pPr>
      <w:adjustRightInd/>
      <w:snapToGrid/>
      <w:spacing w:line="340" w:lineRule="atLeast"/>
      <w:ind w:firstLine="0" w:firstLineChars="0"/>
    </w:pPr>
    <w:rPr>
      <w:szCs w:val="20"/>
    </w:rPr>
  </w:style>
  <w:style w:type="paragraph" w:styleId="43">
    <w:name w:val="Normal (Web)"/>
    <w:basedOn w:val="1"/>
    <w:qFormat/>
    <w:uiPriority w:val="0"/>
    <w:pPr>
      <w:adjustRightInd/>
      <w:snapToGrid/>
      <w:spacing w:line="240" w:lineRule="auto"/>
      <w:ind w:firstLine="0" w:firstLineChars="0"/>
    </w:pPr>
    <w:rPr>
      <w:szCs w:val="24"/>
    </w:rPr>
  </w:style>
  <w:style w:type="paragraph" w:styleId="44">
    <w:name w:val="index 1"/>
    <w:basedOn w:val="1"/>
    <w:next w:val="1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styleId="45">
    <w:name w:val="annotation subject"/>
    <w:basedOn w:val="18"/>
    <w:next w:val="18"/>
    <w:link w:val="85"/>
    <w:unhideWhenUsed/>
    <w:qFormat/>
    <w:uiPriority w:val="0"/>
    <w:rPr>
      <w:b/>
      <w:bCs/>
    </w:rPr>
  </w:style>
  <w:style w:type="table" w:styleId="47">
    <w:name w:val="Table Grid"/>
    <w:basedOn w:val="46"/>
    <w:qFormat/>
    <w:uiPriority w:val="0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9">
    <w:name w:val="page number"/>
    <w:basedOn w:val="48"/>
    <w:qFormat/>
    <w:uiPriority w:val="0"/>
  </w:style>
  <w:style w:type="character" w:styleId="50">
    <w:name w:val="FollowedHyperlink"/>
    <w:unhideWhenUsed/>
    <w:qFormat/>
    <w:uiPriority w:val="99"/>
    <w:rPr>
      <w:color w:val="954F72"/>
      <w:u w:val="single"/>
    </w:rPr>
  </w:style>
  <w:style w:type="character" w:styleId="51">
    <w:name w:val="Hyperlink"/>
    <w:unhideWhenUsed/>
    <w:qFormat/>
    <w:uiPriority w:val="99"/>
    <w:rPr>
      <w:color w:val="0563C1"/>
      <w:u w:val="single"/>
    </w:rPr>
  </w:style>
  <w:style w:type="character" w:styleId="52">
    <w:name w:val="annotation reference"/>
    <w:unhideWhenUsed/>
    <w:qFormat/>
    <w:uiPriority w:val="0"/>
    <w:rPr>
      <w:sz w:val="21"/>
      <w:szCs w:val="21"/>
    </w:rPr>
  </w:style>
  <w:style w:type="character" w:styleId="53">
    <w:name w:val="footnote reference"/>
    <w:semiHidden/>
    <w:qFormat/>
    <w:uiPriority w:val="0"/>
    <w:rPr>
      <w:vertAlign w:val="superscript"/>
    </w:rPr>
  </w:style>
  <w:style w:type="character" w:customStyle="1" w:styleId="54">
    <w:name w:val="页眉 字符"/>
    <w:basedOn w:val="48"/>
    <w:link w:val="32"/>
    <w:qFormat/>
    <w:uiPriority w:val="99"/>
    <w:rPr>
      <w:sz w:val="18"/>
      <w:szCs w:val="18"/>
    </w:rPr>
  </w:style>
  <w:style w:type="character" w:customStyle="1" w:styleId="55">
    <w:name w:val="页脚 字符"/>
    <w:basedOn w:val="48"/>
    <w:link w:val="31"/>
    <w:qFormat/>
    <w:uiPriority w:val="99"/>
    <w:rPr>
      <w:sz w:val="18"/>
      <w:szCs w:val="18"/>
    </w:rPr>
  </w:style>
  <w:style w:type="character" w:customStyle="1" w:styleId="56">
    <w:name w:val="标题 1 字符"/>
    <w:basedOn w:val="48"/>
    <w:link w:val="3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57">
    <w:name w:val="标题 2 字符"/>
    <w:basedOn w:val="48"/>
    <w:link w:val="5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8">
    <w:name w:val="标题 3 字符"/>
    <w:basedOn w:val="48"/>
    <w:link w:val="6"/>
    <w:qFormat/>
    <w:uiPriority w:val="0"/>
    <w:rPr>
      <w:rFonts w:ascii="Times New Roman" w:hAnsi="Times New Roman" w:eastAsia="宋体" w:cs="Times New Roman"/>
      <w:b/>
      <w:bCs/>
      <w:sz w:val="28"/>
      <w:szCs w:val="32"/>
    </w:rPr>
  </w:style>
  <w:style w:type="character" w:customStyle="1" w:styleId="59">
    <w:name w:val="标题 4 字符"/>
    <w:basedOn w:val="48"/>
    <w:link w:val="7"/>
    <w:qFormat/>
    <w:uiPriority w:val="9"/>
    <w:rPr>
      <w:rFonts w:ascii="Times New Roman" w:hAnsi="Times New Roman" w:eastAsia="宋体" w:cs="Times New Roman"/>
      <w:bCs/>
      <w:sz w:val="24"/>
      <w:szCs w:val="28"/>
    </w:rPr>
  </w:style>
  <w:style w:type="character" w:customStyle="1" w:styleId="60">
    <w:name w:val="标题 5 字符"/>
    <w:basedOn w:val="48"/>
    <w:link w:val="8"/>
    <w:qFormat/>
    <w:uiPriority w:val="9"/>
    <w:rPr>
      <w:rFonts w:ascii="Times New Roman" w:hAnsi="Times New Roman" w:eastAsia="宋体" w:cs="Times New Roman"/>
      <w:bCs/>
      <w:sz w:val="24"/>
      <w:szCs w:val="28"/>
    </w:rPr>
  </w:style>
  <w:style w:type="character" w:customStyle="1" w:styleId="61">
    <w:name w:val="标题 6 字符"/>
    <w:basedOn w:val="48"/>
    <w:link w:val="9"/>
    <w:qFormat/>
    <w:uiPriority w:val="0"/>
    <w:rPr>
      <w:rFonts w:ascii="Calibri Light" w:hAnsi="Calibri Light" w:eastAsia="宋体" w:cs="Times New Roman"/>
      <w:b/>
      <w:bCs/>
      <w:sz w:val="24"/>
      <w:szCs w:val="24"/>
    </w:rPr>
  </w:style>
  <w:style w:type="character" w:customStyle="1" w:styleId="62">
    <w:name w:val="标题 7 字符"/>
    <w:basedOn w:val="48"/>
    <w:link w:val="10"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63">
    <w:name w:val="标题 8 字符"/>
    <w:basedOn w:val="48"/>
    <w:link w:val="11"/>
    <w:qFormat/>
    <w:uiPriority w:val="0"/>
    <w:rPr>
      <w:rFonts w:ascii="Calibri Light" w:hAnsi="Calibri Light" w:eastAsia="宋体" w:cs="Times New Roman"/>
      <w:sz w:val="24"/>
      <w:szCs w:val="24"/>
    </w:rPr>
  </w:style>
  <w:style w:type="character" w:customStyle="1" w:styleId="64">
    <w:name w:val="标题 9 字符"/>
    <w:basedOn w:val="48"/>
    <w:link w:val="12"/>
    <w:qFormat/>
    <w:uiPriority w:val="0"/>
    <w:rPr>
      <w:rFonts w:ascii="Calibri Light" w:hAnsi="Calibri Light" w:eastAsia="宋体" w:cs="Times New Roman"/>
      <w:sz w:val="24"/>
      <w:szCs w:val="21"/>
    </w:rPr>
  </w:style>
  <w:style w:type="paragraph" w:customStyle="1" w:styleId="65">
    <w:name w:val="列表段落1"/>
    <w:basedOn w:val="1"/>
    <w:qFormat/>
    <w:uiPriority w:val="0"/>
    <w:pPr>
      <w:ind w:firstLine="420"/>
    </w:pPr>
  </w:style>
  <w:style w:type="paragraph" w:customStyle="1" w:styleId="66">
    <w:name w:val="编号 1"/>
    <w:next w:val="4"/>
    <w:link w:val="68"/>
    <w:qFormat/>
    <w:uiPriority w:val="0"/>
    <w:pPr>
      <w:widowControl w:val="0"/>
      <w:numPr>
        <w:ilvl w:val="0"/>
        <w:numId w:val="2"/>
      </w:numPr>
      <w:adjustRightInd w:val="0"/>
      <w:snapToGrid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customStyle="1" w:styleId="67">
    <w:name w:val="编号 2"/>
    <w:next w:val="4"/>
    <w:link w:val="69"/>
    <w:qFormat/>
    <w:uiPriority w:val="0"/>
    <w:pPr>
      <w:keepNext/>
      <w:keepLines/>
      <w:widowControl w:val="0"/>
      <w:numPr>
        <w:ilvl w:val="0"/>
        <w:numId w:val="3"/>
      </w:numPr>
      <w:tabs>
        <w:tab w:val="left" w:pos="960"/>
      </w:tabs>
      <w:spacing w:line="360" w:lineRule="auto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character" w:customStyle="1" w:styleId="68">
    <w:name w:val="编号 1 Char"/>
    <w:link w:val="66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69">
    <w:name w:val="编号 2 Char"/>
    <w:link w:val="67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70">
    <w:name w:val="正文文本缩进 2 字符"/>
    <w:basedOn w:val="48"/>
    <w:link w:val="29"/>
    <w:qFormat/>
    <w:uiPriority w:val="0"/>
    <w:rPr>
      <w:rFonts w:ascii="宋体" w:hAnsi="Times New Roman" w:eastAsia="宋体" w:cs="Times New Roman"/>
      <w:color w:val="FF0000"/>
      <w:kern w:val="0"/>
      <w:sz w:val="24"/>
      <w:szCs w:val="20"/>
    </w:rPr>
  </w:style>
  <w:style w:type="paragraph" w:customStyle="1" w:styleId="71">
    <w:name w:val="节"/>
    <w:basedOn w:val="20"/>
    <w:qFormat/>
    <w:uiPriority w:val="0"/>
    <w:pPr>
      <w:pageBreakBefore/>
      <w:spacing w:beforeAutospacing="1" w:afterAutospacing="1"/>
    </w:pPr>
    <w:rPr>
      <w:rFonts w:ascii="Arial" w:hAnsi="Arial" w:cs="Arial"/>
      <w:b/>
      <w:color w:val="0000FF"/>
      <w:sz w:val="28"/>
      <w:szCs w:val="28"/>
    </w:rPr>
  </w:style>
  <w:style w:type="character" w:customStyle="1" w:styleId="72">
    <w:name w:val="标题 字符"/>
    <w:basedOn w:val="48"/>
    <w:link w:val="20"/>
    <w:qFormat/>
    <w:uiPriority w:val="0"/>
    <w:rPr>
      <w:rFonts w:ascii="Calibri Light" w:hAnsi="Calibri Light" w:eastAsia="黑体" w:cs="Times New Roman"/>
      <w:bCs/>
      <w:sz w:val="44"/>
      <w:szCs w:val="32"/>
    </w:rPr>
  </w:style>
  <w:style w:type="character" w:customStyle="1" w:styleId="73">
    <w:name w:val="副标题 字符"/>
    <w:basedOn w:val="48"/>
    <w:link w:val="35"/>
    <w:qFormat/>
    <w:uiPriority w:val="11"/>
    <w:rPr>
      <w:rFonts w:ascii="Calibri Light" w:hAnsi="Calibri Light" w:eastAsia="黑体" w:cs="Times New Roman"/>
      <w:bCs/>
      <w:kern w:val="28"/>
      <w:sz w:val="32"/>
      <w:szCs w:val="32"/>
    </w:rPr>
  </w:style>
  <w:style w:type="character" w:customStyle="1" w:styleId="74">
    <w:name w:val="纯文本 字符"/>
    <w:basedOn w:val="48"/>
    <w:link w:val="26"/>
    <w:qFormat/>
    <w:uiPriority w:val="0"/>
    <w:rPr>
      <w:rFonts w:ascii="宋体" w:hAnsi="Courier New" w:eastAsia="宋体" w:cs="Times New Roman"/>
      <w:sz w:val="24"/>
      <w:szCs w:val="20"/>
    </w:rPr>
  </w:style>
  <w:style w:type="paragraph" w:customStyle="1" w:styleId="75">
    <w:name w:val="表格文字"/>
    <w:next w:val="4"/>
    <w:link w:val="76"/>
    <w:qFormat/>
    <w:uiPriority w:val="0"/>
    <w:pPr>
      <w:widowControl w:val="0"/>
      <w:spacing w:line="300" w:lineRule="auto"/>
      <w:jc w:val="center"/>
    </w:pPr>
    <w:rPr>
      <w:rFonts w:ascii="Calibri" w:hAnsi="Calibri" w:eastAsia="宋体" w:cs="Calibri"/>
      <w:kern w:val="2"/>
      <w:sz w:val="21"/>
      <w:szCs w:val="32"/>
      <w:lang w:val="en-US" w:eastAsia="zh-CN" w:bidi="ar-SA"/>
    </w:rPr>
  </w:style>
  <w:style w:type="character" w:customStyle="1" w:styleId="76">
    <w:name w:val="表格文字 Char"/>
    <w:link w:val="75"/>
    <w:qFormat/>
    <w:uiPriority w:val="0"/>
    <w:rPr>
      <w:rFonts w:ascii="Calibri" w:hAnsi="Calibri" w:eastAsia="宋体" w:cs="Calibri"/>
      <w:szCs w:val="32"/>
    </w:rPr>
  </w:style>
  <w:style w:type="character" w:customStyle="1" w:styleId="77">
    <w:name w:val="批注框文本 字符"/>
    <w:basedOn w:val="48"/>
    <w:link w:val="30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78">
    <w:name w:val="12 Char"/>
    <w:basedOn w:val="1"/>
    <w:qFormat/>
    <w:uiPriority w:val="0"/>
    <w:pPr>
      <w:adjustRightInd/>
      <w:snapToGrid/>
      <w:spacing w:line="240" w:lineRule="auto"/>
      <w:ind w:firstLine="0" w:firstLineChars="0"/>
    </w:pPr>
    <w:rPr>
      <w:rFonts w:ascii="ˎ̥" w:hAnsi="ˎ̥" w:cs="宋体"/>
      <w:kern w:val="0"/>
      <w:sz w:val="28"/>
      <w:szCs w:val="24"/>
    </w:rPr>
  </w:style>
  <w:style w:type="character" w:customStyle="1" w:styleId="79">
    <w:name w:val="正文文本缩进 3 字符"/>
    <w:basedOn w:val="48"/>
    <w:link w:val="39"/>
    <w:qFormat/>
    <w:uiPriority w:val="0"/>
    <w:rPr>
      <w:rFonts w:ascii="Times New Roman" w:hAnsi="Times New Roman" w:eastAsia="宋体" w:cs="Times New Roman"/>
      <w:sz w:val="16"/>
      <w:szCs w:val="16"/>
    </w:rPr>
  </w:style>
  <w:style w:type="paragraph" w:customStyle="1" w:styleId="80">
    <w:name w:val="标题 31"/>
    <w:basedOn w:val="1"/>
    <w:qFormat/>
    <w:uiPriority w:val="0"/>
    <w:pPr>
      <w:adjustRightInd/>
      <w:snapToGrid/>
      <w:ind w:firstLine="0" w:firstLineChars="0"/>
    </w:pPr>
    <w:rPr>
      <w:szCs w:val="24"/>
    </w:rPr>
  </w:style>
  <w:style w:type="paragraph" w:customStyle="1" w:styleId="81">
    <w:name w:val="xl29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center"/>
    </w:pPr>
    <w:rPr>
      <w:rFonts w:ascii="宋体" w:hAnsi="宋体"/>
      <w:b/>
      <w:bCs/>
      <w:kern w:val="0"/>
      <w:sz w:val="32"/>
      <w:szCs w:val="32"/>
    </w:rPr>
  </w:style>
  <w:style w:type="character" w:customStyle="1" w:styleId="82">
    <w:name w:val="正文文本缩进 字符"/>
    <w:basedOn w:val="48"/>
    <w:link w:val="21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83">
    <w:name w:val="未处理的提及1"/>
    <w:unhideWhenUsed/>
    <w:qFormat/>
    <w:uiPriority w:val="99"/>
    <w:rPr>
      <w:color w:val="808080"/>
      <w:shd w:val="clear" w:color="auto" w:fill="E6E6E6"/>
    </w:rPr>
  </w:style>
  <w:style w:type="character" w:customStyle="1" w:styleId="84">
    <w:name w:val="批注文字 字符"/>
    <w:basedOn w:val="48"/>
    <w:link w:val="18"/>
    <w:semiHidden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85">
    <w:name w:val="批注主题 字符"/>
    <w:basedOn w:val="84"/>
    <w:link w:val="45"/>
    <w:semiHidden/>
    <w:qFormat/>
    <w:uiPriority w:val="0"/>
    <w:rPr>
      <w:rFonts w:ascii="Times New Roman" w:hAnsi="Times New Roman" w:eastAsia="宋体" w:cs="Times New Roman"/>
      <w:b/>
      <w:bCs/>
      <w:sz w:val="24"/>
    </w:rPr>
  </w:style>
  <w:style w:type="character" w:customStyle="1" w:styleId="86">
    <w:name w:val="标题 2 Char1"/>
    <w:qFormat/>
    <w:uiPriority w:val="0"/>
    <w:rPr>
      <w:rFonts w:ascii="Arial" w:hAnsi="Arial" w:eastAsia="Arial"/>
      <w:sz w:val="24"/>
      <w:szCs w:val="24"/>
    </w:rPr>
  </w:style>
  <w:style w:type="character" w:customStyle="1" w:styleId="87">
    <w:name w:val="标题 3 Char1"/>
    <w:qFormat/>
    <w:uiPriority w:val="0"/>
    <w:rPr>
      <w:rFonts w:ascii="MS Sans Serif" w:hAnsi="MS Sans Serif"/>
      <w:b/>
      <w:sz w:val="28"/>
      <w:szCs w:val="24"/>
    </w:rPr>
  </w:style>
  <w:style w:type="paragraph" w:customStyle="1" w:styleId="88">
    <w:name w:val="Char Char"/>
    <w:basedOn w:val="1"/>
    <w:qFormat/>
    <w:uiPriority w:val="0"/>
    <w:pPr>
      <w:adjustRightInd/>
      <w:snapToGrid/>
      <w:ind w:firstLine="0" w:firstLineChars="0"/>
    </w:pPr>
    <w:rPr>
      <w:rFonts w:ascii="Tahoma" w:hAnsi="Tahoma"/>
      <w:szCs w:val="20"/>
    </w:rPr>
  </w:style>
  <w:style w:type="character" w:customStyle="1" w:styleId="89">
    <w:name w:val="正文文本 字符"/>
    <w:basedOn w:val="48"/>
    <w:link w:val="19"/>
    <w:qFormat/>
    <w:uiPriority w:val="0"/>
    <w:rPr>
      <w:rFonts w:ascii="Times New Roman" w:hAnsi="Times New Roman" w:eastAsia="宋体" w:cs="Times New Roman"/>
      <w:kern w:val="0"/>
      <w:szCs w:val="24"/>
    </w:rPr>
  </w:style>
  <w:style w:type="character" w:customStyle="1" w:styleId="90">
    <w:name w:val="日期 字符"/>
    <w:basedOn w:val="48"/>
    <w:link w:val="28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91">
    <w:name w:val="5"/>
    <w:basedOn w:val="1"/>
    <w:next w:val="44"/>
    <w:semiHidden/>
    <w:qFormat/>
    <w:uiPriority w:val="0"/>
    <w:pPr>
      <w:adjustRightInd/>
      <w:snapToGrid/>
      <w:spacing w:line="240" w:lineRule="auto"/>
      <w:ind w:firstLine="0" w:firstLineChars="0"/>
    </w:pPr>
    <w:rPr>
      <w:rFonts w:ascii="Arial" w:hAnsi="Arial" w:cs="Arial"/>
      <w:b/>
      <w:bCs/>
      <w:sz w:val="21"/>
      <w:szCs w:val="24"/>
    </w:rPr>
  </w:style>
  <w:style w:type="paragraph" w:customStyle="1" w:styleId="92">
    <w:name w:val="样式 标题 2 + 加粗"/>
    <w:basedOn w:val="5"/>
    <w:next w:val="1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beforeAutospacing="1" w:afterLines="0"/>
      <w:jc w:val="left"/>
      <w:textAlignment w:val="baseline"/>
    </w:pPr>
    <w:rPr>
      <w:kern w:val="0"/>
      <w:sz w:val="24"/>
      <w:szCs w:val="20"/>
    </w:rPr>
  </w:style>
  <w:style w:type="character" w:customStyle="1" w:styleId="93">
    <w:name w:val="脚注文本 字符"/>
    <w:basedOn w:val="48"/>
    <w:link w:val="37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94">
    <w:name w:val="标题 34"/>
    <w:basedOn w:val="1"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95">
    <w:name w:val="标题 33"/>
    <w:basedOn w:val="1"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96">
    <w:name w:val="标题 32"/>
    <w:basedOn w:val="1"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character" w:customStyle="1" w:styleId="97">
    <w:name w:val="文档结构图 字符"/>
    <w:basedOn w:val="48"/>
    <w:link w:val="17"/>
    <w:semiHidden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98">
    <w:name w:val="正文文本 2 字符"/>
    <w:basedOn w:val="48"/>
    <w:link w:val="42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customStyle="1" w:styleId="99">
    <w:name w:val="样式"/>
    <w:qFormat/>
    <w:uiPriority w:val="0"/>
    <w:pPr>
      <w:widowControl w:val="0"/>
      <w:adjustRightInd w:val="0"/>
      <w:spacing w:line="360" w:lineRule="auto"/>
      <w:ind w:firstLine="482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0">
    <w:name w:val="样式 标题 2 + 小四 非加粗 段前: 0 磅 段后: 0 磅 加宽量  0.2 磅 行距: 1.5 倍行距"/>
    <w:basedOn w:val="5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afterLines="0"/>
      <w:jc w:val="left"/>
      <w:textAlignment w:val="baseline"/>
    </w:pPr>
    <w:rPr>
      <w:rFonts w:ascii="Arial" w:hAnsi="Arial" w:eastAsia="Arial" w:cs="宋体"/>
      <w:bCs w:val="0"/>
      <w:spacing w:val="4"/>
      <w:kern w:val="0"/>
      <w:sz w:val="24"/>
      <w:szCs w:val="20"/>
    </w:rPr>
  </w:style>
  <w:style w:type="paragraph" w:customStyle="1" w:styleId="101">
    <w:name w:val="样式 标题 1 + 小四 非加粗 蓝色 段前: 5 磅 段后: 5 磅 行距: 1.5 倍行距"/>
    <w:basedOn w:val="3"/>
    <w:qFormat/>
    <w:uiPriority w:val="0"/>
    <w:pPr>
      <w:keepNext w:val="0"/>
      <w:keepLines w:val="0"/>
      <w:pageBreakBefore w:val="0"/>
      <w:widowControl w:val="0"/>
      <w:tabs>
        <w:tab w:val="left" w:pos="432"/>
      </w:tabs>
      <w:snapToGrid/>
      <w:spacing w:beforeLines="0" w:beforeAutospacing="1" w:afterLines="0" w:afterAutospacing="1" w:line="360" w:lineRule="auto"/>
      <w:ind w:left="432" w:hanging="432"/>
      <w:jc w:val="left"/>
      <w:textAlignment w:val="baseline"/>
    </w:pPr>
    <w:rPr>
      <w:rFonts w:ascii="Arial" w:hAnsi="Arial" w:eastAsia="黑体" w:cs="宋体"/>
      <w:b w:val="0"/>
      <w:bCs w:val="0"/>
      <w:color w:val="0000FF"/>
      <w:sz w:val="24"/>
      <w:szCs w:val="20"/>
    </w:rPr>
  </w:style>
  <w:style w:type="paragraph" w:customStyle="1" w:styleId="102">
    <w:name w:val="样式 标题 3标题 3 Char Char + 小四 行距: 1.5 倍行距"/>
    <w:basedOn w:val="80"/>
    <w:qFormat/>
    <w:uiPriority w:val="0"/>
    <w:rPr>
      <w:rFonts w:eastAsia="Arial" w:cs="宋体"/>
      <w:szCs w:val="20"/>
    </w:rPr>
  </w:style>
  <w:style w:type="paragraph" w:customStyle="1" w:styleId="103">
    <w:name w:val="样式 正文文字缩进 2 + (符号) 宋体 左侧:  0 厘米 首行缩进:  2 字符"/>
    <w:basedOn w:val="29"/>
    <w:link w:val="104"/>
    <w:qFormat/>
    <w:uiPriority w:val="0"/>
    <w:pPr>
      <w:tabs>
        <w:tab w:val="left" w:pos="567"/>
      </w:tabs>
      <w:snapToGrid/>
      <w:spacing w:line="360" w:lineRule="auto"/>
      <w:ind w:firstLine="200" w:firstLineChars="200"/>
    </w:pPr>
    <w:rPr>
      <w:rFonts w:hAnsi="宋体" w:eastAsia="Arial"/>
      <w:color w:val="auto"/>
      <w:szCs w:val="24"/>
    </w:rPr>
  </w:style>
  <w:style w:type="character" w:customStyle="1" w:styleId="104">
    <w:name w:val="样式 正文文字缩进 2 + (符号) 宋体 左侧:  0 厘米 首行缩进:  2 字符 Char"/>
    <w:link w:val="103"/>
    <w:qFormat/>
    <w:uiPriority w:val="0"/>
    <w:rPr>
      <w:rFonts w:ascii="宋体" w:hAnsi="宋体" w:eastAsia="Arial" w:cs="Times New Roman"/>
      <w:kern w:val="0"/>
      <w:sz w:val="24"/>
      <w:szCs w:val="24"/>
    </w:rPr>
  </w:style>
  <w:style w:type="paragraph" w:customStyle="1" w:styleId="105">
    <w:name w:val="样式 样式 正文文字缩进 2 + (符号) 宋体 左侧:  0 厘米 首行缩进:  2 字符 + Arial"/>
    <w:basedOn w:val="103"/>
    <w:link w:val="106"/>
    <w:qFormat/>
    <w:uiPriority w:val="0"/>
    <w:rPr>
      <w:rFonts w:ascii="Arial" w:hAnsi="Arial"/>
    </w:rPr>
  </w:style>
  <w:style w:type="character" w:customStyle="1" w:styleId="106">
    <w:name w:val="样式 样式 正文文字缩进 2 + (符号) 宋体 左侧:  0 厘米 首行缩进:  2 字符 + Arial Char"/>
    <w:link w:val="105"/>
    <w:qFormat/>
    <w:uiPriority w:val="0"/>
    <w:rPr>
      <w:rFonts w:ascii="Arial" w:hAnsi="Arial" w:eastAsia="Arial" w:cs="Times New Roman"/>
      <w:kern w:val="0"/>
      <w:sz w:val="24"/>
      <w:szCs w:val="24"/>
    </w:rPr>
  </w:style>
  <w:style w:type="paragraph" w:customStyle="1" w:styleId="107">
    <w:name w:val="样式 小四 首行缩进:  0.75 厘米 行距: 1.5 倍行距"/>
    <w:basedOn w:val="1"/>
    <w:qFormat/>
    <w:uiPriority w:val="0"/>
    <w:pPr>
      <w:adjustRightInd/>
      <w:snapToGrid/>
      <w:ind w:firstLine="482" w:firstLineChars="0"/>
    </w:pPr>
    <w:rPr>
      <w:rFonts w:cs="宋体"/>
      <w:szCs w:val="20"/>
    </w:rPr>
  </w:style>
  <w:style w:type="paragraph" w:customStyle="1" w:styleId="108">
    <w:name w:val="样式 小四 首行缩进:  0.85 厘米 行距: 1.5 倍行距"/>
    <w:basedOn w:val="1"/>
    <w:qFormat/>
    <w:uiPriority w:val="0"/>
    <w:pPr>
      <w:adjustRightInd/>
      <w:snapToGrid/>
      <w:ind w:firstLine="482" w:firstLineChars="0"/>
    </w:pPr>
    <w:rPr>
      <w:rFonts w:cs="宋体"/>
      <w:szCs w:val="20"/>
    </w:rPr>
  </w:style>
  <w:style w:type="paragraph" w:customStyle="1" w:styleId="109">
    <w:name w:val="样式 标题 2 + 加粗1"/>
    <w:basedOn w:val="5"/>
    <w:link w:val="110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afterLines="0"/>
      <w:jc w:val="left"/>
      <w:textAlignment w:val="baseline"/>
    </w:pPr>
    <w:rPr>
      <w:rFonts w:ascii="Arial" w:hAnsi="Arial" w:eastAsia="Arial"/>
      <w:b w:val="0"/>
      <w:kern w:val="0"/>
      <w:sz w:val="24"/>
      <w:szCs w:val="24"/>
    </w:rPr>
  </w:style>
  <w:style w:type="character" w:customStyle="1" w:styleId="110">
    <w:name w:val="样式 标题 2 + 加粗1 Char"/>
    <w:link w:val="109"/>
    <w:qFormat/>
    <w:uiPriority w:val="0"/>
    <w:rPr>
      <w:rFonts w:ascii="Arial" w:hAnsi="Arial" w:eastAsia="Arial" w:cs="Times New Roman"/>
      <w:bCs/>
      <w:kern w:val="0"/>
      <w:sz w:val="24"/>
      <w:szCs w:val="24"/>
    </w:rPr>
  </w:style>
  <w:style w:type="paragraph" w:customStyle="1" w:styleId="111">
    <w:name w:val="4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112">
    <w:name w:val="2"/>
    <w:basedOn w:val="1"/>
    <w:next w:val="39"/>
    <w:qFormat/>
    <w:uiPriority w:val="0"/>
    <w:pPr>
      <w:adjustRightInd/>
      <w:spacing w:before="120" w:after="120"/>
      <w:ind w:left="420" w:firstLine="5" w:firstLineChars="0"/>
    </w:pPr>
    <w:rPr>
      <w:rFonts w:ascii="Arial" w:hAnsi="Arial"/>
      <w:color w:val="0000FF"/>
      <w:spacing w:val="4"/>
      <w:szCs w:val="20"/>
    </w:rPr>
  </w:style>
  <w:style w:type="paragraph" w:customStyle="1" w:styleId="113">
    <w:name w:val="1"/>
    <w:basedOn w:val="1"/>
    <w:next w:val="21"/>
    <w:qFormat/>
    <w:uiPriority w:val="0"/>
    <w:pPr>
      <w:spacing w:before="120" w:after="120"/>
      <w:ind w:firstLine="425" w:firstLineChars="0"/>
    </w:pPr>
    <w:rPr>
      <w:rFonts w:ascii="Arial" w:hAnsi="Arial"/>
      <w:kern w:val="0"/>
      <w:szCs w:val="20"/>
    </w:rPr>
  </w:style>
  <w:style w:type="paragraph" w:customStyle="1" w:styleId="114">
    <w:name w:val="样式 (西文) Arial 小四 首行缩进:  0.74 厘米 行距: 1.5 倍行距"/>
    <w:basedOn w:val="1"/>
    <w:qFormat/>
    <w:uiPriority w:val="0"/>
    <w:pPr>
      <w:adjustRightInd/>
      <w:snapToGrid/>
      <w:ind w:firstLine="482" w:firstLineChars="0"/>
    </w:pPr>
    <w:rPr>
      <w:rFonts w:ascii="Arial" w:hAnsi="Arial" w:cs="宋体"/>
      <w:szCs w:val="20"/>
    </w:rPr>
  </w:style>
  <w:style w:type="paragraph" w:customStyle="1" w:styleId="115">
    <w:name w:val="3"/>
    <w:basedOn w:val="1"/>
    <w:next w:val="21"/>
    <w:qFormat/>
    <w:uiPriority w:val="0"/>
    <w:pPr>
      <w:adjustRightInd/>
      <w:snapToGrid/>
      <w:ind w:left="420" w:firstLine="0" w:firstLineChars="0"/>
    </w:pPr>
    <w:rPr>
      <w:szCs w:val="24"/>
    </w:rPr>
  </w:style>
  <w:style w:type="paragraph" w:customStyle="1" w:styleId="116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17">
    <w:name w:val="正文1"/>
    <w:basedOn w:val="1"/>
    <w:next w:val="19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118">
    <w:name w:val="Char Char Char Char"/>
    <w:basedOn w:val="1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119">
    <w:name w:val="Char"/>
    <w:basedOn w:val="1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120">
    <w:name w:val="Char Char Char"/>
    <w:basedOn w:val="1"/>
    <w:qFormat/>
    <w:uiPriority w:val="0"/>
    <w:pPr>
      <w:adjustRightInd/>
      <w:snapToGrid/>
      <w:spacing w:line="240" w:lineRule="auto"/>
      <w:ind w:firstLine="0" w:firstLineChars="0"/>
    </w:pPr>
    <w:rPr>
      <w:rFonts w:ascii="Tahoma" w:hAnsi="Tahoma"/>
      <w:szCs w:val="20"/>
    </w:rPr>
  </w:style>
  <w:style w:type="paragraph" w:customStyle="1" w:styleId="121">
    <w:name w:val="Char1"/>
    <w:basedOn w:val="1"/>
    <w:semiHidden/>
    <w:qFormat/>
    <w:uiPriority w:val="0"/>
    <w:pPr>
      <w:adjustRightInd/>
      <w:snapToGrid/>
    </w:pPr>
    <w:rPr>
      <w:rFonts w:ascii="宋体" w:hAnsi="宋体" w:cs="宋体"/>
      <w:szCs w:val="24"/>
    </w:rPr>
  </w:style>
  <w:style w:type="character" w:customStyle="1" w:styleId="122">
    <w:name w:val="Char Char1"/>
    <w:qFormat/>
    <w:uiPriority w:val="0"/>
    <w:rPr>
      <w:rFonts w:ascii="宋体" w:hAnsi="MS Sans Serif" w:eastAsia="宋体"/>
      <w:sz w:val="24"/>
      <w:szCs w:val="24"/>
      <w:lang w:val="en-US" w:eastAsia="zh-CN" w:bidi="ar-SA"/>
    </w:rPr>
  </w:style>
  <w:style w:type="paragraph" w:customStyle="1" w:styleId="123">
    <w:name w:val="a节"/>
    <w:basedOn w:val="71"/>
    <w:qFormat/>
    <w:uiPriority w:val="0"/>
    <w:pPr>
      <w:adjustRightInd/>
      <w:snapToGrid/>
      <w:spacing w:beforeLines="0" w:beforeAutospacing="0" w:afterLines="0" w:afterAutospacing="0" w:line="500" w:lineRule="atLeast"/>
      <w:ind w:left="420" w:hanging="420" w:hangingChars="140"/>
      <w:outlineLvl w:val="0"/>
    </w:pPr>
    <w:rPr>
      <w:rFonts w:ascii="Times New Roman" w:hAnsi="Times New Roman" w:cs="Times New Roman"/>
      <w:b w:val="0"/>
      <w:color w:val="auto"/>
      <w:sz w:val="30"/>
      <w:szCs w:val="30"/>
    </w:rPr>
  </w:style>
  <w:style w:type="paragraph" w:customStyle="1" w:styleId="124">
    <w:name w:val="a标题1"/>
    <w:basedOn w:val="3"/>
    <w:qFormat/>
    <w:uiPriority w:val="0"/>
    <w:pPr>
      <w:keepNext w:val="0"/>
      <w:keepLines w:val="0"/>
      <w:pageBreakBefore w:val="0"/>
      <w:widowControl w:val="0"/>
      <w:snapToGrid/>
      <w:spacing w:beforeLines="0" w:afterLines="0" w:line="500" w:lineRule="atLeast"/>
      <w:ind w:left="432" w:hanging="432" w:hangingChars="180"/>
      <w:jc w:val="both"/>
      <w:textAlignment w:val="baseline"/>
    </w:pPr>
    <w:rPr>
      <w:rFonts w:ascii="Times New Roman" w:hAnsi="Times New Roman" w:eastAsia="黑体"/>
      <w:b w:val="0"/>
      <w:bCs w:val="0"/>
      <w:kern w:val="2"/>
      <w:sz w:val="24"/>
      <w:szCs w:val="24"/>
    </w:rPr>
  </w:style>
  <w:style w:type="paragraph" w:customStyle="1" w:styleId="125">
    <w:name w:val="a标题2"/>
    <w:basedOn w:val="5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afterLines="0" w:line="500" w:lineRule="atLeast"/>
      <w:ind w:left="577" w:hanging="577" w:hangingChars="240"/>
      <w:jc w:val="both"/>
      <w:textAlignment w:val="baseline"/>
    </w:pPr>
    <w:rPr>
      <w:rFonts w:ascii="黑体" w:hAnsi="宋体" w:eastAsia="黑体"/>
      <w:b w:val="0"/>
      <w:bCs w:val="0"/>
      <w:color w:val="000000"/>
      <w:sz w:val="24"/>
      <w:szCs w:val="24"/>
    </w:rPr>
  </w:style>
  <w:style w:type="paragraph" w:customStyle="1" w:styleId="126">
    <w:name w:val="表内序号"/>
    <w:basedOn w:val="1"/>
    <w:qFormat/>
    <w:uiPriority w:val="0"/>
    <w:pPr>
      <w:widowControl/>
      <w:spacing w:line="240" w:lineRule="auto"/>
      <w:ind w:firstLine="0" w:firstLineChars="0"/>
      <w:jc w:val="center"/>
    </w:pPr>
    <w:rPr>
      <w:rFonts w:ascii="宋体" w:hAnsi="宋体" w:cs="宋体"/>
      <w:kern w:val="0"/>
      <w:szCs w:val="21"/>
    </w:rPr>
  </w:style>
  <w:style w:type="paragraph" w:customStyle="1" w:styleId="127">
    <w:name w:val="TOC 标题1"/>
    <w:basedOn w:val="3"/>
    <w:next w:val="1"/>
    <w:unhideWhenUsed/>
    <w:qFormat/>
    <w:uiPriority w:val="39"/>
    <w:pPr>
      <w:pageBreakBefore w:val="0"/>
      <w:adjustRightInd/>
      <w:snapToGrid/>
      <w:spacing w:beforeLines="0" w:afterLines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28">
    <w:name w:val="font5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29">
    <w:name w:val="xl63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130">
    <w:name w:val="xl6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131">
    <w:name w:val="xl6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2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133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4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135">
    <w:name w:val="列表段落2"/>
    <w:basedOn w:val="1"/>
    <w:qFormat/>
    <w:uiPriority w:val="99"/>
    <w:pPr>
      <w:ind w:firstLine="420"/>
    </w:pPr>
  </w:style>
  <w:style w:type="paragraph" w:customStyle="1" w:styleId="136">
    <w:name w:val="_Style 4"/>
    <w:basedOn w:val="1"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customStyle="1" w:styleId="137">
    <w:name w:val="方案正文"/>
    <w:basedOn w:val="1"/>
    <w:qFormat/>
    <w:uiPriority w:val="0"/>
    <w:pPr>
      <w:spacing w:line="360" w:lineRule="auto"/>
      <w:ind w:firstLine="480" w:firstLineChars="200"/>
    </w:pPr>
    <w:rPr>
      <w:rFonts w:ascii="仿宋_GB2312" w:hAnsi="Calibri" w:eastAsia="宋体" w:cs="Times New Roman"/>
      <w:sz w:val="24"/>
      <w:szCs w:val="24"/>
    </w:rPr>
  </w:style>
  <w:style w:type="paragraph" w:customStyle="1" w:styleId="138">
    <w:name w:val="List Paragraph"/>
    <w:basedOn w:val="1"/>
    <w:qFormat/>
    <w:uiPriority w:val="34"/>
    <w:pPr>
      <w:jc w:val="left"/>
    </w:pPr>
    <w:rPr>
      <w:rFonts w:eastAsiaTheme="minorHAnsi"/>
      <w:kern w:val="0"/>
      <w:sz w:val="22"/>
      <w:lang w:eastAsia="en-US"/>
    </w:rPr>
  </w:style>
  <w:style w:type="character" w:customStyle="1" w:styleId="139">
    <w:name w:val="font01"/>
    <w:basedOn w:val="48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40">
    <w:name w:val="font11"/>
    <w:basedOn w:val="4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1">
    <w:name w:val="font41"/>
    <w:basedOn w:val="4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2">
    <w:name w:val="font21"/>
    <w:basedOn w:val="4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3">
    <w:name w:val="font61"/>
    <w:basedOn w:val="4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4">
    <w:name w:val="font31"/>
    <w:basedOn w:val="4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paragraph" w:customStyle="1" w:styleId="145">
    <w:name w:val="列出段落1"/>
    <w:basedOn w:val="1"/>
    <w:qFormat/>
    <w:uiPriority w:val="34"/>
    <w:pPr>
      <w:ind w:firstLine="420" w:firstLineChars="200"/>
    </w:pPr>
    <w:rPr>
      <w:rFonts w:ascii="Times New Roman" w:hAnsi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6F3FAE00-C1AF-40B3-9FEA-ECCB353745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2</Pages>
  <Words>633</Words>
  <Characters>645</Characters>
  <Lines>275</Lines>
  <Paragraphs>77</Paragraphs>
  <TotalTime>12</TotalTime>
  <ScaleCrop>false</ScaleCrop>
  <LinksUpToDate>false</LinksUpToDate>
  <CharactersWithSpaces>651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2019-08-22T23:45:00Z</dcterms:created>
  <dc:creator>苏浩</dc:creator>
  <cp:lastModifiedBy>王小辉</cp:lastModifiedBy>
  <cp:lastPrinted>2021-03-02T15:08:00Z</cp:lastPrinted>
  <dcterms:modified xsi:type="dcterms:W3CDTF">2026-02-26T01:35:00Z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091393F9589547E097239AAC9A5FD9F7</vt:lpwstr>
  </property>
  <property fmtid="{D5CDD505-2E9C-101B-9397-08002B2CF9AE}" pid="4" name="KSOTemplateDocerSaveRecord">
    <vt:lpwstr>eyJoZGlkIjoiZTkyNjM1NTRiMWZmZmE1ZWEyZjQyMjBjZTdiMGI1YjkiLCJ1c2VySWQiOiIyOTQxODQ2NCJ9</vt:lpwstr>
  </property>
</Properties>
</file>