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386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3171"/>
        <w:gridCol w:w="1117"/>
        <w:gridCol w:w="1866"/>
        <w:gridCol w:w="2450"/>
        <w:gridCol w:w="2167"/>
        <w:gridCol w:w="219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13860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南网数字集团信通公司2026-2027年招聘服务采购项目报价单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单价限额</w:t>
            </w:r>
          </w:p>
        </w:tc>
        <w:tc>
          <w:tcPr>
            <w:tcW w:w="2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总额限额</w:t>
            </w:r>
          </w:p>
        </w:tc>
        <w:tc>
          <w:tcPr>
            <w:tcW w:w="2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报价单价</w:t>
            </w:r>
          </w:p>
        </w:tc>
        <w:tc>
          <w:tcPr>
            <w:tcW w:w="2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报价总额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提供第三方招聘服务，包括发布招聘岗位、人选推荐、简历搜集、招聘录用人员综合素质测评等专业化服务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10000元/年</w:t>
            </w:r>
          </w:p>
        </w:tc>
        <w:tc>
          <w:tcPr>
            <w:tcW w:w="245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46000元/年</w:t>
            </w:r>
          </w:p>
        </w:tc>
        <w:tc>
          <w:tcPr>
            <w:tcW w:w="2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</w:p>
        </w:tc>
        <w:tc>
          <w:tcPr>
            <w:tcW w:w="2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</w:trPr>
        <w:tc>
          <w:tcPr>
            <w:tcW w:w="8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提供从人才搜寻、简历收集、人选初筛、简历推荐，到组织并确保候选人到现场参加笔试、面试的全流程招聘支持服务</w:t>
            </w:r>
          </w:p>
        </w:tc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2000元/人</w:t>
            </w:r>
          </w:p>
        </w:tc>
        <w:tc>
          <w:tcPr>
            <w:tcW w:w="245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52955"/>
    <w:rsid w:val="036771A9"/>
    <w:rsid w:val="04CB4831"/>
    <w:rsid w:val="05853496"/>
    <w:rsid w:val="0C186F91"/>
    <w:rsid w:val="0CE231D1"/>
    <w:rsid w:val="1064157D"/>
    <w:rsid w:val="1169489B"/>
    <w:rsid w:val="13815B74"/>
    <w:rsid w:val="15503316"/>
    <w:rsid w:val="15940AB1"/>
    <w:rsid w:val="161D63C0"/>
    <w:rsid w:val="18BF4DFE"/>
    <w:rsid w:val="1C1C19CB"/>
    <w:rsid w:val="1E477BC2"/>
    <w:rsid w:val="202F5786"/>
    <w:rsid w:val="25C9482E"/>
    <w:rsid w:val="26F12473"/>
    <w:rsid w:val="29F236C4"/>
    <w:rsid w:val="2C2E5A19"/>
    <w:rsid w:val="2D0A300C"/>
    <w:rsid w:val="30175B9C"/>
    <w:rsid w:val="30B970D0"/>
    <w:rsid w:val="33015BA8"/>
    <w:rsid w:val="34DF500B"/>
    <w:rsid w:val="377D28AB"/>
    <w:rsid w:val="3A273721"/>
    <w:rsid w:val="3E0B26B1"/>
    <w:rsid w:val="40657DC8"/>
    <w:rsid w:val="420E529E"/>
    <w:rsid w:val="478E0D78"/>
    <w:rsid w:val="48B25E95"/>
    <w:rsid w:val="4BAE48D0"/>
    <w:rsid w:val="4DB20D86"/>
    <w:rsid w:val="4DBA607E"/>
    <w:rsid w:val="54F77785"/>
    <w:rsid w:val="5C485133"/>
    <w:rsid w:val="5DE373B3"/>
    <w:rsid w:val="5E8A717C"/>
    <w:rsid w:val="5EF251FD"/>
    <w:rsid w:val="603A07ED"/>
    <w:rsid w:val="619F5D7E"/>
    <w:rsid w:val="628C55A3"/>
    <w:rsid w:val="653906F1"/>
    <w:rsid w:val="6C7619AE"/>
    <w:rsid w:val="6CAD0B65"/>
    <w:rsid w:val="6CDD3C30"/>
    <w:rsid w:val="6D0733C1"/>
    <w:rsid w:val="70054E8B"/>
    <w:rsid w:val="70161117"/>
    <w:rsid w:val="70E762F3"/>
    <w:rsid w:val="739C23F1"/>
    <w:rsid w:val="73C802CF"/>
    <w:rsid w:val="78F17DF2"/>
    <w:rsid w:val="7A1E4854"/>
    <w:rsid w:val="7CCF3CC9"/>
    <w:rsid w:val="BB3A755D"/>
    <w:rsid w:val="CD77C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2021-06-23T00:05:00Z</dcterms:created>
  <dc:creator>chenhj3</dc:creator>
  <cp:lastModifiedBy>wx-zhengfeifei</cp:lastModifiedBy>
  <dcterms:modified xsi:type="dcterms:W3CDTF">2026-03-05T08:42:44Z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523E271AB78B447E9057DD246A2142B4</vt:lpwstr>
  </property>
  <property fmtid="{D5CDD505-2E9C-101B-9397-08002B2CF9AE}" pid="4" name="WondersoftTag">
    <vt:lpwstr>80E01364-D62A-43B5-8C6D-1CC26B802E33#2#E1802012-413E4F22-BC04889E-A918A7EA##0</vt:lpwstr>
  </property>
</Properties>
</file>