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润慧科技园A栋办公楼二楼花箱绿化改造采购项目技术要求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项目概述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1、项目背景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为提升润慧科技园A栋办公楼二楼公共区域环境品质，营造绿色、整洁、美观的办公氛围，现拟对二楼东面、北面等区域进行花箱及绿化改造。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2、项目范围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包括但不限于：镀锌花箱的供应、运输、安装；非洲茉莉等植物的采购、搬运、种植；黑土、陶粒等种植基质的配送与填充；施工期间现场保护、垃圾清运及完工清理。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产品规格要求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根据现场踏勘评估，花箱安装空间规划如下：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二楼东面区域：总长度约为6.3米。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二楼北面区域：总布局范围宽度约2.5+1.9米，长度约6.3+7.8米。（沿布局边缘线性布置）</w:t>
      </w:r>
    </w:p>
    <w:tbl>
      <w:tblPr>
        <w:tblStyle w:val="7"/>
        <w:tblW w:w="10175" w:type="dxa"/>
        <w:tblInd w:w="-6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862"/>
        <w:gridCol w:w="3175"/>
        <w:gridCol w:w="725"/>
        <w:gridCol w:w="829"/>
        <w:gridCol w:w="3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7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物品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名称</w:t>
            </w:r>
          </w:p>
        </w:tc>
        <w:tc>
          <w:tcPr>
            <w:tcW w:w="317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参考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规格</w:t>
            </w:r>
          </w:p>
        </w:tc>
        <w:tc>
          <w:tcPr>
            <w:tcW w:w="7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82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388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品质要求/参考材质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户外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花箱</w:t>
            </w:r>
          </w:p>
        </w:tc>
        <w:tc>
          <w:tcPr>
            <w:tcW w:w="317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单箱体参考尺寸：长0.6m × 宽0.3m × 高1m。总布局需覆盖指定线性长度。（箱体最低高度不低于1m,按能提供的箱体高度更高者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给予综合加分）</w:t>
            </w:r>
          </w:p>
        </w:tc>
        <w:tc>
          <w:tcPr>
            <w:tcW w:w="7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个</w:t>
            </w:r>
          </w:p>
        </w:tc>
        <w:tc>
          <w:tcPr>
            <w:tcW w:w="82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按需</w:t>
            </w:r>
          </w:p>
        </w:tc>
        <w:tc>
          <w:tcPr>
            <w:tcW w:w="388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1. 耐久性： 主体材质需为适合户外长期使用的耐用材料，如镀锌钢、铝合金、共挤塑木或性能更优的其他材料。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br w:type="textWrapping"/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2. 结构： 结构坚固，能承受土壤及植物重量，底部需设有效排水系统。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br w:type="textWrapping"/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3. 表面： 外表面处理应具备防腐、防紫外线老化能力，颜色与办公环境协调（如深灰、墨绿、仿木纹等）。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景观植物</w:t>
            </w:r>
          </w:p>
        </w:tc>
        <w:tc>
          <w:tcPr>
            <w:tcW w:w="317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主选品种：非洲茉莉。参考规格： 株高1.4-1.6m，冠幅饱满、土球完整。</w:t>
            </w:r>
          </w:p>
        </w:tc>
        <w:tc>
          <w:tcPr>
            <w:tcW w:w="7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盆</w:t>
            </w:r>
          </w:p>
        </w:tc>
        <w:tc>
          <w:tcPr>
            <w:tcW w:w="82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按需</w:t>
            </w:r>
          </w:p>
        </w:tc>
        <w:tc>
          <w:tcPr>
            <w:tcW w:w="388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 可推荐同等景观效果且养护成本不高于非洲茉莉的替代品种，须在投标文件中附图片及说明。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种植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基质</w:t>
            </w:r>
          </w:p>
        </w:tc>
        <w:tc>
          <w:tcPr>
            <w:tcW w:w="317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黑土： 20-25KG/包。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陶粒： 4-6KG/包，粒径3-10mm。</w:t>
            </w:r>
          </w:p>
        </w:tc>
        <w:tc>
          <w:tcPr>
            <w:tcW w:w="7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包</w:t>
            </w:r>
          </w:p>
        </w:tc>
        <w:tc>
          <w:tcPr>
            <w:tcW w:w="82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按需</w:t>
            </w:r>
          </w:p>
        </w:tc>
        <w:tc>
          <w:tcPr>
            <w:tcW w:w="388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疏松肥沃，有机质含量丰富，无建筑垃圾、杂草种子及有害物质。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人工</w:t>
            </w:r>
          </w:p>
        </w:tc>
        <w:tc>
          <w:tcPr>
            <w:tcW w:w="317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8小时/天</w:t>
            </w:r>
          </w:p>
        </w:tc>
        <w:tc>
          <w:tcPr>
            <w:tcW w:w="7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人/天</w:t>
            </w:r>
          </w:p>
        </w:tc>
        <w:tc>
          <w:tcPr>
            <w:tcW w:w="829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按需</w:t>
            </w:r>
          </w:p>
        </w:tc>
        <w:tc>
          <w:tcPr>
            <w:tcW w:w="388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做好现场保护，完工后场地整洁。</w:t>
            </w:r>
          </w:p>
        </w:tc>
      </w:tr>
    </w:tbl>
    <w:p>
      <w:pPr>
        <w:numPr>
          <w:ilvl w:val="0"/>
          <w:numId w:val="1"/>
        </w:num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投标要求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供应商须在采购公告发布后三个工作日内，通过指定系统提交以下资料：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详细产品与材料说明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（需提供效果图；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花箱材质、防腐工艺、使用寿命说明；植物品种、来源、养护要求、成活率保证措施；土壤及陶粒来源、成分、适用范围说明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）；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完整报价清单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包含所有材料、运输、人工、垃圾清运等费用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）；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施工与售后服务方案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，（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施工周期、现场保护措施；植物成活保证期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更换政策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，保证期时限要求为至少2年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；垃圾清运及现场清理承诺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）；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4、营业执照副本复印件。</w:t>
      </w:r>
    </w:p>
    <w:p>
      <w:pPr>
        <w:numPr>
          <w:ilvl w:val="0"/>
          <w:numId w:val="1"/>
        </w:num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其他条件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应现场踏勘，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精准测量需求区域尺寸、评估花箱及植物等需求量、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了解施工条件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现场图：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66690" cy="2865120"/>
            <wp:effectExtent l="0" t="0" r="3810" b="5080"/>
            <wp:docPr id="1" name="图片 1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66690" cy="2672715"/>
            <wp:effectExtent l="0" t="0" r="3810" b="6985"/>
            <wp:docPr id="2" name="图片 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66690" cy="2911475"/>
            <wp:effectExtent l="0" t="0" r="3810" b="9525"/>
            <wp:docPr id="3" name="图片 3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验收标准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花箱安装牢固、排列整齐；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植物种植规范、无损伤、株高一致；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土壤填充均匀、无杂质；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现场清洁无遗留杂物。</w:t>
      </w:r>
    </w:p>
    <w:p>
      <w:pPr>
        <w:numPr>
          <w:ilvl w:val="0"/>
          <w:numId w:val="1"/>
        </w:num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中标推荐原则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本项目采用综合评审法，优先推荐服务方案完善、经验丰富、保险齐全、价格合理的供应商。若服务方案综合评价相近，则推荐报价最低者中标。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8DE4D1"/>
    <w:multiLevelType w:val="singleLevel"/>
    <w:tmpl w:val="CD8DE4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F1180"/>
    <w:rsid w:val="00B26217"/>
    <w:rsid w:val="03CA29C7"/>
    <w:rsid w:val="040C0EB2"/>
    <w:rsid w:val="045B0C31"/>
    <w:rsid w:val="04D41E1D"/>
    <w:rsid w:val="06652659"/>
    <w:rsid w:val="072E355B"/>
    <w:rsid w:val="074A0537"/>
    <w:rsid w:val="08BE33E4"/>
    <w:rsid w:val="098A290C"/>
    <w:rsid w:val="0A674DCE"/>
    <w:rsid w:val="0AB4001B"/>
    <w:rsid w:val="0C6A76ED"/>
    <w:rsid w:val="0CCB771E"/>
    <w:rsid w:val="107D72C1"/>
    <w:rsid w:val="16F332B3"/>
    <w:rsid w:val="1A2B05FE"/>
    <w:rsid w:val="1AB02A55"/>
    <w:rsid w:val="1EA5569B"/>
    <w:rsid w:val="1FFB350E"/>
    <w:rsid w:val="2061188A"/>
    <w:rsid w:val="22040C09"/>
    <w:rsid w:val="26040A82"/>
    <w:rsid w:val="26F5645C"/>
    <w:rsid w:val="27CB43C4"/>
    <w:rsid w:val="2A3139DC"/>
    <w:rsid w:val="2CE032BE"/>
    <w:rsid w:val="2D6A7CF7"/>
    <w:rsid w:val="2E8C7777"/>
    <w:rsid w:val="2F5064AC"/>
    <w:rsid w:val="344A2458"/>
    <w:rsid w:val="34820D12"/>
    <w:rsid w:val="3813028F"/>
    <w:rsid w:val="3A660DB9"/>
    <w:rsid w:val="3EEA56AC"/>
    <w:rsid w:val="41144022"/>
    <w:rsid w:val="42C70C5E"/>
    <w:rsid w:val="4577303D"/>
    <w:rsid w:val="48156F65"/>
    <w:rsid w:val="4BDA723F"/>
    <w:rsid w:val="4E520126"/>
    <w:rsid w:val="533D6D06"/>
    <w:rsid w:val="5842572D"/>
    <w:rsid w:val="5A0211F6"/>
    <w:rsid w:val="5CB206C7"/>
    <w:rsid w:val="5E1F209E"/>
    <w:rsid w:val="5F1F1180"/>
    <w:rsid w:val="5F2612BE"/>
    <w:rsid w:val="61E819DF"/>
    <w:rsid w:val="62E52571"/>
    <w:rsid w:val="639130C5"/>
    <w:rsid w:val="63A96660"/>
    <w:rsid w:val="659D23FF"/>
    <w:rsid w:val="67D52889"/>
    <w:rsid w:val="6B107DDB"/>
    <w:rsid w:val="6B7610DD"/>
    <w:rsid w:val="6E2A0D29"/>
    <w:rsid w:val="6F2466BB"/>
    <w:rsid w:val="71D83356"/>
    <w:rsid w:val="73856A01"/>
    <w:rsid w:val="75244F75"/>
    <w:rsid w:val="77B05E0B"/>
    <w:rsid w:val="78011172"/>
    <w:rsid w:val="7A3B0217"/>
    <w:rsid w:val="7C90081E"/>
    <w:rsid w:val="7CDE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303</Words>
  <Characters>311</Characters>
  <Lines>0</Lines>
  <Paragraphs>0</Paragraphs>
  <TotalTime>215</TotalTime>
  <ScaleCrop>false</ScaleCrop>
  <LinksUpToDate>false</LinksUpToDate>
  <CharactersWithSpaces>315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2025-08-28T09:15:00Z</dcterms:created>
  <dc:creator>何姗璟</dc:creator>
  <cp:lastModifiedBy>825D26CBE3854E00A6C24329FCC9BF60</cp:lastModifiedBy>
  <dcterms:modified xsi:type="dcterms:W3CDTF">2026-02-06T09:50:21Z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8039D04FE476419285E46FA1548B104C</vt:lpwstr>
  </property>
  <property fmtid="{D5CDD505-2E9C-101B-9397-08002B2CF9AE}" pid="4" name="KSOTemplateDocerSaveRecord">
    <vt:lpwstr>eyJoZGlkIjoiYTExMjU5OGYyMWFmMmNmYWMzYmI2YjY4MTc0MGE2YjciLCJ1c2VySWQiOiIzMDM2Mzk0MjAifQ==</vt:lpwstr>
  </property>
</Properties>
</file>