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甲    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9e464c90-ed44-4b78-99cc-53141e27a11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0dddb171-0827-40ba-bc2e-13f8f9e5480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86886b17-baec-4b73-88a6-11ee5f61261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8464ec2f-19be-4668-b660-21a2006371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通讯地址：</w:t>
      </w:r>
      <w:sdt>
        <w:sdtPr>
          <w:rPr>
            <w:rFonts w:hint="eastAsia" w:ascii="宋体" w:hAnsi="宋体" w:eastAsia="宋体" w:cs="宋体"/>
            <w:color w:val="auto"/>
            <w:sz w:val="28"/>
            <w:szCs w:val="28"/>
          </w:rPr>
          <w:alias w:val="甲方办公通讯地址"/>
          <w:tag w:val="甲方办公通讯地址"/>
          <w:id w:val="147472745"/>
          <w:placeholder>
            <w:docPart w:val="{da3f72fd-bb42-4ed0-9596-01f1d17a1926}"/>
          </w:placeholder>
          <w:text/>
        </w:sdtPr>
        <w:sdtEndPr>
          <w:rPr>
            <w:rFonts w:hint="eastAsia" w:ascii="宋体" w:hAnsi="宋体" w:eastAsia="宋体" w:cs="宋体"/>
            <w:color w:val="auto"/>
            <w:sz w:val="28"/>
            <w:szCs w:val="28"/>
            <w:u w:val="single"/>
          </w:rPr>
        </w:sdtEndPr>
        <w:sdtContent>
          <w:permStart w:id="4" w:edGrp="everyone"/>
          <w:r>
            <w:rPr>
              <w:rFonts w:hint="eastAsia" w:ascii="宋体" w:hAnsi="宋体" w:eastAsia="宋体" w:cs="宋体"/>
              <w:color w:val="auto"/>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8fb87d48-3d55-4c2e-92ab-a2a1d7b3b4de}"/>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bf454e8-bcf8-46b7-8ccf-4261754092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0fc43102-bfc1-4467-be08-e4062556811b}"/>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乙</w:t>
      </w:r>
      <w:r>
        <w:rPr>
          <w:rFonts w:hint="eastAsia" w:asciiTheme="minorEastAsia" w:hAnsiTheme="minorEastAsia" w:eastAsiaTheme="minorEastAsia" w:cstheme="minorEastAsia"/>
          <w:color w:val="auto"/>
          <w:sz w:val="28"/>
          <w:szCs w:val="28"/>
          <w:highlight w:val="none"/>
          <w:shd w:val="clear" w:color="auto" w:fill="auto"/>
        </w:rPr>
        <w:t xml:space="preserve">    方：</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136c5ea-72a9-4e93-953a-28b02f7fa8d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39f4308f-ae10-443e-9a18-1504717289b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891c69a-f9e4-45bc-9a73-1bbb771dd8d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3fb75e9c-f57e-4259-bbad-a9961b1df1e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通讯地址：</w:t>
      </w:r>
      <w:sdt>
        <w:sdtPr>
          <w:rPr>
            <w:rFonts w:hint="eastAsia" w:ascii="宋体" w:hAnsi="宋体" w:eastAsia="宋体" w:cs="宋体"/>
            <w:color w:val="auto"/>
            <w:sz w:val="28"/>
            <w:szCs w:val="28"/>
          </w:rPr>
          <w:alias w:val="乙方办公通讯地址"/>
          <w:tag w:val="乙方办公通讯地址"/>
          <w:id w:val="147471941"/>
          <w:placeholder>
            <w:docPart w:val="{bbafd345-297e-414f-8fde-390f6728f22f}"/>
          </w:placeholder>
          <w:text/>
        </w:sdtPr>
        <w:sdtEndPr>
          <w:rPr>
            <w:rFonts w:hint="eastAsia" w:ascii="宋体" w:hAnsi="宋体" w:eastAsia="宋体" w:cs="宋体"/>
            <w:color w:val="auto"/>
            <w:sz w:val="28"/>
            <w:szCs w:val="28"/>
            <w:u w:val="single"/>
          </w:rPr>
        </w:sdtEndPr>
        <w:sdtContent>
          <w:permStart w:id="12" w:edGrp="everyone"/>
          <w:r>
            <w:rPr>
              <w:rFonts w:hint="eastAsia" w:ascii="宋体" w:hAnsi="宋体" w:eastAsia="宋体" w:cs="宋体"/>
              <w:color w:val="auto"/>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84371f7-6a8d-4068-ad14-93641f29c7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7ca8c75c-cce9-44a4-9ed5-d4a37f5ff067}"/>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asciiTheme="minorEastAsia" w:hAnsiTheme="minorEastAsia"/>
          <w:b/>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f3a63436-9ea1-43e6-88db-08a84684b81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asciiTheme="minorEastAsia" w:hAnsiTheme="minorEastAsia"/>
          <w:b/>
          <w:color w:val="auto"/>
          <w:sz w:val="28"/>
          <w:szCs w:val="28"/>
          <w:highlight w:val="none"/>
          <w:shd w:val="clear" w:color="auto" w:fill="auto"/>
        </w:rPr>
        <w:br w:type="page"/>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color w:val="auto"/>
          <w:sz w:val="28"/>
          <w:szCs w:val="28"/>
          <w:highlight w:val="none"/>
          <w:shd w:val="clear" w:color="auto" w:fill="auto"/>
        </w:rPr>
      </w:pPr>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本合同由第一部分合同协议书和第二部分通用条款组成，通用条款为甲乙双方权利义务的原则性约定；合同协议书是对通用条款原则性约定的细化、完善、补充、修改或另行约定的条款。合同协议书与通用条款约定不一致的，以合同协议书约定为准；合同协议书中未作约定的，按通用条款约定执行。</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黑体" w:hAnsi="黑体" w:eastAsia="黑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本合同内容适用于框架工程与专项工程监理，甲乙双方结合实际情况选择适用。</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color w:val="auto"/>
          <w:sz w:val="28"/>
          <w:szCs w:val="28"/>
          <w:highlight w:val="none"/>
          <w:shd w:val="clear" w:color="auto" w:fill="auto"/>
        </w:rPr>
      </w:pPr>
    </w:p>
    <w:p>
      <w:pPr>
        <w:keepNext w:val="0"/>
        <w:keepLines w:val="0"/>
        <w:pageBreakBefore w:val="0"/>
        <w:kinsoku/>
        <w:wordWrap/>
        <w:overflowPunct/>
        <w:topLinePunct w:val="0"/>
        <w:bidi w:val="0"/>
        <w:adjustRightInd/>
        <w:snapToGrid/>
        <w:spacing w:line="540" w:lineRule="exact"/>
        <w:ind w:left="0" w:leftChars="0" w:right="0" w:rightChars="0"/>
        <w:jc w:val="center"/>
        <w:rPr>
          <w:rFonts w:ascii="宋体"/>
          <w:b/>
          <w:color w:val="auto"/>
          <w:sz w:val="28"/>
          <w:szCs w:val="28"/>
          <w:highlight w:val="none"/>
          <w:shd w:val="clear" w:color="auto" w:fill="auto"/>
        </w:rPr>
      </w:pPr>
      <w:r>
        <w:rPr>
          <w:rFonts w:hint="eastAsia" w:ascii="宋体" w:hAnsi="宋体"/>
          <w:b/>
          <w:color w:val="auto"/>
          <w:sz w:val="28"/>
          <w:szCs w:val="28"/>
          <w:highlight w:val="none"/>
          <w:shd w:val="clear" w:color="auto" w:fill="auto"/>
        </w:rPr>
        <w:t>第一部分</w:t>
      </w:r>
      <w:r>
        <w:rPr>
          <w:rFonts w:ascii="宋体" w:hAnsi="宋体"/>
          <w:b/>
          <w:color w:val="auto"/>
          <w:sz w:val="28"/>
          <w:szCs w:val="28"/>
          <w:highlight w:val="none"/>
          <w:shd w:val="clear" w:color="auto" w:fill="auto"/>
        </w:rPr>
        <w:t xml:space="preserve">  </w:t>
      </w:r>
      <w:r>
        <w:rPr>
          <w:rFonts w:hint="eastAsia" w:ascii="宋体" w:hAnsi="宋体"/>
          <w:b/>
          <w:color w:val="auto"/>
          <w:sz w:val="28"/>
          <w:szCs w:val="28"/>
          <w:highlight w:val="none"/>
          <w:shd w:val="clear" w:color="auto" w:fill="auto"/>
        </w:rPr>
        <w:t>合同协议书</w:t>
      </w:r>
    </w:p>
    <w:p>
      <w:pPr>
        <w:keepNext w:val="0"/>
        <w:keepLines w:val="0"/>
        <w:pageBreakBefore w:val="0"/>
        <w:kinsoku/>
        <w:wordWrap/>
        <w:overflowPunct/>
        <w:topLinePunct w:val="0"/>
        <w:bidi w:val="0"/>
        <w:adjustRightInd/>
        <w:snapToGrid/>
        <w:spacing w:line="540" w:lineRule="exact"/>
        <w:ind w:left="0" w:leftChars="0" w:right="0" w:rightChars="0"/>
        <w:jc w:val="center"/>
        <w:rPr>
          <w:rFonts w:ascii="宋体"/>
          <w:b/>
          <w:color w:val="auto"/>
          <w:sz w:val="28"/>
          <w:szCs w:val="28"/>
          <w:highlight w:val="none"/>
          <w:shd w:val="clear" w:color="auto" w:fill="auto"/>
        </w:rPr>
      </w:pP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b/>
          <w:color w:val="auto"/>
          <w:sz w:val="28"/>
          <w:szCs w:val="28"/>
          <w:highlight w:val="none"/>
          <w:shd w:val="clear" w:color="auto" w:fill="auto"/>
        </w:rPr>
      </w:pPr>
      <w:r>
        <w:rPr>
          <w:rFonts w:hint="eastAsia" w:ascii="宋体" w:hAnsi="宋体"/>
          <w:color w:val="auto"/>
          <w:sz w:val="28"/>
          <w:szCs w:val="28"/>
          <w:highlight w:val="none"/>
          <w:shd w:val="clear" w:color="auto" w:fill="auto"/>
        </w:rPr>
        <w:t>甲乙双方经友好协商，特依照《中华人民共和国</w:t>
      </w:r>
      <w:r>
        <w:rPr>
          <w:rFonts w:hint="eastAsia" w:ascii="宋体" w:hAnsi="宋体"/>
          <w:color w:val="auto"/>
          <w:sz w:val="28"/>
          <w:szCs w:val="28"/>
          <w:highlight w:val="none"/>
          <w:shd w:val="clear" w:color="auto" w:fill="auto"/>
          <w:lang w:eastAsia="zh-CN"/>
        </w:rPr>
        <w:t>民法典</w:t>
      </w:r>
      <w:r>
        <w:rPr>
          <w:rFonts w:hint="eastAsia" w:ascii="宋体" w:hAnsi="宋体"/>
          <w:color w:val="auto"/>
          <w:sz w:val="28"/>
          <w:szCs w:val="28"/>
          <w:highlight w:val="none"/>
          <w:shd w:val="clear" w:color="auto" w:fill="auto"/>
        </w:rPr>
        <w:t>》、《中华人民共和国建筑法》及其他有关建设法律、行政法规和规章的规定，就甲方委托乙方对甲方技改、修理类</w:t>
      </w:r>
      <w:r>
        <w:rPr>
          <w:rFonts w:hint="eastAsia" w:ascii="宋体" w:hAnsi="宋体"/>
          <w:color w:val="auto"/>
          <w:sz w:val="28"/>
          <w:szCs w:val="28"/>
          <w:highlight w:val="none"/>
          <w:shd w:val="clear" w:color="auto" w:fill="auto"/>
          <w:lang w:val="en-US" w:eastAsia="zh-CN"/>
        </w:rPr>
        <w:t>工程</w:t>
      </w:r>
      <w:r>
        <w:rPr>
          <w:rFonts w:hint="eastAsia" w:ascii="宋体" w:hAnsi="宋体"/>
          <w:color w:val="auto"/>
          <w:sz w:val="28"/>
          <w:szCs w:val="28"/>
          <w:highlight w:val="none"/>
          <w:shd w:val="clear" w:color="auto" w:fill="auto"/>
        </w:rPr>
        <w:t>监理事宜达成一致意见，签订本合同。</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1.工程基本情况</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本合同项下工程基本情况，双方同意按以下第</w:t>
      </w:r>
      <w:sdt>
        <w:sdtPr>
          <w:rPr>
            <w:rFonts w:hint="eastAsia" w:ascii="宋体" w:hAnsi="宋体" w:eastAsia="宋体" w:cs="Times New Roman"/>
            <w:color w:val="auto"/>
            <w:kern w:val="2"/>
            <w:sz w:val="28"/>
            <w:szCs w:val="28"/>
            <w:highlight w:val="none"/>
            <w:shd w:val="clear" w:color="auto" w:fill="auto"/>
            <w:lang w:val="en-US" w:eastAsia="zh-CN" w:bidi="ar-SA"/>
          </w:rPr>
          <w:id w:val="147458687"/>
          <w:placeholder>
            <w:docPart w:val="{fcd09d4e-7849-4c6a-a746-e1d117e6101a}"/>
          </w:placeholder>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tag w:val="工程基本情况类型选择"/>
              <w:id w:val="147458609"/>
              <w:placeholder>
                <w:docPart w:val="{c522e8bf-174a-4344-b152-6ea3c9a0870b}"/>
              </w:placeholder>
              <w:comboBox>
                <w:listItem w:displayText="1.1" w:value="1.1"/>
                <w:listItem w:displayText="1.2" w:value="1.2"/>
              </w:comboBox>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permStart w:id="16" w:edGrp="everyone"/>
              <w:r>
                <w:rPr>
                  <w:rFonts w:hint="default" w:ascii="宋体" w:hAnsi="宋体"/>
                  <w:color w:val="auto"/>
                  <w:sz w:val="28"/>
                  <w:szCs w:val="28"/>
                  <w:highlight w:val="none"/>
                  <w:u w:val="single"/>
                  <w:shd w:val="clear" w:color="auto" w:fill="auto"/>
                  <w:lang w:val="en-US" w:eastAsia="zh-CN"/>
                </w:rPr>
                <w:t xml:space="preserve"> </w:t>
              </w:r>
              <w:r>
                <w:rPr>
                  <w:rFonts w:hint="eastAsia" w:ascii="宋体" w:hAnsi="宋体"/>
                  <w:color w:val="auto"/>
                  <w:sz w:val="28"/>
                  <w:szCs w:val="28"/>
                  <w:highlight w:val="none"/>
                  <w:u w:val="single"/>
                  <w:shd w:val="clear" w:color="auto" w:fill="auto"/>
                  <w:lang w:val="en-US" w:eastAsia="zh-CN"/>
                </w:rPr>
                <w:t>1.1</w:t>
              </w:r>
              <w:r>
                <w:rPr>
                  <w:rFonts w:hint="default" w:ascii="宋体" w:hAnsi="宋体"/>
                  <w:color w:val="auto"/>
                  <w:sz w:val="28"/>
                  <w:szCs w:val="28"/>
                  <w:highlight w:val="none"/>
                  <w:u w:val="single"/>
                  <w:shd w:val="clear" w:color="auto" w:fill="auto"/>
                  <w:lang w:val="en-US" w:eastAsia="zh-CN"/>
                </w:rPr>
                <w:t xml:space="preserve">   </w:t>
              </w:r>
              <w:permEnd w:id="16"/>
            </w:sdtContent>
          </w:sdt>
        </w:sdtContent>
      </w:sdt>
      <w:r>
        <w:rPr>
          <w:rFonts w:hint="eastAsia" w:ascii="宋体" w:hAnsi="宋体"/>
          <w:color w:val="auto"/>
          <w:sz w:val="28"/>
          <w:szCs w:val="28"/>
          <w:highlight w:val="none"/>
          <w:shd w:val="clear" w:color="auto" w:fill="auto"/>
          <w:lang w:val="en-US" w:eastAsia="zh-CN"/>
        </w:rPr>
        <w:t>款内容确定：</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技改、修理</w:t>
      </w:r>
      <w:r>
        <w:rPr>
          <w:rFonts w:hint="eastAsia" w:ascii="宋体" w:hAnsi="宋体"/>
          <w:color w:val="auto"/>
          <w:sz w:val="28"/>
          <w:szCs w:val="28"/>
          <w:highlight w:val="none"/>
          <w:shd w:val="clear" w:color="auto" w:fill="auto"/>
          <w:lang w:val="en-US" w:eastAsia="zh-CN"/>
        </w:rPr>
        <w:t>专项</w:t>
      </w:r>
      <w:r>
        <w:rPr>
          <w:rFonts w:hint="eastAsia" w:ascii="宋体" w:hAnsi="宋体"/>
          <w:color w:val="auto"/>
          <w:sz w:val="28"/>
          <w:szCs w:val="28"/>
          <w:highlight w:val="none"/>
          <w:shd w:val="clear" w:color="auto" w:fill="auto"/>
        </w:rPr>
        <w:t>工程</w:t>
      </w:r>
      <w:r>
        <w:rPr>
          <w:rFonts w:hint="eastAsia" w:ascii="宋体" w:hAnsi="宋体"/>
          <w:color w:val="auto"/>
          <w:sz w:val="28"/>
          <w:szCs w:val="28"/>
          <w:highlight w:val="none"/>
          <w:shd w:val="clear" w:color="auto" w:fill="auto"/>
          <w:lang w:val="en-US" w:eastAsia="zh-CN"/>
        </w:rPr>
        <w:t>基本情况</w:t>
      </w:r>
    </w:p>
    <w:p>
      <w:pPr>
        <w:keepNext w:val="0"/>
        <w:keepLines w:val="0"/>
        <w:pageBreakBefore w:val="0"/>
        <w:kinsoku/>
        <w:wordWrap/>
        <w:overflowPunct/>
        <w:topLinePunct w:val="0"/>
        <w:bidi w:val="0"/>
        <w:adjustRightInd/>
        <w:snapToGrid w:val="0"/>
        <w:spacing w:line="540" w:lineRule="exact"/>
        <w:ind w:firstLine="560" w:firstLineChars="200"/>
        <w:jc w:val="left"/>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宋体" w:hAnsi="宋体"/>
          <w:color w:val="auto"/>
          <w:sz w:val="28"/>
          <w:szCs w:val="28"/>
          <w:highlight w:val="none"/>
          <w:shd w:val="clear" w:color="auto" w:fill="auto"/>
          <w:lang w:val="en-US" w:eastAsia="zh-CN"/>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工程名称：</w:t>
      </w:r>
      <w:permStart w:id="1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7"/>
    </w:p>
    <w:p>
      <w:pPr>
        <w:keepNext w:val="0"/>
        <w:keepLines w:val="0"/>
        <w:pageBreakBefore w:val="0"/>
        <w:kinsoku/>
        <w:wordWrap/>
        <w:overflowPunct/>
        <w:topLinePunct w:val="0"/>
        <w:bidi w:val="0"/>
        <w:adjustRightInd/>
        <w:snapToGrid w:val="0"/>
        <w:spacing w:line="540" w:lineRule="exact"/>
        <w:ind w:firstLine="560" w:firstLineChars="200"/>
        <w:jc w:val="left"/>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工程地点：</w:t>
      </w:r>
      <w:permStart w:id="1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8"/>
    </w:p>
    <w:p>
      <w:pPr>
        <w:keepNext w:val="0"/>
        <w:keepLines w:val="0"/>
        <w:pageBreakBefore w:val="0"/>
        <w:kinsoku/>
        <w:wordWrap/>
        <w:overflowPunct/>
        <w:topLinePunct w:val="0"/>
        <w:bidi w:val="0"/>
        <w:adjustRightInd/>
        <w:snapToGrid w:val="0"/>
        <w:spacing w:line="540" w:lineRule="exact"/>
        <w:ind w:firstLine="560" w:firstLineChars="200"/>
        <w:jc w:val="left"/>
        <w:rPr>
          <w:rFonts w:ascii="宋体" w:hAnsi="宋体"/>
          <w:color w:val="auto"/>
          <w:sz w:val="28"/>
          <w:szCs w:val="28"/>
          <w:highlight w:val="none"/>
          <w:u w:val="single"/>
          <w:shd w:val="clear" w:color="auto" w:fill="auto"/>
        </w:rPr>
      </w:pPr>
      <w:r>
        <w:rPr>
          <w:rFonts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.3</w:t>
      </w:r>
      <w:r>
        <w:rPr>
          <w:rFonts w:hint="eastAsia" w:ascii="宋体" w:hAnsi="宋体"/>
          <w:color w:val="auto"/>
          <w:sz w:val="28"/>
          <w:szCs w:val="28"/>
          <w:highlight w:val="none"/>
          <w:shd w:val="clear" w:color="auto" w:fill="auto"/>
        </w:rPr>
        <w:t>工程内容：</w:t>
      </w:r>
      <w:permStart w:id="1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9"/>
    </w:p>
    <w:p>
      <w:pPr>
        <w:keepNext w:val="0"/>
        <w:keepLines w:val="0"/>
        <w:pageBreakBefore w:val="0"/>
        <w:kinsoku/>
        <w:wordWrap/>
        <w:overflowPunct/>
        <w:topLinePunct w:val="0"/>
        <w:bidi w:val="0"/>
        <w:adjustRightInd/>
        <w:snapToGrid w:val="0"/>
        <w:spacing w:line="540" w:lineRule="exact"/>
        <w:ind w:firstLine="560" w:firstLineChars="200"/>
        <w:jc w:val="left"/>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.4</w:t>
      </w:r>
      <w:r>
        <w:rPr>
          <w:rFonts w:hint="eastAsia" w:ascii="宋体" w:hAnsi="宋体"/>
          <w:color w:val="auto"/>
          <w:sz w:val="28"/>
          <w:szCs w:val="28"/>
          <w:highlight w:val="none"/>
          <w:shd w:val="clear" w:color="auto" w:fill="auto"/>
        </w:rPr>
        <w:t>工程性质：</w:t>
      </w:r>
      <w:permStart w:id="2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0"/>
    </w:p>
    <w:p>
      <w:pPr>
        <w:keepNext w:val="0"/>
        <w:keepLines w:val="0"/>
        <w:pageBreakBefore w:val="0"/>
        <w:kinsoku/>
        <w:wordWrap/>
        <w:overflowPunct/>
        <w:topLinePunct w:val="0"/>
        <w:bidi w:val="0"/>
        <w:adjustRightInd/>
        <w:snapToGrid w:val="0"/>
        <w:spacing w:line="540" w:lineRule="exact"/>
        <w:ind w:firstLine="560" w:firstLineChars="200"/>
        <w:jc w:val="left"/>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.5</w:t>
      </w:r>
      <w:r>
        <w:rPr>
          <w:rFonts w:hint="eastAsia" w:ascii="宋体" w:hAnsi="宋体"/>
          <w:color w:val="auto"/>
          <w:sz w:val="28"/>
          <w:szCs w:val="28"/>
          <w:highlight w:val="none"/>
          <w:shd w:val="clear" w:color="auto" w:fill="auto"/>
        </w:rPr>
        <w:t>工程批准单位：</w:t>
      </w:r>
      <w:permStart w:id="2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1"/>
    </w:p>
    <w:p>
      <w:pPr>
        <w:keepNext w:val="0"/>
        <w:keepLines w:val="0"/>
        <w:pageBreakBefore w:val="0"/>
        <w:kinsoku/>
        <w:wordWrap/>
        <w:overflowPunct/>
        <w:topLinePunct w:val="0"/>
        <w:bidi w:val="0"/>
        <w:adjustRightInd/>
        <w:snapToGrid w:val="0"/>
        <w:spacing w:line="540" w:lineRule="exact"/>
        <w:ind w:firstLine="560" w:firstLineChars="200"/>
        <w:jc w:val="left"/>
        <w:rPr>
          <w:rFonts w:ascii="宋体" w:hAnsi="宋体"/>
          <w:color w:val="auto"/>
          <w:sz w:val="28"/>
          <w:szCs w:val="28"/>
          <w:highlight w:val="none"/>
          <w:u w:val="single"/>
          <w:shd w:val="clear" w:color="auto" w:fill="auto"/>
        </w:rPr>
      </w:pPr>
      <w:r>
        <w:rPr>
          <w:rFonts w:hint="eastAsia"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.6</w:t>
      </w:r>
      <w:r>
        <w:rPr>
          <w:rFonts w:hint="eastAsia" w:ascii="宋体" w:hAnsi="宋体"/>
          <w:color w:val="auto"/>
          <w:sz w:val="28"/>
          <w:szCs w:val="28"/>
          <w:highlight w:val="none"/>
          <w:shd w:val="clear" w:color="auto" w:fill="auto"/>
        </w:rPr>
        <w:t>工程批准文号：</w:t>
      </w:r>
      <w:permStart w:id="2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2"/>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宋体" w:hAnsi="宋体" w:eastAsia="宋体"/>
          <w:color w:val="auto"/>
          <w:sz w:val="28"/>
          <w:szCs w:val="28"/>
          <w:highlight w:val="none"/>
          <w:shd w:val="clear" w:color="auto" w:fill="auto"/>
          <w:lang w:val="en-US" w:eastAsia="zh-CN"/>
        </w:rPr>
      </w:pPr>
      <w:r>
        <w:rPr>
          <w:rFonts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rPr>
        <w:t>2</w:t>
      </w:r>
      <w:r>
        <w:rPr>
          <w:rFonts w:hint="eastAsia" w:ascii="宋体" w:hAnsi="宋体"/>
          <w:color w:val="auto"/>
          <w:sz w:val="28"/>
          <w:szCs w:val="28"/>
          <w:highlight w:val="none"/>
          <w:shd w:val="clear" w:color="auto" w:fill="auto"/>
        </w:rPr>
        <w:t>技改、修理</w:t>
      </w:r>
      <w:r>
        <w:rPr>
          <w:rFonts w:hint="eastAsia" w:ascii="宋体" w:hAnsi="宋体"/>
          <w:color w:val="auto"/>
          <w:sz w:val="28"/>
          <w:szCs w:val="28"/>
          <w:highlight w:val="none"/>
          <w:shd w:val="clear" w:color="auto" w:fill="auto"/>
          <w:lang w:val="en-US" w:eastAsia="zh-CN"/>
        </w:rPr>
        <w:t>框架</w:t>
      </w:r>
      <w:r>
        <w:rPr>
          <w:rFonts w:hint="eastAsia" w:ascii="宋体" w:hAnsi="宋体"/>
          <w:color w:val="auto"/>
          <w:sz w:val="28"/>
          <w:szCs w:val="28"/>
          <w:highlight w:val="none"/>
          <w:shd w:val="clear" w:color="auto" w:fill="auto"/>
        </w:rPr>
        <w:t>工程</w:t>
      </w:r>
      <w:r>
        <w:rPr>
          <w:rFonts w:hint="eastAsia" w:ascii="宋体" w:hAnsi="宋体"/>
          <w:color w:val="auto"/>
          <w:sz w:val="28"/>
          <w:szCs w:val="28"/>
          <w:highlight w:val="none"/>
          <w:shd w:val="clear" w:color="auto" w:fill="auto"/>
          <w:lang w:val="en-US" w:eastAsia="zh-CN"/>
        </w:rPr>
        <w:t>基本情况</w:t>
      </w:r>
    </w:p>
    <w:p>
      <w:pPr>
        <w:keepNext w:val="0"/>
        <w:keepLines w:val="0"/>
        <w:pageBreakBefore w:val="0"/>
        <w:widowControl w:val="0"/>
        <w:kinsoku/>
        <w:wordWrap/>
        <w:overflowPunct/>
        <w:topLinePunct w:val="0"/>
        <w:autoSpaceDE/>
        <w:autoSpaceDN/>
        <w:bidi w:val="0"/>
        <w:adjustRightInd/>
        <w:snapToGrid/>
        <w:spacing w:line="540" w:lineRule="exact"/>
        <w:ind w:right="0" w:rightChars="0" w:firstLine="560" w:firstLineChars="200"/>
        <w:jc w:val="left"/>
        <w:textAlignment w:val="auto"/>
        <w:rPr>
          <w:rFonts w:hint="eastAsia" w:ascii="宋体" w:hAnsi="宋体"/>
          <w:color w:val="auto"/>
          <w:sz w:val="28"/>
          <w:szCs w:val="28"/>
          <w:highlight w:val="none"/>
          <w:shd w:val="clear" w:color="auto" w:fill="auto"/>
          <w:lang w:val="en-US"/>
        </w:rPr>
      </w:pPr>
      <w:r>
        <w:rPr>
          <w:rFonts w:hint="default" w:ascii="宋体" w:hAnsi="宋体"/>
          <w:color w:val="auto"/>
          <w:sz w:val="28"/>
          <w:szCs w:val="28"/>
          <w:highlight w:val="none"/>
          <w:shd w:val="clear" w:color="auto" w:fill="auto"/>
          <w:lang w:val="en-US"/>
        </w:rPr>
        <w:t>1.2.1</w:t>
      </w:r>
      <w:r>
        <w:rPr>
          <w:rFonts w:hint="eastAsia" w:ascii="宋体" w:hAnsi="宋体"/>
          <w:color w:val="auto"/>
          <w:sz w:val="28"/>
          <w:szCs w:val="28"/>
          <w:highlight w:val="none"/>
          <w:shd w:val="clear" w:color="auto" w:fill="auto"/>
        </w:rPr>
        <w:t>本合同项下技改、修理</w:t>
      </w:r>
      <w:r>
        <w:rPr>
          <w:rFonts w:hint="eastAsia" w:ascii="宋体" w:hAnsi="宋体"/>
          <w:color w:val="auto"/>
          <w:sz w:val="28"/>
          <w:szCs w:val="28"/>
          <w:highlight w:val="none"/>
          <w:shd w:val="clear" w:color="auto" w:fill="auto"/>
          <w:lang w:val="en-US" w:eastAsia="zh-CN"/>
        </w:rPr>
        <w:t>类</w:t>
      </w:r>
      <w:r>
        <w:rPr>
          <w:rFonts w:hint="eastAsia" w:ascii="宋体" w:hAnsi="宋体"/>
          <w:color w:val="auto"/>
          <w:sz w:val="28"/>
          <w:szCs w:val="28"/>
          <w:highlight w:val="none"/>
          <w:shd w:val="clear" w:color="auto" w:fill="auto"/>
        </w:rPr>
        <w:t>工程范围为</w:t>
      </w:r>
      <w:r>
        <w:rPr>
          <w:rFonts w:hint="eastAsia"/>
          <w:color w:val="auto"/>
          <w:sz w:val="28"/>
          <w:szCs w:val="28"/>
          <w:highlight w:val="none"/>
          <w:shd w:val="clear" w:color="auto" w:fill="auto"/>
        </w:rPr>
        <w:t>：自</w:t>
      </w:r>
      <w:sdt>
        <w:sdtPr>
          <w:rPr>
            <w:rFonts w:hint="eastAsia" w:ascii="宋体" w:hAnsi="宋体" w:eastAsia="宋体" w:cs="宋体"/>
            <w:color w:val="auto"/>
            <w:kern w:val="2"/>
            <w:sz w:val="28"/>
            <w:szCs w:val="36"/>
            <w:highlight w:val="none"/>
            <w:shd w:val="clear" w:color="auto" w:fill="auto"/>
            <w:lang w:val="en-US" w:eastAsia="zh-CN" w:bidi="ar-SA"/>
          </w:rPr>
          <w:alias w:val="履行开始时间不应早于合同签订之日"/>
          <w:tag w:val="履行开始时间"/>
          <w:id w:val="147458093"/>
          <w:placeholder>
            <w:docPart w:val="{f55e71ae-282a-405b-86be-86c68f7d1ecc}"/>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none"/>
            <w:shd w:val="clear" w:color="auto" w:fill="auto"/>
            <w:lang w:val="en-US" w:eastAsia="zh-CN" w:bidi="ar-SA"/>
          </w:rPr>
        </w:sdtEndPr>
        <w:sdtContent>
          <w:permStart w:id="23"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23"/>
        </w:sdtContent>
      </w:sdt>
      <w:r>
        <w:rPr>
          <w:rFonts w:cs="Times New Roman" w:asciiTheme="minorEastAsia" w:hAnsiTheme="minorEastAsia"/>
          <w:color w:val="auto"/>
          <w:sz w:val="28"/>
          <w:szCs w:val="28"/>
          <w:highlight w:val="none"/>
          <w:shd w:val="clear" w:color="auto" w:fill="auto"/>
        </w:rPr>
        <w:t>起至</w:t>
      </w:r>
      <w:sdt>
        <w:sdtPr>
          <w:rPr>
            <w:rFonts w:hint="eastAsia" w:ascii="宋体" w:hAnsi="宋体" w:eastAsia="宋体" w:cs="宋体"/>
            <w:color w:val="auto"/>
            <w:kern w:val="2"/>
            <w:sz w:val="28"/>
            <w:szCs w:val="36"/>
            <w:highlight w:val="none"/>
            <w:shd w:val="clear" w:color="auto" w:fill="auto"/>
            <w:lang w:val="en-US" w:eastAsia="zh-CN" w:bidi="ar-SA"/>
          </w:rPr>
          <w:alias w:val="请选择具体日期或填写期间"/>
          <w:tag w:val="履行结束时间"/>
          <w:id w:val="518229012"/>
          <w:placeholder>
            <w:docPart w:val="{747484e9-3ba1-42d6-97e3-1a5a7519cdf4}"/>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24"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24"/>
        </w:sdtContent>
      </w:sdt>
      <w:r>
        <w:rPr>
          <w:rFonts w:hint="eastAsia" w:asciiTheme="minorEastAsia" w:hAnsiTheme="minorEastAsia"/>
          <w:color w:val="auto"/>
          <w:sz w:val="28"/>
          <w:szCs w:val="28"/>
          <w:highlight w:val="none"/>
          <w:shd w:val="clear" w:color="auto" w:fill="auto"/>
        </w:rPr>
        <w:t>止，位于</w:t>
      </w:r>
      <w:permStart w:id="25" w:edGrp="everyone"/>
      <w:r>
        <w:rPr>
          <w:rFonts w:hint="eastAsia"/>
          <w:color w:val="auto"/>
          <w:sz w:val="28"/>
          <w:szCs w:val="28"/>
          <w:highlight w:val="none"/>
          <w:u w:val="single"/>
          <w:shd w:val="clear" w:color="auto" w:fill="auto"/>
          <w:lang w:val="en-US" w:eastAsia="zh-CN"/>
        </w:rPr>
        <w:t xml:space="preserve">      </w:t>
      </w:r>
      <w:r>
        <w:rPr>
          <w:rFonts w:asciiTheme="minorEastAsia" w:hAnsiTheme="minorEastAsia"/>
          <w:color w:val="auto"/>
          <w:sz w:val="28"/>
          <w:szCs w:val="28"/>
          <w:highlight w:val="none"/>
          <w:u w:val="single"/>
          <w:shd w:val="clear" w:color="auto" w:fill="auto"/>
        </w:rPr>
        <w:t>区域内的甲方</w:t>
      </w:r>
      <w:r>
        <w:rPr>
          <w:rFonts w:hint="eastAsia"/>
          <w:color w:val="auto"/>
          <w:sz w:val="28"/>
          <w:szCs w:val="28"/>
          <w:highlight w:val="none"/>
          <w:u w:val="single"/>
          <w:shd w:val="clear" w:color="auto" w:fill="auto"/>
          <w:lang w:val="en-US" w:eastAsia="zh-CN"/>
        </w:rPr>
        <w:t xml:space="preserve">      </w:t>
      </w:r>
      <w:permEnd w:id="25"/>
      <w:r>
        <w:rPr>
          <w:rFonts w:hint="eastAsia" w:ascii="宋体" w:hAnsi="宋体"/>
          <w:color w:val="auto"/>
          <w:sz w:val="28"/>
          <w:szCs w:val="28"/>
          <w:highlight w:val="none"/>
          <w:shd w:val="clear" w:color="auto" w:fill="auto"/>
          <w:lang w:val="en-US" w:eastAsia="zh-CN"/>
        </w:rPr>
        <w:t>技改、修理</w:t>
      </w:r>
      <w:r>
        <w:rPr>
          <w:rFonts w:hint="eastAsia" w:ascii="宋体" w:hAnsi="宋体"/>
          <w:color w:val="auto"/>
          <w:sz w:val="28"/>
          <w:szCs w:val="28"/>
          <w:highlight w:val="none"/>
          <w:shd w:val="clear" w:color="auto" w:fill="auto"/>
          <w:lang w:val="en-US"/>
        </w:rPr>
        <w:t>工程。</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olor w:val="auto"/>
          <w:sz w:val="28"/>
          <w:szCs w:val="28"/>
          <w:highlight w:val="none"/>
          <w:shd w:val="clear" w:color="auto" w:fill="auto"/>
        </w:rPr>
      </w:pPr>
      <w:r>
        <w:rPr>
          <w:rFonts w:hint="default" w:ascii="宋体" w:hAnsi="宋体" w:cs="Times New Roman"/>
          <w:color w:val="auto"/>
          <w:kern w:val="2"/>
          <w:sz w:val="28"/>
          <w:szCs w:val="28"/>
          <w:highlight w:val="none"/>
          <w:shd w:val="clear" w:color="auto" w:fill="auto"/>
          <w:lang w:val="en-US" w:eastAsia="zh-CN" w:bidi="ar-SA"/>
        </w:rPr>
        <w:t>1.2.2</w:t>
      </w:r>
      <w:r>
        <w:rPr>
          <w:rFonts w:hint="eastAsia" w:ascii="宋体" w:hAnsi="宋体" w:cs="Times New Roman"/>
          <w:color w:val="auto"/>
          <w:kern w:val="2"/>
          <w:sz w:val="28"/>
          <w:szCs w:val="28"/>
          <w:highlight w:val="none"/>
          <w:shd w:val="clear" w:color="auto" w:fill="auto"/>
          <w:lang w:val="en-US" w:eastAsia="zh-CN" w:bidi="ar-SA"/>
        </w:rPr>
        <w:t>具体工程项目以甲方向乙方发出的</w:t>
      </w:r>
      <w:permStart w:id="26" w:edGrp="everyone"/>
      <w:r>
        <w:rPr>
          <w:rFonts w:hint="eastAsia"/>
          <w:color w:val="auto"/>
          <w:sz w:val="28"/>
          <w:szCs w:val="28"/>
          <w:highlight w:val="none"/>
          <w:shd w:val="clear" w:color="auto" w:fill="auto"/>
        </w:rPr>
        <w:t>《</w:t>
      </w:r>
      <w:r>
        <w:rPr>
          <w:rFonts w:hint="eastAsia"/>
          <w:color w:val="auto"/>
          <w:sz w:val="28"/>
          <w:szCs w:val="28"/>
          <w:highlight w:val="none"/>
          <w:shd w:val="clear" w:color="auto" w:fill="auto"/>
          <w:lang w:val="en-US" w:eastAsia="zh-CN"/>
        </w:rPr>
        <w:t>技改、修理工程监理</w:t>
      </w:r>
      <w:bookmarkStart w:id="11" w:name="_GoBack"/>
      <w:r>
        <w:rPr>
          <w:rFonts w:hint="eastAsia"/>
          <w:color w:val="auto"/>
          <w:sz w:val="28"/>
          <w:szCs w:val="28"/>
          <w:highlight w:val="none"/>
          <w:shd w:val="clear" w:color="auto" w:fill="auto"/>
        </w:rPr>
        <w:t>派工单</w:t>
      </w:r>
      <w:bookmarkEnd w:id="11"/>
      <w:r>
        <w:rPr>
          <w:rFonts w:hint="eastAsia"/>
          <w:color w:val="auto"/>
          <w:sz w:val="28"/>
          <w:szCs w:val="28"/>
          <w:highlight w:val="none"/>
          <w:shd w:val="clear" w:color="auto" w:fill="auto"/>
        </w:rPr>
        <w:t>》（以下简称派工单，</w:t>
      </w:r>
      <w:r>
        <w:rPr>
          <w:rFonts w:hint="eastAsia"/>
          <w:color w:val="auto"/>
          <w:sz w:val="28"/>
          <w:szCs w:val="28"/>
          <w:highlight w:val="none"/>
          <w:shd w:val="clear" w:color="auto" w:fill="auto"/>
          <w:lang w:val="en-US" w:eastAsia="zh-CN"/>
        </w:rPr>
        <w:t>格式</w:t>
      </w:r>
      <w:r>
        <w:rPr>
          <w:rFonts w:hint="eastAsia"/>
          <w:color w:val="auto"/>
          <w:sz w:val="28"/>
          <w:szCs w:val="28"/>
          <w:highlight w:val="none"/>
          <w:shd w:val="clear" w:color="auto" w:fill="auto"/>
        </w:rPr>
        <w:t>详见附</w:t>
      </w:r>
      <w:r>
        <w:rPr>
          <w:rFonts w:hint="eastAsia"/>
          <w:color w:val="auto"/>
          <w:sz w:val="28"/>
          <w:szCs w:val="28"/>
          <w:highlight w:val="none"/>
          <w:shd w:val="clear" w:color="auto" w:fill="auto"/>
          <w:lang w:val="en-US" w:eastAsia="zh-CN"/>
        </w:rPr>
        <w:t>件</w:t>
      </w:r>
      <w:r>
        <w:rPr>
          <w:rFonts w:hint="eastAsia" w:ascii="宋体" w:hAnsi="宋体" w:eastAsia="宋体" w:cs="宋体"/>
          <w:color w:val="auto"/>
          <w:sz w:val="28"/>
          <w:szCs w:val="28"/>
          <w:highlight w:val="none"/>
          <w:shd w:val="clear" w:color="auto" w:fill="auto"/>
          <w:lang w:val="en-US" w:eastAsia="zh-CN"/>
        </w:rPr>
        <w:t>1</w:t>
      </w:r>
      <w:r>
        <w:rPr>
          <w:rFonts w:hint="eastAsia"/>
          <w:color w:val="auto"/>
          <w:sz w:val="28"/>
          <w:szCs w:val="28"/>
          <w:highlight w:val="none"/>
          <w:shd w:val="clear" w:color="auto" w:fill="auto"/>
        </w:rPr>
        <w:t>）</w:t>
      </w:r>
      <w:permEnd w:id="26"/>
      <w:r>
        <w:rPr>
          <w:rFonts w:hint="eastAsia"/>
          <w:color w:val="auto"/>
          <w:sz w:val="28"/>
          <w:szCs w:val="28"/>
          <w:highlight w:val="none"/>
          <w:shd w:val="clear" w:color="auto" w:fill="auto"/>
          <w:lang w:val="en-US" w:eastAsia="zh-CN"/>
        </w:rPr>
        <w:t>为准</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派工单》的签发时间须在</w:t>
      </w:r>
      <w:r>
        <w:rPr>
          <w:rFonts w:hint="eastAsia" w:ascii="宋体" w:hAnsi="宋体" w:cs="Times New Roman"/>
          <w:color w:val="auto"/>
          <w:kern w:val="2"/>
          <w:sz w:val="28"/>
          <w:szCs w:val="28"/>
          <w:highlight w:val="none"/>
          <w:shd w:val="clear" w:color="auto" w:fill="auto"/>
          <w:lang w:val="en-US" w:eastAsia="zh-CN" w:bidi="ar-SA"/>
        </w:rPr>
        <w:t>第</w:t>
      </w:r>
      <w:r>
        <w:rPr>
          <w:rFonts w:hint="default" w:ascii="宋体" w:hAnsi="宋体" w:cs="Times New Roman"/>
          <w:color w:val="auto"/>
          <w:kern w:val="2"/>
          <w:sz w:val="28"/>
          <w:szCs w:val="28"/>
          <w:highlight w:val="none"/>
          <w:shd w:val="clear" w:color="auto" w:fill="auto"/>
          <w:lang w:val="en-US" w:eastAsia="zh-CN" w:bidi="ar-SA"/>
        </w:rPr>
        <w:t>1.2.1</w:t>
      </w:r>
      <w:r>
        <w:rPr>
          <w:rFonts w:hint="eastAsia" w:ascii="宋体" w:hAnsi="宋体" w:cs="Times New Roman"/>
          <w:color w:val="auto"/>
          <w:kern w:val="2"/>
          <w:sz w:val="28"/>
          <w:szCs w:val="28"/>
          <w:highlight w:val="none"/>
          <w:shd w:val="clear" w:color="auto" w:fill="auto"/>
          <w:lang w:val="en-US" w:eastAsia="zh-CN" w:bidi="ar-SA"/>
        </w:rPr>
        <w:t>项约定的</w:t>
      </w:r>
      <w:r>
        <w:rPr>
          <w:rFonts w:hint="eastAsia"/>
          <w:color w:val="auto"/>
          <w:sz w:val="28"/>
          <w:szCs w:val="28"/>
          <w:highlight w:val="none"/>
          <w:shd w:val="clear" w:color="auto" w:fill="auto"/>
          <w:lang w:val="en-US" w:eastAsia="zh-CN"/>
        </w:rPr>
        <w:t>框架期间内，超期签发的</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派工单》无效。</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2.监理范围</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eastAsia="宋体"/>
          <w:color w:val="auto"/>
          <w:sz w:val="28"/>
          <w:szCs w:val="28"/>
          <w:highlight w:val="none"/>
          <w:u w:val="single"/>
          <w:shd w:val="clear" w:color="auto" w:fill="auto"/>
        </w:rPr>
      </w:pPr>
      <w:bookmarkStart w:id="0" w:name="sub_10"/>
      <w:r>
        <w:rPr>
          <w:rFonts w:hint="eastAsia" w:ascii="宋体" w:hAnsi="宋体" w:eastAsia="宋体"/>
          <w:b w:val="0"/>
          <w:bCs w:val="0"/>
          <w:color w:val="auto"/>
          <w:sz w:val="28"/>
          <w:szCs w:val="28"/>
          <w:highlight w:val="none"/>
          <w:shd w:val="clear" w:color="auto" w:fill="auto"/>
          <w:lang w:val="en-US" w:eastAsia="zh-CN"/>
        </w:rPr>
        <w:t>2.1</w:t>
      </w:r>
      <w:r>
        <w:rPr>
          <w:rFonts w:hint="eastAsia" w:ascii="宋体" w:hAnsi="宋体" w:eastAsia="宋体"/>
          <w:b w:val="0"/>
          <w:bCs w:val="0"/>
          <w:color w:val="auto"/>
          <w:sz w:val="28"/>
          <w:szCs w:val="28"/>
          <w:highlight w:val="none"/>
          <w:shd w:val="clear" w:color="auto" w:fill="auto"/>
        </w:rPr>
        <w:t>乙</w:t>
      </w:r>
      <w:r>
        <w:rPr>
          <w:rFonts w:hint="eastAsia" w:ascii="宋体" w:hAnsi="宋体" w:eastAsia="宋体"/>
          <w:color w:val="auto"/>
          <w:sz w:val="28"/>
          <w:szCs w:val="28"/>
          <w:highlight w:val="none"/>
          <w:shd w:val="clear" w:color="auto" w:fill="auto"/>
        </w:rPr>
        <w:t>方的监理范围为：</w:t>
      </w:r>
      <w:bookmarkEnd w:id="0"/>
      <w:permStart w:id="27"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27"/>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hint="default" w:ascii="宋体" w:hAnsi="宋体" w:eastAsia="宋体"/>
          <w:b w:val="0"/>
          <w:bCs w:val="0"/>
          <w:color w:val="auto"/>
          <w:sz w:val="28"/>
          <w:szCs w:val="28"/>
          <w:highlight w:val="none"/>
          <w:shd w:val="clear" w:color="auto" w:fill="auto"/>
          <w:lang w:val="en-US" w:eastAsia="zh-CN"/>
        </w:rPr>
      </w:pPr>
      <w:r>
        <w:rPr>
          <w:rFonts w:hint="eastAsia" w:ascii="宋体" w:hAnsi="宋体" w:eastAsia="宋体"/>
          <w:b w:val="0"/>
          <w:bCs w:val="0"/>
          <w:color w:val="auto"/>
          <w:sz w:val="28"/>
          <w:szCs w:val="28"/>
          <w:highlight w:val="none"/>
          <w:shd w:val="clear" w:color="auto" w:fill="auto"/>
          <w:lang w:val="en-US" w:eastAsia="zh-CN"/>
        </w:rPr>
        <w:t>2.2</w:t>
      </w:r>
      <w:r>
        <w:rPr>
          <w:rFonts w:hint="eastAsia" w:asciiTheme="minorEastAsia" w:hAnsiTheme="minorEastAsia" w:eastAsiaTheme="minorEastAsia" w:cstheme="minorEastAsia"/>
          <w:color w:val="auto"/>
          <w:sz w:val="28"/>
          <w:szCs w:val="28"/>
          <w:highlight w:val="none"/>
          <w:u w:val="none"/>
          <w:shd w:val="clear" w:color="auto" w:fill="auto"/>
          <w:lang w:val="en-US" w:eastAsia="zh-CN"/>
        </w:rPr>
        <w:t>框架</w:t>
      </w:r>
      <w:r>
        <w:rPr>
          <w:rFonts w:hint="eastAsia" w:asciiTheme="minorEastAsia" w:hAnsiTheme="minorEastAsia" w:cstheme="minorEastAsia"/>
          <w:color w:val="auto"/>
          <w:sz w:val="28"/>
          <w:szCs w:val="28"/>
          <w:highlight w:val="none"/>
          <w:u w:val="none"/>
          <w:shd w:val="clear" w:color="auto" w:fill="auto"/>
          <w:lang w:val="en-US" w:eastAsia="zh-CN"/>
        </w:rPr>
        <w:t>工程</w:t>
      </w:r>
      <w:r>
        <w:rPr>
          <w:rFonts w:hint="eastAsia" w:asciiTheme="minorEastAsia" w:hAnsiTheme="minorEastAsia" w:eastAsiaTheme="minorEastAsia" w:cstheme="minorEastAsia"/>
          <w:color w:val="auto"/>
          <w:sz w:val="28"/>
          <w:szCs w:val="28"/>
          <w:highlight w:val="none"/>
          <w:u w:val="none"/>
          <w:shd w:val="clear" w:color="auto" w:fill="auto"/>
          <w:lang w:val="en-US" w:eastAsia="zh-CN"/>
        </w:rPr>
        <w:t>的</w:t>
      </w:r>
      <w:r>
        <w:rPr>
          <w:rFonts w:hint="eastAsia" w:asciiTheme="minorEastAsia" w:hAnsiTheme="minorEastAsia" w:cstheme="minorEastAsia"/>
          <w:color w:val="auto"/>
          <w:sz w:val="28"/>
          <w:szCs w:val="28"/>
          <w:highlight w:val="none"/>
          <w:u w:val="none"/>
          <w:shd w:val="clear" w:color="auto" w:fill="auto"/>
          <w:lang w:val="en-US" w:eastAsia="zh-CN"/>
        </w:rPr>
        <w:t>监理</w:t>
      </w:r>
      <w:r>
        <w:rPr>
          <w:rFonts w:hint="eastAsia" w:asciiTheme="minorEastAsia" w:hAnsiTheme="minorEastAsia" w:eastAsiaTheme="minorEastAsia" w:cstheme="minorEastAsia"/>
          <w:color w:val="auto"/>
          <w:sz w:val="28"/>
          <w:szCs w:val="28"/>
          <w:highlight w:val="none"/>
          <w:u w:val="none"/>
          <w:shd w:val="clear" w:color="auto" w:fill="auto"/>
          <w:lang w:val="en-US" w:eastAsia="zh-CN"/>
        </w:rPr>
        <w:t>范围具体</w:t>
      </w:r>
      <w:r>
        <w:rPr>
          <w:rFonts w:cs="Times New Roman" w:asciiTheme="minorEastAsia" w:hAnsiTheme="minorEastAsia"/>
          <w:color w:val="auto"/>
          <w:sz w:val="28"/>
          <w:szCs w:val="28"/>
          <w:highlight w:val="none"/>
          <w:shd w:val="clear" w:color="auto" w:fill="auto"/>
        </w:rPr>
        <w:t>以甲方发出的</w:t>
      </w:r>
      <w:r>
        <w:rPr>
          <w:rFonts w:hint="eastAsia"/>
          <w:color w:val="auto"/>
          <w:sz w:val="28"/>
          <w:szCs w:val="28"/>
          <w:highlight w:val="none"/>
          <w:shd w:val="clear" w:color="auto" w:fill="auto"/>
        </w:rPr>
        <w:t>《派工单》确定的</w:t>
      </w:r>
      <w:r>
        <w:rPr>
          <w:rFonts w:hint="eastAsia"/>
          <w:color w:val="auto"/>
          <w:sz w:val="28"/>
          <w:szCs w:val="28"/>
          <w:highlight w:val="none"/>
          <w:shd w:val="clear" w:color="auto" w:fill="auto"/>
          <w:lang w:val="en-US" w:eastAsia="zh-CN"/>
        </w:rPr>
        <w:t>监理范围</w:t>
      </w:r>
      <w:r>
        <w:rPr>
          <w:rFonts w:hint="eastAsia"/>
          <w:color w:val="auto"/>
          <w:sz w:val="28"/>
          <w:szCs w:val="28"/>
          <w:highlight w:val="none"/>
          <w:shd w:val="clear" w:color="auto" w:fill="auto"/>
        </w:rPr>
        <w:t>为准。</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3.监理内容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按附件</w:t>
      </w:r>
      <w:r>
        <w:rPr>
          <w:rFonts w:hint="eastAsia" w:ascii="宋体" w:hAnsi="宋体" w:eastAsia="宋体"/>
          <w:color w:val="auto"/>
          <w:sz w:val="28"/>
          <w:szCs w:val="28"/>
          <w:highlight w:val="none"/>
          <w:shd w:val="clear" w:color="auto" w:fill="auto"/>
          <w:lang w:val="en-US" w:eastAsia="zh-CN"/>
        </w:rPr>
        <w:t>2</w:t>
      </w:r>
      <w:r>
        <w:rPr>
          <w:rFonts w:hint="eastAsia" w:ascii="宋体" w:hAnsi="宋体" w:eastAsia="宋体"/>
          <w:color w:val="auto"/>
          <w:sz w:val="28"/>
          <w:szCs w:val="28"/>
          <w:highlight w:val="none"/>
          <w:shd w:val="clear" w:color="auto" w:fill="auto"/>
        </w:rPr>
        <w:t>《监理工作内容》执行。</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4.监理期限</w:t>
      </w:r>
    </w:p>
    <w:p>
      <w:pPr>
        <w:keepNext w:val="0"/>
        <w:keepLines w:val="0"/>
        <w:pageBreakBefore w:val="0"/>
        <w:kinsoku/>
        <w:wordWrap/>
        <w:overflowPunct/>
        <w:topLinePunct w:val="0"/>
        <w:autoSpaceDE/>
        <w:autoSpaceDN/>
        <w:bidi w:val="0"/>
        <w:adjustRightInd/>
        <w:snapToGrid/>
        <w:spacing w:line="540" w:lineRule="exact"/>
        <w:ind w:firstLine="560" w:firstLineChars="200"/>
        <w:jc w:val="left"/>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本合同项下监理期限，双方同意按以下第</w:t>
      </w:r>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tag w:val="工程工期类型选择"/>
          <w:id w:val="147458148"/>
          <w:placeholder>
            <w:docPart w:val="{ad6125ed-c382-4103-b1e4-7bd63e3acbb1}"/>
          </w:placeholder>
          <w:comboBox>
            <w:listItem w:displayText="4.1" w:value="4.1"/>
            <w:listItem w:displayText="4.2" w:value="4.2"/>
          </w:comboBox>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permStart w:id="28" w:edGrp="everyone"/>
          <w:r>
            <w:rPr>
              <w:rFonts w:hint="default" w:ascii="宋体" w:hAnsi="宋体"/>
              <w:color w:val="auto"/>
              <w:sz w:val="28"/>
              <w:szCs w:val="28"/>
              <w:highlight w:val="none"/>
              <w:u w:val="single"/>
              <w:shd w:val="clear" w:color="auto" w:fill="auto"/>
              <w:lang w:val="en-US" w:eastAsia="zh-CN"/>
            </w:rPr>
            <w:t xml:space="preserve">    </w:t>
          </w:r>
          <w:permEnd w:id="28"/>
        </w:sdtContent>
      </w:sdt>
      <w:r>
        <w:rPr>
          <w:rFonts w:hint="eastAsia" w:ascii="宋体" w:hAnsi="宋体"/>
          <w:color w:val="auto"/>
          <w:sz w:val="28"/>
          <w:szCs w:val="28"/>
          <w:highlight w:val="none"/>
          <w:shd w:val="clear" w:color="auto" w:fill="auto"/>
          <w:lang w:val="en-US" w:eastAsia="zh-CN"/>
        </w:rPr>
        <w:t>款内容确定：</w:t>
      </w:r>
    </w:p>
    <w:p>
      <w:pPr>
        <w:keepNext w:val="0"/>
        <w:keepLines w:val="0"/>
        <w:pageBreakBefore w:val="0"/>
        <w:kinsoku/>
        <w:wordWrap/>
        <w:overflowPunct/>
        <w:topLinePunct w:val="0"/>
        <w:autoSpaceDE/>
        <w:autoSpaceDN/>
        <w:bidi w:val="0"/>
        <w:adjustRightInd/>
        <w:snapToGrid/>
        <w:spacing w:line="540" w:lineRule="exact"/>
        <w:ind w:firstLine="560" w:firstLineChars="200"/>
        <w:jc w:val="left"/>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4.</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技改、修理</w:t>
      </w:r>
      <w:r>
        <w:rPr>
          <w:rFonts w:hint="eastAsia" w:ascii="宋体" w:hAnsi="宋体"/>
          <w:color w:val="auto"/>
          <w:sz w:val="28"/>
          <w:szCs w:val="28"/>
          <w:highlight w:val="none"/>
          <w:shd w:val="clear" w:color="auto" w:fill="auto"/>
          <w:lang w:val="en-US" w:eastAsia="zh-CN"/>
        </w:rPr>
        <w:t>专项</w:t>
      </w:r>
      <w:r>
        <w:rPr>
          <w:rFonts w:hint="eastAsia" w:ascii="宋体" w:hAnsi="宋体"/>
          <w:color w:val="auto"/>
          <w:sz w:val="28"/>
          <w:szCs w:val="28"/>
          <w:highlight w:val="none"/>
          <w:shd w:val="clear" w:color="auto" w:fill="auto"/>
        </w:rPr>
        <w:t>工程</w:t>
      </w:r>
      <w:r>
        <w:rPr>
          <w:rFonts w:hint="eastAsia" w:ascii="宋体" w:hAnsi="宋体"/>
          <w:color w:val="auto"/>
          <w:sz w:val="28"/>
          <w:szCs w:val="28"/>
          <w:highlight w:val="none"/>
          <w:shd w:val="clear" w:color="auto" w:fill="auto"/>
          <w:lang w:val="en-US" w:eastAsia="zh-CN"/>
        </w:rPr>
        <w:t>监理期限</w:t>
      </w:r>
    </w:p>
    <w:p>
      <w:pPr>
        <w:keepNext w:val="0"/>
        <w:keepLines w:val="0"/>
        <w:pageBreakBefore w:val="0"/>
        <w:kinsoku/>
        <w:wordWrap/>
        <w:overflowPunct/>
        <w:topLinePunct w:val="0"/>
        <w:autoSpaceDE/>
        <w:autoSpaceDN/>
        <w:bidi w:val="0"/>
        <w:adjustRightInd/>
        <w:snapToGrid/>
        <w:spacing w:line="540" w:lineRule="exact"/>
        <w:ind w:firstLine="560" w:firstLineChars="200"/>
        <w:jc w:val="left"/>
        <w:rPr>
          <w:rFonts w:ascii="宋体" w:hAnsi="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本合同监理期限</w:t>
      </w:r>
      <w:r>
        <w:rPr>
          <w:rFonts w:hint="eastAsia" w:ascii="宋体" w:hAnsi="宋体" w:eastAsia="宋体"/>
          <w:bCs/>
          <w:color w:val="auto"/>
          <w:sz w:val="28"/>
          <w:szCs w:val="28"/>
          <w:highlight w:val="none"/>
          <w:shd w:val="clear" w:color="auto" w:fill="auto"/>
        </w:rPr>
        <w:t>自</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行开始时间不应早于合同签订之日"/>
          <w:tag w:val="履行开始时间"/>
          <w:id w:val="474311030"/>
          <w:placeholder>
            <w:docPart w:val="{62e09ad3-abb5-4c9d-9feb-f9961889699b}"/>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9" w:edGrp="everyone"/>
          <w:r>
            <w:rPr>
              <w:rFonts w:hint="eastAsia" w:cstheme="minorBidi"/>
              <w:color w:val="auto"/>
              <w:kern w:val="2"/>
              <w:sz w:val="28"/>
              <w:szCs w:val="36"/>
              <w:highlight w:val="none"/>
              <w:u w:val="single"/>
              <w:shd w:val="clear" w:color="auto" w:fill="auto"/>
              <w:lang w:val="en-US" w:eastAsia="zh-CN" w:bidi="ar-SA"/>
            </w:rPr>
            <w:t xml:space="preserve">       </w:t>
          </w:r>
          <w:permEnd w:id="29"/>
        </w:sdtContent>
      </w:sdt>
      <w:r>
        <w:rPr>
          <w:rFonts w:hint="eastAsia" w:ascii="宋体" w:hAnsi="宋体" w:eastAsia="宋体"/>
          <w:bCs/>
          <w:color w:val="auto"/>
          <w:sz w:val="28"/>
          <w:szCs w:val="28"/>
          <w:highlight w:val="none"/>
          <w:shd w:val="clear" w:color="auto" w:fill="auto"/>
        </w:rPr>
        <w:t>起至</w:t>
      </w:r>
      <w:sdt>
        <w:sdtPr>
          <w:rPr>
            <w:rFonts w:hint="eastAsia" w:ascii="宋体" w:hAnsi="宋体" w:eastAsia="宋体" w:cs="宋体"/>
            <w:color w:val="auto"/>
            <w:kern w:val="2"/>
            <w:sz w:val="28"/>
            <w:szCs w:val="36"/>
            <w:highlight w:val="none"/>
            <w:shd w:val="clear" w:color="auto" w:fill="auto"/>
            <w:lang w:val="en-US" w:eastAsia="zh-CN" w:bidi="ar-SA"/>
          </w:rPr>
          <w:alias w:val="请选择具体日期或填写期间"/>
          <w:tag w:val="履行结束时间"/>
          <w:id w:val="286183546"/>
          <w:placeholder>
            <w:docPart w:val="{fe0c707f-2817-4284-bdf3-07c01f4cf161}"/>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30"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30"/>
        </w:sdtContent>
      </w:sdt>
      <w:r>
        <w:rPr>
          <w:rFonts w:hint="eastAsia" w:ascii="宋体" w:hAnsi="宋体" w:eastAsia="宋体"/>
          <w:bCs/>
          <w:color w:val="auto"/>
          <w:sz w:val="28"/>
          <w:szCs w:val="28"/>
          <w:highlight w:val="none"/>
          <w:shd w:val="clear" w:color="auto" w:fill="auto"/>
        </w:rPr>
        <w:t>止。</w:t>
      </w:r>
    </w:p>
    <w:p>
      <w:pPr>
        <w:keepNext w:val="0"/>
        <w:keepLines w:val="0"/>
        <w:pageBreakBefore w:val="0"/>
        <w:kinsoku/>
        <w:wordWrap/>
        <w:overflowPunct/>
        <w:topLinePunct w:val="0"/>
        <w:autoSpaceDE/>
        <w:autoSpaceDN/>
        <w:bidi w:val="0"/>
        <w:adjustRightInd/>
        <w:snapToGrid/>
        <w:spacing w:line="540" w:lineRule="exact"/>
        <w:ind w:firstLine="560" w:firstLineChars="200"/>
        <w:jc w:val="left"/>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4.</w:t>
      </w:r>
      <w:r>
        <w:rPr>
          <w:rFonts w:hint="default"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技改、修理</w:t>
      </w:r>
      <w:r>
        <w:rPr>
          <w:rFonts w:hint="eastAsia" w:ascii="宋体" w:hAnsi="宋体"/>
          <w:color w:val="auto"/>
          <w:sz w:val="28"/>
          <w:szCs w:val="28"/>
          <w:highlight w:val="none"/>
          <w:shd w:val="clear" w:color="auto" w:fill="auto"/>
          <w:lang w:val="en-US" w:eastAsia="zh-CN"/>
        </w:rPr>
        <w:t>框架工程监理期限</w:t>
      </w:r>
    </w:p>
    <w:p>
      <w:pPr>
        <w:keepNext w:val="0"/>
        <w:keepLines w:val="0"/>
        <w:pageBreakBefore w:val="0"/>
        <w:widowControl/>
        <w:kinsoku/>
        <w:wordWrap/>
        <w:overflowPunct/>
        <w:topLinePunct w:val="0"/>
        <w:autoSpaceDE/>
        <w:autoSpaceDN/>
        <w:bidi w:val="0"/>
        <w:adjustRightInd/>
        <w:snapToGrid/>
        <w:spacing w:line="540" w:lineRule="exact"/>
        <w:ind w:right="0" w:rightChars="0" w:firstLine="560" w:firstLineChars="200"/>
        <w:jc w:val="left"/>
        <w:textAlignment w:val="baseline"/>
        <w:rPr>
          <w:rFonts w:ascii="宋体" w:hAnsi="宋体" w:eastAsia="宋体"/>
          <w:bCs/>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w:t>
      </w:r>
      <w:r>
        <w:rPr>
          <w:rFonts w:hint="default"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lang w:val="en-US" w:eastAsia="zh-CN"/>
        </w:rPr>
        <w:t>.1</w:t>
      </w:r>
      <w:r>
        <w:rPr>
          <w:rFonts w:hint="eastAsia" w:ascii="宋体" w:hAnsi="宋体" w:eastAsia="宋体"/>
          <w:bCs/>
          <w:color w:val="auto"/>
          <w:sz w:val="28"/>
          <w:szCs w:val="28"/>
          <w:highlight w:val="none"/>
          <w:shd w:val="clear" w:color="auto" w:fill="auto"/>
        </w:rPr>
        <w:t>自甲方向乙方发出的第一份</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载明的开工日期起至甲方向乙方发出的最后一份</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载明的竣工日期止。</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hint="eastAsia" w:ascii="宋体" w:hAnsi="宋体" w:eastAsia="宋体"/>
          <w:color w:val="auto"/>
          <w:sz w:val="28"/>
          <w:szCs w:val="28"/>
          <w:highlight w:val="none"/>
          <w:shd w:val="clear" w:color="auto" w:fill="auto"/>
        </w:rPr>
      </w:pPr>
      <w:r>
        <w:rPr>
          <w:rFonts w:hint="eastAsia" w:ascii="宋体" w:hAnsi="宋体" w:eastAsia="宋体"/>
          <w:bCs/>
          <w:color w:val="auto"/>
          <w:sz w:val="28"/>
          <w:szCs w:val="28"/>
          <w:highlight w:val="none"/>
          <w:shd w:val="clear" w:color="auto" w:fill="auto"/>
        </w:rPr>
        <w:t>4.</w:t>
      </w:r>
      <w:r>
        <w:rPr>
          <w:rFonts w:hint="default" w:ascii="宋体" w:hAnsi="宋体"/>
          <w:bCs/>
          <w:color w:val="auto"/>
          <w:sz w:val="28"/>
          <w:szCs w:val="28"/>
          <w:highlight w:val="none"/>
          <w:shd w:val="clear" w:color="auto" w:fill="auto"/>
          <w:lang w:val="en-US" w:eastAsia="zh-CN"/>
        </w:rPr>
        <w:t>2</w:t>
      </w:r>
      <w:r>
        <w:rPr>
          <w:rFonts w:hint="eastAsia" w:ascii="宋体" w:hAnsi="宋体"/>
          <w:bCs/>
          <w:color w:val="auto"/>
          <w:sz w:val="28"/>
          <w:szCs w:val="28"/>
          <w:highlight w:val="none"/>
          <w:shd w:val="clear" w:color="auto" w:fill="auto"/>
          <w:lang w:val="en-US" w:eastAsia="zh-CN"/>
        </w:rPr>
        <w:t>.2</w:t>
      </w:r>
      <w:r>
        <w:rPr>
          <w:rFonts w:hint="eastAsia" w:ascii="宋体" w:hAnsi="宋体" w:eastAsia="宋体"/>
          <w:bCs/>
          <w:color w:val="auto"/>
          <w:sz w:val="28"/>
          <w:szCs w:val="28"/>
          <w:highlight w:val="none"/>
          <w:shd w:val="clear" w:color="auto" w:fill="auto"/>
          <w:lang w:val="en-US" w:eastAsia="zh-CN"/>
        </w:rPr>
        <w:t>框架工程</w:t>
      </w:r>
      <w:r>
        <w:rPr>
          <w:rFonts w:hint="eastAsia" w:ascii="宋体" w:hAnsi="宋体" w:eastAsia="宋体"/>
          <w:bCs/>
          <w:color w:val="auto"/>
          <w:sz w:val="28"/>
          <w:szCs w:val="28"/>
          <w:highlight w:val="none"/>
          <w:shd w:val="clear" w:color="auto" w:fill="auto"/>
        </w:rPr>
        <w:t>项下</w:t>
      </w:r>
      <w:r>
        <w:rPr>
          <w:rFonts w:hint="eastAsia" w:ascii="宋体" w:hAnsi="宋体" w:eastAsia="宋体"/>
          <w:bCs/>
          <w:color w:val="auto"/>
          <w:sz w:val="28"/>
          <w:szCs w:val="28"/>
          <w:highlight w:val="none"/>
          <w:shd w:val="clear" w:color="auto" w:fill="auto"/>
          <w:lang w:val="en-US" w:eastAsia="zh-CN"/>
        </w:rPr>
        <w:t>的</w:t>
      </w:r>
      <w:r>
        <w:rPr>
          <w:rFonts w:hint="eastAsia" w:ascii="宋体" w:hAnsi="宋体" w:eastAsia="宋体"/>
          <w:bCs/>
          <w:color w:val="auto"/>
          <w:sz w:val="28"/>
          <w:szCs w:val="28"/>
          <w:highlight w:val="none"/>
          <w:shd w:val="clear" w:color="auto" w:fill="auto"/>
        </w:rPr>
        <w:t>单项</w:t>
      </w:r>
      <w:r>
        <w:rPr>
          <w:rFonts w:hint="eastAsia" w:ascii="宋体" w:hAnsi="宋体"/>
          <w:bCs/>
          <w:color w:val="auto"/>
          <w:sz w:val="28"/>
          <w:szCs w:val="28"/>
          <w:highlight w:val="none"/>
          <w:shd w:val="clear" w:color="auto" w:fill="auto"/>
          <w:lang w:val="en-US" w:eastAsia="zh-CN"/>
        </w:rPr>
        <w:t>技改、修理</w:t>
      </w:r>
      <w:r>
        <w:rPr>
          <w:rFonts w:hint="eastAsia" w:ascii="宋体" w:hAnsi="宋体" w:eastAsia="宋体"/>
          <w:bCs/>
          <w:color w:val="auto"/>
          <w:sz w:val="28"/>
          <w:szCs w:val="28"/>
          <w:highlight w:val="none"/>
          <w:shd w:val="clear" w:color="auto" w:fill="auto"/>
        </w:rPr>
        <w:t>工程的</w:t>
      </w:r>
      <w:r>
        <w:rPr>
          <w:rFonts w:hint="eastAsia" w:ascii="宋体" w:hAnsi="宋体" w:eastAsia="宋体"/>
          <w:bCs/>
          <w:color w:val="auto"/>
          <w:sz w:val="28"/>
          <w:szCs w:val="28"/>
          <w:highlight w:val="none"/>
          <w:shd w:val="clear" w:color="auto" w:fill="auto"/>
          <w:lang w:val="en-US" w:eastAsia="zh-CN"/>
        </w:rPr>
        <w:t>监理期限</w:t>
      </w:r>
      <w:r>
        <w:rPr>
          <w:rFonts w:hint="eastAsia" w:ascii="宋体" w:hAnsi="宋体" w:eastAsia="宋体"/>
          <w:bCs/>
          <w:color w:val="auto"/>
          <w:sz w:val="28"/>
          <w:szCs w:val="28"/>
          <w:highlight w:val="none"/>
          <w:shd w:val="clear" w:color="auto" w:fill="auto"/>
        </w:rPr>
        <w:t>以</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color w:val="auto"/>
          <w:sz w:val="28"/>
          <w:szCs w:val="28"/>
          <w:highlight w:val="none"/>
          <w:shd w:val="clear" w:color="auto" w:fill="auto"/>
        </w:rPr>
        <w:t>载明的</w:t>
      </w:r>
      <w:r>
        <w:rPr>
          <w:rFonts w:hint="eastAsia" w:ascii="宋体" w:hAnsi="宋体" w:eastAsia="宋体"/>
          <w:bCs/>
          <w:color w:val="auto"/>
          <w:sz w:val="28"/>
          <w:szCs w:val="28"/>
          <w:highlight w:val="none"/>
          <w:shd w:val="clear" w:color="auto" w:fill="auto"/>
        </w:rPr>
        <w:t>开工之日起至</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载明的竣工日期止。</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5</w:t>
      </w:r>
      <w:r>
        <w:rPr>
          <w:rFonts w:ascii="黑体" w:hAnsi="黑体" w:eastAsia="黑体"/>
          <w:color w:val="auto"/>
          <w:sz w:val="28"/>
          <w:szCs w:val="28"/>
          <w:highlight w:val="none"/>
          <w:shd w:val="clear" w:color="auto" w:fill="auto"/>
        </w:rPr>
        <w:t>.</w:t>
      </w:r>
      <w:r>
        <w:rPr>
          <w:rFonts w:hint="eastAsia" w:ascii="黑体" w:hAnsi="黑体" w:eastAsia="黑体"/>
          <w:color w:val="auto"/>
          <w:sz w:val="28"/>
          <w:szCs w:val="28"/>
          <w:highlight w:val="none"/>
          <w:shd w:val="clear" w:color="auto" w:fill="auto"/>
        </w:rPr>
        <w:t>合同价款与支付</w:t>
      </w:r>
    </w:p>
    <w:p>
      <w:pPr>
        <w:keepNext w:val="0"/>
        <w:keepLines w:val="0"/>
        <w:pageBreakBefore w:val="0"/>
        <w:kinsoku/>
        <w:wordWrap/>
        <w:overflowPunct/>
        <w:topLinePunct w:val="0"/>
        <w:bidi w:val="0"/>
        <w:adjustRightInd/>
        <w:snapToGrid/>
        <w:spacing w:line="540" w:lineRule="exact"/>
        <w:ind w:left="0" w:leftChars="0" w:right="0" w:rightChars="0" w:firstLine="560"/>
        <w:rPr>
          <w:rFonts w:ascii="黑体" w:hAnsi="黑体" w:eastAsia="黑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rPr>
        <w:t>5</w:t>
      </w:r>
      <w:r>
        <w:rPr>
          <w:rFonts w:ascii="宋体" w:hAnsi="宋体"/>
          <w:color w:val="auto"/>
          <w:sz w:val="28"/>
          <w:szCs w:val="28"/>
          <w:highlight w:val="none"/>
          <w:shd w:val="clear" w:color="auto" w:fill="auto"/>
        </w:rPr>
        <w:t>.1</w:t>
      </w:r>
      <w:permStart w:id="31" w:edGrp="everyone"/>
      <w:r>
        <w:rPr>
          <w:rFonts w:hint="eastAsia" w:ascii="宋体" w:hAnsi="宋体"/>
          <w:color w:val="auto"/>
          <w:sz w:val="28"/>
          <w:szCs w:val="28"/>
          <w:highlight w:val="none"/>
          <w:u w:val="single"/>
          <w:shd w:val="clear" w:color="auto" w:fill="auto"/>
        </w:rPr>
        <w:t>根据《国家发展改革委关于进一步放开建设项目专业服务价格的通知》（发改价格</w:t>
      </w:r>
      <w:r>
        <w:rPr>
          <w:rFonts w:ascii="宋体" w:hAnsi="宋体"/>
          <w:color w:val="auto"/>
          <w:sz w:val="28"/>
          <w:szCs w:val="28"/>
          <w:highlight w:val="none"/>
          <w:u w:val="single"/>
          <w:shd w:val="clear" w:color="auto" w:fill="auto"/>
        </w:rPr>
        <w:t>[2015]299</w:t>
      </w:r>
      <w:r>
        <w:rPr>
          <w:rFonts w:hint="eastAsia" w:ascii="宋体" w:hAnsi="宋体"/>
          <w:color w:val="auto"/>
          <w:sz w:val="28"/>
          <w:szCs w:val="28"/>
          <w:highlight w:val="none"/>
          <w:u w:val="single"/>
          <w:shd w:val="clear" w:color="auto" w:fill="auto"/>
        </w:rPr>
        <w:t>号），</w:t>
      </w:r>
      <w:permEnd w:id="31"/>
      <w:r>
        <w:rPr>
          <w:rFonts w:hint="eastAsia" w:ascii="宋体" w:hAnsi="宋体"/>
          <w:color w:val="auto"/>
          <w:sz w:val="28"/>
          <w:szCs w:val="28"/>
          <w:highlight w:val="none"/>
          <w:shd w:val="clear" w:color="auto" w:fill="auto"/>
        </w:rPr>
        <w:t>双方同意本合同价款，即监理报酬按以下第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合同金额类型选项"/>
          <w:id w:val="147460960"/>
          <w:placeholder>
            <w:docPart w:val="{c14d2251-4e69-4d83-9876-f0a24ee18fd2}"/>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32" w:edGrp="everyone"/>
          <w:r>
            <w:rPr>
              <w:rFonts w:hint="eastAsia" w:cstheme="minorBidi"/>
              <w:color w:val="auto"/>
              <w:kern w:val="2"/>
              <w:sz w:val="28"/>
              <w:szCs w:val="36"/>
              <w:highlight w:val="none"/>
              <w:u w:val="single"/>
              <w:shd w:val="clear" w:color="auto" w:fill="auto"/>
              <w:lang w:val="en-US" w:eastAsia="zh-CN" w:bidi="ar-SA"/>
            </w:rPr>
            <w:t xml:space="preserve">     </w:t>
          </w:r>
          <w:permEnd w:id="32"/>
        </w:sdtContent>
      </w:sdt>
      <w:r>
        <w:rPr>
          <w:rFonts w:hint="eastAsia" w:ascii="宋体" w:hAnsi="宋体"/>
          <w:color w:val="auto"/>
          <w:sz w:val="28"/>
          <w:szCs w:val="28"/>
          <w:highlight w:val="none"/>
          <w:shd w:val="clear" w:color="auto" w:fill="auto"/>
        </w:rPr>
        <w:t>种方式确定：</w:t>
      </w:r>
    </w:p>
    <w:p>
      <w:pPr>
        <w:keepNext w:val="0"/>
        <w:keepLines w:val="0"/>
        <w:pageBreakBefore w:val="0"/>
        <w:kinsoku/>
        <w:wordWrap/>
        <w:overflowPunct/>
        <w:topLinePunct w:val="0"/>
        <w:bidi w:val="0"/>
        <w:adjustRightInd/>
        <w:spacing w:line="540" w:lineRule="exact"/>
        <w:ind w:firstLine="560" w:firstLineChars="200"/>
        <w:rPr>
          <w:rFonts w:hint="eastAsia" w:ascii="黑体" w:hAnsi="黑体" w:eastAsia="黑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rPr>
        <w:t>（1）合同价款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a5fcdbfd-facb-4fd9-adb3-02c1c5d222c7}"/>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33" w:edGrp="everyone"/>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567f5dae-2040-46e5-a50c-7455a49c675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permEnd w:id="33"/>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w:t>
      </w:r>
      <w:r>
        <w:rPr>
          <w:rFonts w:hint="eastAsia" w:ascii="宋体" w:hAnsi="宋体" w:cs="宋体"/>
          <w:color w:val="auto"/>
          <w:sz w:val="28"/>
          <w:szCs w:val="28"/>
          <w:highlight w:val="none"/>
          <w:shd w:val="clear" w:color="auto" w:fill="auto"/>
          <w:lang w:val="en-US" w:eastAsia="zh-CN"/>
        </w:rPr>
        <w:t>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税率"/>
          <w:tag w:val="税率"/>
          <w:id w:val="147480141"/>
          <w:placeholder>
            <w:docPart w:val="{e1ac7677-191e-40a3-a834-028749f65b2b}"/>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34" w:edGrp="everyone"/>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147464787"/>
          <w:placeholder>
            <w:docPart w:val="{e3ae9229-affb-46bd-853f-9c0b29f502e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不含税价大写金额"/>
          <w:tag w:val="不含税价大写金额"/>
          <w:id w:val="670971989"/>
          <w:placeholder>
            <w:docPart w:val="{7e6ec496-8e9e-4c6b-a8a6-7580715dbe50}"/>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增值税</w:t>
      </w:r>
      <w:r>
        <w:rPr>
          <w:rFonts w:hint="eastAsia" w:ascii="宋体" w:hAnsi="宋体" w:eastAsia="宋体" w:cs="宋体"/>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rPr>
        <w:t>：</w:t>
      </w:r>
      <w:r>
        <w:rPr>
          <w:rFonts w:hint="eastAsia" w:ascii="宋体" w:hAnsi="宋体" w:cs="宋体"/>
          <w:color w:val="auto"/>
          <w:sz w:val="28"/>
          <w:szCs w:val="28"/>
          <w:highlight w:val="none"/>
          <w:shd w:val="clear" w:color="auto" w:fill="auto"/>
          <w:lang w:val="en-US" w:eastAsia="zh-CN"/>
        </w:rPr>
        <w:t>小写</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w:t>
      </w:r>
      <w:permEnd w:id="34"/>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该价款包括了乙方完成本合同约定的所有义务所需的全部</w:t>
      </w:r>
      <w:r>
        <w:rPr>
          <w:rFonts w:hint="eastAsia" w:ascii="宋体" w:hAnsi="宋体" w:eastAsia="宋体" w:cs="宋体"/>
          <w:color w:val="auto"/>
          <w:sz w:val="28"/>
          <w:szCs w:val="28"/>
          <w:highlight w:val="none"/>
          <w:shd w:val="clear" w:color="auto" w:fill="auto"/>
          <w:lang w:val="en-US" w:eastAsia="zh-CN"/>
        </w:rPr>
        <w:t>费用</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（2）合同价款暂定为人民币</w:t>
      </w:r>
      <w:r>
        <w:rPr>
          <w:rFonts w:hint="eastAsia" w:ascii="宋体" w:hAnsi="宋体" w:eastAsia="宋体" w:cs="宋体"/>
          <w:color w:val="auto"/>
          <w:sz w:val="28"/>
          <w:szCs w:val="28"/>
          <w:highlight w:val="none"/>
          <w:shd w:val="clear" w:color="auto" w:fill="auto"/>
          <w:lang w:val="en-US" w:eastAsia="zh-CN"/>
        </w:rPr>
        <w:t>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382567304"/>
          <w:placeholder>
            <w:docPart w:val="{355add90-a482-4c79-af92-e6df693a4cd7}"/>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35" w:edGrp="everyone"/>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35617788"/>
          <w:placeholder>
            <w:docPart w:val="{f687b35b-2a96-4725-9d64-39c442b5701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permEnd w:id="35"/>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w:t>
      </w:r>
      <w:r>
        <w:rPr>
          <w:rFonts w:hint="eastAsia" w:ascii="宋体" w:hAnsi="宋体" w:cs="宋体"/>
          <w:color w:val="auto"/>
          <w:sz w:val="28"/>
          <w:szCs w:val="28"/>
          <w:highlight w:val="none"/>
          <w:shd w:val="clear" w:color="auto" w:fill="auto"/>
          <w:lang w:val="en-US" w:eastAsia="zh-CN"/>
        </w:rPr>
        <w:t>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税率"/>
          <w:tag w:val="税率"/>
          <w:id w:val="273203981"/>
          <w:placeholder>
            <w:docPart w:val="{e6b32170-21f4-4d86-a838-f1e4db181d6e}"/>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36" w:edGrp="everyone"/>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419271381"/>
          <w:placeholder>
            <w:docPart w:val="{6aad62a2-7d37-4dfa-938e-3be0d6d2897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不含税价大写金额"/>
          <w:tag w:val="不含税价大写金额"/>
          <w:id w:val="800254660"/>
          <w:placeholder>
            <w:docPart w:val="{272ede03-d620-4239-8363-2d36b66a6c85}"/>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增值税</w:t>
      </w:r>
      <w:r>
        <w:rPr>
          <w:rFonts w:hint="eastAsia" w:ascii="宋体" w:hAnsi="宋体" w:eastAsia="宋体" w:cs="宋体"/>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rPr>
        <w:t>：</w:t>
      </w:r>
      <w:r>
        <w:rPr>
          <w:rFonts w:hint="eastAsia" w:ascii="宋体" w:hAnsi="宋体" w:cs="宋体"/>
          <w:color w:val="auto"/>
          <w:sz w:val="28"/>
          <w:szCs w:val="28"/>
          <w:highlight w:val="none"/>
          <w:shd w:val="clear" w:color="auto" w:fill="auto"/>
          <w:lang w:val="en-US" w:eastAsia="zh-CN"/>
        </w:rPr>
        <w:t>小写</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w:t>
      </w:r>
      <w:permEnd w:id="36"/>
      <w:r>
        <w:rPr>
          <w:rFonts w:hint="eastAsia" w:ascii="宋体" w:hAnsi="宋体" w:eastAsia="宋体" w:cs="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rPr>
        <w:t>最终合同价款按以下标准计算：</w:t>
      </w:r>
      <w:permStart w:id="3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7"/>
    </w:p>
    <w:p>
      <w:pPr>
        <w:keepNext w:val="0"/>
        <w:keepLines w:val="0"/>
        <w:pageBreakBefore w:val="0"/>
        <w:widowControl w:val="0"/>
        <w:kinsoku/>
        <w:wordWrap/>
        <w:overflowPunct/>
        <w:topLinePunct w:val="0"/>
        <w:autoSpaceDE/>
        <w:autoSpaceDN/>
        <w:bidi w:val="0"/>
        <w:adjustRightInd/>
        <w:snapToGrid/>
        <w:spacing w:line="540" w:lineRule="exact"/>
        <w:ind w:firstLine="561"/>
        <w:textAlignment w:val="auto"/>
        <w:rPr>
          <w:rFonts w:hint="eastAsia" w:ascii="宋体" w:hAnsi="宋体"/>
          <w:color w:val="auto"/>
          <w:sz w:val="28"/>
          <w:szCs w:val="28"/>
          <w:highlight w:val="none"/>
          <w:shd w:val="clear" w:color="auto" w:fill="auto"/>
          <w:lang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3</w:t>
      </w:r>
      <w:r>
        <w:rPr>
          <w:rFonts w:hint="eastAsia" w:ascii="宋体" w:hAnsi="宋体"/>
          <w:color w:val="auto"/>
          <w:sz w:val="28"/>
          <w:szCs w:val="28"/>
          <w:highlight w:val="none"/>
          <w:shd w:val="clear" w:color="auto" w:fill="auto"/>
          <w:lang w:eastAsia="zh-CN"/>
        </w:rPr>
        <w:t>）</w:t>
      </w:r>
      <w:r>
        <w:rPr>
          <w:rFonts w:hint="eastAsia" w:cs="Times New Roman" w:asciiTheme="minorEastAsia" w:hAnsiTheme="minorEastAsia"/>
          <w:color w:val="auto"/>
          <w:sz w:val="28"/>
          <w:szCs w:val="28"/>
          <w:highlight w:val="none"/>
          <w:shd w:val="clear" w:color="auto" w:fill="auto"/>
        </w:rPr>
        <w:t>按</w:t>
      </w:r>
      <w:r>
        <w:rPr>
          <w:rFonts w:hint="eastAsia" w:cs="Times New Roman" w:asciiTheme="minorEastAsia" w:hAnsiTheme="minorEastAsia"/>
          <w:color w:val="auto"/>
          <w:sz w:val="28"/>
          <w:szCs w:val="28"/>
          <w:highlight w:val="none"/>
          <w:shd w:val="clear" w:color="auto" w:fill="auto"/>
          <w:lang w:val="en-US" w:eastAsia="zh-CN"/>
        </w:rPr>
        <w:t>本合同项下</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cs="Times New Roman" w:asciiTheme="minorEastAsia" w:hAnsiTheme="minorEastAsia"/>
          <w:color w:val="auto"/>
          <w:sz w:val="28"/>
          <w:szCs w:val="28"/>
          <w:highlight w:val="none"/>
          <w:shd w:val="clear" w:color="auto" w:fill="auto"/>
          <w:lang w:val="en-US" w:eastAsia="zh-CN"/>
        </w:rPr>
        <w:t>进行</w:t>
      </w:r>
      <w:r>
        <w:rPr>
          <w:rFonts w:hint="eastAsia" w:cs="Times New Roman" w:asciiTheme="minorEastAsia" w:hAnsiTheme="minorEastAsia"/>
          <w:color w:val="auto"/>
          <w:sz w:val="28"/>
          <w:szCs w:val="28"/>
          <w:highlight w:val="none"/>
          <w:shd w:val="clear" w:color="auto" w:fill="auto"/>
        </w:rPr>
        <w:t>结算，具体计价标准为：</w:t>
      </w:r>
      <w:permStart w:id="38" w:edGrp="everyone"/>
      <w:r>
        <w:rPr>
          <w:rFonts w:hint="eastAsia" w:cs="Times New Roman" w:asciiTheme="minorEastAsia" w:hAnsiTheme="minorEastAsia"/>
          <w:color w:val="auto"/>
          <w:kern w:val="0"/>
          <w:sz w:val="28"/>
          <w:szCs w:val="28"/>
          <w:highlight w:val="none"/>
          <w:u w:val="single"/>
          <w:shd w:val="clear" w:color="auto" w:fill="auto"/>
          <w:lang w:val="en-US" w:eastAsia="zh-CN"/>
        </w:rPr>
        <w:t xml:space="preserve">      </w:t>
      </w:r>
      <w:permEnd w:id="38"/>
    </w:p>
    <w:p>
      <w:pPr>
        <w:keepNext w:val="0"/>
        <w:keepLines w:val="0"/>
        <w:pageBreakBefore w:val="0"/>
        <w:widowControl w:val="0"/>
        <w:kinsoku/>
        <w:wordWrap/>
        <w:overflowPunct/>
        <w:topLinePunct w:val="0"/>
        <w:autoSpaceDE/>
        <w:autoSpaceDN/>
        <w:bidi w:val="0"/>
        <w:adjustRightInd/>
        <w:snapToGrid/>
        <w:spacing w:line="540" w:lineRule="exact"/>
        <w:ind w:firstLine="561"/>
        <w:textAlignment w:val="auto"/>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4</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8064ff04-ff95-4b03-a03e-b7b7d15ba941}"/>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9"/>
        </w:sdtContent>
      </w:sdt>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黑体" w:hAnsi="黑体" w:eastAsia="黑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rPr>
        <w:t>5.2双方同意本合同价款的支付按以下第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支付方式选项"/>
          <w:id w:val="189989459"/>
          <w:placeholder>
            <w:docPart w:val="{2c982fa7-07d9-4342-bedc-8825d858a615}"/>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40" w:edGrp="everyone"/>
          <w:r>
            <w:rPr>
              <w:rFonts w:hint="eastAsia" w:cstheme="minorBidi"/>
              <w:color w:val="auto"/>
              <w:kern w:val="2"/>
              <w:sz w:val="28"/>
              <w:szCs w:val="36"/>
              <w:highlight w:val="none"/>
              <w:u w:val="single"/>
              <w:shd w:val="clear" w:color="auto" w:fill="auto"/>
              <w:lang w:val="en-US" w:eastAsia="zh-CN" w:bidi="ar-SA"/>
            </w:rPr>
            <w:t xml:space="preserve">     </w:t>
          </w:r>
          <w:permEnd w:id="40"/>
        </w:sdtContent>
      </w:sdt>
      <w:r>
        <w:rPr>
          <w:rFonts w:hint="eastAsia" w:ascii="宋体" w:hAnsi="宋体"/>
          <w:color w:val="auto"/>
          <w:sz w:val="28"/>
          <w:szCs w:val="28"/>
          <w:highlight w:val="none"/>
          <w:shd w:val="clear" w:color="auto" w:fill="auto"/>
        </w:rPr>
        <w:t>项约定执行：</w:t>
      </w:r>
    </w:p>
    <w:p>
      <w:pPr>
        <w:keepNext w:val="0"/>
        <w:keepLines w:val="0"/>
        <w:pageBreakBefore w:val="0"/>
        <w:kinsoku/>
        <w:wordWrap/>
        <w:overflowPunct/>
        <w:topLinePunct w:val="0"/>
        <w:bidi w:val="0"/>
        <w:adjustRightInd/>
        <w:snapToGrid/>
        <w:spacing w:line="540" w:lineRule="exact"/>
        <w:ind w:left="0" w:leftChars="0" w:right="0" w:rightChars="0" w:firstLine="560"/>
        <w:rPr>
          <w:rFonts w:ascii="黑体" w:hAnsi="黑体" w:eastAsia="黑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rPr>
        <w:t>一次性支付</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具体支付时间和方式为：</w:t>
      </w:r>
      <w:permStart w:id="4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1"/>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eastAsiaTheme="minorEastAsia"/>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rPr>
        <w:t>分期</w:t>
      </w:r>
      <w:r>
        <w:rPr>
          <w:rFonts w:hint="eastAsia" w:ascii="宋体" w:hAnsi="宋体"/>
          <w:color w:val="auto"/>
          <w:sz w:val="28"/>
          <w:szCs w:val="28"/>
          <w:highlight w:val="none"/>
          <w:shd w:val="clear" w:color="auto" w:fill="auto"/>
          <w:lang w:eastAsia="zh-CN"/>
        </w:rPr>
        <w:t>支付</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eastAsiaTheme="minorEastAsia"/>
          <w:color w:val="auto"/>
          <w:sz w:val="28"/>
          <w:szCs w:val="28"/>
          <w:highlight w:val="none"/>
          <w:shd w:val="clear" w:color="auto" w:fill="auto"/>
          <w:lang w:val="en-US" w:eastAsia="zh-CN"/>
        </w:rPr>
      </w:pPr>
      <w:permStart w:id="42" w:edGrp="everyone"/>
      <w:r>
        <w:rPr>
          <w:rFonts w:hint="eastAsia" w:ascii="宋体" w:hAnsi="宋体"/>
          <w:color w:val="auto"/>
          <w:sz w:val="28"/>
          <w:szCs w:val="28"/>
          <w:highlight w:val="none"/>
          <w:shd w:val="clear" w:color="auto" w:fill="auto"/>
        </w:rPr>
        <w:t>具体支付时间和方式为</w:t>
      </w:r>
      <w:r>
        <w:rPr>
          <w:rFonts w:hint="eastAsia" w:ascii="宋体" w:hAnsi="宋体"/>
          <w:color w:val="auto"/>
          <w:sz w:val="28"/>
          <w:szCs w:val="28"/>
          <w:highlight w:val="none"/>
          <w:shd w:val="clear" w:color="auto" w:fill="auto"/>
          <w:lang w:val="en-US" w:eastAsia="zh-CN"/>
        </w:rPr>
        <w:t>:</w:t>
      </w:r>
    </w:p>
    <w:tbl>
      <w:tblPr>
        <w:tblStyle w:val="13"/>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分期</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支付时间</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支付条件</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支付比例</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预付款</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cstheme="minorEastAsia"/>
                <w:color w:val="auto"/>
                <w:sz w:val="24"/>
                <w:szCs w:val="24"/>
                <w:highlight w:val="none"/>
                <w:shd w:val="clear" w:color="auto" w:fill="auto"/>
                <w:vertAlign w:val="baseline"/>
                <w:lang w:val="en-US" w:eastAsia="zh-CN"/>
              </w:rPr>
              <w:t>进度</w:t>
            </w: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款</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cstheme="minorEastAsia"/>
                <w:color w:val="auto"/>
                <w:sz w:val="24"/>
                <w:szCs w:val="24"/>
                <w:highlight w:val="none"/>
                <w:shd w:val="clear" w:color="auto" w:fill="auto"/>
                <w:vertAlign w:val="baseline"/>
                <w:lang w:val="en-US" w:eastAsia="zh-CN"/>
              </w:rPr>
              <w:t>结算</w:t>
            </w: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款</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bl>
    <w:p>
      <w:pPr>
        <w:keepNext w:val="0"/>
        <w:keepLines w:val="0"/>
        <w:pageBreakBefore w:val="0"/>
        <w:widowControl w:val="0"/>
        <w:kinsoku/>
        <w:wordWrap/>
        <w:overflowPunct/>
        <w:topLinePunct w:val="0"/>
        <w:autoSpaceDE/>
        <w:autoSpaceDN/>
        <w:bidi w:val="0"/>
        <w:adjustRightInd/>
        <w:snapToGrid/>
        <w:spacing w:before="157" w:beforeLines="50"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eastAsia="zh-CN"/>
        </w:rPr>
        <w:t>如本合同价款为暂定价款的，则上述</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eastAsia="zh-CN"/>
        </w:rPr>
        <w:t>按最终结算价款计算支付，</w:t>
      </w:r>
      <w:r>
        <w:rPr>
          <w:rFonts w:hint="eastAsia" w:asciiTheme="minorEastAsia" w:hAnsiTheme="minorEastAsia" w:eastAsiaTheme="minorEastAsia" w:cstheme="minorEastAsia"/>
          <w:color w:val="auto"/>
          <w:sz w:val="28"/>
          <w:szCs w:val="28"/>
          <w:highlight w:val="none"/>
          <w:shd w:val="clear" w:color="auto" w:fill="auto"/>
          <w:lang w:val="en-US" w:eastAsia="zh-CN"/>
        </w:rPr>
        <w:t>其他批次款</w:t>
      </w:r>
      <w:r>
        <w:rPr>
          <w:rFonts w:hint="eastAsia" w:asciiTheme="minorEastAsia" w:hAnsiTheme="minorEastAsia" w:eastAsiaTheme="minorEastAsia" w:cstheme="minorEastAsia"/>
          <w:color w:val="auto"/>
          <w:sz w:val="28"/>
          <w:szCs w:val="28"/>
          <w:highlight w:val="none"/>
          <w:shd w:val="clear" w:color="auto" w:fill="auto"/>
          <w:lang w:eastAsia="zh-CN"/>
        </w:rPr>
        <w:t>则按本合同约定的暂定价款计算支付。</w:t>
      </w:r>
    </w:p>
    <w:permEnd w:id="42"/>
    <w:p>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w:t>
      </w:r>
      <w:r>
        <w:rPr>
          <w:rFonts w:hint="default"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992137971"/>
          <w:placeholder>
            <w:docPart w:val="{712e27a2-d382-4442-a2f2-8223a0a3c18b}"/>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3"/>
        </w:sdtContent>
      </w:sdt>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outlineLvl w:val="9"/>
        <w:rPr>
          <w:rFonts w:hint="eastAsia" w:asciiTheme="majorEastAsia" w:hAnsiTheme="majorEastAsia" w:eastAsiaTheme="majorEastAsia" w:cstheme="maj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5.3</w:t>
      </w:r>
      <w:r>
        <w:rPr>
          <w:rFonts w:hint="eastAsia" w:asciiTheme="majorEastAsia" w:hAnsiTheme="majorEastAsia" w:eastAsiaTheme="majorEastAsia" w:cstheme="majorEastAsia"/>
          <w:b w:val="0"/>
          <w:bCs w:val="0"/>
          <w:color w:val="auto"/>
          <w:sz w:val="28"/>
          <w:szCs w:val="28"/>
          <w:highlight w:val="none"/>
          <w:shd w:val="clear" w:color="auto" w:fill="auto"/>
        </w:rPr>
        <w:t>合同价款结算</w:t>
      </w:r>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按第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结算方式选项"/>
          <w:id w:val="445338220"/>
          <w:placeholder>
            <w:docPart w:val="{55297771-c936-48e8-b59b-0209168ba18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44" w:edGrp="everyone"/>
          <w:r>
            <w:rPr>
              <w:rFonts w:hint="eastAsia" w:cstheme="minorBidi"/>
              <w:color w:val="auto"/>
              <w:kern w:val="2"/>
              <w:sz w:val="28"/>
              <w:szCs w:val="36"/>
              <w:highlight w:val="none"/>
              <w:u w:val="single"/>
              <w:shd w:val="clear" w:color="auto" w:fill="auto"/>
              <w:lang w:val="en-US" w:eastAsia="zh-CN" w:bidi="ar-SA"/>
            </w:rPr>
            <w:t xml:space="preserve">    </w:t>
          </w:r>
          <w:permEnd w:id="44"/>
        </w:sdtContent>
      </w:sdt>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种</w:t>
      </w:r>
      <w:r>
        <w:rPr>
          <w:rFonts w:hint="eastAsia" w:asciiTheme="majorEastAsia" w:hAnsiTheme="majorEastAsia" w:eastAsiaTheme="majorEastAsia" w:cstheme="majorEastAsia"/>
          <w:b w:val="0"/>
          <w:bCs w:val="0"/>
          <w:color w:val="auto"/>
          <w:sz w:val="28"/>
          <w:szCs w:val="28"/>
          <w:highlight w:val="none"/>
          <w:shd w:val="clear" w:color="auto" w:fill="auto"/>
        </w:rPr>
        <w:t>方式</w:t>
      </w:r>
      <w:r>
        <w:rPr>
          <w:rFonts w:hint="eastAsia" w:asciiTheme="majorEastAsia" w:hAnsiTheme="majorEastAsia" w:eastAsiaTheme="majorEastAsia" w:cstheme="majorEastAsia"/>
          <w:color w:val="auto"/>
          <w:sz w:val="28"/>
          <w:szCs w:val="28"/>
          <w:highlight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1.</w:t>
      </w:r>
      <w:r>
        <w:rPr>
          <w:rFonts w:hint="eastAsia" w:asciiTheme="majorEastAsia" w:hAnsiTheme="majorEastAsia" w:eastAsiaTheme="majorEastAsia" w:cstheme="majorEastAsia"/>
          <w:color w:val="auto"/>
          <w:sz w:val="28"/>
          <w:szCs w:val="28"/>
          <w:highlight w:val="none"/>
          <w:u w:val="none"/>
          <w:shd w:val="clear" w:color="auto" w:fill="auto"/>
        </w:rPr>
        <w:t>转账</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/2.</w:t>
      </w:r>
      <w:r>
        <w:rPr>
          <w:rFonts w:hint="eastAsia" w:asciiTheme="majorEastAsia" w:hAnsiTheme="majorEastAsia" w:eastAsiaTheme="majorEastAsia" w:cstheme="majorEastAsia"/>
          <w:color w:val="auto"/>
          <w:sz w:val="28"/>
          <w:szCs w:val="28"/>
          <w:highlight w:val="none"/>
          <w:u w:val="none"/>
          <w:shd w:val="clear" w:color="auto" w:fill="auto"/>
        </w:rPr>
        <w:t>汇票</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/3.支票/4.其他</w:t>
      </w:r>
      <w:permStart w:id="45" w:edGrp="everyone"/>
      <w:r>
        <w:rPr>
          <w:rFonts w:hint="eastAsia" w:asciiTheme="majorEastAsia" w:hAnsiTheme="majorEastAsia" w:eastAsiaTheme="majorEastAsia" w:cstheme="majorEastAsia"/>
          <w:color w:val="auto"/>
          <w:sz w:val="28"/>
          <w:szCs w:val="28"/>
          <w:highlight w:val="none"/>
          <w:u w:val="single"/>
          <w:shd w:val="clear" w:color="auto" w:fill="auto"/>
          <w:lang w:val="en-US" w:eastAsia="zh-CN"/>
        </w:rPr>
        <w:t xml:space="preserve">       </w:t>
      </w:r>
      <w:permEnd w:id="45"/>
      <w:r>
        <w:rPr>
          <w:rFonts w:hint="eastAsia" w:asciiTheme="majorEastAsia" w:hAnsiTheme="majorEastAsia" w:eastAsiaTheme="majorEastAsia" w:cstheme="majorEastAsia"/>
          <w:color w:val="auto"/>
          <w:sz w:val="28"/>
          <w:szCs w:val="28"/>
          <w:highlight w:val="none"/>
          <w:u w:val="none"/>
          <w:shd w:val="clear" w:color="auto" w:fill="auto"/>
          <w:lang w:val="en-US" w:eastAsia="zh-CN"/>
        </w:rPr>
        <w:t>)</w:t>
      </w:r>
      <w:r>
        <w:rPr>
          <w:rFonts w:hint="eastAsia" w:asciiTheme="majorEastAsia" w:hAnsiTheme="majorEastAsia" w:eastAsiaTheme="majorEastAsia" w:cstheme="majorEastAsia"/>
          <w:color w:val="auto"/>
          <w:sz w:val="28"/>
          <w:szCs w:val="28"/>
          <w:highlight w:val="none"/>
          <w:u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乙方汇票开立信息如下：</w:t>
      </w:r>
    </w:p>
    <w:p>
      <w:pPr>
        <w:keepNext w:val="0"/>
        <w:keepLines w:val="0"/>
        <w:pageBreakBefore w:val="0"/>
        <w:kinsoku/>
        <w:wordWrap/>
        <w:overflowPunct/>
        <w:topLinePunct w:val="0"/>
        <w:bidi w:val="0"/>
        <w:adjustRightInd/>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汇票类型：</w:t>
      </w:r>
      <w:permStart w:id="46" w:edGrp="everyone"/>
      <w:r>
        <w:rPr>
          <w:rFonts w:hint="eastAsia" w:ascii="宋体" w:hAnsi="宋体" w:eastAsia="宋体" w:cs="宋体"/>
          <w:b w:val="0"/>
          <w:bCs w:val="0"/>
          <w:color w:val="auto"/>
          <w:sz w:val="28"/>
          <w:szCs w:val="28"/>
          <w:highlight w:val="none"/>
          <w:shd w:val="clear" w:color="auto" w:fill="auto"/>
          <w:lang w:eastAsia="zh-CN"/>
        </w:rPr>
        <w:sym w:font="Wingdings" w:char="006F"/>
      </w:r>
      <w:r>
        <w:rPr>
          <w:rFonts w:hint="eastAsia" w:ascii="宋体" w:hAnsi="宋体" w:eastAsia="宋体" w:cs="宋体"/>
          <w:b w:val="0"/>
          <w:bCs w:val="0"/>
          <w:color w:val="auto"/>
          <w:sz w:val="28"/>
          <w:szCs w:val="28"/>
          <w:highlight w:val="none"/>
          <w:shd w:val="clear" w:color="auto" w:fill="auto"/>
          <w:lang w:eastAsia="zh-CN"/>
        </w:rPr>
        <w:t>银行承兑汇票</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b w:val="0"/>
          <w:bCs w:val="0"/>
          <w:color w:val="auto"/>
          <w:sz w:val="28"/>
          <w:szCs w:val="28"/>
          <w:highlight w:val="none"/>
          <w:shd w:val="clear" w:color="auto" w:fill="auto"/>
          <w:lang w:val="en-US" w:eastAsia="zh-CN"/>
        </w:rPr>
        <w:sym w:font="Wingdings" w:char="006F"/>
      </w:r>
      <w:r>
        <w:rPr>
          <w:rFonts w:hint="eastAsia" w:ascii="宋体" w:hAnsi="宋体" w:eastAsia="宋体" w:cs="宋体"/>
          <w:b w:val="0"/>
          <w:bCs w:val="0"/>
          <w:color w:val="auto"/>
          <w:sz w:val="28"/>
          <w:szCs w:val="28"/>
          <w:highlight w:val="none"/>
          <w:shd w:val="clear" w:color="auto" w:fill="auto"/>
          <w:lang w:eastAsia="zh-CN"/>
        </w:rPr>
        <w:t>商业承兑汇票</w:t>
      </w:r>
      <w:permEnd w:id="46"/>
    </w:p>
    <w:p>
      <w:pPr>
        <w:keepNext w:val="0"/>
        <w:keepLines w:val="0"/>
        <w:pageBreakBefore w:val="0"/>
        <w:kinsoku/>
        <w:wordWrap/>
        <w:overflowPunct/>
        <w:topLinePunct w:val="0"/>
        <w:bidi w:val="0"/>
        <w:adjustRightInd/>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收款人全称：</w:t>
      </w:r>
      <w:permStart w:id="4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7"/>
    </w:p>
    <w:p>
      <w:pPr>
        <w:keepNext w:val="0"/>
        <w:keepLines w:val="0"/>
        <w:pageBreakBefore w:val="0"/>
        <w:kinsoku/>
        <w:wordWrap/>
        <w:overflowPunct/>
        <w:topLinePunct w:val="0"/>
        <w:bidi w:val="0"/>
        <w:adjustRightInd/>
        <w:spacing w:line="540" w:lineRule="exact"/>
        <w:ind w:firstLine="560" w:firstLineChars="200"/>
        <w:rPr>
          <w:rFonts w:hint="eastAsia"/>
          <w:color w:val="auto"/>
          <w:sz w:val="28"/>
          <w:szCs w:val="28"/>
          <w:highlight w:val="none"/>
          <w:shd w:val="clear" w:color="auto" w:fill="auto"/>
          <w:lang w:val="en-US" w:eastAsia="zh-CN"/>
        </w:rPr>
      </w:pPr>
      <w:r>
        <w:rPr>
          <w:rFonts w:hint="eastAsia"/>
          <w:color w:val="auto"/>
          <w:sz w:val="28"/>
          <w:szCs w:val="28"/>
          <w:highlight w:val="none"/>
          <w:shd w:val="clear" w:color="auto" w:fill="auto"/>
          <w:lang w:eastAsia="zh-CN"/>
        </w:rPr>
        <w:t>银行账户：</w:t>
      </w:r>
      <w:permStart w:id="4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8"/>
    </w:p>
    <w:p>
      <w:pPr>
        <w:keepNext w:val="0"/>
        <w:keepLines w:val="0"/>
        <w:pageBreakBefore w:val="0"/>
        <w:kinsoku/>
        <w:wordWrap/>
        <w:overflowPunct/>
        <w:topLinePunct w:val="0"/>
        <w:bidi w:val="0"/>
        <w:adjustRightInd/>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开户银行：</w:t>
      </w:r>
      <w:permStart w:id="4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9"/>
    </w:p>
    <w:p>
      <w:pPr>
        <w:keepNext w:val="0"/>
        <w:keepLines w:val="0"/>
        <w:pageBreakBefore w:val="0"/>
        <w:kinsoku/>
        <w:wordWrap/>
        <w:overflowPunct/>
        <w:topLinePunct w:val="0"/>
        <w:bidi w:val="0"/>
        <w:adjustRightInd/>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开户行行号：</w:t>
      </w:r>
      <w:permStart w:id="50" w:edGrp="everyone"/>
      <w:r>
        <w:rPr>
          <w:rFonts w:hint="eastAsia"/>
          <w:color w:val="auto"/>
          <w:sz w:val="28"/>
          <w:szCs w:val="28"/>
          <w:highlight w:val="none"/>
          <w:u w:val="single"/>
          <w:shd w:val="clear" w:color="auto" w:fill="auto"/>
          <w:lang w:val="en-US" w:eastAsia="zh-CN"/>
        </w:rPr>
        <w:t xml:space="preserve">              </w:t>
      </w:r>
      <w:permEnd w:id="50"/>
    </w:p>
    <w:p>
      <w:pPr>
        <w:keepNext w:val="0"/>
        <w:keepLines w:val="0"/>
        <w:pageBreakBefore w:val="0"/>
        <w:kinsoku/>
        <w:wordWrap/>
        <w:overflowPunct/>
        <w:topLinePunct w:val="0"/>
        <w:bidi w:val="0"/>
        <w:adjustRightInd/>
        <w:spacing w:line="540" w:lineRule="exact"/>
        <w:ind w:firstLine="560" w:firstLineChars="200"/>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permStart w:id="5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1"/>
    </w:p>
    <w:p>
      <w:pPr>
        <w:keepNext w:val="0"/>
        <w:keepLines w:val="0"/>
        <w:pageBreakBefore w:val="0"/>
        <w:kinsoku/>
        <w:wordWrap/>
        <w:overflowPunct/>
        <w:topLinePunct w:val="0"/>
        <w:bidi w:val="0"/>
        <w:adjustRightInd/>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permStart w:id="5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2"/>
    </w:p>
    <w:p>
      <w:pPr>
        <w:keepNext w:val="0"/>
        <w:keepLines w:val="0"/>
        <w:pageBreakBefore w:val="0"/>
        <w:widowControl w:val="0"/>
        <w:kinsoku/>
        <w:wordWrap/>
        <w:overflowPunct/>
        <w:topLinePunct w:val="0"/>
        <w:autoSpaceDE/>
        <w:autoSpaceDN/>
        <w:bidi w:val="0"/>
        <w:adjustRightInd/>
        <w:snapToGrid/>
        <w:spacing w:line="540" w:lineRule="exact"/>
        <w:ind w:right="0" w:rightChars="0"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乙方应在甲方付款前</w:t>
      </w:r>
      <w:permStart w:id="5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3"/>
      <w:r>
        <w:rPr>
          <w:rFonts w:hint="eastAsia" w:ascii="宋体" w:hAnsi="宋体" w:eastAsia="宋体" w:cs="宋体"/>
          <w:color w:val="auto"/>
          <w:sz w:val="28"/>
          <w:szCs w:val="28"/>
          <w:highlight w:val="none"/>
          <w:shd w:val="clear" w:color="auto" w:fill="auto"/>
          <w:lang w:val="en-US" w:eastAsia="zh-CN"/>
        </w:rPr>
        <w:t>日</w:t>
      </w:r>
      <w:r>
        <w:rPr>
          <w:rFonts w:hint="eastAsia" w:ascii="宋体" w:hAnsi="宋体" w:eastAsia="宋体" w:cs="宋体"/>
          <w:color w:val="auto"/>
          <w:sz w:val="28"/>
          <w:szCs w:val="28"/>
          <w:highlight w:val="none"/>
          <w:shd w:val="clear" w:color="auto" w:fill="auto"/>
        </w:rPr>
        <w:t>开具等额的增值税专用发票，</w:t>
      </w:r>
      <w:r>
        <w:rPr>
          <w:rFonts w:hint="eastAsia" w:ascii="宋体" w:hAnsi="宋体" w:eastAsia="宋体" w:cs="宋体"/>
          <w:color w:val="auto"/>
          <w:sz w:val="28"/>
          <w:szCs w:val="28"/>
          <w:highlight w:val="none"/>
          <w:shd w:val="clear" w:color="auto" w:fill="auto"/>
          <w:lang w:val="en-US" w:eastAsia="zh-CN"/>
        </w:rPr>
        <w:t>增值税专用发票上注明的银行账户应与本合同提供的相同，</w:t>
      </w:r>
      <w:r>
        <w:rPr>
          <w:rFonts w:hint="eastAsia" w:ascii="宋体" w:hAnsi="宋体" w:eastAsia="宋体" w:cs="宋体"/>
          <w:color w:val="auto"/>
          <w:sz w:val="28"/>
          <w:szCs w:val="28"/>
          <w:highlight w:val="none"/>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eastAsia="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sz w:val="28"/>
            <w:szCs w:val="28"/>
            <w:highlight w:val="none"/>
            <w:shd w:val="clear" w:color="auto" w:fill="auto"/>
            <w:lang w:val="en-US" w:eastAsia="zh-CN" w:bidi="ar-SA"/>
          </w:rPr>
          <w:alias w:val="乙方银行账号"/>
          <w:tag w:val="乙方银行账号"/>
          <w:id w:val="147474353"/>
          <w:placeholder>
            <w:docPart w:val="{f6784384-bd50-4fca-9e1c-0d9b55d3a5e3}"/>
          </w:placeholder>
          <w:text/>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bidi="ar-SA"/>
          </w:rPr>
        </w:sdtEndPr>
        <w:sdtContent>
          <w:permStart w:id="5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sz w:val="28"/>
            <w:szCs w:val="28"/>
            <w:highlight w:val="none"/>
            <w:shd w:val="clear" w:color="auto" w:fill="auto"/>
            <w:lang w:val="en-US" w:eastAsia="zh-CN" w:bidi="ar-SA"/>
          </w:rPr>
          <w:alias w:val="乙方当事人全称"/>
          <w:tag w:val="乙方当事人全称"/>
          <w:id w:val="147474213"/>
          <w:placeholder>
            <w:docPart w:val="{376fbdd1-c3b4-4b86-b6ba-f9912013570d}"/>
          </w:placeholder>
          <w:text/>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bidi="ar-SA"/>
          </w:rPr>
        </w:sdtEndPr>
        <w:sdtContent>
          <w:permStart w:id="5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5"/>
        </w:sdtContent>
      </w:sdt>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sz w:val="28"/>
            <w:szCs w:val="28"/>
            <w:highlight w:val="none"/>
            <w:shd w:val="clear" w:color="auto" w:fill="auto"/>
            <w:lang w:val="en-US" w:eastAsia="zh-CN" w:bidi="ar-SA"/>
          </w:rPr>
          <w:alias w:val="乙方开户银行名称"/>
          <w:tag w:val="乙方开户银行名称"/>
          <w:id w:val="147473997"/>
          <w:placeholder>
            <w:docPart w:val="{4cc71dc2-2fe5-45ce-bfeb-91539455532e}"/>
          </w:placeholder>
          <w:text/>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bidi="ar-SA"/>
          </w:rPr>
        </w:sdtEndPr>
        <w:sdtContent>
          <w:permStart w:id="5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.6乙方数字人民币对公钱包信息如下：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147451869"/>
          <w:placeholder>
            <w:docPart w:val="{4f4670c5-33b1-423d-a5a6-2ec4a2b3efb4}"/>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57"/>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2104"/>
          <w:placeholder>
            <w:docPart w:val="{08c824bc-8007-4ec1-960a-cf4af0f117d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627065422"/>
          <w:placeholder>
            <w:docPart w:val="{2a4fa255-3aa2-4d73-ae4f-f7db234e760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9"/>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40" w:lineRule="exact"/>
        <w:ind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b/>
          <w:bCs/>
          <w:color w:val="auto"/>
          <w:kern w:val="0"/>
          <w:sz w:val="28"/>
          <w:szCs w:val="28"/>
          <w:highlight w:val="none"/>
          <w:shd w:val="clear" w:color="auto" w:fill="auto"/>
          <w:lang w:val="en-US" w:eastAsia="zh-CN"/>
        </w:rPr>
        <w:t>5.7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shd w:val="clear" w:color="auto" w:fill="auto"/>
          <w:lang w:val="en-US" w:eastAsia="zh-CN"/>
        </w:rPr>
        <w:t xml:space="preserve">      </w:t>
      </w:r>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5.8</w:t>
      </w:r>
      <w:r>
        <w:rPr>
          <w:rFonts w:hint="eastAsia" w:ascii="宋体" w:hAnsi="宋体" w:eastAsia="宋体" w:cs="宋体"/>
          <w:color w:val="auto"/>
          <w:kern w:val="0"/>
          <w:sz w:val="28"/>
          <w:szCs w:val="28"/>
          <w:highlight w:val="none"/>
          <w:shd w:val="clear" w:color="auto" w:fill="auto"/>
          <w:lang w:val="en-US" w:eastAsia="zh-CN"/>
        </w:rPr>
        <w:t>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386291725"/>
          <w:placeholder>
            <w:docPart w:val="{c42d6eed-71b1-471b-9d7d-db266933fbe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甲方统一社会信用代码/证件号码"/>
          <w:tag w:val="甲方统一社会信用代码/证件号码"/>
          <w:id w:val="354935772"/>
          <w:placeholder>
            <w:docPart w:val="{500e9555-99d4-4237-afb5-ed232ecadd93}"/>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61" w:edGrp="everyone"/>
          <w:r>
            <w:rPr>
              <w:rFonts w:hint="eastAsia" w:cstheme="minorBidi"/>
              <w:color w:val="auto"/>
              <w:kern w:val="2"/>
              <w:sz w:val="28"/>
              <w:szCs w:val="36"/>
              <w:highlight w:val="none"/>
              <w:u w:val="single"/>
              <w:shd w:val="clear" w:color="auto" w:fill="auto"/>
              <w:lang w:val="en-US" w:eastAsia="zh-CN" w:bidi="ar-SA"/>
            </w:rPr>
            <w:t xml:space="preserve">      </w:t>
          </w:r>
          <w:permEnd w:id="61"/>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shd w:val="clear" w:color="auto" w:fill="auto"/>
            <w:lang w:val="en-US" w:eastAsia="zh-CN" w:bidi="ar-SA"/>
          </w:rPr>
          <w:alias w:val="甲方开户银行名称"/>
          <w:tag w:val="甲方开户银行名称"/>
          <w:id w:val="488927216"/>
          <w:placeholder>
            <w:docPart w:val="{d3b5eee0-fb8b-4f8a-95ab-90dfb16d5af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shd w:val="clear" w:color="auto" w:fill="auto"/>
            <w:lang w:val="en-US" w:eastAsia="zh-CN" w:bidi="ar-SA"/>
          </w:rPr>
          <w:alias w:val="甲方银行账号"/>
          <w:tag w:val="甲方银行账号"/>
          <w:id w:val="127285890"/>
          <w:placeholder>
            <w:docPart w:val="{566b4dbf-b6d9-4c24-a9a4-7f3f912d04a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3"/>
        </w:sdtContent>
      </w:sdt>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0"/>
            <w:sz w:val="28"/>
            <w:szCs w:val="28"/>
            <w:highlight w:val="none"/>
            <w:shd w:val="clear" w:color="auto" w:fill="auto"/>
            <w:lang w:val="en-US" w:eastAsia="zh-CN"/>
          </w:rPr>
          <w:alias w:val="甲方办公通讯地址"/>
          <w:tag w:val="甲方办公通讯地址"/>
          <w:id w:val="402854449"/>
          <w:placeholder>
            <w:docPart w:val="{216157e9-be80-42a8-9281-41715dfce764}"/>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64" w:edGrp="everyone"/>
          <w:r>
            <w:rPr>
              <w:rFonts w:hint="eastAsia" w:ascii="宋体" w:hAnsi="宋体" w:eastAsia="宋体" w:cs="宋体"/>
              <w:color w:val="auto"/>
              <w:kern w:val="0"/>
              <w:sz w:val="28"/>
              <w:szCs w:val="28"/>
              <w:highlight w:val="none"/>
              <w:shd w:val="clear" w:color="auto" w:fill="auto"/>
              <w:lang w:val="en-US" w:eastAsia="zh-CN"/>
            </w:rPr>
            <w:t xml:space="preserve">        </w:t>
          </w:r>
          <w:permEnd w:id="64"/>
        </w:sdtContent>
      </w:sdt>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6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5"/>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pPr>
        <w:keepNext w:val="0"/>
        <w:keepLines w:val="0"/>
        <w:pageBreakBefore w:val="0"/>
        <w:kinsoku/>
        <w:wordWrap/>
        <w:overflowPunct/>
        <w:topLinePunct w:val="0"/>
        <w:bidi w:val="0"/>
        <w:adjustRightInd/>
        <w:spacing w:line="540" w:lineRule="exact"/>
        <w:ind w:firstLine="560" w:firstLineChars="200"/>
        <w:rPr>
          <w:rFonts w:hint="eastAsia"/>
          <w:color w:val="auto"/>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5.10本合同项下不含税价格不因国家税率变化而变化，若在本合同履行期间遇国家税率调整，则价税合计相应调整，以开具发票的时间为准。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default" w:ascii="黑体" w:hAnsi="黑体" w:eastAsia="黑体" w:cs="黑体"/>
          <w:b w:val="0"/>
          <w:bCs w:val="0"/>
          <w:color w:val="auto"/>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rPr>
        <w:t>6</w:t>
      </w:r>
      <w:r>
        <w:rPr>
          <w:rFonts w:hint="eastAsia" w:ascii="黑体" w:hAnsi="黑体" w:eastAsia="黑体" w:cs="黑体"/>
          <w:b w:val="0"/>
          <w:bCs w:val="0"/>
          <w:color w:val="auto"/>
          <w:kern w:val="0"/>
          <w:sz w:val="28"/>
          <w:szCs w:val="28"/>
          <w:highlight w:val="none"/>
          <w:shd w:val="clear" w:color="auto" w:fill="auto"/>
          <w:lang w:val="zh-CN" w:eastAsia="zh-CN"/>
        </w:rPr>
        <w:t>.</w:t>
      </w:r>
      <w:r>
        <w:rPr>
          <w:rFonts w:hint="eastAsia" w:ascii="黑体" w:hAnsi="黑体" w:eastAsia="黑体" w:cs="黑体"/>
          <w:b w:val="0"/>
          <w:bCs w:val="0"/>
          <w:color w:val="auto"/>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default"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6.1.1</w:t>
      </w:r>
      <w:r>
        <w:rPr>
          <w:rFonts w:hint="eastAsia" w:ascii="宋体" w:hAnsi="宋体" w:eastAsia="宋体" w:cs="宋体"/>
          <w:color w:val="auto"/>
          <w:sz w:val="28"/>
          <w:szCs w:val="28"/>
          <w:highlight w:val="none"/>
          <w:shd w:val="clear" w:color="auto" w:fill="auto"/>
        </w:rPr>
        <w:t>双方同意履约担保按以下第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履约担保方式选项"/>
          <w:id w:val="256333924"/>
          <w:placeholder>
            <w:docPart w:val="{c672b47a-b3db-4376-93ee-ee651ff94955}"/>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6" w:edGrp="everyone"/>
          <w:r>
            <w:rPr>
              <w:rFonts w:hint="eastAsia" w:cstheme="minorBidi"/>
              <w:color w:val="auto"/>
              <w:kern w:val="2"/>
              <w:sz w:val="28"/>
              <w:szCs w:val="36"/>
              <w:highlight w:val="none"/>
              <w:u w:val="single"/>
              <w:shd w:val="clear" w:color="auto" w:fill="auto"/>
              <w:lang w:val="en-US" w:eastAsia="zh-CN" w:bidi="ar-SA"/>
            </w:rPr>
            <w:t xml:space="preserve">    </w:t>
          </w:r>
          <w:permEnd w:id="66"/>
        </w:sdtContent>
      </w:sdt>
      <w:r>
        <w:rPr>
          <w:rFonts w:hint="eastAsia" w:ascii="宋体" w:hAnsi="宋体" w:eastAsia="宋体" w:cs="宋体"/>
          <w:color w:val="auto"/>
          <w:sz w:val="28"/>
          <w:szCs w:val="28"/>
          <w:highlight w:val="none"/>
          <w:shd w:val="clear" w:color="auto" w:fill="auto"/>
        </w:rPr>
        <w:t>种方式执行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（1）本合同不提供履约担保。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（2）乙方于本合同生效之日起</w:t>
      </w:r>
      <w:permStart w:id="6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7"/>
      <w:r>
        <w:rPr>
          <w:rFonts w:hint="eastAsia" w:ascii="宋体" w:hAnsi="宋体" w:eastAsia="宋体" w:cs="宋体"/>
          <w:color w:val="auto"/>
          <w:sz w:val="28"/>
          <w:szCs w:val="28"/>
          <w:highlight w:val="none"/>
          <w:shd w:val="clear" w:color="auto" w:fill="auto"/>
        </w:rPr>
        <w:t>日内，按本合同价款</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比例"/>
          <w:id w:val="147471471"/>
          <w:placeholder>
            <w:docPart w:val="{29f21836-7825-4291-9c77-9e6bf0bc9538}"/>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8" w:edGrp="everyone"/>
          <w:r>
            <w:rPr>
              <w:rFonts w:hint="eastAsia" w:cstheme="minorBidi"/>
              <w:color w:val="auto"/>
              <w:kern w:val="2"/>
              <w:sz w:val="28"/>
              <w:szCs w:val="36"/>
              <w:highlight w:val="none"/>
              <w:u w:val="single"/>
              <w:shd w:val="clear" w:color="auto" w:fill="auto"/>
              <w:lang w:val="en-US" w:eastAsia="zh-CN" w:bidi="ar-SA"/>
            </w:rPr>
            <w:t xml:space="preserve">     </w:t>
          </w:r>
          <w:permEnd w:id="68"/>
        </w:sdtContent>
      </w:sdt>
      <w:r>
        <w:rPr>
          <w:rFonts w:hint="eastAsia" w:ascii="宋体" w:hAnsi="宋体" w:eastAsia="宋体" w:cs="宋体"/>
          <w:color w:val="auto"/>
          <w:sz w:val="28"/>
          <w:szCs w:val="28"/>
          <w:highlight w:val="none"/>
          <w:shd w:val="clear" w:color="auto" w:fill="auto"/>
        </w:rPr>
        <w:t>%向甲方提供履约保函</w:t>
      </w:r>
      <w:r>
        <w:rPr>
          <w:rFonts w:hint="eastAsia" w:ascii="宋体" w:hAnsi="宋体" w:eastAsia="宋体" w:cs="宋体"/>
          <w:color w:val="auto"/>
          <w:sz w:val="28"/>
          <w:szCs w:val="28"/>
          <w:highlight w:val="none"/>
          <w:shd w:val="clear" w:color="auto" w:fill="auto"/>
          <w:lang w:val="en-US" w:eastAsia="zh-CN"/>
        </w:rPr>
        <w:t>（</w:t>
      </w:r>
      <w:permStart w:id="69"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9"/>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352064786"/>
          <w:placeholder>
            <w:docPart w:val="{96f44426-7c32-4730-93e0-c8a48cc03308}"/>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0" w:edGrp="everyone"/>
          <w:r>
            <w:rPr>
              <w:rFonts w:hint="eastAsia" w:cstheme="minorBidi"/>
              <w:color w:val="auto"/>
              <w:kern w:val="2"/>
              <w:sz w:val="28"/>
              <w:szCs w:val="36"/>
              <w:highlight w:val="none"/>
              <w:u w:val="single"/>
              <w:shd w:val="clear" w:color="auto" w:fill="auto"/>
              <w:lang w:val="en-US" w:eastAsia="zh-CN" w:bidi="ar-SA"/>
            </w:rPr>
            <w:t xml:space="preserve">     </w:t>
          </w:r>
          <w:permEnd w:id="70"/>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担保大写金额"/>
          <w:tag w:val="履约担保大写金额"/>
          <w:id w:val="835410817"/>
          <w:placeholder>
            <w:docPart w:val="{1c781d18-5d5a-43bd-ab7b-c1804c9401e1}"/>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1" w:edGrp="everyone"/>
          <w:r>
            <w:rPr>
              <w:rFonts w:hint="eastAsia" w:cstheme="minorBidi"/>
              <w:color w:val="auto"/>
              <w:kern w:val="2"/>
              <w:sz w:val="28"/>
              <w:szCs w:val="36"/>
              <w:highlight w:val="none"/>
              <w:u w:val="single"/>
              <w:shd w:val="clear" w:color="auto" w:fill="auto"/>
              <w:lang w:val="en-US" w:eastAsia="zh-CN" w:bidi="ar-SA"/>
            </w:rPr>
            <w:t xml:space="preserve">     </w:t>
          </w:r>
          <w:permEnd w:id="71"/>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甲方于向乙方支付的预付款中，扣除</w:t>
      </w:r>
      <w:r>
        <w:rPr>
          <w:rFonts w:hint="eastAsia" w:ascii="宋体" w:hAnsi="宋体" w:eastAsia="宋体" w:cs="宋体"/>
          <w:color w:val="auto"/>
          <w:sz w:val="28"/>
          <w:szCs w:val="28"/>
          <w:highlight w:val="none"/>
          <w:shd w:val="clear" w:color="auto" w:fill="auto"/>
        </w:rPr>
        <w:t>本合同价款</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比例"/>
          <w:id w:val="501517233"/>
          <w:placeholder>
            <w:docPart w:val="{cec670aa-3609-4e2d-aebf-b88ac97744f1}"/>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2" w:edGrp="everyone"/>
          <w:r>
            <w:rPr>
              <w:rFonts w:hint="eastAsia" w:cstheme="minorBidi"/>
              <w:color w:val="auto"/>
              <w:kern w:val="2"/>
              <w:sz w:val="28"/>
              <w:szCs w:val="36"/>
              <w:highlight w:val="none"/>
              <w:u w:val="single"/>
              <w:shd w:val="clear" w:color="auto" w:fill="auto"/>
              <w:lang w:val="en-US" w:eastAsia="zh-CN" w:bidi="ar-SA"/>
            </w:rPr>
            <w:t xml:space="preserve">     </w:t>
          </w:r>
          <w:permEnd w:id="72"/>
        </w:sdtContent>
      </w:sdt>
      <w:r>
        <w:rPr>
          <w:rFonts w:hint="eastAsia" w:ascii="宋体" w:hAnsi="宋体" w:eastAsia="宋体" w:cs="宋体"/>
          <w:color w:val="auto"/>
          <w:sz w:val="28"/>
          <w:szCs w:val="28"/>
          <w:highlight w:val="none"/>
          <w:shd w:val="clear" w:color="auto" w:fill="auto"/>
        </w:rPr>
        <w:t>%</w:t>
      </w:r>
      <w:r>
        <w:rPr>
          <w:rFonts w:hint="eastAsia" w:ascii="宋体" w:hAnsi="宋体" w:cs="宋体"/>
          <w:color w:val="auto"/>
          <w:sz w:val="28"/>
          <w:szCs w:val="28"/>
          <w:highlight w:val="none"/>
          <w:shd w:val="clear" w:color="auto" w:fill="auto"/>
          <w:lang w:val="en-US" w:eastAsia="zh-CN"/>
        </w:rPr>
        <w:t>作为履约保证金，即</w:t>
      </w:r>
      <w:r>
        <w:rPr>
          <w:rFonts w:hint="eastAsia" w:ascii="宋体" w:hAnsi="宋体" w:eastAsia="宋体" w:cs="宋体"/>
          <w:color w:val="auto"/>
          <w:sz w:val="28"/>
          <w:szCs w:val="28"/>
          <w:highlight w:val="none"/>
          <w:shd w:val="clear" w:color="auto" w:fill="auto"/>
        </w:rPr>
        <w:t>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126820556"/>
          <w:placeholder>
            <w:docPart w:val="{e3e8517a-c7b1-4f3b-afea-79938d5d558e}"/>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3" w:edGrp="everyone"/>
          <w:r>
            <w:rPr>
              <w:rFonts w:hint="eastAsia" w:cstheme="minorBidi"/>
              <w:color w:val="auto"/>
              <w:kern w:val="2"/>
              <w:sz w:val="28"/>
              <w:szCs w:val="36"/>
              <w:highlight w:val="none"/>
              <w:u w:val="single"/>
              <w:shd w:val="clear" w:color="auto" w:fill="auto"/>
              <w:lang w:val="en-US" w:eastAsia="zh-CN" w:bidi="ar-SA"/>
            </w:rPr>
            <w:t xml:space="preserve">     </w:t>
          </w:r>
          <w:permEnd w:id="73"/>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担保大写金额"/>
          <w:tag w:val="履约担保大写金额"/>
          <w:id w:val="169306868"/>
          <w:placeholder>
            <w:docPart w:val="{329ebb43-f82e-4f1f-b556-acbe2ed50aae}"/>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4" w:edGrp="everyone"/>
          <w:r>
            <w:rPr>
              <w:rFonts w:hint="eastAsia" w:cstheme="minorBidi"/>
              <w:color w:val="auto"/>
              <w:kern w:val="2"/>
              <w:sz w:val="28"/>
              <w:szCs w:val="36"/>
              <w:highlight w:val="none"/>
              <w:u w:val="single"/>
              <w:shd w:val="clear" w:color="auto" w:fill="auto"/>
              <w:lang w:val="en-US" w:eastAsia="zh-CN" w:bidi="ar-SA"/>
            </w:rPr>
            <w:t xml:space="preserve">     </w:t>
          </w:r>
          <w:permEnd w:id="74"/>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w:t>
      </w:r>
      <w:r>
        <w:rPr>
          <w:rFonts w:hint="default" w:ascii="宋体" w:hAnsi="宋体" w:cs="宋体"/>
          <w:color w:val="auto"/>
          <w:sz w:val="28"/>
          <w:szCs w:val="28"/>
          <w:highlight w:val="none"/>
          <w:shd w:val="clear" w:color="auto" w:fill="auto"/>
          <w:lang w:val="en-US" w:eastAsia="zh-CN"/>
        </w:rPr>
        <w:t>4</w:t>
      </w:r>
      <w:r>
        <w:rPr>
          <w:rFonts w:hint="eastAsia" w:ascii="宋体" w:hAnsi="宋体" w:cs="宋体"/>
          <w:color w:val="auto"/>
          <w:sz w:val="28"/>
          <w:szCs w:val="28"/>
          <w:highlight w:val="none"/>
          <w:shd w:val="clear" w:color="auto" w:fill="auto"/>
          <w:lang w:val="en-US" w:eastAsia="zh-CN"/>
        </w:rPr>
        <w:t>）乙方按照甲方签发的《派工单》提供履约担保，即甲方签发《派工单》之日起</w:t>
      </w:r>
      <w:permStart w:id="7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5"/>
      <w:r>
        <w:rPr>
          <w:rFonts w:hint="eastAsia" w:ascii="宋体" w:hAnsi="宋体" w:cs="宋体"/>
          <w:color w:val="auto"/>
          <w:sz w:val="28"/>
          <w:szCs w:val="28"/>
          <w:highlight w:val="none"/>
          <w:shd w:val="clear" w:color="auto" w:fill="auto"/>
          <w:lang w:val="en-US" w:eastAsia="zh-CN"/>
        </w:rPr>
        <w:t>日内，乙方向甲方</w:t>
      </w:r>
      <w:r>
        <w:rPr>
          <w:rFonts w:hint="eastAsia" w:ascii="宋体" w:hAnsi="宋体" w:eastAsia="宋体" w:cs="宋体"/>
          <w:color w:val="auto"/>
          <w:sz w:val="28"/>
          <w:szCs w:val="28"/>
          <w:highlight w:val="none"/>
          <w:shd w:val="clear" w:color="auto" w:fill="auto"/>
        </w:rPr>
        <w:t>提供</w:t>
      </w:r>
      <w:r>
        <w:rPr>
          <w:rFonts w:hint="eastAsia" w:ascii="宋体" w:hAnsi="宋体" w:eastAsia="宋体" w:cs="宋体"/>
          <w:color w:val="auto"/>
          <w:sz w:val="28"/>
          <w:szCs w:val="28"/>
          <w:highlight w:val="none"/>
          <w:shd w:val="clear" w:color="auto" w:fill="auto"/>
          <w:lang w:val="en-US" w:eastAsia="zh-CN"/>
        </w:rPr>
        <w:t>金额为</w:t>
      </w:r>
      <w:r>
        <w:rPr>
          <w:rFonts w:hint="eastAsia" w:ascii="宋体" w:hAnsi="宋体" w:eastAsia="宋体" w:cs="宋体"/>
          <w:color w:val="auto"/>
          <w:sz w:val="28"/>
          <w:szCs w:val="28"/>
          <w:highlight w:val="none"/>
          <w:shd w:val="clear" w:color="auto" w:fill="auto"/>
        </w:rPr>
        <w:t>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917676779"/>
          <w:placeholder>
            <w:docPart w:val="{89a2bc89-e5c2-479a-9b5b-e1675f125d67}"/>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6" w:edGrp="everyone"/>
          <w:r>
            <w:rPr>
              <w:rFonts w:hint="eastAsia" w:cstheme="minorBidi"/>
              <w:color w:val="auto"/>
              <w:kern w:val="2"/>
              <w:sz w:val="28"/>
              <w:szCs w:val="36"/>
              <w:highlight w:val="none"/>
              <w:u w:val="single"/>
              <w:shd w:val="clear" w:color="auto" w:fill="auto"/>
              <w:lang w:val="en-US" w:eastAsia="zh-CN" w:bidi="ar-SA"/>
            </w:rPr>
            <w:t xml:space="preserve">    </w:t>
          </w:r>
          <w:permEnd w:id="76"/>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166071899"/>
          <w:placeholder>
            <w:docPart w:val="{48a6fa1d-a9ec-4679-943e-3d2f9ca854a3}"/>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7" w:edGrp="everyone"/>
          <w:r>
            <w:rPr>
              <w:rFonts w:hint="eastAsia" w:cstheme="minorBidi"/>
              <w:color w:val="auto"/>
              <w:kern w:val="2"/>
              <w:sz w:val="28"/>
              <w:szCs w:val="36"/>
              <w:highlight w:val="none"/>
              <w:u w:val="single"/>
              <w:shd w:val="clear" w:color="auto" w:fill="auto"/>
              <w:lang w:val="en-US" w:eastAsia="zh-CN" w:bidi="ar-SA"/>
            </w:rPr>
            <w:t xml:space="preserve">    </w:t>
          </w:r>
          <w:permEnd w:id="77"/>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履约保函</w:t>
      </w:r>
      <w:r>
        <w:rPr>
          <w:rFonts w:hint="eastAsia" w:ascii="宋体" w:hAnsi="宋体" w:cs="宋体"/>
          <w:color w:val="auto"/>
          <w:sz w:val="28"/>
          <w:szCs w:val="28"/>
          <w:highlight w:val="none"/>
          <w:shd w:val="clear" w:color="auto" w:fill="auto"/>
          <w:lang w:val="en-US" w:eastAsia="zh-CN"/>
        </w:rPr>
        <w:t>（</w:t>
      </w:r>
      <w:permStart w:id="78"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78"/>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.1.2乙方发生违约行为时，甲方有权按合同约定的违约金额在履约保函中兑付</w:t>
      </w:r>
      <w:r>
        <w:rPr>
          <w:rFonts w:hint="eastAsia" w:ascii="宋体" w:hAnsi="宋体" w:cs="宋体"/>
          <w:color w:val="auto"/>
          <w:sz w:val="28"/>
          <w:szCs w:val="28"/>
          <w:highlight w:val="none"/>
          <w:shd w:val="clear" w:color="auto" w:fill="auto"/>
          <w:lang w:val="en-US" w:eastAsia="zh-CN"/>
        </w:rPr>
        <w:t>，或在履约保证金中予以扣减</w:t>
      </w:r>
      <w:r>
        <w:rPr>
          <w:rFonts w:hint="eastAsia" w:ascii="宋体" w:hAnsi="宋体" w:eastAsia="宋体" w:cs="宋体"/>
          <w:color w:val="auto"/>
          <w:sz w:val="28"/>
          <w:szCs w:val="28"/>
          <w:highlight w:val="none"/>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.1.3本合同履行完毕且乙方履行义务符合合同约定，甲方应</w:t>
      </w:r>
      <w:r>
        <w:rPr>
          <w:rFonts w:hint="eastAsia" w:ascii="宋体" w:hAnsi="宋体" w:cs="宋体"/>
          <w:color w:val="auto"/>
          <w:sz w:val="28"/>
          <w:szCs w:val="28"/>
          <w:highlight w:val="none"/>
          <w:shd w:val="clear" w:color="auto" w:fill="auto"/>
          <w:lang w:val="en-US" w:eastAsia="zh-CN"/>
        </w:rPr>
        <w:t>无息向乙方退还履约保证金或</w:t>
      </w:r>
      <w:r>
        <w:rPr>
          <w:rFonts w:hint="eastAsia" w:ascii="宋体" w:hAnsi="宋体" w:eastAsia="宋体" w:cs="宋体"/>
          <w:color w:val="auto"/>
          <w:sz w:val="28"/>
          <w:szCs w:val="28"/>
          <w:highlight w:val="none"/>
          <w:shd w:val="clear" w:color="auto" w:fill="auto"/>
          <w:lang w:val="en-US" w:eastAsia="zh-CN"/>
        </w:rPr>
        <w:t>保函。</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质量担保方式选项"/>
          <w:id w:val="589149040"/>
          <w:placeholder>
            <w:docPart w:val="{c4db1fa5-6c04-4395-a9f8-80931db6a01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9" w:edGrp="everyone"/>
          <w:r>
            <w:rPr>
              <w:rFonts w:hint="eastAsia" w:cstheme="minorBidi"/>
              <w:color w:val="auto"/>
              <w:kern w:val="2"/>
              <w:sz w:val="28"/>
              <w:szCs w:val="36"/>
              <w:highlight w:val="none"/>
              <w:u w:val="single"/>
              <w:shd w:val="clear" w:color="auto" w:fill="auto"/>
              <w:lang w:val="en-US" w:eastAsia="zh-CN" w:bidi="ar-SA"/>
            </w:rPr>
            <w:t xml:space="preserve">    </w:t>
          </w:r>
          <w:permEnd w:id="79"/>
        </w:sdtContent>
      </w:sdt>
      <w:r>
        <w:rPr>
          <w:rFonts w:hint="eastAsia" w:ascii="宋体" w:hAnsi="宋体" w:eastAsia="宋体" w:cs="宋体"/>
          <w:color w:val="auto"/>
          <w:sz w:val="28"/>
          <w:szCs w:val="28"/>
          <w:highlight w:val="none"/>
          <w:shd w:val="clear" w:color="auto" w:fill="auto"/>
        </w:rPr>
        <w:t>种方式执行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建设工程质量保证金总预留比例不得高于工程价款结算总额的3%"/>
          <w:tag w:val="质量担保比例"/>
          <w:id w:val="573797541"/>
          <w:placeholder>
            <w:docPart w:val="{b494bf75-0f9e-4025-acb0-71508e929ebe}"/>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0" w:edGrp="everyone"/>
          <w:r>
            <w:rPr>
              <w:rFonts w:hint="eastAsia" w:cstheme="minorBidi"/>
              <w:color w:val="auto"/>
              <w:kern w:val="2"/>
              <w:sz w:val="28"/>
              <w:szCs w:val="36"/>
              <w:highlight w:val="none"/>
              <w:u w:val="single"/>
              <w:shd w:val="clear" w:color="auto" w:fill="auto"/>
              <w:lang w:val="en-US" w:eastAsia="zh-CN" w:bidi="ar-SA"/>
            </w:rPr>
            <w:t xml:space="preserve">     </w:t>
          </w:r>
          <w:permEnd w:id="80"/>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shd w:val="clear" w:color="auto" w:fill="auto"/>
          <w:lang w:val="en-US" w:eastAsia="zh-CN"/>
        </w:rPr>
        <w:t>（</w:t>
      </w:r>
      <w:permStart w:id="81"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81"/>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建设工程质量保证金总预留比例不得高于工程价款结算总额的3%"/>
          <w:tag w:val="质量担保金额"/>
          <w:id w:val="613696557"/>
          <w:placeholder>
            <w:docPart w:val="{f83f6e1d-e00d-4449-b096-320ef6254827}"/>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2" w:edGrp="everyone"/>
          <w:r>
            <w:rPr>
              <w:rFonts w:hint="eastAsia" w:cstheme="minorBidi"/>
              <w:color w:val="auto"/>
              <w:kern w:val="2"/>
              <w:sz w:val="28"/>
              <w:szCs w:val="36"/>
              <w:highlight w:val="none"/>
              <w:u w:val="single"/>
              <w:shd w:val="clear" w:color="auto" w:fill="auto"/>
              <w:lang w:val="en-US" w:eastAsia="zh-CN" w:bidi="ar-SA"/>
            </w:rPr>
            <w:t xml:space="preserve">     </w:t>
          </w:r>
          <w:permEnd w:id="82"/>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质量担保大写金额"/>
          <w:tag w:val="质量担保大写金额"/>
          <w:id w:val="827055536"/>
          <w:placeholder>
            <w:docPart w:val="{64fe3376-95b8-4df5-9f1d-c5a0e4debc42}"/>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3" w:edGrp="everyone"/>
          <w:r>
            <w:rPr>
              <w:rFonts w:hint="eastAsia" w:cstheme="minorBidi"/>
              <w:color w:val="auto"/>
              <w:kern w:val="2"/>
              <w:sz w:val="28"/>
              <w:szCs w:val="36"/>
              <w:highlight w:val="none"/>
              <w:u w:val="single"/>
              <w:shd w:val="clear" w:color="auto" w:fill="auto"/>
              <w:lang w:val="en-US" w:eastAsia="zh-CN" w:bidi="ar-SA"/>
            </w:rPr>
            <w:t xml:space="preserve">     </w:t>
          </w:r>
          <w:permEnd w:id="83"/>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合同价款结算款</w:t>
      </w:r>
      <w:r>
        <w:rPr>
          <w:rFonts w:hint="eastAsia" w:ascii="宋体" w:hAnsi="宋体" w:eastAsia="宋体" w:cs="宋体"/>
          <w:color w:val="auto"/>
          <w:sz w:val="28"/>
          <w:szCs w:val="28"/>
          <w:highlight w:val="none"/>
          <w:shd w:val="clear" w:color="auto" w:fill="auto"/>
        </w:rPr>
        <w:t>支付中，扣留合同价款的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建设工程质量保证金总预留比例不得高于工程价款结算总额的3%"/>
          <w:tag w:val="质量担保比例"/>
          <w:id w:val="808230168"/>
          <w:placeholder>
            <w:docPart w:val="{3e52c455-a7b0-414e-8b5e-2de22975ccee}"/>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4" w:edGrp="everyone"/>
          <w:r>
            <w:rPr>
              <w:rFonts w:hint="eastAsia" w:cstheme="minorBidi"/>
              <w:color w:val="auto"/>
              <w:kern w:val="2"/>
              <w:sz w:val="28"/>
              <w:szCs w:val="36"/>
              <w:highlight w:val="none"/>
              <w:u w:val="single"/>
              <w:shd w:val="clear" w:color="auto" w:fill="auto"/>
              <w:lang w:val="en-US" w:eastAsia="zh-CN" w:bidi="ar-SA"/>
            </w:rPr>
            <w:t xml:space="preserve">     </w:t>
          </w:r>
          <w:permEnd w:id="84"/>
        </w:sdtContent>
      </w:sdt>
      <w:r>
        <w:rPr>
          <w:rFonts w:hint="eastAsia" w:ascii="宋体" w:hAnsi="宋体" w:eastAsia="宋体" w:cs="宋体"/>
          <w:color w:val="auto"/>
          <w:sz w:val="28"/>
          <w:szCs w:val="28"/>
          <w:highlight w:val="none"/>
          <w:shd w:val="clear" w:color="auto" w:fill="auto"/>
        </w:rPr>
        <w:t>%作为质保金。</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default"/>
          <w:color w:val="auto"/>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w:t>
      </w:r>
      <w:r>
        <w:rPr>
          <w:rFonts w:hint="default" w:ascii="宋体" w:hAnsi="宋体" w:cs="宋体"/>
          <w:b w:val="0"/>
          <w:bCs w:val="0"/>
          <w:color w:val="auto"/>
          <w:sz w:val="28"/>
          <w:szCs w:val="28"/>
          <w:highlight w:val="none"/>
          <w:shd w:val="clear" w:color="auto" w:fill="auto"/>
          <w:lang w:val="en-US" w:eastAsia="zh-CN"/>
        </w:rPr>
        <w:t>4</w:t>
      </w:r>
      <w:r>
        <w:rPr>
          <w:rFonts w:hint="eastAsia" w:ascii="宋体" w:hAnsi="宋体" w:cs="宋体"/>
          <w:b w:val="0"/>
          <w:bCs w:val="0"/>
          <w:color w:val="auto"/>
          <w:sz w:val="28"/>
          <w:szCs w:val="28"/>
          <w:highlight w:val="none"/>
          <w:shd w:val="clear" w:color="auto" w:fill="auto"/>
          <w:lang w:val="en-US" w:eastAsia="zh-CN"/>
        </w:rPr>
        <w:t>）本合同《派工单》项下具体单项工程结算时，乙方按《派工单》项下具体单项工程结算款</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建设工程质量保证金总预留比例不得高于工程价款结算总额的3%"/>
          <w:tag w:val="质量担保比例"/>
          <w:id w:val="883344879"/>
          <w:placeholder>
            <w:docPart w:val="{1e5593a7-ca3b-4231-8128-487bf4ba0b7f}"/>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5" w:edGrp="everyone"/>
          <w:r>
            <w:rPr>
              <w:rFonts w:hint="eastAsia" w:cstheme="minorBidi"/>
              <w:color w:val="auto"/>
              <w:kern w:val="2"/>
              <w:sz w:val="28"/>
              <w:szCs w:val="36"/>
              <w:highlight w:val="none"/>
              <w:u w:val="single"/>
              <w:shd w:val="clear" w:color="auto" w:fill="auto"/>
              <w:lang w:val="en-US" w:eastAsia="zh-CN" w:bidi="ar-SA"/>
            </w:rPr>
            <w:t xml:space="preserve">     </w:t>
          </w:r>
          <w:permEnd w:id="85"/>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shd w:val="clear" w:color="auto" w:fill="auto"/>
          <w:lang w:val="en-US" w:eastAsia="zh-CN"/>
        </w:rPr>
        <w:t>（</w:t>
      </w:r>
      <w:permStart w:id="86"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86"/>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建设工程质量保证金总预留比例不得高于工程价款结算总额的3%"/>
          <w:tag w:val="质量担保金额"/>
          <w:id w:val="615908220"/>
          <w:placeholder>
            <w:docPart w:val="{0f457fc3-ad67-4700-bc8d-05b597598232}"/>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7" w:edGrp="everyone"/>
          <w:r>
            <w:rPr>
              <w:rFonts w:hint="eastAsia" w:cstheme="minorBidi"/>
              <w:color w:val="auto"/>
              <w:kern w:val="2"/>
              <w:sz w:val="28"/>
              <w:szCs w:val="36"/>
              <w:highlight w:val="none"/>
              <w:u w:val="single"/>
              <w:shd w:val="clear" w:color="auto" w:fill="auto"/>
              <w:lang w:val="en-US" w:eastAsia="zh-CN" w:bidi="ar-SA"/>
            </w:rPr>
            <w:t xml:space="preserve">     </w:t>
          </w:r>
          <w:permEnd w:id="87"/>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质量担保大写金额"/>
          <w:tag w:val="质量担保大写金额"/>
          <w:id w:val="491253578"/>
          <w:placeholder>
            <w:docPart w:val="{1f6c8099-40e8-4b09-a47d-06a626c7bd51}"/>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8" w:edGrp="everyone"/>
          <w:r>
            <w:rPr>
              <w:rFonts w:hint="eastAsia" w:cstheme="minorBidi"/>
              <w:color w:val="auto"/>
              <w:kern w:val="2"/>
              <w:sz w:val="28"/>
              <w:szCs w:val="36"/>
              <w:highlight w:val="none"/>
              <w:u w:val="single"/>
              <w:shd w:val="clear" w:color="auto" w:fill="auto"/>
              <w:lang w:val="en-US" w:eastAsia="zh-CN" w:bidi="ar-SA"/>
            </w:rPr>
            <w:t xml:space="preserve">    </w:t>
          </w:r>
          <w:permEnd w:id="88"/>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cs="宋体"/>
          <w:b w:val="0"/>
          <w:bCs w:val="0"/>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w:t>
      </w:r>
      <w:r>
        <w:rPr>
          <w:rFonts w:hint="default" w:ascii="宋体" w:hAnsi="宋体" w:cs="宋体"/>
          <w:b w:val="0"/>
          <w:bCs w:val="0"/>
          <w:color w:val="auto"/>
          <w:sz w:val="28"/>
          <w:szCs w:val="28"/>
          <w:highlight w:val="none"/>
          <w:shd w:val="clear" w:color="auto" w:fill="auto"/>
          <w:lang w:val="en-US" w:eastAsia="zh-CN"/>
        </w:rPr>
        <w:t>5</w:t>
      </w:r>
      <w:r>
        <w:rPr>
          <w:rFonts w:hint="eastAsia" w:ascii="宋体" w:hAnsi="宋体" w:cs="宋体"/>
          <w:b w:val="0"/>
          <w:bCs w:val="0"/>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cs="宋体"/>
          <w:b w:val="0"/>
          <w:bCs w:val="0"/>
          <w:color w:val="auto"/>
          <w:sz w:val="28"/>
          <w:szCs w:val="28"/>
          <w:highlight w:val="none"/>
          <w:shd w:val="clear" w:color="auto" w:fill="auto"/>
          <w:lang w:val="en-US" w:eastAsia="zh-CN"/>
        </w:rPr>
        <w:t>《派工单》项下具体单项工程结算款</w:t>
      </w:r>
      <w:r>
        <w:rPr>
          <w:rFonts w:hint="eastAsia" w:ascii="宋体" w:hAnsi="宋体" w:eastAsia="宋体" w:cs="宋体"/>
          <w:color w:val="auto"/>
          <w:sz w:val="28"/>
          <w:szCs w:val="28"/>
          <w:highlight w:val="none"/>
          <w:shd w:val="clear" w:color="auto" w:fill="auto"/>
        </w:rPr>
        <w:t>尾款支付中，扣留</w:t>
      </w:r>
      <w:r>
        <w:rPr>
          <w:rFonts w:hint="eastAsia" w:ascii="宋体" w:hAnsi="宋体" w:cs="宋体"/>
          <w:color w:val="auto"/>
          <w:sz w:val="28"/>
          <w:szCs w:val="28"/>
          <w:highlight w:val="none"/>
          <w:shd w:val="clear" w:color="auto" w:fill="auto"/>
          <w:lang w:val="en-US" w:eastAsia="zh-CN"/>
        </w:rPr>
        <w:t>结算款</w:t>
      </w:r>
      <w:r>
        <w:rPr>
          <w:rFonts w:hint="eastAsia" w:ascii="宋体" w:hAnsi="宋体" w:eastAsia="宋体" w:cs="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建设工程质量保证金总预留比例不得高于工程价款结算总额的3%"/>
          <w:tag w:val="质量担保比例"/>
          <w:id w:val="217241309"/>
          <w:placeholder>
            <w:docPart w:val="{a4be0de7-ef6d-4e0f-bf66-9a069e64630b}"/>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9" w:edGrp="everyone"/>
          <w:r>
            <w:rPr>
              <w:rFonts w:hint="eastAsia" w:cstheme="minorBidi"/>
              <w:color w:val="auto"/>
              <w:kern w:val="2"/>
              <w:sz w:val="28"/>
              <w:szCs w:val="36"/>
              <w:highlight w:val="none"/>
              <w:u w:val="single"/>
              <w:shd w:val="clear" w:color="auto" w:fill="auto"/>
              <w:lang w:val="en-US" w:eastAsia="zh-CN" w:bidi="ar-SA"/>
            </w:rPr>
            <w:t xml:space="preserve">     </w:t>
          </w:r>
          <w:permEnd w:id="89"/>
        </w:sdtContent>
      </w:sdt>
      <w:r>
        <w:rPr>
          <w:rFonts w:hint="eastAsia" w:ascii="宋体" w:hAnsi="宋体" w:eastAsia="宋体" w:cs="宋体"/>
          <w:color w:val="auto"/>
          <w:sz w:val="28"/>
          <w:szCs w:val="28"/>
          <w:highlight w:val="none"/>
          <w:shd w:val="clear" w:color="auto" w:fill="auto"/>
        </w:rPr>
        <w:t>%作为质保金。</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6</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cs="宋体"/>
          <w:b w:val="0"/>
          <w:bCs w:val="0"/>
          <w:color w:val="auto"/>
          <w:sz w:val="28"/>
          <w:szCs w:val="28"/>
          <w:highlight w:val="none"/>
          <w:shd w:val="clear" w:color="auto" w:fill="auto"/>
          <w:lang w:val="en-US" w:eastAsia="zh-CN"/>
        </w:rPr>
        <w:t>项下工程（包括框架工程项下的单项工程）</w:t>
      </w:r>
      <w:r>
        <w:rPr>
          <w:rFonts w:hint="eastAsia" w:ascii="宋体" w:hAnsi="宋体" w:eastAsia="宋体" w:cs="宋体"/>
          <w:b w:val="0"/>
          <w:bCs w:val="0"/>
          <w:color w:val="auto"/>
          <w:sz w:val="28"/>
          <w:szCs w:val="28"/>
          <w:highlight w:val="none"/>
          <w:shd w:val="clear" w:color="auto" w:fill="auto"/>
        </w:rPr>
        <w:t>缺陷责任期为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工程缺陷责任期不得超过2年"/>
          <w:tag w:val="质保期限"/>
          <w:id w:val="452480463"/>
          <w:placeholder>
            <w:docPart w:val="{c2fb3562-52ef-487b-8203-063ed20cbe2f}"/>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90" w:edGrp="everyone"/>
          <w:r>
            <w:rPr>
              <w:rFonts w:hint="eastAsia" w:cstheme="minorBidi"/>
              <w:color w:val="auto"/>
              <w:kern w:val="2"/>
              <w:sz w:val="28"/>
              <w:szCs w:val="36"/>
              <w:highlight w:val="none"/>
              <w:u w:val="single"/>
              <w:shd w:val="clear" w:color="auto" w:fill="auto"/>
              <w:lang w:val="en-US" w:eastAsia="zh-CN" w:bidi="ar-SA"/>
            </w:rPr>
            <w:t xml:space="preserve">   年</w:t>
          </w:r>
          <w:permEnd w:id="90"/>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91" w:edGrp="everyone"/>
      <w:r>
        <w:rPr>
          <w:rFonts w:hint="eastAsia" w:ascii="宋体" w:hAnsi="宋体" w:eastAsia="宋体" w:cs="宋体"/>
          <w:b w:val="0"/>
          <w:bCs w:val="0"/>
          <w:color w:val="auto"/>
          <w:sz w:val="28"/>
          <w:szCs w:val="28"/>
          <w:highlight w:val="none"/>
          <w:u w:val="single"/>
          <w:shd w:val="clear" w:color="auto" w:fill="auto"/>
          <w:lang w:val="en-US" w:eastAsia="zh-CN"/>
        </w:rPr>
        <w:t>竣工验收合格之日</w:t>
      </w:r>
      <w:permEnd w:id="91"/>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本合同框架工程项下具体单项工程分别按照该单项工程的</w:t>
      </w:r>
      <w:permStart w:id="92" w:edGrp="everyone"/>
      <w:r>
        <w:rPr>
          <w:rFonts w:hint="eastAsia" w:ascii="宋体" w:hAnsi="宋体" w:cs="宋体"/>
          <w:b w:val="0"/>
          <w:bCs w:val="0"/>
          <w:color w:val="auto"/>
          <w:sz w:val="28"/>
          <w:szCs w:val="28"/>
          <w:highlight w:val="none"/>
          <w:u w:val="single"/>
          <w:shd w:val="clear" w:color="auto" w:fill="auto"/>
          <w:lang w:val="en-US" w:eastAsia="zh-CN"/>
        </w:rPr>
        <w:t>竣工验收时间</w:t>
      </w:r>
      <w:permEnd w:id="92"/>
      <w:r>
        <w:rPr>
          <w:rFonts w:hint="eastAsia" w:ascii="宋体" w:hAnsi="宋体" w:cs="宋体"/>
          <w:b w:val="0"/>
          <w:bCs w:val="0"/>
          <w:color w:val="auto"/>
          <w:sz w:val="28"/>
          <w:szCs w:val="28"/>
          <w:highlight w:val="none"/>
          <w:shd w:val="clear" w:color="auto" w:fill="auto"/>
          <w:lang w:val="en-US" w:eastAsia="zh-CN"/>
        </w:rPr>
        <w:t>计算缺陷责任期。</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cs="宋体"/>
          <w:b w:val="0"/>
          <w:bCs w:val="0"/>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w:t>
      </w:r>
      <w:r>
        <w:rPr>
          <w:rFonts w:hint="eastAsia" w:ascii="宋体" w:hAnsi="宋体" w:eastAsia="宋体" w:cs="宋体"/>
          <w:color w:val="auto"/>
          <w:kern w:val="0"/>
          <w:sz w:val="28"/>
          <w:szCs w:val="28"/>
          <w:highlight w:val="none"/>
          <w:shd w:val="clear" w:color="auto" w:fill="auto"/>
        </w:rPr>
        <w:t>缺陷责任期</w:t>
      </w:r>
      <w:r>
        <w:rPr>
          <w:rFonts w:hint="eastAsia" w:ascii="宋体" w:hAnsi="宋体" w:cs="宋体"/>
          <w:b w:val="0"/>
          <w:bCs w:val="0"/>
          <w:color w:val="auto"/>
          <w:sz w:val="28"/>
          <w:szCs w:val="28"/>
          <w:highlight w:val="none"/>
          <w:shd w:val="clear" w:color="auto" w:fill="auto"/>
          <w:lang w:val="en-US" w:eastAsia="zh-CN"/>
        </w:rPr>
        <w:t>内怠于履行缺陷修复义务的，甲方有权委托第三方代为履行，并有权用质保金或兑付</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r>
        <w:rPr>
          <w:rFonts w:hint="eastAsia" w:ascii="宋体" w:hAnsi="宋体" w:cs="宋体"/>
          <w:b w:val="0"/>
          <w:bCs w:val="0"/>
          <w:color w:val="auto"/>
          <w:sz w:val="28"/>
          <w:szCs w:val="28"/>
          <w:highlight w:val="none"/>
          <w:shd w:val="clear" w:color="auto" w:fill="auto"/>
          <w:lang w:val="en-US" w:eastAsia="zh-CN"/>
        </w:rPr>
        <w:t>予以支付所发生的费用，如有剩余，不再退还；如不足支付第三方代履行费用的，不足部分由乙方另行支付。</w:t>
      </w:r>
    </w:p>
    <w:p>
      <w:pPr>
        <w:pStyle w:val="2"/>
        <w:keepNext w:val="0"/>
        <w:keepLines w:val="0"/>
        <w:pageBreakBefore w:val="0"/>
        <w:kinsoku/>
        <w:wordWrap/>
        <w:overflowPunct/>
        <w:topLinePunct w:val="0"/>
        <w:bidi w:val="0"/>
        <w:adjustRightInd/>
        <w:spacing w:line="540" w:lineRule="exact"/>
        <w:ind w:firstLine="560" w:firstLineChars="200"/>
        <w:rPr>
          <w:rFonts w:hint="default"/>
          <w:color w:val="auto"/>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6.2</w:t>
      </w:r>
      <w:r>
        <w:rPr>
          <w:rFonts w:hint="default" w:ascii="宋体" w:hAnsi="宋体" w:cs="宋体"/>
          <w:b w:val="0"/>
          <w:bCs w:val="0"/>
          <w:color w:val="auto"/>
          <w:sz w:val="28"/>
          <w:szCs w:val="28"/>
          <w:highlight w:val="none"/>
          <w:shd w:val="clear" w:color="auto" w:fill="auto"/>
          <w:lang w:val="en-US" w:eastAsia="zh-CN"/>
        </w:rPr>
        <w:t>.</w:t>
      </w:r>
      <w:r>
        <w:rPr>
          <w:rFonts w:hint="eastAsia" w:ascii="宋体" w:hAnsi="宋体" w:cs="宋体"/>
          <w:b w:val="0"/>
          <w:bCs w:val="0"/>
          <w:color w:val="auto"/>
          <w:sz w:val="28"/>
          <w:szCs w:val="28"/>
          <w:highlight w:val="none"/>
          <w:shd w:val="clear" w:color="auto" w:fill="auto"/>
          <w:lang w:val="en-US" w:eastAsia="zh-CN"/>
        </w:rPr>
        <w:t>3 本合同项下质保期开始计算后满</w:t>
      </w:r>
      <w:sdt>
        <w:sdtPr>
          <w:rPr>
            <w:rFonts w:hint="eastAsia" w:ascii="宋体" w:hAnsi="宋体" w:cs="宋体"/>
            <w:b w:val="0"/>
            <w:bCs w:val="0"/>
            <w:color w:val="auto"/>
            <w:sz w:val="28"/>
            <w:szCs w:val="28"/>
            <w:highlight w:val="none"/>
            <w:shd w:val="clear" w:color="auto" w:fill="auto"/>
            <w:lang w:val="en-US" w:eastAsia="zh-CN"/>
          </w:rPr>
          <w:alias w:val="不超过1年"/>
          <w:tag w:val="质保期限"/>
          <w:id w:val="205117871"/>
          <w:placeholder>
            <w:docPart w:val="{ea26bd34-ab87-4904-84df-4f5b63738d53}"/>
          </w:placeholder>
          <w:text w:multiLine="1"/>
        </w:sdtPr>
        <w:sdtEndPr>
          <w:rPr>
            <w:rFonts w:hint="eastAsia" w:ascii="宋体" w:hAnsi="宋体" w:cs="宋体"/>
            <w:b w:val="0"/>
            <w:bCs w:val="0"/>
            <w:color w:val="auto"/>
            <w:sz w:val="28"/>
            <w:szCs w:val="28"/>
            <w:highlight w:val="none"/>
            <w:shd w:val="clear" w:color="auto" w:fill="auto"/>
            <w:lang w:val="en-US" w:eastAsia="zh-CN"/>
          </w:rPr>
        </w:sdtEndPr>
        <w:sdtContent>
          <w:permStart w:id="93" w:edGrp="everyone"/>
          <w:r>
            <w:rPr>
              <w:rFonts w:hint="eastAsia" w:ascii="宋体" w:hAnsi="宋体" w:cs="宋体"/>
              <w:b w:val="0"/>
              <w:bCs w:val="0"/>
              <w:color w:val="auto"/>
              <w:sz w:val="28"/>
              <w:szCs w:val="28"/>
              <w:highlight w:val="none"/>
              <w:shd w:val="clear" w:color="auto" w:fill="auto"/>
              <w:lang w:val="en-US" w:eastAsia="zh-CN"/>
            </w:rPr>
            <w:t xml:space="preserve">    年</w:t>
          </w:r>
          <w:permEnd w:id="93"/>
        </w:sdtContent>
      </w:sdt>
      <w:r>
        <w:rPr>
          <w:rFonts w:hint="eastAsia" w:ascii="宋体" w:hAnsi="宋体" w:cs="宋体"/>
          <w:b w:val="0"/>
          <w:bCs w:val="0"/>
          <w:color w:val="auto"/>
          <w:sz w:val="28"/>
          <w:szCs w:val="28"/>
          <w:highlight w:val="none"/>
          <w:shd w:val="clear" w:color="auto" w:fill="auto"/>
          <w:lang w:val="en-US" w:eastAsia="zh-CN"/>
        </w:rPr>
        <w:t>，如本合同未发生质量问题或乙方提供的质保服务符合本合同约定质量标准的，乙方可向甲方申请支付质保金或退还质量保函，甲方于收到乙方申请后</w:t>
      </w:r>
      <w:permStart w:id="94"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94"/>
      <w:r>
        <w:rPr>
          <w:rFonts w:hint="eastAsia" w:ascii="宋体" w:hAnsi="宋体" w:cs="宋体"/>
          <w:b w:val="0"/>
          <w:bCs w:val="0"/>
          <w:color w:val="auto"/>
          <w:sz w:val="28"/>
          <w:szCs w:val="28"/>
          <w:highlight w:val="none"/>
          <w:shd w:val="clear" w:color="auto" w:fill="auto"/>
          <w:lang w:val="en-US" w:eastAsia="zh-CN"/>
        </w:rPr>
        <w:t>日内，向乙方无息退还质保金或质量保函。</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lang w:val="en-US" w:eastAsia="zh-CN"/>
        </w:rPr>
        <w:t>7</w:t>
      </w:r>
      <w:r>
        <w:rPr>
          <w:rFonts w:hint="eastAsia" w:ascii="黑体" w:hAnsi="黑体" w:eastAsia="黑体"/>
          <w:color w:val="auto"/>
          <w:sz w:val="28"/>
          <w:szCs w:val="28"/>
          <w:highlight w:val="none"/>
          <w:shd w:val="clear" w:color="auto" w:fill="auto"/>
        </w:rPr>
        <w:t>.双方权利义务</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Theme="minorEastAsia" w:hAnsiTheme="minorEastAsia"/>
          <w:color w:val="auto"/>
          <w:sz w:val="28"/>
          <w:szCs w:val="28"/>
          <w:highlight w:val="none"/>
          <w:shd w:val="clear" w:color="auto" w:fill="auto"/>
        </w:rPr>
      </w:pPr>
      <w:r>
        <w:rPr>
          <w:rFonts w:hint="eastAsia" w:asciiTheme="minorEastAsia" w:hAnsiTheme="minorEastAsia"/>
          <w:color w:val="auto"/>
          <w:sz w:val="28"/>
          <w:szCs w:val="28"/>
          <w:highlight w:val="none"/>
          <w:shd w:val="clear" w:color="auto" w:fill="auto"/>
          <w:lang w:val="en-US" w:eastAsia="zh-CN"/>
        </w:rPr>
        <w:t>7</w:t>
      </w:r>
      <w:r>
        <w:rPr>
          <w:rFonts w:hint="eastAsia" w:asciiTheme="minorEastAsia" w:hAnsiTheme="minorEastAsia"/>
          <w:color w:val="auto"/>
          <w:sz w:val="28"/>
          <w:szCs w:val="28"/>
          <w:highlight w:val="none"/>
          <w:shd w:val="clear" w:color="auto" w:fill="auto"/>
        </w:rPr>
        <w:t>.1甲方权利义务</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Theme="minorEastAsia" w:hAnsiTheme="minorEastAsia"/>
          <w:color w:val="auto"/>
          <w:sz w:val="28"/>
          <w:szCs w:val="28"/>
          <w:highlight w:val="none"/>
          <w:shd w:val="clear" w:color="auto" w:fill="auto"/>
          <w:lang w:val="en-US" w:eastAsia="zh-CN"/>
        </w:rPr>
        <w:t>7</w:t>
      </w:r>
      <w:r>
        <w:rPr>
          <w:rFonts w:hint="eastAsia" w:asciiTheme="minorEastAsia" w:hAnsiTheme="minorEastAsia"/>
          <w:color w:val="auto"/>
          <w:sz w:val="28"/>
          <w:szCs w:val="28"/>
          <w:highlight w:val="none"/>
          <w:shd w:val="clear" w:color="auto" w:fill="auto"/>
        </w:rPr>
        <w:t>.1.1</w:t>
      </w:r>
      <w:r>
        <w:rPr>
          <w:rFonts w:hint="eastAsia" w:ascii="宋体" w:hAnsi="宋体" w:eastAsia="宋体"/>
          <w:color w:val="auto"/>
          <w:sz w:val="28"/>
          <w:szCs w:val="28"/>
          <w:highlight w:val="none"/>
          <w:shd w:val="clear" w:color="auto" w:fill="auto"/>
        </w:rPr>
        <w:t>甲方应于本合同生效后</w:t>
      </w:r>
      <w:permStart w:id="95"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95"/>
      <w:r>
        <w:rPr>
          <w:rFonts w:ascii="宋体" w:hAnsi="宋体"/>
          <w:color w:val="auto"/>
          <w:sz w:val="28"/>
          <w:szCs w:val="28"/>
          <w:highlight w:val="none"/>
          <w:shd w:val="clear" w:color="auto" w:fill="auto"/>
        </w:rPr>
        <w:t>日内</w:t>
      </w:r>
      <w:r>
        <w:rPr>
          <w:rFonts w:hint="eastAsia" w:ascii="宋体" w:hAnsi="宋体"/>
          <w:color w:val="auto"/>
          <w:sz w:val="28"/>
          <w:szCs w:val="28"/>
          <w:highlight w:val="none"/>
          <w:shd w:val="clear" w:color="auto" w:fill="auto"/>
        </w:rPr>
        <w:t>，</w:t>
      </w:r>
      <w:r>
        <w:rPr>
          <w:rFonts w:hint="eastAsia" w:ascii="宋体" w:hAnsi="宋体" w:eastAsia="宋体"/>
          <w:color w:val="auto"/>
          <w:sz w:val="28"/>
          <w:szCs w:val="28"/>
          <w:highlight w:val="none"/>
          <w:shd w:val="clear" w:color="auto" w:fill="auto"/>
        </w:rPr>
        <w:t>向乙方提供以下工程所需之资料：</w:t>
      </w:r>
      <w:permStart w:id="96"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96"/>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Theme="minorEastAsia" w:hAnsiTheme="minorEastAsia"/>
          <w:color w:val="auto"/>
          <w:sz w:val="28"/>
          <w:szCs w:val="28"/>
          <w:highlight w:val="none"/>
          <w:shd w:val="clear" w:color="auto" w:fill="auto"/>
        </w:rPr>
      </w:pPr>
      <w:r>
        <w:rPr>
          <w:rFonts w:hint="eastAsia" w:asciiTheme="minorEastAsia" w:hAnsiTheme="minorEastAsia"/>
          <w:color w:val="auto"/>
          <w:sz w:val="28"/>
          <w:szCs w:val="28"/>
          <w:highlight w:val="none"/>
          <w:shd w:val="clear" w:color="auto" w:fill="auto"/>
          <w:lang w:val="en-US" w:eastAsia="zh-CN"/>
        </w:rPr>
        <w:t>7</w:t>
      </w:r>
      <w:r>
        <w:rPr>
          <w:rFonts w:hint="eastAsia" w:asciiTheme="minorEastAsia" w:hAnsiTheme="minorEastAsia"/>
          <w:color w:val="auto"/>
          <w:sz w:val="28"/>
          <w:szCs w:val="28"/>
          <w:highlight w:val="none"/>
          <w:shd w:val="clear" w:color="auto" w:fill="auto"/>
        </w:rPr>
        <w:t>.1.2甲方委派</w:t>
      </w:r>
      <w:permStart w:id="97"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97"/>
      <w:r>
        <w:rPr>
          <w:rFonts w:hint="eastAsia" w:asciiTheme="minorEastAsia" w:hAnsiTheme="minorEastAsia"/>
          <w:color w:val="auto"/>
          <w:sz w:val="28"/>
          <w:szCs w:val="28"/>
          <w:highlight w:val="none"/>
          <w:shd w:val="clear" w:color="auto" w:fill="auto"/>
        </w:rPr>
        <w:t>为项目经理。</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Theme="minorEastAsia" w:hAnsiTheme="minorEastAsia"/>
          <w:color w:val="auto"/>
          <w:sz w:val="28"/>
          <w:szCs w:val="28"/>
          <w:highlight w:val="none"/>
          <w:shd w:val="clear" w:color="auto" w:fill="auto"/>
        </w:rPr>
      </w:pPr>
      <w:r>
        <w:rPr>
          <w:rFonts w:hint="eastAsia" w:asciiTheme="minorEastAsia" w:hAnsiTheme="minorEastAsia"/>
          <w:color w:val="auto"/>
          <w:sz w:val="28"/>
          <w:szCs w:val="28"/>
          <w:highlight w:val="none"/>
          <w:shd w:val="clear" w:color="auto" w:fill="auto"/>
          <w:lang w:val="en-US" w:eastAsia="zh-CN"/>
        </w:rPr>
        <w:t>7</w:t>
      </w:r>
      <w:r>
        <w:rPr>
          <w:rFonts w:hint="eastAsia" w:asciiTheme="minorEastAsia" w:hAnsiTheme="minorEastAsia"/>
          <w:color w:val="auto"/>
          <w:sz w:val="28"/>
          <w:szCs w:val="28"/>
          <w:highlight w:val="none"/>
          <w:shd w:val="clear" w:color="auto" w:fill="auto"/>
        </w:rPr>
        <w:t>.1.3</w:t>
      </w:r>
      <w:r>
        <w:rPr>
          <w:rFonts w:hint="eastAsia" w:ascii="宋体" w:hAnsi="宋体"/>
          <w:color w:val="auto"/>
          <w:sz w:val="28"/>
          <w:szCs w:val="28"/>
          <w:highlight w:val="none"/>
          <w:shd w:val="clear" w:color="auto" w:fill="auto"/>
        </w:rPr>
        <w:t>如乙方提供履约担保的，乙方在本合同履行期间未发生本合同项下违约情形的，甲方应在乙方完成本合同项下全部监理工作后</w:t>
      </w:r>
      <w:permStart w:id="98"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98"/>
      <w:r>
        <w:rPr>
          <w:rFonts w:hint="eastAsia" w:ascii="宋体" w:hAnsi="宋体"/>
          <w:color w:val="auto"/>
          <w:sz w:val="28"/>
          <w:szCs w:val="28"/>
          <w:highlight w:val="none"/>
          <w:shd w:val="clear" w:color="auto" w:fill="auto"/>
        </w:rPr>
        <w:t>日内，将履约保证金或履约保函无息退还乙方。如乙方发生本合同项下违约情形，需追究其违约责任的，甲方按合同约定扣减后，如有余额，甲方应按前述约定将履约保证金或履约保函余额无息退还乙方。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color w:val="auto"/>
          <w:sz w:val="28"/>
          <w:szCs w:val="28"/>
          <w:highlight w:val="none"/>
          <w:u w:val="single"/>
          <w:shd w:val="clear" w:color="auto" w:fill="auto"/>
        </w:rPr>
      </w:pPr>
      <w:r>
        <w:rPr>
          <w:rFonts w:hint="eastAsia" w:asciiTheme="minorEastAsia" w:hAnsiTheme="minorEastAsia"/>
          <w:color w:val="auto"/>
          <w:sz w:val="28"/>
          <w:szCs w:val="28"/>
          <w:highlight w:val="none"/>
          <w:shd w:val="clear" w:color="auto" w:fill="auto"/>
          <w:lang w:val="en-US" w:eastAsia="zh-CN"/>
        </w:rPr>
        <w:t>7</w:t>
      </w:r>
      <w:r>
        <w:rPr>
          <w:rFonts w:hint="eastAsia" w:asciiTheme="minorEastAsia" w:hAnsiTheme="minorEastAsia"/>
          <w:color w:val="auto"/>
          <w:sz w:val="28"/>
          <w:szCs w:val="28"/>
          <w:highlight w:val="none"/>
          <w:shd w:val="clear" w:color="auto" w:fill="auto"/>
        </w:rPr>
        <w:t>.1.4其他：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599547614"/>
          <w:placeholder>
            <w:docPart w:val="{2d773fcb-89e8-4c2b-bf81-f5658399bbf2}"/>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9"/>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hint="eastAsia" w:ascii="宋体" w:hAnsi="宋体"/>
          <w:color w:val="auto"/>
          <w:sz w:val="28"/>
          <w:szCs w:val="28"/>
          <w:highlight w:val="none"/>
          <w:shd w:val="clear" w:color="auto" w:fill="auto"/>
        </w:rPr>
        <w:t>.2乙方权利义务</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eastAsia="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7</w:t>
      </w:r>
      <w:r>
        <w:rPr>
          <w:rFonts w:hint="eastAsia" w:ascii="宋体" w:hAnsi="宋体"/>
          <w:color w:val="auto"/>
          <w:sz w:val="28"/>
          <w:szCs w:val="28"/>
          <w:highlight w:val="none"/>
          <w:shd w:val="clear" w:color="auto" w:fill="auto"/>
        </w:rPr>
        <w:t>.2.1乙方委派</w:t>
      </w:r>
      <w:permStart w:id="100"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100"/>
      <w:r>
        <w:rPr>
          <w:rFonts w:hint="eastAsia" w:ascii="宋体" w:hAnsi="宋体"/>
          <w:color w:val="auto"/>
          <w:sz w:val="28"/>
          <w:szCs w:val="28"/>
          <w:highlight w:val="none"/>
          <w:shd w:val="clear" w:color="auto" w:fill="auto"/>
        </w:rPr>
        <w:t>为总监理工程师，联系方式为：</w:t>
      </w:r>
      <w:permStart w:id="101"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101"/>
      <w:r>
        <w:rPr>
          <w:rFonts w:hint="eastAsia" w:ascii="宋体" w:hAnsi="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zh-CN"/>
        </w:rPr>
        <w:t>并作为监理单位全权代表。</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color w:val="auto"/>
          <w:sz w:val="28"/>
          <w:szCs w:val="28"/>
          <w:highlight w:val="none"/>
          <w:u w:val="single"/>
          <w:shd w:val="clear" w:color="auto" w:fill="auto"/>
        </w:rPr>
      </w:pPr>
      <w:r>
        <w:rPr>
          <w:rFonts w:hint="eastAsia" w:asciiTheme="minorEastAsia" w:hAnsiTheme="minorEastAsia"/>
          <w:color w:val="auto"/>
          <w:sz w:val="28"/>
          <w:szCs w:val="28"/>
          <w:highlight w:val="none"/>
          <w:shd w:val="clear" w:color="auto" w:fill="auto"/>
          <w:lang w:val="en-US" w:eastAsia="zh-CN"/>
        </w:rPr>
        <w:t>7</w:t>
      </w:r>
      <w:r>
        <w:rPr>
          <w:rFonts w:hint="eastAsia" w:asciiTheme="minorEastAsia" w:hAnsiTheme="minorEastAsia"/>
          <w:color w:val="auto"/>
          <w:sz w:val="28"/>
          <w:szCs w:val="28"/>
          <w:highlight w:val="none"/>
          <w:shd w:val="clear" w:color="auto" w:fill="auto"/>
        </w:rPr>
        <w:t>.2.2其他：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603476774"/>
          <w:placeholder>
            <w:docPart w:val="{88b68e6c-5782-43e4-8f79-12a9dce27775}"/>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2"/>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bookmarkStart w:id="1" w:name="_Toc436579115"/>
      <w:bookmarkStart w:id="2" w:name="_Toc436212969"/>
      <w:bookmarkStart w:id="3" w:name="_Toc436301649"/>
      <w:r>
        <w:rPr>
          <w:rFonts w:hint="eastAsia" w:ascii="黑体" w:hAnsi="黑体" w:eastAsia="黑体"/>
          <w:color w:val="auto"/>
          <w:sz w:val="28"/>
          <w:szCs w:val="28"/>
          <w:highlight w:val="none"/>
          <w:shd w:val="clear" w:color="auto" w:fill="auto"/>
          <w:lang w:val="en-US" w:eastAsia="zh-CN"/>
        </w:rPr>
        <w:t>8</w:t>
      </w:r>
      <w:r>
        <w:rPr>
          <w:rFonts w:hint="eastAsia" w:ascii="黑体" w:hAnsi="黑体" w:eastAsia="黑体"/>
          <w:color w:val="auto"/>
          <w:sz w:val="28"/>
          <w:szCs w:val="28"/>
          <w:highlight w:val="none"/>
          <w:shd w:val="clear" w:color="auto" w:fill="auto"/>
        </w:rPr>
        <w:t>.保密义务</w:t>
      </w:r>
      <w:bookmarkEnd w:id="1"/>
      <w:bookmarkEnd w:id="2"/>
      <w:bookmarkEnd w:id="3"/>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乙方</w:t>
      </w:r>
      <w:r>
        <w:rPr>
          <w:rFonts w:hint="eastAsia" w:ascii="宋体" w:hAnsi="宋体" w:cs="宋体"/>
          <w:color w:val="auto"/>
          <w:sz w:val="28"/>
          <w:szCs w:val="28"/>
          <w:highlight w:val="none"/>
          <w:shd w:val="clear" w:color="auto" w:fill="auto"/>
          <w:lang w:val="zh-CN"/>
        </w:rPr>
        <w:t>履行本合同应遵守如下保密义务，</w:t>
      </w:r>
      <w:r>
        <w:rPr>
          <w:rFonts w:hint="eastAsia" w:ascii="宋体" w:hAnsi="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8</w:t>
      </w:r>
      <w:r>
        <w:rPr>
          <w:rFonts w:hint="eastAsia" w:ascii="宋体" w:hAnsi="宋体"/>
          <w:color w:val="auto"/>
          <w:sz w:val="28"/>
          <w:szCs w:val="28"/>
          <w:highlight w:val="none"/>
          <w:shd w:val="clear" w:color="auto" w:fill="auto"/>
          <w:lang w:val="zh-CN"/>
        </w:rPr>
        <w:t>.1</w:t>
      </w:r>
      <w:r>
        <w:rPr>
          <w:rFonts w:hint="eastAsia" w:ascii="宋体" w:hAnsi="宋体" w:cs="宋体"/>
          <w:color w:val="auto"/>
          <w:sz w:val="28"/>
          <w:szCs w:val="28"/>
          <w:highlight w:val="none"/>
          <w:shd w:val="clear" w:color="auto" w:fill="auto"/>
          <w:lang w:val="zh-CN"/>
        </w:rPr>
        <w:t>保密内容：包括但不限于因履行本合同而知悉</w:t>
      </w:r>
      <w:r>
        <w:rPr>
          <w:rFonts w:hint="eastAsia" w:ascii="宋体" w:hAnsi="宋体" w:cs="宋体"/>
          <w:color w:val="auto"/>
          <w:sz w:val="28"/>
          <w:szCs w:val="28"/>
          <w:highlight w:val="none"/>
          <w:shd w:val="clear" w:color="auto" w:fill="auto"/>
          <w:lang w:val="en-US" w:eastAsia="zh-CN"/>
        </w:rPr>
        <w:t>的甲</w:t>
      </w:r>
      <w:r>
        <w:rPr>
          <w:rFonts w:hint="eastAsia" w:ascii="宋体" w:hAnsi="宋体" w:cs="宋体"/>
          <w:color w:val="auto"/>
          <w:sz w:val="28"/>
          <w:szCs w:val="28"/>
          <w:highlight w:val="none"/>
          <w:shd w:val="clear" w:color="auto" w:fill="auto"/>
          <w:lang w:val="zh-CN"/>
        </w:rPr>
        <w:t>方商业秘密、</w:t>
      </w:r>
      <w:r>
        <w:rPr>
          <w:rFonts w:hint="eastAsia" w:ascii="宋体" w:hAnsi="宋体" w:cs="宋体"/>
          <w:color w:val="auto"/>
          <w:sz w:val="28"/>
          <w:szCs w:val="28"/>
          <w:highlight w:val="none"/>
          <w:shd w:val="clear" w:color="auto" w:fill="auto"/>
          <w:lang w:val="en-US" w:eastAsia="zh-CN"/>
        </w:rPr>
        <w:t>工作秘密、敏感信息</w:t>
      </w:r>
      <w:r>
        <w:rPr>
          <w:rFonts w:hint="eastAsia" w:ascii="宋体" w:hAnsi="宋体" w:cs="宋体"/>
          <w:color w:val="auto"/>
          <w:sz w:val="28"/>
          <w:szCs w:val="28"/>
          <w:highlight w:val="none"/>
          <w:shd w:val="clear" w:color="auto" w:fill="auto"/>
          <w:lang w:val="zh-CN"/>
        </w:rPr>
        <w:t>及其他非公开的技术和经营信息</w:t>
      </w:r>
      <w:r>
        <w:rPr>
          <w:rFonts w:hint="eastAsia" w:ascii="宋体" w:hAnsi="宋体" w:cs="宋体"/>
          <w:color w:val="auto"/>
          <w:sz w:val="28"/>
          <w:szCs w:val="28"/>
          <w:highlight w:val="none"/>
          <w:shd w:val="clear" w:color="auto" w:fill="auto"/>
          <w:lang w:val="en-US" w:eastAsia="zh-CN"/>
        </w:rPr>
        <w:t>等</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工作秘密是指泄露后会对</w:t>
      </w:r>
      <w:r>
        <w:rPr>
          <w:rFonts w:hint="eastAsia" w:ascii="宋体" w:hAnsi="宋体" w:cs="宋体"/>
          <w:color w:val="auto"/>
          <w:sz w:val="28"/>
          <w:szCs w:val="28"/>
          <w:highlight w:val="none"/>
          <w:shd w:val="clear" w:color="auto" w:fill="auto"/>
          <w:lang w:val="en-US" w:eastAsia="zh-CN"/>
        </w:rPr>
        <w:t>甲方</w:t>
      </w:r>
      <w:r>
        <w:rPr>
          <w:rFonts w:hint="default" w:ascii="宋体" w:hAnsi="宋体" w:cs="宋体"/>
          <w:color w:val="auto"/>
          <w:sz w:val="28"/>
          <w:szCs w:val="28"/>
          <w:highlight w:val="none"/>
          <w:shd w:val="clear" w:color="auto" w:fill="auto"/>
          <w:lang w:val="en-US" w:eastAsia="zh-CN"/>
        </w:rPr>
        <w:t>工作带来被动和损害的内部敏感信息</w:t>
      </w:r>
      <w:r>
        <w:rPr>
          <w:rFonts w:hint="eastAsia" w:ascii="宋体" w:hAnsi="宋体" w:cs="宋体"/>
          <w:color w:val="auto"/>
          <w:sz w:val="28"/>
          <w:szCs w:val="28"/>
          <w:highlight w:val="none"/>
          <w:shd w:val="clear" w:color="auto" w:fill="auto"/>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8</w:t>
      </w:r>
      <w:r>
        <w:rPr>
          <w:rFonts w:ascii="宋体" w:hAnsi="宋体"/>
          <w:color w:val="auto"/>
          <w:sz w:val="28"/>
          <w:szCs w:val="28"/>
          <w:highlight w:val="none"/>
          <w:shd w:val="clear" w:color="auto" w:fill="auto"/>
          <w:lang w:val="zh-CN"/>
        </w:rPr>
        <w:t>.2</w:t>
      </w:r>
      <w:r>
        <w:rPr>
          <w:rFonts w:hint="eastAsia" w:ascii="宋体" w:hAnsi="宋体" w:cs="宋体"/>
          <w:color w:val="auto"/>
          <w:sz w:val="28"/>
          <w:szCs w:val="28"/>
          <w:highlight w:val="none"/>
          <w:shd w:val="clear" w:color="auto" w:fill="auto"/>
          <w:lang w:val="zh-CN"/>
        </w:rPr>
        <w:t>涉密人员范围：参与实施本合同的</w:t>
      </w:r>
      <w:r>
        <w:rPr>
          <w:rFonts w:hint="eastAsia" w:ascii="宋体" w:hAnsi="宋体" w:cs="宋体"/>
          <w:color w:val="auto"/>
          <w:sz w:val="28"/>
          <w:szCs w:val="28"/>
          <w:highlight w:val="none"/>
          <w:shd w:val="clear" w:color="auto" w:fill="auto"/>
          <w:lang w:val="en-US" w:eastAsia="zh-CN"/>
        </w:rPr>
        <w:t>乙</w:t>
      </w:r>
      <w:r>
        <w:rPr>
          <w:rFonts w:hint="eastAsia" w:ascii="宋体" w:hAnsi="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8</w:t>
      </w:r>
      <w:r>
        <w:rPr>
          <w:rFonts w:ascii="宋体" w:hAnsi="宋体"/>
          <w:color w:val="auto"/>
          <w:sz w:val="28"/>
          <w:szCs w:val="28"/>
          <w:highlight w:val="none"/>
          <w:shd w:val="clear" w:color="auto" w:fill="auto"/>
          <w:lang w:val="zh-CN"/>
        </w:rPr>
        <w:t>.3</w:t>
      </w:r>
      <w:r>
        <w:rPr>
          <w:rFonts w:hint="eastAsia" w:ascii="宋体" w:hAnsi="宋体" w:cs="宋体"/>
          <w:color w:val="auto"/>
          <w:sz w:val="28"/>
          <w:szCs w:val="28"/>
          <w:highlight w:val="none"/>
          <w:shd w:val="clear" w:color="auto" w:fill="auto"/>
          <w:lang w:val="zh-CN"/>
        </w:rPr>
        <w:t>保密期限：合同签订后至</w:t>
      </w:r>
      <w:r>
        <w:rPr>
          <w:rFonts w:hint="eastAsia" w:ascii="宋体" w:hAnsi="宋体" w:cs="宋体"/>
          <w:color w:val="auto"/>
          <w:sz w:val="28"/>
          <w:szCs w:val="28"/>
          <w:highlight w:val="none"/>
          <w:shd w:val="clear" w:color="auto" w:fill="auto"/>
          <w:lang w:val="en-US" w:eastAsia="zh-CN"/>
        </w:rPr>
        <w:t>甲</w:t>
      </w:r>
      <w:r>
        <w:rPr>
          <w:rFonts w:hint="eastAsia" w:ascii="宋体" w:hAnsi="宋体" w:cs="宋体"/>
          <w:color w:val="auto"/>
          <w:sz w:val="28"/>
          <w:szCs w:val="28"/>
          <w:highlight w:val="none"/>
          <w:shd w:val="clear" w:color="auto" w:fill="auto"/>
          <w:lang w:val="zh-CN"/>
        </w:rPr>
        <w:t>方书面声明放弃该保密权利之日止。</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8</w:t>
      </w:r>
      <w:r>
        <w:rPr>
          <w:rFonts w:ascii="宋体" w:hAnsi="宋体"/>
          <w:color w:val="auto"/>
          <w:sz w:val="28"/>
          <w:szCs w:val="28"/>
          <w:highlight w:val="none"/>
          <w:shd w:val="clear" w:color="auto" w:fill="auto"/>
          <w:lang w:val="zh-CN"/>
        </w:rPr>
        <w:t>.4</w:t>
      </w:r>
      <w:r>
        <w:rPr>
          <w:rFonts w:hint="eastAsia" w:ascii="宋体" w:hAnsi="宋体" w:cs="宋体"/>
          <w:color w:val="auto"/>
          <w:sz w:val="28"/>
          <w:szCs w:val="28"/>
          <w:highlight w:val="none"/>
          <w:shd w:val="clear" w:color="auto" w:fill="auto"/>
          <w:lang w:val="zh-CN"/>
        </w:rPr>
        <w:t>泄密责任：</w:t>
      </w:r>
    </w:p>
    <w:p>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乙方不得将保密内容透露给第三方，不得允许任何第三方使用保密内容，亦不得将保密内容用于与履行本合同无关的其他目的；否则，按照具体所涉及项目合同价款的</w:t>
      </w:r>
      <w:permStart w:id="103" w:edGrp="everyone"/>
      <w:r>
        <w:rPr>
          <w:rFonts w:hint="eastAsia" w:ascii="宋体" w:hAnsi="宋体" w:cs="宋体"/>
          <w:color w:val="auto"/>
          <w:sz w:val="28"/>
          <w:szCs w:val="28"/>
          <w:highlight w:val="none"/>
          <w:shd w:val="clear" w:color="auto" w:fill="auto"/>
          <w:lang w:val="en-US" w:eastAsia="zh-CN"/>
        </w:rPr>
        <w:t xml:space="preserve">    %</w:t>
      </w:r>
      <w:permEnd w:id="103"/>
      <w:r>
        <w:rPr>
          <w:rFonts w:hint="eastAsia" w:ascii="宋体" w:hAnsi="宋体"/>
          <w:color w:val="auto"/>
          <w:sz w:val="28"/>
          <w:szCs w:val="28"/>
          <w:highlight w:val="none"/>
          <w:shd w:val="clear" w:color="auto" w:fill="auto"/>
        </w:rPr>
        <w:t>向甲方支付违约金</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赔偿因此造成的全部损失。</w:t>
      </w:r>
    </w:p>
    <w:p>
      <w:pPr>
        <w:keepNext w:val="0"/>
        <w:keepLines w:val="0"/>
        <w:pageBreakBefore w:val="0"/>
        <w:kinsoku/>
        <w:wordWrap/>
        <w:overflowPunct/>
        <w:topLinePunct w:val="0"/>
        <w:bidi w:val="0"/>
        <w:adjustRightInd/>
        <w:snapToGrid/>
        <w:spacing w:line="540" w:lineRule="exact"/>
        <w:ind w:left="0" w:leftChars="0" w:right="0" w:rightChars="0" w:firstLine="560"/>
        <w:rPr>
          <w:rFonts w:ascii="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（2）乙方应于本合同项下项目结束后或合同解除后</w:t>
      </w:r>
      <w:r>
        <w:rPr>
          <w:rFonts w:hint="default" w:ascii="宋体" w:hAnsi="宋体" w:cs="宋体"/>
          <w:color w:val="auto"/>
          <w:sz w:val="28"/>
          <w:szCs w:val="28"/>
          <w:highlight w:val="none"/>
          <w:shd w:val="clear" w:color="auto" w:fill="auto"/>
          <w:lang w:val="en-US" w:eastAsia="zh-CN"/>
        </w:rPr>
        <w:t>5</w:t>
      </w:r>
      <w:r>
        <w:rPr>
          <w:rFonts w:hint="eastAsia" w:ascii="宋体" w:hAnsi="宋体" w:cs="宋体"/>
          <w:color w:val="auto"/>
          <w:sz w:val="28"/>
          <w:szCs w:val="28"/>
          <w:highlight w:val="none"/>
          <w:shd w:val="clear" w:color="auto" w:fill="auto"/>
          <w:lang w:val="en-US" w:eastAsia="zh-CN"/>
        </w:rPr>
        <w:t>日内向甲方退还甲方提供的相关资料，或经甲方</w:t>
      </w:r>
      <w:r>
        <w:rPr>
          <w:rFonts w:hint="eastAsia" w:ascii="宋体" w:hAnsi="宋体" w:eastAsia="宋体" w:cs="宋体"/>
          <w:color w:val="auto"/>
          <w:sz w:val="28"/>
          <w:szCs w:val="28"/>
          <w:highlight w:val="none"/>
          <w:shd w:val="clear" w:color="auto" w:fill="auto"/>
          <w:lang w:val="en-US" w:eastAsia="zh-CN"/>
        </w:rPr>
        <w:t>同意后</w:t>
      </w:r>
      <w:r>
        <w:rPr>
          <w:rFonts w:hint="eastAsia" w:ascii="宋体" w:hAnsi="宋体" w:cs="宋体"/>
          <w:color w:val="auto"/>
          <w:sz w:val="28"/>
          <w:szCs w:val="28"/>
          <w:highlight w:val="none"/>
          <w:shd w:val="clear" w:color="auto" w:fill="auto"/>
          <w:lang w:val="en-US" w:eastAsia="zh-CN"/>
        </w:rPr>
        <w:t>将相关资料</w:t>
      </w:r>
      <w:r>
        <w:rPr>
          <w:rFonts w:hint="eastAsia" w:ascii="宋体" w:hAnsi="宋体" w:eastAsia="宋体" w:cs="宋体"/>
          <w:color w:val="auto"/>
          <w:sz w:val="28"/>
          <w:szCs w:val="28"/>
          <w:highlight w:val="none"/>
          <w:shd w:val="clear" w:color="auto" w:fill="auto"/>
          <w:lang w:val="en-US" w:eastAsia="zh-CN"/>
        </w:rPr>
        <w:t>全部销毁。</w:t>
      </w:r>
      <w:r>
        <w:rPr>
          <w:rFonts w:hint="eastAsia" w:ascii="宋体" w:hAnsi="宋体" w:cs="宋体"/>
          <w:color w:val="auto"/>
          <w:sz w:val="28"/>
          <w:szCs w:val="28"/>
          <w:highlight w:val="none"/>
          <w:shd w:val="clear" w:color="auto" w:fill="auto"/>
          <w:lang w:val="en-US" w:eastAsia="zh-CN"/>
        </w:rPr>
        <w:t>如</w:t>
      </w:r>
      <w:r>
        <w:rPr>
          <w:rFonts w:hint="eastAsia" w:ascii="宋体" w:hAnsi="宋体"/>
          <w:color w:val="auto"/>
          <w:sz w:val="28"/>
          <w:szCs w:val="28"/>
          <w:highlight w:val="none"/>
          <w:shd w:val="clear" w:color="auto" w:fill="auto"/>
          <w:lang w:val="en-US" w:eastAsia="zh-CN"/>
        </w:rPr>
        <w:t>乙</w:t>
      </w:r>
      <w:r>
        <w:rPr>
          <w:rFonts w:hint="eastAsia" w:ascii="宋体" w:hAnsi="宋体"/>
          <w:color w:val="auto"/>
          <w:sz w:val="28"/>
          <w:szCs w:val="28"/>
          <w:highlight w:val="none"/>
          <w:shd w:val="clear" w:color="auto" w:fill="auto"/>
        </w:rPr>
        <w:t>方</w:t>
      </w:r>
      <w:r>
        <w:rPr>
          <w:rFonts w:hint="eastAsia" w:ascii="宋体" w:hAnsi="宋体"/>
          <w:color w:val="auto"/>
          <w:sz w:val="28"/>
          <w:szCs w:val="28"/>
          <w:highlight w:val="none"/>
          <w:shd w:val="clear" w:color="auto" w:fill="auto"/>
          <w:lang w:val="en-US" w:eastAsia="zh-CN"/>
        </w:rPr>
        <w:t>怠于履行资料退还、销毁义务或</w:t>
      </w:r>
      <w:r>
        <w:rPr>
          <w:rFonts w:hint="eastAsia" w:ascii="宋体" w:hAnsi="宋体"/>
          <w:color w:val="auto"/>
          <w:sz w:val="28"/>
          <w:szCs w:val="28"/>
          <w:highlight w:val="none"/>
          <w:shd w:val="clear" w:color="auto" w:fill="auto"/>
        </w:rPr>
        <w:t>违反本合同项下</w:t>
      </w:r>
      <w:r>
        <w:rPr>
          <w:rFonts w:hint="eastAsia" w:ascii="宋体" w:hAnsi="宋体"/>
          <w:color w:val="auto"/>
          <w:sz w:val="28"/>
          <w:szCs w:val="28"/>
          <w:highlight w:val="none"/>
          <w:shd w:val="clear" w:color="auto" w:fill="auto"/>
          <w:lang w:val="en-US" w:eastAsia="zh-CN"/>
        </w:rPr>
        <w:t>其他</w:t>
      </w:r>
      <w:r>
        <w:rPr>
          <w:rFonts w:hint="eastAsia" w:ascii="宋体" w:hAnsi="宋体"/>
          <w:color w:val="auto"/>
          <w:sz w:val="28"/>
          <w:szCs w:val="28"/>
          <w:highlight w:val="none"/>
          <w:shd w:val="clear" w:color="auto" w:fill="auto"/>
        </w:rPr>
        <w:t>保密义务的，</w:t>
      </w:r>
      <w:r>
        <w:rPr>
          <w:rFonts w:hint="eastAsia" w:ascii="宋体" w:hAnsi="宋体"/>
          <w:color w:val="auto"/>
          <w:sz w:val="28"/>
          <w:szCs w:val="28"/>
          <w:highlight w:val="none"/>
          <w:shd w:val="clear" w:color="auto" w:fill="auto"/>
          <w:lang w:val="en-US" w:eastAsia="zh-CN"/>
        </w:rPr>
        <w:t>还</w:t>
      </w:r>
      <w:r>
        <w:rPr>
          <w:rFonts w:hint="eastAsia" w:ascii="宋体" w:hAnsi="宋体"/>
          <w:color w:val="auto"/>
          <w:sz w:val="28"/>
          <w:szCs w:val="28"/>
          <w:highlight w:val="none"/>
          <w:shd w:val="clear" w:color="auto" w:fill="auto"/>
        </w:rPr>
        <w:t>应</w:t>
      </w:r>
      <w:r>
        <w:rPr>
          <w:rFonts w:hint="eastAsia" w:ascii="宋体" w:hAnsi="宋体"/>
          <w:color w:val="auto"/>
          <w:sz w:val="28"/>
          <w:szCs w:val="28"/>
          <w:highlight w:val="none"/>
          <w:shd w:val="clear" w:color="auto" w:fill="auto"/>
          <w:lang w:val="en-US" w:eastAsia="zh-CN"/>
        </w:rPr>
        <w:t>按照</w:t>
      </w:r>
      <w:r>
        <w:rPr>
          <w:rFonts w:hint="eastAsia" w:ascii="宋体" w:hAnsi="宋体" w:cs="宋体"/>
          <w:color w:val="auto"/>
          <w:sz w:val="28"/>
          <w:szCs w:val="28"/>
          <w:highlight w:val="none"/>
          <w:shd w:val="clear" w:color="auto" w:fill="auto"/>
          <w:lang w:val="en-US" w:eastAsia="zh-CN"/>
        </w:rPr>
        <w:t>具体所涉及项目合同价款的</w:t>
      </w:r>
      <w:permStart w:id="104" w:edGrp="everyone"/>
      <w:r>
        <w:rPr>
          <w:rFonts w:hint="eastAsia" w:ascii="宋体" w:hAnsi="宋体"/>
          <w:color w:val="auto"/>
          <w:sz w:val="28"/>
          <w:szCs w:val="28"/>
          <w:highlight w:val="none"/>
          <w:shd w:val="clear" w:color="auto" w:fill="auto"/>
          <w:lang w:val="en-US"/>
        </w:rPr>
        <w:t xml:space="preserve">    </w:t>
      </w:r>
      <w:r>
        <w:rPr>
          <w:rFonts w:hint="eastAsia" w:ascii="宋体" w:hAnsi="宋体" w:cs="宋体"/>
          <w:color w:val="auto"/>
          <w:sz w:val="28"/>
          <w:szCs w:val="28"/>
          <w:highlight w:val="none"/>
          <w:shd w:val="clear" w:color="auto" w:fill="auto"/>
          <w:lang w:val="en-US" w:eastAsia="zh-CN"/>
        </w:rPr>
        <w:t>%</w:t>
      </w:r>
      <w:permEnd w:id="104"/>
      <w:r>
        <w:rPr>
          <w:rFonts w:hint="eastAsia" w:ascii="宋体" w:hAnsi="宋体"/>
          <w:color w:val="auto"/>
          <w:sz w:val="28"/>
          <w:szCs w:val="28"/>
          <w:highlight w:val="none"/>
          <w:shd w:val="clear" w:color="auto" w:fill="auto"/>
        </w:rPr>
        <w:t>向</w:t>
      </w:r>
      <w:r>
        <w:rPr>
          <w:rFonts w:hint="eastAsia" w:ascii="宋体" w:hAnsi="宋体"/>
          <w:color w:val="auto"/>
          <w:sz w:val="28"/>
          <w:szCs w:val="28"/>
          <w:highlight w:val="none"/>
          <w:shd w:val="clear" w:color="auto" w:fill="auto"/>
          <w:lang w:val="en-US" w:eastAsia="zh-CN"/>
        </w:rPr>
        <w:t>甲</w:t>
      </w:r>
      <w:r>
        <w:rPr>
          <w:rFonts w:hint="eastAsia" w:ascii="宋体" w:hAnsi="宋体"/>
          <w:color w:val="auto"/>
          <w:sz w:val="28"/>
          <w:szCs w:val="28"/>
          <w:highlight w:val="none"/>
          <w:shd w:val="clear" w:color="auto" w:fill="auto"/>
        </w:rPr>
        <w:t>方支付违约金，赔偿</w:t>
      </w:r>
      <w:r>
        <w:rPr>
          <w:rFonts w:hint="eastAsia" w:ascii="宋体" w:hAnsi="宋体"/>
          <w:color w:val="auto"/>
          <w:sz w:val="28"/>
          <w:szCs w:val="28"/>
          <w:highlight w:val="none"/>
          <w:shd w:val="clear" w:color="auto" w:fill="auto"/>
          <w:lang w:val="en-US" w:eastAsia="zh-CN"/>
        </w:rPr>
        <w:t>甲</w:t>
      </w:r>
      <w:r>
        <w:rPr>
          <w:rFonts w:hint="eastAsia" w:ascii="宋体" w:hAnsi="宋体"/>
          <w:color w:val="auto"/>
          <w:sz w:val="28"/>
          <w:szCs w:val="28"/>
          <w:highlight w:val="none"/>
          <w:shd w:val="clear" w:color="auto" w:fill="auto"/>
        </w:rPr>
        <w:t>方因此造成的损失。</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lang w:val="en-US" w:eastAsia="zh-CN"/>
        </w:rPr>
        <w:t>9</w:t>
      </w:r>
      <w:r>
        <w:rPr>
          <w:rFonts w:hint="eastAsia" w:ascii="黑体" w:hAnsi="黑体" w:eastAsia="黑体"/>
          <w:color w:val="auto"/>
          <w:sz w:val="28"/>
          <w:szCs w:val="28"/>
          <w:highlight w:val="none"/>
          <w:shd w:val="clear" w:color="auto" w:fill="auto"/>
        </w:rPr>
        <w:t>.知识产权</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color w:val="auto"/>
          <w:sz w:val="28"/>
          <w:szCs w:val="28"/>
          <w:highlight w:val="none"/>
          <w:u w:val="single"/>
          <w:shd w:val="clear" w:color="auto" w:fill="auto"/>
        </w:rPr>
      </w:pPr>
      <w:r>
        <w:rPr>
          <w:rFonts w:hint="eastAsia" w:ascii="宋体" w:hAnsi="宋体"/>
          <w:color w:val="auto"/>
          <w:sz w:val="28"/>
          <w:szCs w:val="28"/>
          <w:highlight w:val="none"/>
          <w:shd w:val="clear" w:color="auto" w:fill="auto"/>
          <w:lang w:val="en-US" w:eastAsia="zh-CN"/>
        </w:rPr>
        <w:t>9</w:t>
      </w:r>
      <w:r>
        <w:rPr>
          <w:rFonts w:hint="eastAsia" w:ascii="宋体" w:hAnsi="宋体"/>
          <w:color w:val="auto"/>
          <w:sz w:val="28"/>
          <w:szCs w:val="28"/>
          <w:highlight w:val="none"/>
          <w:shd w:val="clear" w:color="auto" w:fill="auto"/>
        </w:rPr>
        <w:t>.1乙方利用甲方提供的技术资料和工作条件所完成的技术成果及所有相关权利（包括知识产权），归</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请选择一项，原则上归属我方，其他内容请手动填写。"/>
          <w:tag w:val="知识产权归属"/>
          <w:id w:val="147478460"/>
          <w:placeholder>
            <w:docPart w:val="{31c96d8a-fa61-4163-afa4-0e6d26305f83}"/>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05" w:edGrp="everyone"/>
          <w:r>
            <w:rPr>
              <w:rFonts w:hint="eastAsia" w:cstheme="minorBidi"/>
              <w:color w:val="auto"/>
              <w:kern w:val="2"/>
              <w:sz w:val="28"/>
              <w:szCs w:val="36"/>
              <w:highlight w:val="none"/>
              <w:u w:val="single"/>
              <w:shd w:val="clear" w:color="auto" w:fill="auto"/>
              <w:lang w:val="en-US" w:eastAsia="zh-CN" w:bidi="ar-SA"/>
            </w:rPr>
            <w:t xml:space="preserve">       </w:t>
          </w:r>
          <w:permEnd w:id="105"/>
        </w:sdtContent>
      </w:sdt>
      <w:r>
        <w:rPr>
          <w:rFonts w:hint="eastAsia" w:ascii="宋体" w:hAnsi="宋体"/>
          <w:color w:val="auto"/>
          <w:sz w:val="28"/>
          <w:szCs w:val="28"/>
          <w:highlight w:val="none"/>
          <w:shd w:val="clear" w:color="auto" w:fill="auto"/>
        </w:rPr>
        <w:t>所有。</w:t>
      </w:r>
    </w:p>
    <w:p>
      <w:pPr>
        <w:keepNext w:val="0"/>
        <w:keepLines w:val="0"/>
        <w:pageBreakBefore w:val="0"/>
        <w:kinsoku/>
        <w:wordWrap/>
        <w:overflowPunct/>
        <w:topLinePunct w:val="0"/>
        <w:bidi w:val="0"/>
        <w:adjustRightInd/>
        <w:snapToGrid/>
        <w:spacing w:line="540" w:lineRule="exact"/>
        <w:ind w:left="0" w:leftChars="0" w:right="0" w:rightChars="0" w:firstLine="560"/>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9</w:t>
      </w:r>
      <w:r>
        <w:rPr>
          <w:rFonts w:hint="eastAsia" w:ascii="宋体" w:hAnsi="宋体"/>
          <w:color w:val="auto"/>
          <w:sz w:val="28"/>
          <w:szCs w:val="28"/>
          <w:highlight w:val="none"/>
          <w:shd w:val="clear" w:color="auto" w:fill="auto"/>
        </w:rPr>
        <w:t>.2甲方利用乙方提交的技术服务工作成果所完成的新的技术成果及所有相关权利（包括知识产权），归</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请选择一项，原则上归属我方，其他内容请手动填写。"/>
          <w:tag w:val="知识产权归属"/>
          <w:id w:val="102506726"/>
          <w:placeholder>
            <w:docPart w:val="{cb47f5f0-4240-47af-b80f-8123916ca999}"/>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06" w:edGrp="everyone"/>
          <w:r>
            <w:rPr>
              <w:rFonts w:hint="eastAsia" w:cstheme="minorBidi"/>
              <w:color w:val="auto"/>
              <w:kern w:val="2"/>
              <w:sz w:val="28"/>
              <w:szCs w:val="36"/>
              <w:highlight w:val="none"/>
              <w:u w:val="single"/>
              <w:shd w:val="clear" w:color="auto" w:fill="auto"/>
              <w:lang w:val="en-US" w:eastAsia="zh-CN" w:bidi="ar-SA"/>
            </w:rPr>
            <w:t xml:space="preserve">       </w:t>
          </w:r>
          <w:permEnd w:id="106"/>
        </w:sdtContent>
      </w:sdt>
      <w:r>
        <w:rPr>
          <w:rFonts w:hint="eastAsia" w:ascii="宋体" w:hAnsi="宋体"/>
          <w:color w:val="auto"/>
          <w:sz w:val="28"/>
          <w:szCs w:val="28"/>
          <w:highlight w:val="none"/>
          <w:shd w:val="clear" w:color="auto" w:fill="auto"/>
        </w:rPr>
        <w:t>所有。</w:t>
      </w:r>
    </w:p>
    <w:p>
      <w:pPr>
        <w:keepNext w:val="0"/>
        <w:keepLines w:val="0"/>
        <w:pageBreakBefore w:val="0"/>
        <w:kinsoku/>
        <w:wordWrap/>
        <w:overflowPunct/>
        <w:topLinePunct w:val="0"/>
        <w:bidi w:val="0"/>
        <w:adjustRightInd/>
        <w:snapToGrid/>
        <w:spacing w:line="540" w:lineRule="exact"/>
        <w:ind w:left="0" w:leftChars="0" w:right="0" w:rightChars="0" w:firstLine="56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9</w:t>
      </w:r>
      <w:r>
        <w:rPr>
          <w:rFonts w:hint="eastAsia" w:ascii="宋体" w:hAnsi="宋体"/>
          <w:color w:val="auto"/>
          <w:sz w:val="28"/>
          <w:szCs w:val="28"/>
          <w:highlight w:val="none"/>
          <w:shd w:val="clear" w:color="auto" w:fill="auto"/>
        </w:rPr>
        <w:t>.3其他：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548658988"/>
          <w:placeholder>
            <w:docPart w:val="{526bb349-3e22-47ce-85a2-e201d6ea793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7"/>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lang w:val="en-US" w:eastAsia="zh-CN"/>
        </w:rPr>
        <w:t>10</w:t>
      </w:r>
      <w:r>
        <w:rPr>
          <w:rFonts w:hint="eastAsia" w:ascii="黑体" w:hAnsi="黑体" w:eastAsia="黑体"/>
          <w:color w:val="auto"/>
          <w:sz w:val="28"/>
          <w:szCs w:val="28"/>
          <w:highlight w:val="none"/>
          <w:shd w:val="clear" w:color="auto" w:fill="auto"/>
        </w:rPr>
        <w:t>.违约责任</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hint="eastAsia" w:ascii="宋体" w:hAnsi="宋体"/>
          <w:color w:val="auto"/>
          <w:sz w:val="28"/>
          <w:szCs w:val="28"/>
          <w:highlight w:val="none"/>
          <w:shd w:val="clear" w:color="auto" w:fill="auto"/>
        </w:rPr>
        <w:t>.1本合同生效后，甲乙双方均应当全面履行合同义务。任何一方违约，均应当承担违约责任，并赔偿对方由此受到的损失。</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hint="eastAsia" w:ascii="宋体" w:hAnsi="宋体"/>
          <w:color w:val="auto"/>
          <w:sz w:val="28"/>
          <w:szCs w:val="28"/>
          <w:highlight w:val="none"/>
          <w:shd w:val="clear" w:color="auto" w:fill="auto"/>
        </w:rPr>
        <w:t>.2乙方未按本合同约定提供监理服务的，按</w:t>
      </w:r>
      <w:r>
        <w:rPr>
          <w:rFonts w:hint="eastAsia" w:ascii="宋体" w:hAnsi="宋体"/>
          <w:color w:val="auto"/>
          <w:sz w:val="28"/>
          <w:szCs w:val="28"/>
          <w:highlight w:val="none"/>
          <w:shd w:val="clear" w:color="auto" w:fill="auto"/>
          <w:lang w:val="en-US" w:eastAsia="zh-CN"/>
        </w:rPr>
        <w:t>具体派工单项下监理服务费（本合同为框架合同时）或本</w:t>
      </w:r>
      <w:r>
        <w:rPr>
          <w:rFonts w:hint="eastAsia" w:ascii="宋体" w:hAnsi="宋体"/>
          <w:color w:val="auto"/>
          <w:sz w:val="28"/>
          <w:szCs w:val="28"/>
          <w:highlight w:val="none"/>
          <w:shd w:val="clear" w:color="auto" w:fill="auto"/>
        </w:rPr>
        <w:t>合同价款</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本合同项下工程为专项工程时）</w:t>
      </w:r>
      <w:r>
        <w:rPr>
          <w:rFonts w:hint="eastAsia" w:ascii="宋体" w:hAnsi="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6831098"/>
          <w:placeholder>
            <w:docPart w:val="{1b7d9712-8f56-4f79-863b-eda2607569ea}"/>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08" w:edGrp="everyone"/>
          <w:r>
            <w:rPr>
              <w:rFonts w:hint="eastAsia" w:cstheme="minorBidi"/>
              <w:color w:val="auto"/>
              <w:kern w:val="2"/>
              <w:sz w:val="28"/>
              <w:szCs w:val="36"/>
              <w:highlight w:val="none"/>
              <w:u w:val="single"/>
              <w:shd w:val="clear" w:color="auto" w:fill="auto"/>
              <w:lang w:val="en-US" w:eastAsia="zh-CN" w:bidi="ar-SA"/>
            </w:rPr>
            <w:t xml:space="preserve">     </w:t>
          </w:r>
          <w:permEnd w:id="108"/>
        </w:sdtContent>
      </w:sdt>
      <w:r>
        <w:rPr>
          <w:rFonts w:hint="eastAsia" w:ascii="宋体" w:hAnsi="宋体"/>
          <w:color w:val="auto"/>
          <w:sz w:val="28"/>
          <w:szCs w:val="28"/>
          <w:highlight w:val="none"/>
          <w:shd w:val="clear" w:color="auto" w:fill="auto"/>
        </w:rPr>
        <w:t>%向甲方支付违约金，甲方有权解除本合同，因此造成甲方损失，乙方应全额赔偿。</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color w:val="auto"/>
          <w:sz w:val="28"/>
          <w:szCs w:val="28"/>
          <w:highlight w:val="none"/>
          <w:shd w:val="clear" w:color="auto" w:fill="auto"/>
        </w:rPr>
      </w:pPr>
      <w:r>
        <w:rPr>
          <w:rFonts w:hint="eastAsia" w:asciiTheme="minorEastAsia" w:hAnsiTheme="minorEastAsia"/>
          <w:color w:val="auto"/>
          <w:sz w:val="28"/>
          <w:szCs w:val="28"/>
          <w:highlight w:val="none"/>
          <w:shd w:val="clear" w:color="auto" w:fill="auto"/>
          <w:lang w:val="en-US" w:eastAsia="zh-CN"/>
        </w:rPr>
        <w:t>10</w:t>
      </w:r>
      <w:r>
        <w:rPr>
          <w:rFonts w:hint="eastAsia" w:asciiTheme="minorEastAsia" w:hAnsiTheme="minorEastAsia"/>
          <w:color w:val="auto"/>
          <w:sz w:val="28"/>
          <w:szCs w:val="28"/>
          <w:highlight w:val="none"/>
          <w:shd w:val="clear" w:color="auto" w:fill="auto"/>
        </w:rPr>
        <w:t>.3乙方在监理期限内，因其失职造成工程损失的，或擅自批准未经甲方书面批准的工程量增加或减少的，应按</w:t>
      </w:r>
      <w:r>
        <w:rPr>
          <w:rFonts w:hint="eastAsia" w:ascii="宋体" w:hAnsi="宋体"/>
          <w:color w:val="auto"/>
          <w:sz w:val="28"/>
          <w:szCs w:val="28"/>
          <w:highlight w:val="none"/>
          <w:shd w:val="clear" w:color="auto" w:fill="auto"/>
          <w:lang w:val="en-US" w:eastAsia="zh-CN"/>
        </w:rPr>
        <w:t>具体派工单项下监理服务费（本合同为框架合同时）或本</w:t>
      </w:r>
      <w:r>
        <w:rPr>
          <w:rFonts w:hint="eastAsia" w:asciiTheme="minorEastAsia" w:hAnsiTheme="minorEastAsia"/>
          <w:color w:val="auto"/>
          <w:sz w:val="28"/>
          <w:szCs w:val="28"/>
          <w:highlight w:val="none"/>
          <w:shd w:val="clear" w:color="auto" w:fill="auto"/>
        </w:rPr>
        <w:t>合同价款</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本合同项下工程为专项工程时）</w:t>
      </w:r>
      <w:r>
        <w:rPr>
          <w:rFonts w:hint="eastAsia" w:asciiTheme="minorEastAsia" w:hAnsiTheme="minorEastAsia"/>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559906329"/>
          <w:placeholder>
            <w:docPart w:val="{6db37154-dfaa-49b0-b024-3430ff835501}"/>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09" w:edGrp="everyone"/>
          <w:r>
            <w:rPr>
              <w:rFonts w:hint="eastAsia" w:cstheme="minorBidi"/>
              <w:color w:val="auto"/>
              <w:kern w:val="2"/>
              <w:sz w:val="28"/>
              <w:szCs w:val="36"/>
              <w:highlight w:val="none"/>
              <w:u w:val="single"/>
              <w:shd w:val="clear" w:color="auto" w:fill="auto"/>
              <w:lang w:val="en-US" w:eastAsia="zh-CN" w:bidi="ar-SA"/>
            </w:rPr>
            <w:t xml:space="preserve">     </w:t>
          </w:r>
          <w:permEnd w:id="109"/>
        </w:sdtContent>
      </w:sdt>
      <w:r>
        <w:rPr>
          <w:rFonts w:hint="eastAsia" w:ascii="宋体" w:hAnsi="宋体"/>
          <w:color w:val="auto"/>
          <w:sz w:val="28"/>
          <w:szCs w:val="28"/>
          <w:highlight w:val="none"/>
          <w:shd w:val="clear" w:color="auto" w:fill="auto"/>
        </w:rPr>
        <w:t>%向甲方支付违约金，甲方有权解除本合同，因此造成甲方损失，乙方应全额赔偿。</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hint="eastAsia" w:ascii="宋体" w:hAnsi="宋体"/>
          <w:color w:val="auto"/>
          <w:sz w:val="28"/>
          <w:szCs w:val="28"/>
          <w:highlight w:val="none"/>
          <w:shd w:val="clear" w:color="auto" w:fill="auto"/>
        </w:rPr>
        <w:t>.4乙方有其他违约行为或违法行为的，甲方有权视违约程度采取不予支付合同价款、解除合同和参照本合同违约责任条款追究其违约责任等措施。</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hint="eastAsia" w:ascii="宋体" w:hAnsi="宋体"/>
          <w:color w:val="auto"/>
          <w:sz w:val="28"/>
          <w:szCs w:val="28"/>
          <w:highlight w:val="none"/>
          <w:shd w:val="clear" w:color="auto" w:fill="auto"/>
        </w:rPr>
        <w:t>.5如乙方提供履约担保的，乙方出现本合同项下违约情形时，甲方有权要求乙方支付相应违约金，或直接</w:t>
      </w:r>
      <w:r>
        <w:rPr>
          <w:rFonts w:hint="eastAsia" w:ascii="宋体" w:hAnsi="宋体"/>
          <w:color w:val="auto"/>
          <w:sz w:val="28"/>
          <w:szCs w:val="28"/>
          <w:highlight w:val="none"/>
          <w:shd w:val="clear" w:color="auto" w:fill="auto"/>
          <w:lang w:val="en-US" w:eastAsia="zh-CN"/>
        </w:rPr>
        <w:t>承兑</w:t>
      </w:r>
      <w:r>
        <w:rPr>
          <w:rFonts w:hint="eastAsia" w:ascii="宋体" w:hAnsi="宋体"/>
          <w:color w:val="auto"/>
          <w:sz w:val="28"/>
          <w:szCs w:val="28"/>
          <w:highlight w:val="none"/>
          <w:shd w:val="clear" w:color="auto" w:fill="auto"/>
        </w:rPr>
        <w:t>履约保函</w:t>
      </w:r>
      <w:r>
        <w:rPr>
          <w:rFonts w:hint="eastAsia" w:ascii="宋体" w:hAnsi="宋体"/>
          <w:color w:val="auto"/>
          <w:sz w:val="28"/>
          <w:szCs w:val="28"/>
          <w:highlight w:val="none"/>
          <w:shd w:val="clear" w:color="auto" w:fill="auto"/>
          <w:lang w:val="en-US" w:eastAsia="zh-CN"/>
        </w:rPr>
        <w:t>抵扣</w:t>
      </w:r>
      <w:r>
        <w:rPr>
          <w:rFonts w:hint="eastAsia" w:ascii="宋体" w:hAnsi="宋体"/>
          <w:color w:val="auto"/>
          <w:sz w:val="28"/>
          <w:szCs w:val="28"/>
          <w:highlight w:val="none"/>
          <w:shd w:val="clear" w:color="auto" w:fill="auto"/>
        </w:rPr>
        <w:t>相关违约金。如乙方提供的履约担保数额不足以支付违约金的，乙方还应就违约金差额</w:t>
      </w:r>
      <w:r>
        <w:rPr>
          <w:rFonts w:hint="eastAsia" w:asciiTheme="minorEastAsia" w:hAnsiTheme="minorEastAsia"/>
          <w:color w:val="auto"/>
          <w:sz w:val="28"/>
          <w:szCs w:val="28"/>
          <w:highlight w:val="none"/>
          <w:shd w:val="clear" w:color="auto" w:fill="auto"/>
        </w:rPr>
        <w:t>部分另行向甲方支付。</w:t>
      </w:r>
    </w:p>
    <w:p>
      <w:pPr>
        <w:keepNext w:val="0"/>
        <w:keepLines w:val="0"/>
        <w:pageBreakBefore w:val="0"/>
        <w:widowControl w:val="0"/>
        <w:kinsoku/>
        <w:wordWrap/>
        <w:overflowPunct/>
        <w:topLinePunct w:val="0"/>
        <w:autoSpaceDE/>
        <w:autoSpaceDN/>
        <w:bidi w:val="0"/>
        <w:adjustRightInd/>
        <w:snapToGrid/>
        <w:spacing w:line="540" w:lineRule="exact"/>
        <w:ind w:left="0" w:leftChars="0" w:right="-315" w:rightChars="-150" w:firstLine="560" w:firstLineChars="200"/>
        <w:textAlignment w:val="auto"/>
        <w:rPr>
          <w:rFonts w:hint="default" w:asciiTheme="minorEastAsia" w:hAnsiTheme="minorEastAsia" w:eastAsiaTheme="minorEastAsia"/>
          <w:color w:val="auto"/>
          <w:sz w:val="28"/>
          <w:szCs w:val="28"/>
          <w:highlight w:val="none"/>
          <w:shd w:val="clear" w:color="auto" w:fill="auto"/>
          <w:lang w:val="en-US" w:eastAsia="zh-CN"/>
        </w:rPr>
      </w:pPr>
      <w:r>
        <w:rPr>
          <w:rFonts w:hint="eastAsia" w:asciiTheme="minorEastAsia" w:hAnsiTheme="minorEastAsia"/>
          <w:color w:val="auto"/>
          <w:sz w:val="28"/>
          <w:szCs w:val="28"/>
          <w:highlight w:val="none"/>
          <w:shd w:val="clear" w:color="auto" w:fill="auto"/>
          <w:lang w:val="en-US" w:eastAsia="zh-CN"/>
        </w:rPr>
        <w:t>10.6甲方未按本合同约定的时间向乙方支付合同价款的，每逾期一日，按应付而未付合同价款的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865308927"/>
          <w:placeholder>
            <w:docPart w:val="{e7427e8a-f0b1-4f2d-8c5d-4cc4183bb095}"/>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10" w:edGrp="everyone"/>
          <w:r>
            <w:rPr>
              <w:rFonts w:hint="eastAsia" w:cstheme="minorBidi"/>
              <w:color w:val="auto"/>
              <w:kern w:val="2"/>
              <w:sz w:val="28"/>
              <w:szCs w:val="36"/>
              <w:highlight w:val="none"/>
              <w:u w:val="single"/>
              <w:shd w:val="clear" w:color="auto" w:fill="auto"/>
              <w:lang w:val="en-US" w:eastAsia="zh-CN" w:bidi="ar-SA"/>
            </w:rPr>
            <w:t xml:space="preserve">    </w:t>
          </w:r>
          <w:permEnd w:id="110"/>
        </w:sdtContent>
      </w:sdt>
      <w:r>
        <w:rPr>
          <w:rFonts w:hint="default" w:ascii="Arial" w:hAnsi="Arial" w:cs="Arial"/>
          <w:color w:val="auto"/>
          <w:sz w:val="28"/>
          <w:szCs w:val="28"/>
          <w:highlight w:val="none"/>
          <w:shd w:val="clear" w:color="auto" w:fill="auto"/>
          <w:lang w:val="en-US" w:eastAsia="zh-CN"/>
        </w:rPr>
        <w:t>‰</w:t>
      </w:r>
      <w:r>
        <w:rPr>
          <w:rFonts w:hint="eastAsia" w:ascii="Arial" w:hAnsi="Arial" w:cs="Arial"/>
          <w:color w:val="auto"/>
          <w:sz w:val="28"/>
          <w:szCs w:val="28"/>
          <w:highlight w:val="none"/>
          <w:shd w:val="clear" w:color="auto" w:fill="auto"/>
          <w:lang w:val="en-US" w:eastAsia="zh-CN"/>
        </w:rPr>
        <w:t>作为违约金，逾期超过</w:t>
      </w:r>
      <w:permStart w:id="111"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111"/>
      <w:r>
        <w:rPr>
          <w:rFonts w:hint="eastAsia" w:ascii="Arial" w:hAnsi="Arial" w:cs="Arial"/>
          <w:color w:val="auto"/>
          <w:sz w:val="28"/>
          <w:szCs w:val="28"/>
          <w:highlight w:val="none"/>
          <w:shd w:val="clear" w:color="auto" w:fill="auto"/>
          <w:lang w:val="en-US" w:eastAsia="zh-CN"/>
        </w:rPr>
        <w:t>日，乙方有权单方解除本合同，因此造成的损失由甲方承担。</w:t>
      </w:r>
    </w:p>
    <w:p>
      <w:pPr>
        <w:keepNext w:val="0"/>
        <w:keepLines w:val="0"/>
        <w:pageBreakBefore w:val="0"/>
        <w:widowControl w:val="0"/>
        <w:kinsoku/>
        <w:wordWrap/>
        <w:overflowPunct/>
        <w:topLinePunct w:val="0"/>
        <w:autoSpaceDE/>
        <w:autoSpaceDN/>
        <w:bidi w:val="0"/>
        <w:adjustRightInd/>
        <w:snapToGrid/>
        <w:spacing w:line="540" w:lineRule="exact"/>
        <w:ind w:left="0" w:leftChars="0" w:right="-315" w:rightChars="-150" w:firstLine="560" w:firstLineChars="200"/>
        <w:textAlignment w:val="auto"/>
        <w:rPr>
          <w:rFonts w:hint="default" w:asciiTheme="minorEastAsia" w:hAnsiTheme="minorEastAsia"/>
          <w:color w:val="auto"/>
          <w:sz w:val="28"/>
          <w:szCs w:val="28"/>
          <w:highlight w:val="none"/>
          <w:shd w:val="clear" w:color="auto" w:fill="auto"/>
          <w:lang w:val="en-US" w:eastAsia="zh-CN"/>
        </w:rPr>
      </w:pPr>
      <w:r>
        <w:rPr>
          <w:rFonts w:hint="eastAsia" w:asciiTheme="minorEastAsia" w:hAnsiTheme="minorEastAsia"/>
          <w:color w:val="auto"/>
          <w:sz w:val="28"/>
          <w:szCs w:val="28"/>
          <w:highlight w:val="none"/>
          <w:shd w:val="clear" w:color="auto" w:fill="auto"/>
          <w:lang w:val="en-US" w:eastAsia="zh-CN"/>
        </w:rPr>
        <w:t>10.7</w:t>
      </w:r>
      <w:r>
        <w:rPr>
          <w:rFonts w:hint="eastAsia" w:ascii="宋体" w:hAnsi="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87878605"/>
          <w:placeholder>
            <w:docPart w:val="{4b370649-edf5-4a2e-ac71-079bba2fe92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2"/>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w:t>
      </w:r>
      <w:r>
        <w:rPr>
          <w:rFonts w:hint="eastAsia" w:ascii="黑体" w:hAnsi="黑体" w:eastAsia="黑体"/>
          <w:color w:val="auto"/>
          <w:sz w:val="28"/>
          <w:szCs w:val="28"/>
          <w:highlight w:val="none"/>
          <w:shd w:val="clear" w:color="auto" w:fill="auto"/>
          <w:lang w:val="en-US" w:eastAsia="zh-CN"/>
        </w:rPr>
        <w:t>1</w:t>
      </w:r>
      <w:r>
        <w:rPr>
          <w:rFonts w:ascii="黑体" w:hAnsi="黑体" w:eastAsia="黑体"/>
          <w:color w:val="auto"/>
          <w:sz w:val="28"/>
          <w:szCs w:val="28"/>
          <w:highlight w:val="none"/>
          <w:shd w:val="clear" w:color="auto" w:fill="auto"/>
        </w:rPr>
        <w:t>.</w:t>
      </w:r>
      <w:r>
        <w:rPr>
          <w:rFonts w:hint="eastAsia" w:ascii="黑体" w:hAnsi="黑体" w:eastAsia="黑体"/>
          <w:color w:val="auto"/>
          <w:sz w:val="28"/>
          <w:szCs w:val="28"/>
          <w:highlight w:val="none"/>
          <w:shd w:val="clear" w:color="auto" w:fill="auto"/>
        </w:rPr>
        <w:t>合同解除</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1</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rPr>
        <w:t>有下列情形之一的，</w:t>
      </w:r>
      <w:r>
        <w:rPr>
          <w:rFonts w:hint="eastAsia" w:ascii="宋体" w:hAnsi="宋体" w:eastAsia="宋体" w:cs="宋体"/>
          <w:color w:val="auto"/>
          <w:sz w:val="28"/>
          <w:szCs w:val="28"/>
          <w:highlight w:val="none"/>
          <w:shd w:val="clear" w:color="auto" w:fill="auto"/>
          <w:lang w:val="en-US" w:eastAsia="zh-CN"/>
        </w:rPr>
        <w:t>可以取消派工单或解除</w:t>
      </w:r>
      <w:r>
        <w:rPr>
          <w:rFonts w:hint="eastAsia" w:ascii="宋体" w:hAnsi="宋体"/>
          <w:color w:val="auto"/>
          <w:sz w:val="28"/>
          <w:szCs w:val="28"/>
          <w:highlight w:val="none"/>
          <w:shd w:val="clear" w:color="auto" w:fill="auto"/>
        </w:rPr>
        <w:t>本合同：</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rPr>
        <w:t>）甲、乙双方协商一致，可以</w:t>
      </w:r>
      <w:r>
        <w:rPr>
          <w:rFonts w:hint="eastAsia" w:ascii="宋体" w:hAnsi="宋体" w:eastAsia="宋体" w:cs="宋体"/>
          <w:color w:val="auto"/>
          <w:sz w:val="28"/>
          <w:szCs w:val="28"/>
          <w:highlight w:val="none"/>
          <w:shd w:val="clear" w:color="auto" w:fill="auto"/>
          <w:lang w:val="en-US" w:eastAsia="zh-CN"/>
        </w:rPr>
        <w:t>取消派工单或</w:t>
      </w:r>
      <w:r>
        <w:rPr>
          <w:rFonts w:hint="eastAsia" w:ascii="宋体" w:hAnsi="宋体"/>
          <w:color w:val="auto"/>
          <w:sz w:val="28"/>
          <w:szCs w:val="28"/>
          <w:highlight w:val="none"/>
          <w:shd w:val="clear" w:color="auto" w:fill="auto"/>
        </w:rPr>
        <w:t>解除</w:t>
      </w:r>
      <w:r>
        <w:rPr>
          <w:rFonts w:hint="eastAsia" w:ascii="宋体" w:hAnsi="宋体"/>
          <w:color w:val="auto"/>
          <w:sz w:val="28"/>
          <w:szCs w:val="28"/>
          <w:highlight w:val="none"/>
          <w:shd w:val="clear" w:color="auto" w:fill="auto"/>
          <w:lang w:val="en-US" w:eastAsia="zh-CN"/>
        </w:rPr>
        <w:t>本</w:t>
      </w:r>
      <w:r>
        <w:rPr>
          <w:rFonts w:hint="eastAsia" w:ascii="宋体" w:hAnsi="宋体"/>
          <w:color w:val="auto"/>
          <w:sz w:val="28"/>
          <w:szCs w:val="28"/>
          <w:highlight w:val="none"/>
          <w:shd w:val="clear" w:color="auto" w:fill="auto"/>
        </w:rPr>
        <w:t>合同。</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rPr>
        <w:t>）本合同</w:t>
      </w:r>
      <w:r>
        <w:rPr>
          <w:rFonts w:hint="eastAsia" w:ascii="宋体" w:hAnsi="宋体"/>
          <w:color w:val="auto"/>
          <w:sz w:val="28"/>
          <w:szCs w:val="28"/>
          <w:highlight w:val="none"/>
          <w:shd w:val="clear" w:color="auto" w:fill="auto"/>
          <w:lang w:val="en-US" w:eastAsia="zh-CN"/>
        </w:rPr>
        <w:t>或派工单</w:t>
      </w:r>
      <w:r>
        <w:rPr>
          <w:rFonts w:hint="eastAsia" w:ascii="宋体" w:hAnsi="宋体"/>
          <w:color w:val="auto"/>
          <w:sz w:val="28"/>
          <w:szCs w:val="28"/>
          <w:highlight w:val="none"/>
          <w:shd w:val="clear" w:color="auto" w:fill="auto"/>
        </w:rPr>
        <w:t>项下工程项目，甲方因故取消，并在合理时间内书面通知乙方后。</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3</w:t>
      </w:r>
      <w:r>
        <w:rPr>
          <w:rFonts w:hint="eastAsia" w:ascii="宋体" w:hAnsi="宋体"/>
          <w:color w:val="auto"/>
          <w:sz w:val="28"/>
          <w:szCs w:val="28"/>
          <w:highlight w:val="none"/>
          <w:shd w:val="clear" w:color="auto" w:fill="auto"/>
        </w:rPr>
        <w:t>）因一方违约致使合同无法履行或合同目的不能实现的或出现本合同约定的单方解除情形时。</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1</w:t>
      </w:r>
      <w:r>
        <w:rPr>
          <w:rFonts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rPr>
        <w:t>合同解除后之处理：</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1</w:t>
      </w:r>
      <w:r>
        <w:rPr>
          <w:rFonts w:ascii="宋体" w:hAnsi="宋体"/>
          <w:color w:val="auto"/>
          <w:sz w:val="28"/>
          <w:szCs w:val="28"/>
          <w:highlight w:val="none"/>
          <w:shd w:val="clear" w:color="auto" w:fill="auto"/>
        </w:rPr>
        <w:t>.2.1</w:t>
      </w:r>
      <w:r>
        <w:rPr>
          <w:rFonts w:hint="eastAsia" w:ascii="宋体" w:hAnsi="宋体"/>
          <w:color w:val="auto"/>
          <w:sz w:val="28"/>
          <w:szCs w:val="28"/>
          <w:highlight w:val="none"/>
          <w:shd w:val="clear" w:color="auto" w:fill="auto"/>
        </w:rPr>
        <w:t>因甲方原因致使</w:t>
      </w:r>
      <w:r>
        <w:rPr>
          <w:rFonts w:hint="eastAsia" w:ascii="宋体" w:hAnsi="宋体" w:eastAsia="宋体" w:cs="宋体"/>
          <w:color w:val="auto"/>
          <w:sz w:val="28"/>
          <w:szCs w:val="28"/>
          <w:highlight w:val="none"/>
          <w:shd w:val="clear" w:color="auto" w:fill="auto"/>
          <w:lang w:val="en-US" w:eastAsia="zh-CN"/>
        </w:rPr>
        <w:t>派工单取消或</w:t>
      </w:r>
      <w:r>
        <w:rPr>
          <w:rFonts w:hint="eastAsia" w:ascii="宋体" w:hAnsi="宋体"/>
          <w:color w:val="auto"/>
          <w:sz w:val="28"/>
          <w:szCs w:val="28"/>
          <w:highlight w:val="none"/>
          <w:shd w:val="clear" w:color="auto" w:fill="auto"/>
        </w:rPr>
        <w:t>本合同解除的，甲方应按乙方实际完成的监理工作，据实结算合同价款，并将相应合同价款支付给乙方。乙方应在</w:t>
      </w:r>
      <w:r>
        <w:rPr>
          <w:rFonts w:hint="eastAsia" w:ascii="宋体" w:hAnsi="宋体" w:eastAsia="宋体" w:cs="宋体"/>
          <w:color w:val="auto"/>
          <w:sz w:val="28"/>
          <w:szCs w:val="28"/>
          <w:highlight w:val="none"/>
          <w:shd w:val="clear" w:color="auto" w:fill="auto"/>
          <w:lang w:val="en-US" w:eastAsia="zh-CN"/>
        </w:rPr>
        <w:t>派工单取消或</w:t>
      </w:r>
      <w:r>
        <w:rPr>
          <w:rFonts w:hint="eastAsia" w:ascii="宋体" w:hAnsi="宋体"/>
          <w:color w:val="auto"/>
          <w:sz w:val="28"/>
          <w:szCs w:val="28"/>
          <w:highlight w:val="none"/>
          <w:shd w:val="clear" w:color="auto" w:fill="auto"/>
        </w:rPr>
        <w:t>本合同解除后</w:t>
      </w:r>
      <w:permStart w:id="113"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113"/>
      <w:r>
        <w:rPr>
          <w:rFonts w:hint="eastAsia" w:ascii="宋体" w:hAnsi="宋体"/>
          <w:color w:val="auto"/>
          <w:sz w:val="28"/>
          <w:szCs w:val="28"/>
          <w:highlight w:val="none"/>
          <w:shd w:val="clear" w:color="auto" w:fill="auto"/>
        </w:rPr>
        <w:t>日内与甲方交接已完成的监理工作，并向甲方退还甲方已提供的工程资料。</w:t>
      </w:r>
    </w:p>
    <w:p>
      <w:pPr>
        <w:keepNext w:val="0"/>
        <w:keepLines w:val="0"/>
        <w:pageBreakBefore w:val="0"/>
        <w:widowControl w:val="0"/>
        <w:kinsoku/>
        <w:wordWrap/>
        <w:overflowPunct/>
        <w:topLinePunct w:val="0"/>
        <w:autoSpaceDE/>
        <w:autoSpaceDN/>
        <w:bidi w:val="0"/>
        <w:adjustRightInd/>
        <w:snapToGrid/>
        <w:spacing w:line="540" w:lineRule="exact"/>
        <w:ind w:left="0" w:leftChars="0" w:right="-315" w:rightChars="-150" w:firstLine="560" w:firstLineChars="200"/>
        <w:textAlignment w:val="auto"/>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1</w:t>
      </w:r>
      <w:r>
        <w:rPr>
          <w:rFonts w:ascii="宋体" w:hAnsi="宋体"/>
          <w:color w:val="auto"/>
          <w:sz w:val="28"/>
          <w:szCs w:val="28"/>
          <w:highlight w:val="none"/>
          <w:shd w:val="clear" w:color="auto" w:fill="auto"/>
        </w:rPr>
        <w:t>.2.2</w:t>
      </w:r>
      <w:r>
        <w:rPr>
          <w:rFonts w:hint="eastAsia" w:ascii="宋体" w:hAnsi="宋体"/>
          <w:color w:val="auto"/>
          <w:sz w:val="28"/>
          <w:szCs w:val="28"/>
          <w:highlight w:val="none"/>
          <w:shd w:val="clear" w:color="auto" w:fill="auto"/>
        </w:rPr>
        <w:t>因乙方违约致使</w:t>
      </w:r>
      <w:r>
        <w:rPr>
          <w:rFonts w:hint="eastAsia" w:ascii="宋体" w:hAnsi="宋体" w:eastAsia="宋体" w:cs="宋体"/>
          <w:color w:val="auto"/>
          <w:sz w:val="28"/>
          <w:szCs w:val="28"/>
          <w:highlight w:val="none"/>
          <w:shd w:val="clear" w:color="auto" w:fill="auto"/>
          <w:lang w:val="en-US" w:eastAsia="zh-CN"/>
        </w:rPr>
        <w:t>派工单取消或</w:t>
      </w:r>
      <w:r>
        <w:rPr>
          <w:rFonts w:hint="eastAsia" w:ascii="宋体" w:hAnsi="宋体"/>
          <w:color w:val="auto"/>
          <w:sz w:val="28"/>
          <w:szCs w:val="28"/>
          <w:highlight w:val="none"/>
          <w:shd w:val="clear" w:color="auto" w:fill="auto"/>
        </w:rPr>
        <w:t>本合同解除的，甲方有权收回乙方的全部监理工作，扣罚乙方全部的履约担保，乙方仍需按照合同价款的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683149989"/>
          <w:placeholder>
            <w:docPart w:val="{38a7d264-fa40-48e8-b996-44592faec04b}"/>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14" w:edGrp="everyone"/>
          <w:r>
            <w:rPr>
              <w:rFonts w:hint="eastAsia" w:cstheme="minorBidi"/>
              <w:color w:val="auto"/>
              <w:kern w:val="2"/>
              <w:sz w:val="28"/>
              <w:szCs w:val="36"/>
              <w:highlight w:val="none"/>
              <w:u w:val="single"/>
              <w:shd w:val="clear" w:color="auto" w:fill="auto"/>
              <w:lang w:val="en-US" w:eastAsia="zh-CN" w:bidi="ar-SA"/>
            </w:rPr>
            <w:t xml:space="preserve">     </w:t>
          </w:r>
          <w:permEnd w:id="114"/>
        </w:sdtContent>
      </w:sdt>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乙方已完成的监理工作应与甲方交接，双方就已完成部分据实结算，甲方在扣减上述违约金后，并在与乙方交接后</w:t>
      </w:r>
      <w:permStart w:id="115"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115"/>
      <w:r>
        <w:rPr>
          <w:rFonts w:hint="eastAsia" w:ascii="宋体" w:hAnsi="宋体"/>
          <w:color w:val="auto"/>
          <w:sz w:val="28"/>
          <w:szCs w:val="28"/>
          <w:highlight w:val="none"/>
          <w:shd w:val="clear" w:color="auto" w:fill="auto"/>
        </w:rPr>
        <w:t>个工作日内，将据实结算的余款支付给乙方。如据实结算的价款不足于扣罚违约金的，乙方还应向甲方赔偿差额部分，并退还甲方已提供的工程资料。</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color w:val="auto"/>
          <w:sz w:val="28"/>
          <w:szCs w:val="28"/>
          <w:highlight w:val="none"/>
          <w:shd w:val="clear" w:color="auto" w:fill="auto"/>
          <w:lang w:val="en-US" w:eastAsia="zh-CN"/>
        </w:rPr>
      </w:pPr>
      <w:bookmarkStart w:id="4" w:name="_Toc436551601"/>
      <w:bookmarkStart w:id="5" w:name="_Toc436301653"/>
      <w:bookmarkStart w:id="6" w:name="_Toc436212971"/>
      <w:bookmarkStart w:id="7" w:name="_Toc436579116"/>
      <w:r>
        <w:rPr>
          <w:rFonts w:hint="eastAsia" w:ascii="黑体" w:hAnsi="黑体" w:eastAsia="黑体" w:cs="黑体"/>
          <w:color w:val="auto"/>
          <w:sz w:val="28"/>
          <w:szCs w:val="28"/>
          <w:highlight w:val="none"/>
          <w:shd w:val="clear" w:color="auto" w:fill="auto"/>
        </w:rPr>
        <w:t>1</w:t>
      </w:r>
      <w:r>
        <w:rPr>
          <w:rFonts w:hint="default" w:ascii="黑体" w:hAnsi="黑体" w:eastAsia="黑体" w:cs="黑体"/>
          <w:color w:val="auto"/>
          <w:sz w:val="28"/>
          <w:szCs w:val="28"/>
          <w:highlight w:val="none"/>
          <w:shd w:val="clear" w:color="auto" w:fill="auto"/>
          <w:lang w:val="en-US"/>
        </w:rPr>
        <w:t>2</w:t>
      </w:r>
      <w:r>
        <w:rPr>
          <w:rFonts w:hint="eastAsia" w:ascii="黑体" w:hAnsi="黑体" w:eastAsia="黑体" w:cs="黑体"/>
          <w:color w:val="auto"/>
          <w:sz w:val="28"/>
          <w:szCs w:val="28"/>
          <w:highlight w:val="none"/>
          <w:shd w:val="clear" w:color="auto" w:fill="auto"/>
        </w:rPr>
        <w:t>.</w:t>
      </w:r>
      <w:r>
        <w:rPr>
          <w:rFonts w:hint="eastAsia" w:ascii="黑体" w:hAnsi="黑体" w:eastAsia="黑体" w:cs="黑体"/>
          <w:color w:val="auto"/>
          <w:sz w:val="28"/>
          <w:szCs w:val="28"/>
          <w:highlight w:val="none"/>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eastAsia="宋体" w:cs="宋体"/>
          <w:color w:val="auto"/>
          <w:sz w:val="28"/>
          <w:szCs w:val="28"/>
          <w:highlight w:val="none"/>
          <w:shd w:val="clear" w:color="auto" w:fill="auto"/>
          <w:lang w:val="en-US"/>
        </w:rPr>
        <w:t>2</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color w:val="auto"/>
          <w:sz w:val="28"/>
          <w:szCs w:val="28"/>
          <w:highlight w:val="none"/>
          <w:shd w:val="clear" w:color="auto" w:fill="auto"/>
        </w:rPr>
        <w:t>合同</w:t>
      </w:r>
      <w:r>
        <w:rPr>
          <w:rFonts w:hint="eastAsia"/>
          <w:color w:val="auto"/>
          <w:sz w:val="28"/>
          <w:szCs w:val="28"/>
          <w:highlight w:val="none"/>
          <w:shd w:val="clear" w:color="auto" w:fill="auto"/>
          <w:lang w:val="en-US" w:eastAsia="zh-CN"/>
        </w:rPr>
        <w:t>双</w:t>
      </w:r>
      <w:r>
        <w:rPr>
          <w:rFonts w:hint="eastAsia"/>
          <w:color w:val="auto"/>
          <w:sz w:val="28"/>
          <w:szCs w:val="28"/>
          <w:highlight w:val="none"/>
          <w:shd w:val="clear" w:color="auto" w:fill="auto"/>
        </w:rPr>
        <w:t>方应严格遵守国家关于市场准入、招标</w:t>
      </w:r>
      <w:r>
        <w:rPr>
          <w:rFonts w:hint="eastAsia"/>
          <w:color w:val="auto"/>
          <w:sz w:val="28"/>
          <w:szCs w:val="28"/>
          <w:highlight w:val="none"/>
          <w:shd w:val="clear" w:color="auto" w:fill="auto"/>
          <w:lang w:val="en-US" w:eastAsia="zh-CN"/>
        </w:rPr>
        <w:t>采购、工程建设</w:t>
      </w:r>
      <w:r>
        <w:rPr>
          <w:rFonts w:hint="eastAsia"/>
          <w:color w:val="auto"/>
          <w:sz w:val="28"/>
          <w:szCs w:val="28"/>
          <w:highlight w:val="none"/>
          <w:shd w:val="clear" w:color="auto" w:fill="auto"/>
        </w:rPr>
        <w:t>等市场经济活动的法律法规、政策及廉洁规定，不得为获取不正当利益，损害国家、集体和合同</w:t>
      </w:r>
      <w:r>
        <w:rPr>
          <w:rFonts w:hint="eastAsia"/>
          <w:color w:val="auto"/>
          <w:sz w:val="28"/>
          <w:szCs w:val="28"/>
          <w:highlight w:val="none"/>
          <w:shd w:val="clear" w:color="auto" w:fill="auto"/>
          <w:lang w:val="en-US" w:eastAsia="zh-CN"/>
        </w:rPr>
        <w:t>双</w:t>
      </w:r>
      <w:r>
        <w:rPr>
          <w:rFonts w:hint="eastAsia"/>
          <w:color w:val="auto"/>
          <w:sz w:val="28"/>
          <w:szCs w:val="28"/>
          <w:highlight w:val="none"/>
          <w:shd w:val="clear" w:color="auto" w:fill="auto"/>
        </w:rPr>
        <w:t>方</w:t>
      </w:r>
      <w:r>
        <w:rPr>
          <w:rFonts w:hint="eastAsia"/>
          <w:color w:val="auto"/>
          <w:sz w:val="28"/>
          <w:szCs w:val="28"/>
          <w:highlight w:val="none"/>
          <w:shd w:val="clear" w:color="auto" w:fill="auto"/>
          <w:lang w:val="en-US" w:eastAsia="zh-CN"/>
        </w:rPr>
        <w:t>权益</w:t>
      </w:r>
      <w:r>
        <w:rPr>
          <w:rFonts w:hint="eastAsia"/>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w:t>
      </w:r>
      <w:r>
        <w:rPr>
          <w:rFonts w:hint="default" w:ascii="宋体" w:hAnsi="宋体" w:eastAsia="宋体" w:cs="宋体"/>
          <w:b w:val="0"/>
          <w:bCs w:val="0"/>
          <w:color w:val="auto"/>
          <w:sz w:val="28"/>
          <w:szCs w:val="28"/>
          <w:highlight w:val="none"/>
          <w:shd w:val="clear" w:color="auto" w:fill="auto"/>
          <w:lang w:val="en-US" w:eastAsia="zh-CN"/>
        </w:rPr>
        <w:t>2</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w:t>
      </w:r>
      <w:r>
        <w:rPr>
          <w:rFonts w:hint="eastAsia"/>
          <w:color w:val="auto"/>
          <w:sz w:val="28"/>
          <w:szCs w:val="28"/>
          <w:highlight w:val="none"/>
          <w:shd w:val="clear" w:color="auto" w:fill="auto"/>
        </w:rPr>
        <w:t>方</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包括甲方工作</w:t>
      </w:r>
      <w:r>
        <w:rPr>
          <w:rFonts w:hint="eastAsia"/>
          <w:color w:val="auto"/>
          <w:sz w:val="28"/>
          <w:szCs w:val="28"/>
          <w:highlight w:val="none"/>
          <w:shd w:val="clear" w:color="auto" w:fill="auto"/>
        </w:rPr>
        <w:t>人员</w:t>
      </w:r>
      <w:r>
        <w:rPr>
          <w:rFonts w:hint="eastAsia"/>
          <w:color w:val="auto"/>
          <w:sz w:val="28"/>
          <w:szCs w:val="28"/>
          <w:highlight w:val="none"/>
          <w:shd w:val="clear" w:color="auto" w:fill="auto"/>
          <w:lang w:val="en-US" w:eastAsia="zh-CN"/>
        </w:rPr>
        <w:t>及其特定关系人，下同）应</w:t>
      </w:r>
      <w:r>
        <w:rPr>
          <w:rFonts w:hint="eastAsia"/>
          <w:color w:val="auto"/>
          <w:sz w:val="28"/>
          <w:szCs w:val="28"/>
          <w:highlight w:val="none"/>
          <w:shd w:val="clear" w:color="auto" w:fill="auto"/>
        </w:rPr>
        <w:t>遵守廉洁规定，</w:t>
      </w:r>
      <w:r>
        <w:rPr>
          <w:rFonts w:hint="eastAsia"/>
          <w:color w:val="auto"/>
          <w:sz w:val="28"/>
          <w:szCs w:val="28"/>
          <w:highlight w:val="none"/>
          <w:shd w:val="clear" w:color="auto" w:fill="auto"/>
          <w:lang w:val="en-US" w:eastAsia="zh-CN"/>
        </w:rPr>
        <w:t>不得</w:t>
      </w:r>
      <w:r>
        <w:rPr>
          <w:rFonts w:hint="eastAsia"/>
          <w:color w:val="auto"/>
          <w:sz w:val="28"/>
          <w:szCs w:val="28"/>
          <w:highlight w:val="none"/>
          <w:shd w:val="clear" w:color="auto" w:fill="auto"/>
          <w:lang w:eastAsia="zh-CN"/>
        </w:rPr>
        <w:t>利用职权或者职务上的影响谋取</w:t>
      </w:r>
      <w:r>
        <w:rPr>
          <w:rFonts w:hint="eastAsia"/>
          <w:color w:val="auto"/>
          <w:sz w:val="28"/>
          <w:szCs w:val="28"/>
          <w:highlight w:val="none"/>
          <w:shd w:val="clear" w:color="auto" w:fill="auto"/>
          <w:lang w:val="en-US" w:eastAsia="zh-CN"/>
        </w:rPr>
        <w:t>不正当利益</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包括但不限于</w:t>
      </w:r>
      <w:r>
        <w:rPr>
          <w:rFonts w:hint="eastAsia"/>
          <w:color w:val="auto"/>
          <w:sz w:val="28"/>
          <w:szCs w:val="28"/>
          <w:highlight w:val="none"/>
          <w:shd w:val="clear" w:color="auto" w:fill="auto"/>
        </w:rPr>
        <w:t>不得</w:t>
      </w:r>
      <w:r>
        <w:rPr>
          <w:rFonts w:hint="eastAsia"/>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color w:val="auto"/>
          <w:sz w:val="28"/>
          <w:szCs w:val="28"/>
          <w:highlight w:val="none"/>
          <w:shd w:val="clear" w:color="auto" w:fill="auto"/>
        </w:rPr>
        <w:t>可能影响公正</w:t>
      </w:r>
      <w:r>
        <w:rPr>
          <w:rFonts w:hint="eastAsia"/>
          <w:color w:val="auto"/>
          <w:sz w:val="28"/>
          <w:szCs w:val="28"/>
          <w:highlight w:val="none"/>
          <w:shd w:val="clear" w:color="auto" w:fill="auto"/>
          <w:lang w:val="en-US" w:eastAsia="zh-CN"/>
        </w:rPr>
        <w:t>执行公务</w:t>
      </w:r>
      <w:r>
        <w:rPr>
          <w:rFonts w:hint="eastAsia"/>
          <w:color w:val="auto"/>
          <w:sz w:val="28"/>
          <w:szCs w:val="28"/>
          <w:highlight w:val="none"/>
          <w:shd w:val="clear" w:color="auto" w:fill="auto"/>
        </w:rPr>
        <w:t>的宴请</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rPr>
        <w:t>旅游、健身、娱乐</w:t>
      </w:r>
      <w:r>
        <w:rPr>
          <w:rFonts w:hint="eastAsia"/>
          <w:color w:val="auto"/>
          <w:sz w:val="28"/>
          <w:szCs w:val="28"/>
          <w:highlight w:val="none"/>
          <w:shd w:val="clear" w:color="auto" w:fill="auto"/>
          <w:lang w:val="en-US" w:eastAsia="zh-CN"/>
        </w:rPr>
        <w:t>等活动；不得要求或接受乙方为个人装修住房、婚丧嫁娶及亲属工作安排等提供便利；</w:t>
      </w:r>
      <w:r>
        <w:rPr>
          <w:rFonts w:hint="eastAsia"/>
          <w:color w:val="auto"/>
          <w:sz w:val="28"/>
          <w:szCs w:val="28"/>
          <w:highlight w:val="none"/>
          <w:shd w:val="clear" w:color="auto" w:fill="auto"/>
        </w:rPr>
        <w:t>不得向乙方</w:t>
      </w:r>
      <w:r>
        <w:rPr>
          <w:rFonts w:hint="eastAsia"/>
          <w:color w:val="auto"/>
          <w:sz w:val="28"/>
          <w:szCs w:val="28"/>
          <w:highlight w:val="none"/>
          <w:shd w:val="clear" w:color="auto" w:fill="auto"/>
          <w:lang w:val="en-US" w:eastAsia="zh-CN"/>
        </w:rPr>
        <w:t>介绍亲属或其他特定关系人参与可能获取不正当利益的经济活动</w:t>
      </w:r>
      <w:r>
        <w:rPr>
          <w:rFonts w:hint="eastAsia"/>
          <w:color w:val="auto"/>
          <w:sz w:val="28"/>
          <w:szCs w:val="28"/>
          <w:highlight w:val="none"/>
          <w:shd w:val="clear" w:color="auto" w:fill="auto"/>
          <w:lang w:eastAsia="zh-CN"/>
        </w:rPr>
        <w:t>；不</w:t>
      </w:r>
      <w:r>
        <w:rPr>
          <w:rFonts w:hint="eastAsia"/>
          <w:color w:val="auto"/>
          <w:sz w:val="28"/>
          <w:szCs w:val="28"/>
          <w:highlight w:val="none"/>
          <w:shd w:val="clear" w:color="auto" w:fill="auto"/>
          <w:lang w:val="en-US" w:eastAsia="zh-CN"/>
        </w:rPr>
        <w:t>得</w:t>
      </w:r>
      <w:r>
        <w:rPr>
          <w:rFonts w:hint="eastAsia"/>
          <w:color w:val="auto"/>
          <w:sz w:val="28"/>
          <w:szCs w:val="28"/>
          <w:highlight w:val="none"/>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eastAsia="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color w:val="auto"/>
          <w:sz w:val="28"/>
          <w:szCs w:val="28"/>
          <w:highlight w:val="none"/>
          <w:shd w:val="clear" w:color="auto" w:fill="auto"/>
        </w:rPr>
        <w:t>乙方应遵守廉洁规定，</w:t>
      </w:r>
      <w:r>
        <w:rPr>
          <w:rFonts w:hint="eastAsia"/>
          <w:color w:val="auto"/>
          <w:sz w:val="28"/>
          <w:szCs w:val="28"/>
          <w:highlight w:val="none"/>
          <w:shd w:val="clear" w:color="auto" w:fill="auto"/>
          <w:lang w:val="en-US" w:eastAsia="zh-CN"/>
        </w:rPr>
        <w:t>不得利用本合同项下业务合作便利谋取不正当利益，包括但不限于</w:t>
      </w:r>
      <w:r>
        <w:rPr>
          <w:rFonts w:hint="eastAsia"/>
          <w:color w:val="auto"/>
          <w:sz w:val="28"/>
          <w:szCs w:val="28"/>
          <w:highlight w:val="none"/>
          <w:shd w:val="clear" w:color="auto" w:fill="auto"/>
        </w:rPr>
        <w:t>不得向甲方</w:t>
      </w:r>
      <w:r>
        <w:rPr>
          <w:rFonts w:hint="eastAsia"/>
          <w:color w:val="auto"/>
          <w:sz w:val="28"/>
          <w:szCs w:val="28"/>
          <w:highlight w:val="none"/>
          <w:shd w:val="clear" w:color="auto" w:fill="auto"/>
          <w:lang w:val="en-US" w:eastAsia="zh-CN"/>
        </w:rPr>
        <w:t>提供或</w:t>
      </w:r>
      <w:r>
        <w:rPr>
          <w:rFonts w:hint="eastAsia"/>
          <w:color w:val="auto"/>
          <w:sz w:val="28"/>
          <w:szCs w:val="28"/>
          <w:highlight w:val="none"/>
          <w:shd w:val="clear" w:color="auto" w:fill="auto"/>
        </w:rPr>
        <w:t>赠送</w:t>
      </w:r>
      <w:r>
        <w:rPr>
          <w:rFonts w:hint="eastAsia"/>
          <w:color w:val="auto"/>
          <w:sz w:val="28"/>
          <w:szCs w:val="28"/>
          <w:highlight w:val="none"/>
          <w:shd w:val="clear" w:color="auto" w:fill="auto"/>
          <w:lang w:val="en-US" w:eastAsia="zh-CN"/>
        </w:rPr>
        <w:t>礼品、礼金、回扣、有价证券等财物，以及其他非财产性利益</w:t>
      </w:r>
      <w:r>
        <w:rPr>
          <w:rFonts w:hint="eastAsia"/>
          <w:color w:val="auto"/>
          <w:sz w:val="28"/>
          <w:szCs w:val="28"/>
          <w:highlight w:val="none"/>
          <w:shd w:val="clear" w:color="auto" w:fill="auto"/>
          <w:lang w:eastAsia="zh-CN"/>
        </w:rPr>
        <w:t>；不得</w:t>
      </w:r>
      <w:r>
        <w:rPr>
          <w:rFonts w:hint="eastAsia"/>
          <w:color w:val="auto"/>
          <w:sz w:val="28"/>
          <w:szCs w:val="28"/>
          <w:highlight w:val="none"/>
          <w:shd w:val="clear" w:color="auto" w:fill="auto"/>
          <w:lang w:val="en-US" w:eastAsia="zh-CN"/>
        </w:rPr>
        <w:t>向甲方借出</w:t>
      </w:r>
      <w:r>
        <w:rPr>
          <w:rFonts w:hint="eastAsia"/>
          <w:color w:val="auto"/>
          <w:sz w:val="28"/>
          <w:szCs w:val="28"/>
          <w:highlight w:val="none"/>
          <w:shd w:val="clear" w:color="auto" w:fill="auto"/>
          <w:lang w:eastAsia="zh-CN"/>
        </w:rPr>
        <w:t>钱款、住房、车辆等；不得</w:t>
      </w:r>
      <w:r>
        <w:rPr>
          <w:rFonts w:hint="eastAsia"/>
          <w:color w:val="auto"/>
          <w:sz w:val="28"/>
          <w:szCs w:val="28"/>
          <w:highlight w:val="none"/>
          <w:shd w:val="clear" w:color="auto" w:fill="auto"/>
          <w:lang w:val="en-US" w:eastAsia="zh-CN"/>
        </w:rPr>
        <w:t>为甲方提供</w:t>
      </w:r>
      <w:r>
        <w:rPr>
          <w:rFonts w:hint="eastAsia"/>
          <w:color w:val="auto"/>
          <w:sz w:val="28"/>
          <w:szCs w:val="28"/>
          <w:highlight w:val="none"/>
          <w:shd w:val="clear" w:color="auto" w:fill="auto"/>
          <w:lang w:eastAsia="zh-CN"/>
        </w:rPr>
        <w:t>宴请、旅游、健身、娱乐等活动</w:t>
      </w:r>
      <w:r>
        <w:rPr>
          <w:rFonts w:hint="eastAsia"/>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eastAsia"/>
          <w:color w:val="auto"/>
          <w:sz w:val="28"/>
          <w:szCs w:val="28"/>
          <w:highlight w:val="none"/>
          <w:shd w:val="clear" w:color="auto" w:fill="auto"/>
        </w:rPr>
        <w:t>发现甲方有违反廉洁规定的，应及时向甲方反映或举报。受理部门：</w:t>
      </w:r>
      <w:permStart w:id="116" w:edGrp="everyone"/>
      <w:r>
        <w:rPr>
          <w:rFonts w:hint="default"/>
          <w:color w:val="auto"/>
          <w:sz w:val="28"/>
          <w:szCs w:val="28"/>
          <w:highlight w:val="none"/>
          <w:u w:val="single"/>
          <w:shd w:val="clear" w:color="auto" w:fill="auto"/>
          <w:lang w:val="en-US" w:eastAsia="zh-CN"/>
        </w:rPr>
        <w:t xml:space="preserve">    </w:t>
      </w:r>
      <w:permEnd w:id="116"/>
      <w:r>
        <w:rPr>
          <w:rFonts w:hint="eastAsia"/>
          <w:color w:val="auto"/>
          <w:sz w:val="28"/>
          <w:szCs w:val="28"/>
          <w:highlight w:val="none"/>
          <w:shd w:val="clear" w:color="auto" w:fill="auto"/>
        </w:rPr>
        <w:t>；举报地址：</w:t>
      </w:r>
      <w:permStart w:id="117" w:edGrp="everyone"/>
      <w:r>
        <w:rPr>
          <w:rFonts w:hint="default" w:ascii="宋体" w:hAnsi="宋体" w:cs="宋体"/>
          <w:color w:val="auto"/>
          <w:sz w:val="28"/>
          <w:szCs w:val="28"/>
          <w:highlight w:val="none"/>
          <w:u w:val="single"/>
          <w:shd w:val="clear" w:color="auto" w:fill="auto"/>
          <w:lang w:val="en-US"/>
        </w:rPr>
        <w:t xml:space="preserve">    </w:t>
      </w:r>
      <w:permEnd w:id="117"/>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118" w:edGrp="everyone"/>
      <w:r>
        <w:rPr>
          <w:rFonts w:hint="default" w:ascii="宋体" w:hAnsi="宋体" w:cs="宋体"/>
          <w:color w:val="auto"/>
          <w:sz w:val="28"/>
          <w:szCs w:val="28"/>
          <w:highlight w:val="none"/>
          <w:u w:val="single"/>
          <w:shd w:val="clear" w:color="auto" w:fill="auto"/>
          <w:lang w:val="en-US"/>
        </w:rPr>
        <w:t xml:space="preserve">     </w:t>
      </w:r>
      <w:permEnd w:id="118"/>
      <w:r>
        <w:rPr>
          <w:rFonts w:hint="eastAsia" w:ascii="宋体" w:hAnsi="宋体" w:eastAsia="宋体" w:cs="宋体"/>
          <w:color w:val="auto"/>
          <w:sz w:val="28"/>
          <w:szCs w:val="28"/>
          <w:highlight w:val="none"/>
          <w:shd w:val="clear" w:color="auto" w:fill="auto"/>
        </w:rPr>
        <w:t>；举报电话：</w:t>
      </w:r>
      <w:permStart w:id="119" w:edGrp="everyone"/>
      <w:r>
        <w:rPr>
          <w:rFonts w:hint="default" w:ascii="宋体" w:hAnsi="宋体" w:cs="宋体"/>
          <w:b w:val="0"/>
          <w:bCs w:val="0"/>
          <w:color w:val="auto"/>
          <w:sz w:val="28"/>
          <w:szCs w:val="28"/>
          <w:highlight w:val="none"/>
          <w:u w:val="single"/>
          <w:shd w:val="clear" w:color="auto" w:fill="auto"/>
          <w:lang w:val="en-US"/>
        </w:rPr>
        <w:t xml:space="preserve">    </w:t>
      </w:r>
      <w:permEnd w:id="119"/>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2" w:firstLineChars="200"/>
        <w:rPr>
          <w:rFonts w:ascii="黑体" w:hAnsi="黑体" w:eastAsia="黑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eastAsia="宋体" w:cs="宋体"/>
          <w:b/>
          <w:bCs/>
          <w:color w:val="auto"/>
          <w:sz w:val="28"/>
          <w:szCs w:val="28"/>
          <w:highlight w:val="none"/>
          <w:shd w:val="clear" w:color="auto" w:fill="auto"/>
          <w:lang w:val="en-US" w:eastAsia="zh-CN"/>
        </w:rPr>
        <w:t>2</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cs="宋体"/>
          <w:b/>
          <w:bCs/>
          <w:color w:val="auto"/>
          <w:sz w:val="28"/>
          <w:szCs w:val="28"/>
          <w:highlight w:val="none"/>
          <w:shd w:val="clear" w:color="auto" w:fill="auto"/>
          <w:lang w:val="en-US" w:eastAsia="zh-CN"/>
        </w:rPr>
        <w:t>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w:t>
      </w:r>
      <w:r>
        <w:rPr>
          <w:rFonts w:hint="default" w:ascii="黑体" w:hAnsi="黑体" w:eastAsia="黑体"/>
          <w:color w:val="auto"/>
          <w:sz w:val="28"/>
          <w:szCs w:val="28"/>
          <w:highlight w:val="none"/>
          <w:shd w:val="clear" w:color="auto" w:fill="auto"/>
          <w:lang w:val="en-US" w:eastAsia="zh-CN"/>
        </w:rPr>
        <w:t>3</w:t>
      </w:r>
      <w:r>
        <w:rPr>
          <w:rFonts w:ascii="黑体" w:hAnsi="黑体" w:eastAsia="黑体"/>
          <w:color w:val="auto"/>
          <w:sz w:val="28"/>
          <w:szCs w:val="28"/>
          <w:highlight w:val="none"/>
          <w:shd w:val="clear" w:color="auto" w:fill="auto"/>
        </w:rPr>
        <w:t>.</w:t>
      </w:r>
      <w:r>
        <w:rPr>
          <w:rFonts w:hint="eastAsia" w:ascii="黑体" w:hAnsi="黑体" w:eastAsia="黑体"/>
          <w:color w:val="auto"/>
          <w:sz w:val="28"/>
          <w:szCs w:val="28"/>
          <w:highlight w:val="none"/>
          <w:shd w:val="clear" w:color="auto" w:fill="auto"/>
        </w:rPr>
        <w:t>争议解决</w:t>
      </w:r>
      <w:bookmarkEnd w:id="4"/>
      <w:bookmarkStart w:id="8" w:name="_Toc436212972"/>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baseline"/>
        <w:outlineLvl w:val="0"/>
        <w:rPr>
          <w:rFonts w:ascii="宋体" w:hAnsi="宋体" w:cs="宋体"/>
          <w:bCs/>
          <w:color w:val="auto"/>
          <w:kern w:val="0"/>
          <w:sz w:val="28"/>
          <w:szCs w:val="28"/>
          <w:highlight w:val="none"/>
          <w:shd w:val="clear" w:color="auto" w:fill="auto"/>
        </w:rPr>
      </w:pPr>
      <w:r>
        <w:rPr>
          <w:rFonts w:hint="eastAsia" w:ascii="宋体" w:hAnsi="宋体" w:cs="宋体"/>
          <w:bCs/>
          <w:color w:val="auto"/>
          <w:kern w:val="0"/>
          <w:sz w:val="28"/>
          <w:szCs w:val="28"/>
          <w:highlight w:val="none"/>
          <w:shd w:val="clear" w:color="auto" w:fill="auto"/>
        </w:rPr>
        <w:t>本合同在履行过程中发生争议的，应友好</w:t>
      </w:r>
      <w:r>
        <w:rPr>
          <w:rFonts w:hint="eastAsia" w:ascii="宋体" w:hAnsi="宋体" w:cs="宋体"/>
          <w:bCs/>
          <w:color w:val="auto"/>
          <w:kern w:val="0"/>
          <w:sz w:val="28"/>
          <w:szCs w:val="28"/>
          <w:highlight w:val="none"/>
          <w:shd w:val="clear" w:color="auto" w:fill="auto"/>
          <w:lang w:val="zh-CN"/>
        </w:rPr>
        <w:t>协商解决；不能协商解决的，向</w:t>
      </w:r>
      <w:r>
        <w:rPr>
          <w:rFonts w:hint="eastAsia" w:ascii="宋体" w:hAnsi="宋体" w:cs="宋体"/>
          <w:bCs/>
          <w:color w:val="auto"/>
          <w:kern w:val="0"/>
          <w:sz w:val="28"/>
          <w:szCs w:val="28"/>
          <w:highlight w:val="none"/>
          <w:shd w:val="clear" w:color="auto" w:fill="auto"/>
          <w:lang w:val="en-US" w:eastAsia="zh-CN"/>
        </w:rPr>
        <w:t>工程</w:t>
      </w:r>
      <w:r>
        <w:rPr>
          <w:rFonts w:hint="eastAsia" w:ascii="宋体" w:hAnsi="宋体" w:cs="宋体"/>
          <w:bCs/>
          <w:color w:val="auto"/>
          <w:kern w:val="0"/>
          <w:sz w:val="28"/>
          <w:szCs w:val="28"/>
          <w:highlight w:val="none"/>
          <w:shd w:val="clear" w:color="auto" w:fill="auto"/>
          <w:lang w:val="zh-CN"/>
        </w:rPr>
        <w:t>所在地人民法院起诉。</w:t>
      </w:r>
    </w:p>
    <w:p>
      <w:pPr>
        <w:pStyle w:val="4"/>
        <w:keepNext w:val="0"/>
        <w:keepLines w:val="0"/>
        <w:pageBreakBefore w:val="0"/>
        <w:widowControl w:val="0"/>
        <w:kinsoku/>
        <w:wordWrap/>
        <w:overflowPunct/>
        <w:topLinePunct w:val="0"/>
        <w:autoSpaceDE/>
        <w:autoSpaceDN/>
        <w:bidi w:val="0"/>
        <w:adjustRightInd/>
        <w:snapToGrid/>
        <w:spacing w:before="0" w:after="0" w:line="540" w:lineRule="exact"/>
        <w:ind w:left="0" w:leftChars="0" w:right="0" w:rightChars="0" w:firstLine="560" w:firstLineChars="200"/>
        <w:rPr>
          <w:rFonts w:ascii="宋体" w:hAnsi="宋体" w:cs="宋体"/>
          <w:b w:val="0"/>
          <w:bCs w:val="0"/>
          <w:color w:val="auto"/>
          <w:kern w:val="0"/>
          <w:szCs w:val="28"/>
          <w:highlight w:val="none"/>
          <w:shd w:val="clear" w:color="auto" w:fill="auto"/>
          <w:lang w:val="zh-CN"/>
        </w:rPr>
      </w:pPr>
      <w:r>
        <w:rPr>
          <w:rFonts w:hint="eastAsia" w:ascii="宋体" w:hAnsi="宋体"/>
          <w:b w:val="0"/>
          <w:bCs w:val="0"/>
          <w:color w:val="auto"/>
          <w:sz w:val="28"/>
          <w:szCs w:val="28"/>
          <w:highlight w:val="none"/>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w:t>
      </w:r>
      <w:r>
        <w:rPr>
          <w:rFonts w:hint="default" w:ascii="黑体" w:hAnsi="黑体" w:eastAsia="黑体"/>
          <w:color w:val="auto"/>
          <w:sz w:val="28"/>
          <w:szCs w:val="28"/>
          <w:highlight w:val="none"/>
          <w:shd w:val="clear" w:color="auto" w:fill="auto"/>
          <w:lang w:val="en-US" w:eastAsia="zh-CN"/>
        </w:rPr>
        <w:t>4</w:t>
      </w:r>
      <w:r>
        <w:rPr>
          <w:rFonts w:ascii="黑体" w:hAnsi="黑体" w:eastAsia="黑体"/>
          <w:color w:val="auto"/>
          <w:sz w:val="28"/>
          <w:szCs w:val="28"/>
          <w:highlight w:val="none"/>
          <w:shd w:val="clear" w:color="auto" w:fill="auto"/>
        </w:rPr>
        <w:t>.</w:t>
      </w:r>
      <w:r>
        <w:rPr>
          <w:rFonts w:hint="eastAsia" w:ascii="黑体" w:hAnsi="黑体" w:eastAsia="黑体"/>
          <w:color w:val="auto"/>
          <w:sz w:val="28"/>
          <w:szCs w:val="28"/>
          <w:highlight w:val="none"/>
          <w:shd w:val="clear" w:color="auto" w:fill="auto"/>
        </w:rPr>
        <w:t>其他约定</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rPr>
          <w:rFonts w:hint="eastAsia" w:ascii="宋体" w:hAnsi="宋体" w:eastAsia="宋体" w:cs="宋体"/>
          <w:color w:val="auto"/>
          <w:kern w:val="0"/>
          <w:sz w:val="28"/>
          <w:szCs w:val="28"/>
          <w:highlight w:val="none"/>
          <w:shd w:val="clear" w:color="auto" w:fill="auto"/>
          <w:lang w:val="en-US" w:eastAsia="zh-CN"/>
        </w:rPr>
      </w:pPr>
      <w:bookmarkStart w:id="9" w:name="_Toc436551602"/>
      <w:r>
        <w:rPr>
          <w:rFonts w:hint="eastAsia" w:ascii="宋体" w:hAnsi="宋体" w:eastAsia="宋体" w:cs="宋体"/>
          <w:color w:val="auto"/>
          <w:kern w:val="0"/>
          <w:sz w:val="28"/>
          <w:szCs w:val="28"/>
          <w:highlight w:val="none"/>
          <w:shd w:val="clear" w:color="auto" w:fill="auto"/>
          <w:lang w:val="en-US" w:eastAsia="zh-CN"/>
        </w:rPr>
        <w:t>1</w:t>
      </w:r>
      <w:r>
        <w:rPr>
          <w:rFonts w:hint="default" w:ascii="宋体" w:hAnsi="宋体" w:eastAsia="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254288261"/>
          <w:placeholder>
            <w:docPart w:val="{2addb0e5-f901-4561-b751-0b1b3eea6305}"/>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2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20"/>
        </w:sdtContent>
      </w:sdt>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heme="minorEastAsia" w:hAnsiTheme="minorEastAsia" w:eastAsiaTheme="minorEastAsia"/>
          <w:b/>
          <w:color w:val="auto"/>
          <w:kern w:val="2"/>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1</w:t>
      </w:r>
      <w:r>
        <w:rPr>
          <w:rFonts w:hint="default" w:ascii="宋体" w:hAnsi="宋体" w:eastAsia="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lang w:val="en-US" w:eastAsia="zh-CN"/>
        </w:rPr>
        <w:t>.2本条约定与本合同其他条款内容不一致的，以本条约定为准。</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w:t>
      </w:r>
      <w:bookmarkEnd w:id="8"/>
      <w:bookmarkEnd w:id="9"/>
      <w:r>
        <w:rPr>
          <w:rFonts w:hint="default" w:ascii="黑体" w:hAnsi="黑体" w:eastAsia="黑体"/>
          <w:color w:val="auto"/>
          <w:sz w:val="28"/>
          <w:szCs w:val="28"/>
          <w:highlight w:val="none"/>
          <w:shd w:val="clear" w:color="auto" w:fill="auto"/>
          <w:lang w:val="en-US" w:eastAsia="zh-CN"/>
        </w:rPr>
        <w:t>5</w:t>
      </w:r>
      <w:r>
        <w:rPr>
          <w:rFonts w:ascii="黑体" w:hAnsi="黑体" w:eastAsia="黑体"/>
          <w:color w:val="auto"/>
          <w:sz w:val="28"/>
          <w:szCs w:val="28"/>
          <w:highlight w:val="none"/>
          <w:shd w:val="clear" w:color="auto" w:fill="auto"/>
        </w:rPr>
        <w:t>.</w:t>
      </w:r>
      <w:r>
        <w:rPr>
          <w:rFonts w:hint="eastAsia" w:ascii="黑体" w:hAnsi="黑体" w:eastAsia="黑体"/>
          <w:color w:val="auto"/>
          <w:sz w:val="28"/>
          <w:szCs w:val="28"/>
          <w:highlight w:val="none"/>
          <w:shd w:val="clear" w:color="auto" w:fill="auto"/>
        </w:rPr>
        <w:t>合同签署与生效</w:t>
      </w:r>
    </w:p>
    <w:p>
      <w:pPr>
        <w:pStyle w:val="4"/>
        <w:keepNext w:val="0"/>
        <w:keepLines w:val="0"/>
        <w:pageBreakBefore w:val="0"/>
        <w:widowControl w:val="0"/>
        <w:kinsoku/>
        <w:wordWrap/>
        <w:overflowPunct/>
        <w:topLinePunct w:val="0"/>
        <w:autoSpaceDE/>
        <w:autoSpaceDN/>
        <w:bidi w:val="0"/>
        <w:adjustRightInd/>
        <w:snapToGrid/>
        <w:spacing w:before="0" w:after="0" w:line="540" w:lineRule="exact"/>
        <w:ind w:left="0" w:leftChars="0" w:right="0" w:rightChars="0" w:firstLine="560" w:firstLineChars="200"/>
        <w:rPr>
          <w:rFonts w:ascii="宋体" w:cs="宋体"/>
          <w:b w:val="0"/>
          <w:color w:val="auto"/>
          <w:kern w:val="0"/>
          <w:szCs w:val="28"/>
          <w:highlight w:val="none"/>
          <w:shd w:val="clear" w:color="auto" w:fill="auto"/>
          <w:lang w:val="zh-CN"/>
        </w:rPr>
      </w:pPr>
      <w:r>
        <w:rPr>
          <w:rFonts w:ascii="宋体" w:hAnsi="宋体" w:cs="宋体"/>
          <w:b w:val="0"/>
          <w:color w:val="auto"/>
          <w:kern w:val="0"/>
          <w:szCs w:val="28"/>
          <w:highlight w:val="none"/>
          <w:shd w:val="clear" w:color="auto" w:fill="auto"/>
          <w:lang w:val="zh-CN"/>
        </w:rPr>
        <w:t>1</w:t>
      </w:r>
      <w:r>
        <w:rPr>
          <w:rFonts w:hint="default" w:ascii="宋体" w:hAnsi="宋体" w:cs="宋体"/>
          <w:b w:val="0"/>
          <w:color w:val="auto"/>
          <w:kern w:val="0"/>
          <w:szCs w:val="28"/>
          <w:highlight w:val="none"/>
          <w:shd w:val="clear" w:color="auto" w:fill="auto"/>
          <w:lang w:val="en-US" w:eastAsia="zh-CN"/>
        </w:rPr>
        <w:t>5</w:t>
      </w:r>
      <w:r>
        <w:rPr>
          <w:rFonts w:ascii="宋体" w:hAnsi="宋体" w:cs="宋体"/>
          <w:b w:val="0"/>
          <w:color w:val="auto"/>
          <w:kern w:val="0"/>
          <w:szCs w:val="28"/>
          <w:highlight w:val="none"/>
          <w:shd w:val="clear" w:color="auto" w:fill="auto"/>
          <w:lang w:val="zh-CN"/>
        </w:rPr>
        <w:t>.1</w:t>
      </w:r>
      <w:r>
        <w:rPr>
          <w:rFonts w:hint="eastAsia" w:ascii="宋体" w:hAnsi="宋体" w:cs="宋体"/>
          <w:b w:val="0"/>
          <w:color w:val="auto"/>
          <w:kern w:val="0"/>
          <w:szCs w:val="28"/>
          <w:highlight w:val="none"/>
          <w:shd w:val="clear" w:color="auto" w:fill="auto"/>
          <w:lang w:val="zh-CN"/>
        </w:rPr>
        <w:t>本合同经双方法定代表人（负责人）或授权代表签字并加盖公章或合同专用章之日起生效，未尽事宜双方可协商并签署补充协议做出约定。</w:t>
      </w:r>
    </w:p>
    <w:p>
      <w:pPr>
        <w:pStyle w:val="4"/>
        <w:keepNext w:val="0"/>
        <w:keepLines w:val="0"/>
        <w:pageBreakBefore w:val="0"/>
        <w:kinsoku/>
        <w:wordWrap/>
        <w:overflowPunct/>
        <w:topLinePunct w:val="0"/>
        <w:bidi w:val="0"/>
        <w:adjustRightInd/>
        <w:snapToGrid/>
        <w:spacing w:before="0" w:after="0" w:line="540" w:lineRule="exact"/>
        <w:ind w:left="0" w:leftChars="0" w:right="0" w:rightChars="0" w:firstLine="560" w:firstLineChars="200"/>
        <w:rPr>
          <w:rFonts w:ascii="宋体" w:hAnsi="宋体" w:cs="宋体"/>
          <w:b w:val="0"/>
          <w:color w:val="auto"/>
          <w:kern w:val="0"/>
          <w:szCs w:val="28"/>
          <w:highlight w:val="none"/>
          <w:shd w:val="clear" w:color="auto" w:fill="auto"/>
          <w:lang w:val="zh-CN"/>
        </w:rPr>
      </w:pPr>
      <w:r>
        <w:rPr>
          <w:rFonts w:ascii="宋体" w:hAnsi="宋体" w:cs="宋体"/>
          <w:b w:val="0"/>
          <w:color w:val="auto"/>
          <w:kern w:val="0"/>
          <w:szCs w:val="28"/>
          <w:highlight w:val="none"/>
          <w:shd w:val="clear" w:color="auto" w:fill="auto"/>
          <w:lang w:val="zh-CN"/>
        </w:rPr>
        <w:t>1</w:t>
      </w:r>
      <w:r>
        <w:rPr>
          <w:rFonts w:hint="default" w:ascii="宋体" w:hAnsi="宋体" w:cs="宋体"/>
          <w:b w:val="0"/>
          <w:color w:val="auto"/>
          <w:kern w:val="0"/>
          <w:szCs w:val="28"/>
          <w:highlight w:val="none"/>
          <w:shd w:val="clear" w:color="auto" w:fill="auto"/>
          <w:lang w:val="en-US" w:eastAsia="zh-CN"/>
        </w:rPr>
        <w:t>5</w:t>
      </w:r>
      <w:r>
        <w:rPr>
          <w:rFonts w:ascii="宋体" w:hAnsi="宋体" w:cs="宋体"/>
          <w:b w:val="0"/>
          <w:color w:val="auto"/>
          <w:kern w:val="0"/>
          <w:szCs w:val="28"/>
          <w:highlight w:val="none"/>
          <w:shd w:val="clear" w:color="auto" w:fill="auto"/>
          <w:lang w:val="zh-CN"/>
        </w:rPr>
        <w:t>.2</w:t>
      </w:r>
      <w:r>
        <w:rPr>
          <w:rFonts w:hint="eastAsia" w:ascii="宋体" w:hAnsi="宋体" w:cs="宋体"/>
          <w:b w:val="0"/>
          <w:color w:val="auto"/>
          <w:kern w:val="0"/>
          <w:szCs w:val="28"/>
          <w:highlight w:val="none"/>
          <w:shd w:val="clear" w:color="auto" w:fill="auto"/>
          <w:lang w:val="zh-CN"/>
        </w:rPr>
        <w:t>本合同附件</w:t>
      </w:r>
      <w:r>
        <w:rPr>
          <w:rFonts w:hint="eastAsia" w:asciiTheme="minorEastAsia" w:hAnsiTheme="minorEastAsia" w:cstheme="minorEastAsia"/>
          <w:b w:val="0"/>
          <w:bCs w:val="0"/>
          <w:color w:val="auto"/>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d00c4017-5d30-45ab-8fb8-31b997e6f5d1}"/>
          </w:placeholder>
          <w:text w:multiLine="1"/>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12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21"/>
        </w:sdtContent>
      </w:sdt>
      <w:r>
        <w:rPr>
          <w:rFonts w:hint="eastAsia" w:asciiTheme="minorEastAsia" w:hAnsiTheme="minorEastAsia" w:cstheme="minorEastAsia"/>
          <w:b w:val="0"/>
          <w:bCs w:val="0"/>
          <w:color w:val="auto"/>
          <w:sz w:val="28"/>
          <w:szCs w:val="28"/>
          <w:highlight w:val="none"/>
          <w:shd w:val="clear" w:color="auto" w:fill="auto"/>
          <w:lang w:val="en-US" w:eastAsia="zh-CN"/>
        </w:rPr>
        <w:t>，</w:t>
      </w:r>
      <w:r>
        <w:rPr>
          <w:rFonts w:hint="eastAsia" w:ascii="宋体" w:hAnsi="宋体" w:cs="宋体"/>
          <w:b w:val="0"/>
          <w:color w:val="auto"/>
          <w:kern w:val="0"/>
          <w:szCs w:val="28"/>
          <w:highlight w:val="none"/>
          <w:shd w:val="clear" w:color="auto" w:fill="auto"/>
          <w:lang w:val="zh-CN"/>
        </w:rPr>
        <w:t>均为合同组成部分，具有与本合同同等法律效力。</w:t>
      </w:r>
    </w:p>
    <w:p>
      <w:pPr>
        <w:pStyle w:val="4"/>
        <w:keepNext w:val="0"/>
        <w:keepLines w:val="0"/>
        <w:pageBreakBefore w:val="0"/>
        <w:kinsoku/>
        <w:wordWrap/>
        <w:overflowPunct/>
        <w:topLinePunct w:val="0"/>
        <w:bidi w:val="0"/>
        <w:adjustRightInd/>
        <w:snapToGrid/>
        <w:spacing w:before="0" w:after="0" w:line="540" w:lineRule="exact"/>
        <w:ind w:left="0" w:leftChars="0" w:right="0" w:rightChars="0" w:firstLine="560" w:firstLineChars="200"/>
        <w:rPr>
          <w:rFonts w:ascii="黑体" w:hAnsi="黑体" w:eastAsia="黑体" w:cs="宋体"/>
          <w:b w:val="0"/>
          <w:bCs w:val="0"/>
          <w:color w:val="auto"/>
          <w:kern w:val="0"/>
          <w:szCs w:val="28"/>
          <w:highlight w:val="none"/>
          <w:shd w:val="clear" w:color="auto" w:fill="auto"/>
          <w:lang w:val="zh-CN"/>
        </w:rPr>
      </w:pPr>
      <w:r>
        <w:rPr>
          <w:rFonts w:hint="eastAsia" w:ascii="宋体" w:hAnsi="宋体" w:cs="宋体"/>
          <w:b w:val="0"/>
          <w:color w:val="auto"/>
          <w:kern w:val="0"/>
          <w:szCs w:val="28"/>
          <w:highlight w:val="none"/>
          <w:shd w:val="clear" w:color="auto" w:fill="auto"/>
          <w:lang w:val="en-US" w:eastAsia="zh-CN"/>
        </w:rPr>
        <w:t>1</w:t>
      </w:r>
      <w:r>
        <w:rPr>
          <w:rFonts w:hint="default" w:ascii="宋体" w:hAnsi="宋体" w:cs="宋体"/>
          <w:b w:val="0"/>
          <w:color w:val="auto"/>
          <w:kern w:val="0"/>
          <w:szCs w:val="28"/>
          <w:highlight w:val="none"/>
          <w:shd w:val="clear" w:color="auto" w:fill="auto"/>
          <w:lang w:val="en-US" w:eastAsia="zh-CN"/>
        </w:rPr>
        <w:t>5</w:t>
      </w:r>
      <w:r>
        <w:rPr>
          <w:rFonts w:hint="eastAsia" w:ascii="宋体" w:hAnsi="宋体" w:cs="宋体"/>
          <w:b w:val="0"/>
          <w:color w:val="auto"/>
          <w:kern w:val="0"/>
          <w:szCs w:val="28"/>
          <w:highlight w:val="none"/>
          <w:shd w:val="clear" w:color="auto" w:fill="auto"/>
          <w:lang w:val="en-US" w:eastAsia="zh-CN"/>
        </w:rPr>
        <w:t>.3</w:t>
      </w:r>
      <w:r>
        <w:rPr>
          <w:rFonts w:hint="eastAsia" w:ascii="宋体" w:hAnsi="宋体" w:cs="宋体"/>
          <w:b w:val="0"/>
          <w:color w:val="auto"/>
          <w:kern w:val="0"/>
          <w:szCs w:val="28"/>
          <w:highlight w:val="none"/>
          <w:shd w:val="clear" w:color="auto" w:fill="auto"/>
          <w:lang w:val="zh-CN"/>
        </w:rPr>
        <w:t>本合同文本一式</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合同总份数 "/>
          <w:id w:val="147474502"/>
          <w:placeholder>
            <w:docPart w:val="{0e7561d7-8108-4f40-82cb-563c3f43b4e0}"/>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22" w:edGrp="everyone"/>
          <w:r>
            <w:rPr>
              <w:rFonts w:hint="eastAsia" w:cstheme="minorBidi"/>
              <w:color w:val="auto"/>
              <w:kern w:val="2"/>
              <w:sz w:val="28"/>
              <w:szCs w:val="36"/>
              <w:highlight w:val="none"/>
              <w:u w:val="single"/>
              <w:shd w:val="clear" w:color="auto" w:fill="auto"/>
              <w:lang w:val="en-US" w:eastAsia="zh-CN" w:bidi="ar-SA"/>
            </w:rPr>
            <w:t xml:space="preserve">    </w:t>
          </w:r>
          <w:permEnd w:id="122"/>
        </w:sdtContent>
      </w:sdt>
      <w:r>
        <w:rPr>
          <w:rFonts w:hint="eastAsia" w:ascii="宋体" w:hAnsi="宋体" w:cs="宋体"/>
          <w:b w:val="0"/>
          <w:color w:val="auto"/>
          <w:kern w:val="0"/>
          <w:szCs w:val="28"/>
          <w:highlight w:val="none"/>
          <w:shd w:val="clear" w:color="auto" w:fill="auto"/>
          <w:lang w:val="zh-CN"/>
        </w:rPr>
        <w:t>份，甲方执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甲方所执份数"/>
          <w:id w:val="123323675"/>
          <w:placeholder>
            <w:docPart w:val="{a83a2bde-93bd-4224-af99-f6feaa428dbf}"/>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23" w:edGrp="everyone"/>
          <w:r>
            <w:rPr>
              <w:rFonts w:hint="eastAsia" w:cstheme="minorBidi"/>
              <w:color w:val="auto"/>
              <w:kern w:val="2"/>
              <w:sz w:val="28"/>
              <w:szCs w:val="36"/>
              <w:highlight w:val="none"/>
              <w:u w:val="single"/>
              <w:shd w:val="clear" w:color="auto" w:fill="auto"/>
              <w:lang w:val="en-US" w:eastAsia="zh-CN" w:bidi="ar-SA"/>
            </w:rPr>
            <w:t xml:space="preserve">    </w:t>
          </w:r>
          <w:permEnd w:id="123"/>
        </w:sdtContent>
      </w:sdt>
      <w:r>
        <w:rPr>
          <w:rFonts w:hint="eastAsia" w:ascii="宋体" w:hAnsi="宋体" w:cs="宋体"/>
          <w:b w:val="0"/>
          <w:color w:val="auto"/>
          <w:kern w:val="0"/>
          <w:szCs w:val="28"/>
          <w:highlight w:val="none"/>
          <w:shd w:val="clear" w:color="auto" w:fill="auto"/>
          <w:lang w:val="zh-CN"/>
        </w:rPr>
        <w:t>份，乙方执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乙方所执份数"/>
          <w:id w:val="172264948"/>
          <w:placeholder>
            <w:docPart w:val="{52caa101-2aed-4682-b92d-c7d4870986f1}"/>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24" w:edGrp="everyone"/>
          <w:r>
            <w:rPr>
              <w:rFonts w:hint="eastAsia" w:cstheme="minorBidi"/>
              <w:color w:val="auto"/>
              <w:kern w:val="2"/>
              <w:sz w:val="28"/>
              <w:szCs w:val="36"/>
              <w:highlight w:val="none"/>
              <w:u w:val="single"/>
              <w:shd w:val="clear" w:color="auto" w:fill="auto"/>
              <w:lang w:val="en-US" w:eastAsia="zh-CN" w:bidi="ar-SA"/>
            </w:rPr>
            <w:t xml:space="preserve">    </w:t>
          </w:r>
          <w:permEnd w:id="124"/>
        </w:sdtContent>
      </w:sdt>
      <w:r>
        <w:rPr>
          <w:rFonts w:hint="eastAsia" w:ascii="宋体" w:hAnsi="宋体" w:cs="宋体"/>
          <w:b w:val="0"/>
          <w:color w:val="auto"/>
          <w:kern w:val="0"/>
          <w:szCs w:val="28"/>
          <w:highlight w:val="none"/>
          <w:shd w:val="clear" w:color="auto" w:fill="auto"/>
          <w:lang w:val="zh-CN"/>
        </w:rPr>
        <w:t>份，具有同等法律效力。</w:t>
      </w:r>
    </w:p>
    <w:bookmarkEnd w:id="5"/>
    <w:bookmarkEnd w:id="6"/>
    <w:bookmarkEnd w:id="7"/>
    <w:p>
      <w:pPr>
        <w:keepNext w:val="0"/>
        <w:keepLines w:val="0"/>
        <w:pageBreakBefore w:val="0"/>
        <w:widowControl/>
        <w:kinsoku/>
        <w:wordWrap/>
        <w:overflowPunct/>
        <w:topLinePunct w:val="0"/>
        <w:bidi w:val="0"/>
        <w:adjustRightInd/>
        <w:snapToGrid/>
        <w:spacing w:line="540" w:lineRule="exact"/>
        <w:ind w:left="0" w:leftChars="0" w:right="0" w:rightChars="0"/>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color w:val="auto"/>
          <w:sz w:val="28"/>
          <w:szCs w:val="28"/>
          <w:highlight w:val="none"/>
          <w:shd w:val="clear" w:color="auto" w:fill="auto"/>
        </w:rPr>
        <w:t>（以下无正文）</w:t>
      </w:r>
      <w:r>
        <w:rPr>
          <w:rFonts w:hint="eastAsia" w:asciiTheme="minorEastAsia" w:hAnsiTheme="minorEastAsia" w:eastAsiaTheme="minorEastAsia" w:cstheme="minorEastAsia"/>
          <w:color w:val="auto"/>
          <w:sz w:val="28"/>
          <w:szCs w:val="28"/>
          <w:highlight w:val="none"/>
          <w:shd w:val="clear" w:color="auto" w:fill="auto"/>
        </w:rPr>
        <w:br w:type="page"/>
      </w:r>
    </w:p>
    <w:p>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本页为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合同名称应与系统界面保持一致。"/>
          <w:tag w:val="合同名称"/>
          <w:id w:val="242003458"/>
          <w:placeholder>
            <w:docPart w:val="{f53d47c8-b3d6-4233-8ff1-798f208e7feb}"/>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25" w:edGrp="everyone"/>
          <w:r>
            <w:rPr>
              <w:rFonts w:hint="eastAsia" w:cstheme="minorBidi"/>
              <w:color w:val="auto"/>
              <w:kern w:val="2"/>
              <w:sz w:val="28"/>
              <w:szCs w:val="36"/>
              <w:highlight w:val="none"/>
              <w:u w:val="single"/>
              <w:shd w:val="clear" w:color="auto" w:fill="auto"/>
              <w:lang w:val="en-US" w:eastAsia="zh-CN" w:bidi="ar-SA"/>
            </w:rPr>
            <w:t xml:space="preserve">           </w:t>
          </w:r>
          <w:permEnd w:id="125"/>
        </w:sdtContent>
      </w:sdt>
      <w:r>
        <w:rPr>
          <w:rFonts w:hint="eastAsia" w:ascii="宋体" w:hAnsi="宋体" w:cs="宋体"/>
          <w:color w:val="auto"/>
          <w:sz w:val="28"/>
          <w:szCs w:val="28"/>
          <w:highlight w:val="none"/>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highlight w:val="none"/>
            <w:u w:val="single"/>
            <w:shd w:val="clear" w:color="auto" w:fill="auto"/>
            <w:lang w:val="en-US" w:eastAsia="zh-CN"/>
          </w:rPr>
          <w:alias w:val="合同编号"/>
          <w:tag w:val="合同编号"/>
          <w:id w:val="811069766"/>
          <w:placeholder>
            <w:docPart w:val="{32012c96-b39c-456a-a5bb-ba54b28426cd}"/>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cs="宋体"/>
          <w:color w:val="auto"/>
          <w:sz w:val="28"/>
          <w:szCs w:val="28"/>
          <w:highlight w:val="none"/>
          <w:u w:val="none"/>
          <w:shd w:val="clear" w:color="auto" w:fill="auto"/>
          <w:lang w:val="en-US" w:eastAsia="zh-CN"/>
        </w:rPr>
        <w:t>）签署页</w:t>
      </w:r>
      <w:r>
        <w:rPr>
          <w:rFonts w:hint="eastAsia" w:ascii="宋体" w:hAnsi="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rPr>
          <w:rFonts w:hint="eastAsia" w:ascii="Times New Roman" w:hAnsi="宋体" w:eastAsia="宋体" w:cs="Times New Roman"/>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a6904237-b495-46d0-a8df-a3cd4c024531}"/>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2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26"/>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fec07f09-8b5b-476a-a8a0-a56745a0ea21}"/>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2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27"/>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br w:type="page"/>
      </w:r>
    </w:p>
    <w:p>
      <w:pPr>
        <w:keepNext w:val="0"/>
        <w:keepLines w:val="0"/>
        <w:pageBreakBefore w:val="0"/>
        <w:kinsoku/>
        <w:wordWrap/>
        <w:overflowPunct/>
        <w:topLinePunct w:val="0"/>
        <w:bidi w:val="0"/>
        <w:adjustRightInd/>
        <w:snapToGrid/>
        <w:spacing w:line="540" w:lineRule="exact"/>
        <w:ind w:left="0" w:leftChars="0" w:right="0" w:rightChars="0"/>
        <w:jc w:val="center"/>
        <w:rPr>
          <w:rFonts w:ascii="宋体" w:hAnsi="宋体" w:eastAsia="宋体"/>
          <w:b/>
          <w:color w:val="auto"/>
          <w:sz w:val="28"/>
          <w:szCs w:val="28"/>
          <w:highlight w:val="none"/>
          <w:shd w:val="clear" w:color="auto" w:fill="auto"/>
        </w:rPr>
      </w:pPr>
      <w:r>
        <w:rPr>
          <w:rFonts w:hint="eastAsia" w:ascii="宋体" w:hAnsi="宋体" w:eastAsia="宋体"/>
          <w:b/>
          <w:color w:val="auto"/>
          <w:sz w:val="28"/>
          <w:szCs w:val="28"/>
          <w:highlight w:val="none"/>
          <w:shd w:val="clear" w:color="auto" w:fill="auto"/>
        </w:rPr>
        <w:t>第二部分 通用条款</w:t>
      </w:r>
    </w:p>
    <w:p>
      <w:pPr>
        <w:keepNext w:val="0"/>
        <w:keepLines w:val="0"/>
        <w:pageBreakBefore w:val="0"/>
        <w:kinsoku/>
        <w:wordWrap/>
        <w:overflowPunct/>
        <w:topLinePunct w:val="0"/>
        <w:bidi w:val="0"/>
        <w:adjustRightInd/>
        <w:snapToGrid/>
        <w:spacing w:line="540" w:lineRule="exact"/>
        <w:ind w:left="0" w:leftChars="0" w:right="0" w:rightChars="0"/>
        <w:rPr>
          <w:rFonts w:ascii="宋体" w:hAnsi="宋体" w:eastAsia="宋体"/>
          <w:color w:val="auto"/>
          <w:sz w:val="28"/>
          <w:szCs w:val="28"/>
          <w:highlight w:val="none"/>
          <w:shd w:val="clear" w:color="auto" w:fill="auto"/>
        </w:rPr>
      </w:pP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1.词语定义</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 xml:space="preserve">下列词语除另有约定外，应具有本条所赋予的定义： </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1.1“工程”是指甲方委托实施监理的工程。</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1.2“甲方”是指承担直接投资责任和委托监理业务的一方以及其合法继承人。</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1.3“乙方”是指承担监理业务和监理责任的一方，以及其合法继承人。</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1.4“监理机构”是指乙方派驻本工程现场实施监理业务的组织。</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1.5“总监理工程师”是指经甲方同意，乙方派到监理机构全面履行本合同的全权负责人。</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1.6“承包人”是指承包本合同工程的施工单位。</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1.7“工程监理的正常工作”是指双方在本合同中约定，甲方委托的监理工作范围和内容。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1.8“工程监理的附加工作”是指：a. 甲方委托监理范围以外，通过双方书面协议另外增加的工作内容；b. 由于甲方或承包人原因，使监理工作受到阻碍或延误，因增加工作量或持续时间而增加的工作。</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1.9“工程监理的额外工作”是指正常工作和附加工作以外或非乙方自己的原因而暂停或终止监理业务，其善后工作及恢复监理业务的工作。</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1.10“日”是指任何一天零时至第二天零时的时间段。</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1.11“月”是指根据公历从一个月份中任何一天开始到下一个月相应日期的前一天的时间段。</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2.合同文件及解释顺序</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合同文件应能相互解释，互为说明。除另有约定外，组成本合同的文件及优先解释顺序如下：</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2.2.1本合同实施过程中双方共同签署的补充与修正文件。</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2.2.2合同协议书及附件《监理工作内容》。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2.2.</w:t>
      </w:r>
      <w:r>
        <w:rPr>
          <w:rFonts w:hint="default" w:ascii="宋体" w:hAnsi="宋体" w:eastAsia="宋体"/>
          <w:color w:val="auto"/>
          <w:sz w:val="28"/>
          <w:szCs w:val="28"/>
          <w:highlight w:val="none"/>
          <w:shd w:val="clear" w:color="auto" w:fill="auto"/>
          <w:lang w:val="en-US"/>
        </w:rPr>
        <w:t>3</w:t>
      </w:r>
      <w:r>
        <w:rPr>
          <w:rFonts w:hint="eastAsia" w:ascii="宋体" w:hAnsi="宋体" w:eastAsia="宋体"/>
          <w:color w:val="auto"/>
          <w:sz w:val="28"/>
          <w:szCs w:val="28"/>
          <w:highlight w:val="none"/>
          <w:shd w:val="clear" w:color="auto" w:fill="auto"/>
        </w:rPr>
        <w:t>中标通知书/成交通知书。</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2.2.</w:t>
      </w:r>
      <w:r>
        <w:rPr>
          <w:rFonts w:hint="default" w:ascii="宋体" w:hAnsi="宋体" w:eastAsia="宋体"/>
          <w:color w:val="auto"/>
          <w:sz w:val="28"/>
          <w:szCs w:val="28"/>
          <w:highlight w:val="none"/>
          <w:shd w:val="clear" w:color="auto" w:fill="auto"/>
          <w:lang w:val="en-US"/>
        </w:rPr>
        <w:t>4</w:t>
      </w:r>
      <w:r>
        <w:rPr>
          <w:rFonts w:hint="eastAsia" w:ascii="宋体" w:hAnsi="宋体" w:eastAsia="宋体"/>
          <w:color w:val="auto"/>
          <w:sz w:val="28"/>
          <w:szCs w:val="28"/>
          <w:highlight w:val="none"/>
          <w:shd w:val="clear" w:color="auto" w:fill="auto"/>
        </w:rPr>
        <w:t>投标文件、招标文件/评审文件及答疑。</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2.2.</w:t>
      </w:r>
      <w:r>
        <w:rPr>
          <w:rFonts w:hint="default" w:ascii="宋体" w:hAnsi="宋体" w:eastAsia="宋体"/>
          <w:color w:val="auto"/>
          <w:sz w:val="28"/>
          <w:szCs w:val="28"/>
          <w:highlight w:val="none"/>
          <w:shd w:val="clear" w:color="auto" w:fill="auto"/>
          <w:lang w:val="en-US"/>
        </w:rPr>
        <w:t>5</w:t>
      </w:r>
      <w:r>
        <w:rPr>
          <w:rFonts w:hint="eastAsia" w:ascii="宋体" w:hAnsi="宋体" w:eastAsia="宋体"/>
          <w:color w:val="auto"/>
          <w:sz w:val="28"/>
          <w:szCs w:val="28"/>
          <w:highlight w:val="none"/>
          <w:shd w:val="clear" w:color="auto" w:fill="auto"/>
        </w:rPr>
        <w:t>通用条款。</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2.2.</w:t>
      </w:r>
      <w:r>
        <w:rPr>
          <w:rFonts w:hint="default" w:ascii="宋体" w:hAnsi="宋体" w:eastAsia="宋体"/>
          <w:color w:val="auto"/>
          <w:sz w:val="28"/>
          <w:szCs w:val="28"/>
          <w:highlight w:val="none"/>
          <w:shd w:val="clear" w:color="auto" w:fill="auto"/>
          <w:lang w:val="en-US"/>
        </w:rPr>
        <w:t>6</w:t>
      </w:r>
      <w:r>
        <w:rPr>
          <w:rFonts w:hint="eastAsia" w:ascii="宋体" w:hAnsi="宋体" w:eastAsia="宋体"/>
          <w:color w:val="auto"/>
          <w:sz w:val="28"/>
          <w:szCs w:val="28"/>
          <w:highlight w:val="none"/>
          <w:shd w:val="clear" w:color="auto" w:fill="auto"/>
        </w:rPr>
        <w:t>其他。</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3.语言文字</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本合同文件使用汉语语言文字书写、解释和说明。</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4.本合同适用的法律及监理依据：</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4.1《中华人民共和国</w:t>
      </w:r>
      <w:r>
        <w:rPr>
          <w:rFonts w:hint="eastAsia" w:ascii="宋体" w:hAnsi="宋体" w:eastAsia="宋体"/>
          <w:color w:val="auto"/>
          <w:sz w:val="28"/>
          <w:szCs w:val="28"/>
          <w:highlight w:val="none"/>
          <w:shd w:val="clear" w:color="auto" w:fill="auto"/>
          <w:lang w:eastAsia="zh-CN"/>
        </w:rPr>
        <w:t>民法典</w:t>
      </w:r>
      <w:r>
        <w:rPr>
          <w:rFonts w:hint="eastAsia" w:ascii="宋体" w:hAnsi="宋体" w:eastAsia="宋体"/>
          <w:color w:val="auto"/>
          <w:sz w:val="28"/>
          <w:szCs w:val="28"/>
          <w:highlight w:val="none"/>
          <w:shd w:val="clear" w:color="auto" w:fill="auto"/>
        </w:rPr>
        <w:t>》。</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4.2国家有关建设工程监理的法律法规规定的监理内容与要求为原则，并结合本合同的约定以及经甲方认可的监理规划。</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4.3按照惯例要求采用的国际标准、国家有关规程、规范及有关技术标准。</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4.4有关初步设计、施工图设计文件、设计变更通知单、施工承包合同、与本工程有关的会议纪要和文件。</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4.5本合同监理报酬的计算依据</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国家能源局关于颁布《电网技术改造工程定额及费用计算规定》(2015年版)和《电网检修工程定额及费用计算规定》(2015年版)的通知（国能电力[2015]270号）。</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4.6以上监理依据与新修订、颁布的标准、规程相抵触的，以新修订、颁布的为准。</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4.7其他相关的法律、行政法规、部门规章及工程所在地的地方法规、地方规章。</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5.乙方义务</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5.1乙方按合同约定派出监理工作需要的监理机构及乙方人员，向甲方报送委派的总监理工程师及其监理机构主要成员名单、监理规划，完成合同协议书中约定的监理工程范围内的监理业务。在履行合同义务期间，应按合同协议书约定，定期向甲方报告监理工作。</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5.2乙方在履行本合同的义务期间，应认真、勤奋地工作，为甲方提供与其水平相适应的咨询意见，公正维护各方面的合法权益。</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5.3乙方使用甲方提供的设施和物品属甲方的财产。在监理工作完成或中止时，应将其设施和剩余的物品移交给甲方。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5.4乙方驻地监理机构及其职员不得接受监理工程项目施工承包人的任何报酬或者经济利益。乙方不得参与可能与合同规定的与甲方的利益相冲突的任何活动。</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5.5乙方在监理过程中，不得泄露乙方在履行本合同中知悉或由甲方向其提供的有关本合同的所有资料及信息，乙方亦不得泄露设计人、承包人等提供的资料及信息。否则，一切后果由乙方承担。</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5.6乙方在合同履行期间应严格执行南方电网有限责任公司相关管理制度及规定，包括《中国南方电网有限责任公司电力事故事件调查规程》、《中国南方电网有限责任公司电力安全工作规程》、《中国南方电网有限责任公司管制业务生产项目管理办法》及配套《生产项目承包商管理业务指导书》、《生产项目实施过程管理业务指导书》等相关规定和指引，如有违反，乙方自愿按照相关规定，接受南方电网系统内通报批评、评标扣分、等级下调、承包商评价扣分、经济责任追究以及限制一定时期市场禁入等处理。</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5.7在本合同期间及本合同项下监理工作完成后，应积极配合甲方的有关审计工作。</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6.甲方义务</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6.1甲方应按本合同约定向乙方支付合同价款。</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6.2甲方应当负责工程建设的所有外部关系的协调，为监理工作提供外部条件。根据需要，如将部分或全部协调工作委托乙方承担，则应在合同中明确委托的工作和相应的报酬。</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6.3甲方应按合同协议书约定，向乙方提供与工程有关的为监理工作所需要的工程资料。</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6.4甲方应当在收到乙方书面提交并要求做出决定的事宜后及时做出书面决定。</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6.5甲方应当授权一名熟悉工程情况、能在规定时间内做出决定的项目经理，负责与乙方联系，并将该代表姓名书面通知乙方。更换常驻代表，需提前通知乙方。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6.6甲方应当将授予乙方的监理权利，以及乙方主要成员的职能分工、监理权限及时书面通知已选定的承包人。</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7.乙方权利</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7.1乙方在甲方委托的工程范围内，享有以下权利；</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7.1.1选择工程总承包人的建议权。</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7.1.2选择工程分包人的建议权。</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7.1.3对工程建设有关事项包括工程规模、设计标准、规划设计、生产工艺设计和使用功能要求，向甲方的建议权。</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7.1.4对工程设计中的技术问题，按照安全和优化的原则，向设计人提出建议；如果拟提出的建议可能会提高工程造价，或延长工期，应当事先征得甲方的同意。当发现工程设计不符合国家颁布的建设工程质量标准或设计合同约定的质量标准时，乙方应当书面报告甲方并要求设计人更正。</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7.1.5审批工程施工组织设计和技术方案，按照保质量、保工期和减低成本的原则，向承包人提出建议，并向甲方提出书面报告。</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7.1.6主持工程建设有关协作单位的组织协调，重要协调事项应当事先向甲方报告。</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7.1.7征得甲方同意，乙方有权发布开工令、停工令、复工令，但应当事先向甲方报告。如在紧急情况下未能事先报告时，则应及时在事后向甲方做出书面报告。</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7.1.8工程上使用的材料和施工质量的检验权。对于不符合设计要求和合同约定及国家质量标准的材料、构配件、设备，有权通知承包人停止使用；对于不符合规范和质量标准的工序、分部、分项工程和不安全施工作业，有权通知承包人停工整改、返工。承包人得到监理机构复工令后才能复工。</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7.1.9工程施工进度的检查、监督权，以及工程实际竣工日期提前或超过工程施工合同规定的竣工期限的签认权。</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7.1.10在工程施工合同约定的工程价格范围内，工程款支付的审核和签认权，以及工程结算的复核确认权与否决权。未经总监理工程师签字确认，甲方不支付工程款。</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7.2乙方在甲方授权下，可对任何承包人合同规定的义务提出变更。如果由此严重影响了工程费用或质量、或进度，则这种变更须经甲方事先批准。在紧急情况下未能事先报甲方批准时，乙方所做的变更也应尽快通知甲方。在监理过程中如发现工程承包人人员工作不力，监理机构可要求承包人调换有关人员。</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7.3在委托的工程范围内，甲方或承包人对对方的任何意见和要求（包括索赔要求），均必须首先向监理机构提出，由监理机构研究处置意见，再同双方协商确定。当甲方和承包人发生争议时，监理机构应根据自己的职能，以独立的身份判断，公正地进行调解。当双方的争议由政府建设行政主管部门调解或仲裁机构仲裁时，应当提供作证的事实材料。</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7.4乙方对于由其编制的所有文件拥有版权，甲方仅有权为本工程使用或复制此类文件。</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8.甲方权利</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8.1甲方有选定工程总承包人，以及与其订立合同的权利。</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8.2甲方有对工程规模、设计标准、规划设计、生产工艺设计和设计使用功能要求的认定权，以及对工程设计变更的审批权。</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8.3 乙方调换总监理工程师须事先经甲方同意。</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8.4甲方有权要求乙方提交监理工作月报及监理业务范围内的专项报告。</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8.5当甲方发现乙方人员不按本合同履行监理职责，或与承包人串通给甲方或工程造成损失的，甲方有权要求乙方更换相关人员，还有权单方解除本合同，并要求乙方承担相应的赔偿责任。</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9.乙方责任</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9.1乙方的责任期即本合同有效期。在监理过程中，如果因工程建设进度的推迟或延误而超过书面约定的日期，双方应进一步约定相应延长的合同期。</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9.2乙方对承包人违反合同规定的质量要求和完工（交图、交货）时限，不承担责任（如发现后不及时责令承包人改正或向甲方报告的除外）。因不可抗力导致本合同不能全部或部分履行，乙方不承担责任。但对违反本合同约定引起的与之有关的事宜，向甲方承担赔偿责任。</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9.3乙方向甲方提出赔偿要求不能成立时，乙方应当补偿由于该索赔所导致甲方的所有损失。</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10.甲方责任</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10.1甲方应当履行本合同约定的义务，如有违反则应当承担违约责任，赔偿给乙方造成的经济损失。</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10.2甲方向乙方提出赔偿的要求不能成立，则应当补偿由该索赔所引起的乙方的各种费用支出。</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11.合同生效、变更与终止</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11.1由于甲方或承包人的原因使监理工作受到阻碍或延误，以致发生了附加工作或延长了持续时间，则乙方应当将此情况与可能产生的影响及时通知甲方。完成监理业务的时间相应延长，并得到附加工作的报酬（由于承包人的原因引起附加工作除外）。</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11.2乙方向甲方办理完竣工验收或工程移交手续，承包人和甲方已签订工程保修责任书，保修期间的责任，按附件《监理工作内容》执行。本合同项下所有工程保修期届满及乙方收到监理报酬结算款后，本合同终止。</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11.3当事人一方要求变更或解除合同时，应提前通知对方，经对方同意后方可变更或解除。如出现本合同约定的单方合同解除的情形时，权利人无须经对方同意即可解除合同。因解除合同使一方遭受损失的，应由责任方负责赔偿因此造成的所有损失。</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11.4变更或解除合同的通知或协议必须采取书面形式，通知未到达另一方或协议未达成一致意见之前，本合同仍然有效。</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11.5本合同的终止并不影响各方应有的权利和应当承担的责任。</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12.监理报酬</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12.1监理报酬及附加工作报酬的计算</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u w:val="single"/>
          <w:shd w:val="clear" w:color="auto" w:fill="auto"/>
        </w:rPr>
      </w:pPr>
      <w:r>
        <w:rPr>
          <w:rFonts w:hint="eastAsia" w:ascii="宋体" w:hAnsi="宋体" w:eastAsia="宋体"/>
          <w:color w:val="auto"/>
          <w:sz w:val="28"/>
          <w:szCs w:val="28"/>
          <w:highlight w:val="none"/>
          <w:shd w:val="clear" w:color="auto" w:fill="auto"/>
        </w:rPr>
        <w:t>12.1.1监理报酬计算公式按合同约定的计算方式计算。</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12.1.2如工程有调整，经甲方指定的有资质的第三方造价咨询公司审核后的工程量，按约定计费公式计取监理报酬。</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12.2本合同采取人民币支付监理报酬。</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12.3如果甲方对乙方提交的支付申请书中全部监理报酬或部分监理报酬有异议的，应当在及时向乙方发出表示异议的通知，但甲方不得拖延其他无异议监理报酬的支付。</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13.其他</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13.1委托的建设工程监理所必要的乙方员出外考察、材料、设备复试，其费用支出经甲方同意的，在预算范围内向甲方实报实销。</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13.2在监理业务范围内，如需聘用专家咨询或协助，由乙方聘用的，其费用由乙方承担；由甲方聘用的，其费用由甲方承担。</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13.3乙方在监理工作过程中提出的合理化建议，使甲方得到了经济效益，甲方应给予经济奖励。奖励办法由甲乙双方另行商定。</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14.争议的解决</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本合同履行中发生争议，双方应友好协商解决，协商不成的，按合同协议书约定执行。</w:t>
      </w:r>
    </w:p>
    <w:p>
      <w:pPr>
        <w:keepNext w:val="0"/>
        <w:keepLines w:val="0"/>
        <w:pageBreakBefore w:val="0"/>
        <w:widowControl/>
        <w:kinsoku/>
        <w:wordWrap/>
        <w:overflowPunct/>
        <w:topLinePunct w:val="0"/>
        <w:bidi w:val="0"/>
        <w:adjustRightInd/>
        <w:snapToGrid/>
        <w:spacing w:line="540" w:lineRule="exact"/>
        <w:ind w:left="0" w:leftChars="0" w:right="0" w:rightChars="0"/>
        <w:jc w:val="left"/>
        <w:rPr>
          <w:rFonts w:ascii="宋体" w:hAnsi="宋体" w:eastAsia="宋体"/>
          <w:b/>
          <w:color w:val="auto"/>
          <w:sz w:val="28"/>
          <w:szCs w:val="28"/>
          <w:highlight w:val="none"/>
          <w:shd w:val="clear" w:color="auto" w:fill="auto"/>
        </w:rPr>
      </w:pPr>
      <w:bookmarkStart w:id="10" w:name="_Toc236172540"/>
      <w:r>
        <w:rPr>
          <w:rFonts w:ascii="宋体" w:hAnsi="宋体" w:eastAsia="宋体"/>
          <w:b/>
          <w:color w:val="auto"/>
          <w:sz w:val="28"/>
          <w:szCs w:val="28"/>
          <w:highlight w:val="none"/>
          <w:shd w:val="clear" w:color="auto" w:fill="auto"/>
        </w:rPr>
        <w:br w:type="page"/>
      </w:r>
    </w:p>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 w:val="28"/>
          <w:szCs w:val="28"/>
          <w:highlight w:val="none"/>
          <w:shd w:val="clear" w:color="auto" w:fill="auto"/>
        </w:rPr>
      </w:pPr>
      <w:permStart w:id="128" w:edGrp="everyone"/>
      <w:r>
        <w:rPr>
          <w:rFonts w:hint="eastAsia" w:asciiTheme="minorEastAsia" w:hAnsiTheme="minorEastAsia" w:eastAsiaTheme="minorEastAsia" w:cstheme="minorEastAsia"/>
          <w:color w:val="auto"/>
          <w:sz w:val="28"/>
          <w:szCs w:val="28"/>
          <w:highlight w:val="none"/>
          <w:shd w:val="clear" w:color="auto" w:fill="auto"/>
        </w:rPr>
        <w:t>附件1</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技改、</w:t>
      </w:r>
      <w:r>
        <w:rPr>
          <w:rFonts w:hint="eastAsia" w:asciiTheme="minorEastAsia" w:hAnsiTheme="minorEastAsia" w:cstheme="minorEastAsia"/>
          <w:color w:val="auto"/>
          <w:sz w:val="28"/>
          <w:szCs w:val="28"/>
          <w:highlight w:val="none"/>
          <w:shd w:val="clear" w:color="auto" w:fill="auto"/>
          <w:lang w:val="en-US" w:eastAsia="zh-CN"/>
        </w:rPr>
        <w:t>修理工程</w:t>
      </w:r>
      <w:r>
        <w:rPr>
          <w:rFonts w:hint="eastAsia" w:asciiTheme="minorEastAsia" w:hAnsiTheme="minorEastAsia" w:eastAsiaTheme="minorEastAsia" w:cstheme="minorEastAsia"/>
          <w:color w:val="auto"/>
          <w:sz w:val="28"/>
          <w:szCs w:val="28"/>
          <w:highlight w:val="none"/>
          <w:shd w:val="clear" w:color="auto" w:fill="auto"/>
          <w:lang w:val="en-US" w:eastAsia="zh-CN"/>
        </w:rPr>
        <w:t>监理</w:t>
      </w:r>
      <w:r>
        <w:rPr>
          <w:rFonts w:hint="eastAsia" w:asciiTheme="minorEastAsia" w:hAnsiTheme="minorEastAsia" w:eastAsiaTheme="minorEastAsia" w:cstheme="minorEastAsia"/>
          <w:color w:val="auto"/>
          <w:sz w:val="28"/>
          <w:szCs w:val="28"/>
          <w:highlight w:val="none"/>
          <w:shd w:val="clear" w:color="auto" w:fill="auto"/>
        </w:rPr>
        <w:t>派工单》参考格式（本派工单一式两份，</w:t>
      </w:r>
      <w:r>
        <w:rPr>
          <w:rFonts w:hint="eastAsia" w:asciiTheme="minorEastAsia" w:hAnsiTheme="minorEastAsia" w:eastAsiaTheme="minorEastAsia" w:cstheme="minorEastAsia"/>
          <w:color w:val="auto"/>
          <w:sz w:val="28"/>
          <w:szCs w:val="28"/>
          <w:highlight w:val="none"/>
          <w:shd w:val="clear" w:color="auto" w:fill="auto"/>
          <w:lang w:val="en-US" w:eastAsia="zh-CN"/>
        </w:rPr>
        <w:t>委托人</w:t>
      </w:r>
      <w:r>
        <w:rPr>
          <w:rFonts w:hint="eastAsia" w:asciiTheme="minorEastAsia" w:hAnsiTheme="minorEastAsia" w:eastAsiaTheme="minorEastAsia" w:cstheme="minorEastAsia"/>
          <w:color w:val="auto"/>
          <w:sz w:val="28"/>
          <w:szCs w:val="28"/>
          <w:highlight w:val="none"/>
          <w:shd w:val="clear" w:color="auto" w:fill="auto"/>
        </w:rPr>
        <w:t>与</w:t>
      </w:r>
      <w:r>
        <w:rPr>
          <w:rFonts w:hint="eastAsia" w:asciiTheme="minorEastAsia" w:hAnsiTheme="minorEastAsia" w:eastAsiaTheme="minorEastAsia" w:cstheme="minorEastAsia"/>
          <w:color w:val="auto"/>
          <w:sz w:val="28"/>
          <w:szCs w:val="28"/>
          <w:highlight w:val="none"/>
          <w:shd w:val="clear" w:color="auto" w:fill="auto"/>
          <w:lang w:val="en-US" w:eastAsia="zh-CN"/>
        </w:rPr>
        <w:t>监理单位</w:t>
      </w:r>
      <w:r>
        <w:rPr>
          <w:rFonts w:hint="eastAsia" w:asciiTheme="minorEastAsia" w:hAnsiTheme="minorEastAsia" w:eastAsiaTheme="minorEastAsia" w:cstheme="minorEastAsia"/>
          <w:color w:val="auto"/>
          <w:sz w:val="28"/>
          <w:szCs w:val="28"/>
          <w:highlight w:val="none"/>
          <w:shd w:val="clear" w:color="auto" w:fill="auto"/>
        </w:rPr>
        <w:t>各执一份）</w:t>
      </w:r>
    </w:p>
    <w:p>
      <w:pPr>
        <w:keepNext w:val="0"/>
        <w:keepLines w:val="0"/>
        <w:pageBreakBefore w:val="0"/>
        <w:kinsoku/>
        <w:wordWrap/>
        <w:overflowPunct/>
        <w:topLinePunct w:val="0"/>
        <w:bidi w:val="0"/>
        <w:adjustRightInd/>
        <w:snapToGrid/>
        <w:spacing w:line="540" w:lineRule="exact"/>
        <w:ind w:right="0" w:rightChars="0" w:firstLine="560" w:firstLineChars="200"/>
        <w:rPr>
          <w:rFonts w:hint="eastAsia" w:asciiTheme="minorEastAsia" w:hAnsiTheme="minorEastAsia" w:eastAsiaTheme="minorEastAsia" w:cstheme="minorEastAsia"/>
          <w:bCs/>
          <w:color w:val="auto"/>
          <w:sz w:val="28"/>
          <w:szCs w:val="28"/>
          <w:highlight w:val="none"/>
          <w:shd w:val="clear" w:color="auto" w:fill="auto"/>
        </w:rPr>
      </w:pPr>
      <w:r>
        <w:rPr>
          <w:rFonts w:hint="eastAsia" w:asciiTheme="minorEastAsia" w:hAnsiTheme="minorEastAsia" w:eastAsiaTheme="minorEastAsia" w:cstheme="minorEastAsia"/>
          <w:b w:val="0"/>
          <w:bCs/>
          <w:color w:val="auto"/>
          <w:sz w:val="28"/>
          <w:szCs w:val="28"/>
          <w:highlight w:val="none"/>
          <w:shd w:val="clear" w:color="auto" w:fill="auto"/>
        </w:rPr>
        <w:t>根据    （</w:t>
      </w:r>
      <w:r>
        <w:rPr>
          <w:rFonts w:hint="eastAsia" w:asciiTheme="minorEastAsia" w:hAnsiTheme="minorEastAsia" w:cstheme="minorEastAsia"/>
          <w:b w:val="0"/>
          <w:bCs/>
          <w:color w:val="auto"/>
          <w:sz w:val="28"/>
          <w:szCs w:val="28"/>
          <w:highlight w:val="none"/>
          <w:shd w:val="clear" w:color="auto" w:fill="auto"/>
          <w:lang w:val="en-US" w:eastAsia="zh-CN"/>
        </w:rPr>
        <w:t>甲方</w:t>
      </w:r>
      <w:r>
        <w:rPr>
          <w:rFonts w:hint="eastAsia" w:asciiTheme="minorEastAsia" w:hAnsiTheme="minorEastAsia" w:eastAsiaTheme="minorEastAsia" w:cstheme="minorEastAsia"/>
          <w:b w:val="0"/>
          <w:bCs/>
          <w:color w:val="auto"/>
          <w:sz w:val="28"/>
          <w:szCs w:val="28"/>
          <w:highlight w:val="none"/>
          <w:shd w:val="clear" w:color="auto" w:fill="auto"/>
        </w:rPr>
        <w:t>）与   （</w:t>
      </w:r>
      <w:r>
        <w:rPr>
          <w:rFonts w:hint="eastAsia" w:asciiTheme="minorEastAsia" w:hAnsiTheme="minorEastAsia" w:cstheme="minorEastAsia"/>
          <w:b w:val="0"/>
          <w:bCs/>
          <w:color w:val="auto"/>
          <w:sz w:val="28"/>
          <w:szCs w:val="28"/>
          <w:highlight w:val="none"/>
          <w:shd w:val="clear" w:color="auto" w:fill="auto"/>
          <w:lang w:val="en-US" w:eastAsia="zh-CN"/>
        </w:rPr>
        <w:t>乙方</w:t>
      </w:r>
      <w:r>
        <w:rPr>
          <w:rFonts w:hint="eastAsia" w:asciiTheme="minorEastAsia" w:hAnsiTheme="minorEastAsia" w:eastAsiaTheme="minorEastAsia" w:cstheme="minorEastAsia"/>
          <w:b w:val="0"/>
          <w:bCs/>
          <w:color w:val="auto"/>
          <w:sz w:val="28"/>
          <w:szCs w:val="28"/>
          <w:highlight w:val="none"/>
          <w:shd w:val="clear" w:color="auto" w:fill="auto"/>
        </w:rPr>
        <w:t>）签订的《</w:t>
      </w:r>
      <w:r>
        <w:rPr>
          <w:rFonts w:hint="eastAsia" w:asciiTheme="minorEastAsia" w:hAnsiTheme="minorEastAsia" w:cstheme="minorEastAsia"/>
          <w:b w:val="0"/>
          <w:bCs/>
          <w:color w:val="auto"/>
          <w:sz w:val="28"/>
          <w:szCs w:val="28"/>
          <w:highlight w:val="none"/>
          <w:shd w:val="clear" w:color="auto" w:fill="auto"/>
          <w:lang w:val="en-US" w:eastAsia="zh-CN"/>
        </w:rPr>
        <w:t>技改、修理类工程监理合同</w:t>
      </w:r>
      <w:r>
        <w:rPr>
          <w:rFonts w:hint="eastAsia" w:asciiTheme="minorEastAsia" w:hAnsiTheme="minorEastAsia" w:eastAsiaTheme="minorEastAsia" w:cstheme="minorEastAsia"/>
          <w:b w:val="0"/>
          <w:bCs/>
          <w:color w:val="auto"/>
          <w:sz w:val="28"/>
          <w:szCs w:val="28"/>
          <w:highlight w:val="none"/>
          <w:shd w:val="clear" w:color="auto" w:fill="auto"/>
        </w:rPr>
        <w:t>》（合同编号：     ，下称“主合同”），现将委托项目的有关事项明确如下：</w:t>
      </w:r>
    </w:p>
    <w:tbl>
      <w:tblPr>
        <w:tblStyle w:val="12"/>
        <w:tblW w:w="84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1515"/>
        <w:gridCol w:w="5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003" w:type="dxa"/>
            <w:vMerge w:val="restart"/>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
                <w:bCs/>
                <w:color w:val="auto"/>
                <w:szCs w:val="21"/>
                <w:highlight w:val="none"/>
                <w:shd w:val="clear" w:color="auto" w:fill="auto"/>
                <w:lang w:val="en-US" w:eastAsia="zh-CN"/>
              </w:rPr>
            </w:pPr>
            <w:r>
              <w:rPr>
                <w:rFonts w:hint="eastAsia" w:asciiTheme="minorEastAsia" w:hAnsiTheme="minorEastAsia" w:eastAsiaTheme="minorEastAsia" w:cstheme="minorEastAsia"/>
                <w:b/>
                <w:bCs/>
                <w:color w:val="auto"/>
                <w:szCs w:val="21"/>
                <w:highlight w:val="none"/>
                <w:shd w:val="clear" w:color="auto" w:fill="auto"/>
                <w:lang w:val="en-US" w:eastAsia="zh-CN"/>
              </w:rPr>
              <w:t>监理单位情况</w:t>
            </w:r>
          </w:p>
        </w:tc>
        <w:tc>
          <w:tcPr>
            <w:tcW w:w="1515"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Cs/>
                <w:color w:val="auto"/>
                <w:szCs w:val="21"/>
                <w:highlight w:val="none"/>
                <w:shd w:val="clear" w:color="auto" w:fill="auto"/>
              </w:rPr>
            </w:pPr>
            <w:r>
              <w:rPr>
                <w:rFonts w:hint="eastAsia" w:asciiTheme="minorEastAsia" w:hAnsiTheme="minorEastAsia" w:eastAsiaTheme="minorEastAsia" w:cstheme="minorEastAsia"/>
                <w:bCs/>
                <w:color w:val="auto"/>
                <w:szCs w:val="21"/>
                <w:highlight w:val="none"/>
                <w:shd w:val="clear" w:color="auto" w:fill="auto"/>
              </w:rPr>
              <w:t>名称</w:t>
            </w:r>
          </w:p>
        </w:tc>
        <w:tc>
          <w:tcPr>
            <w:tcW w:w="5944"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
                <w:bCs/>
                <w:color w:val="auto"/>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003" w:type="dxa"/>
            <w:vMerge w:val="continue"/>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
                <w:bCs/>
                <w:color w:val="auto"/>
                <w:szCs w:val="21"/>
                <w:highlight w:val="none"/>
                <w:shd w:val="clear" w:color="auto" w:fill="auto"/>
              </w:rPr>
            </w:pPr>
          </w:p>
        </w:tc>
        <w:tc>
          <w:tcPr>
            <w:tcW w:w="1515"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Cs/>
                <w:color w:val="auto"/>
                <w:szCs w:val="21"/>
                <w:highlight w:val="none"/>
                <w:shd w:val="clear" w:color="auto" w:fill="auto"/>
              </w:rPr>
            </w:pPr>
            <w:r>
              <w:rPr>
                <w:rFonts w:hint="eastAsia" w:asciiTheme="minorEastAsia" w:hAnsiTheme="minorEastAsia" w:eastAsiaTheme="minorEastAsia" w:cstheme="minorEastAsia"/>
                <w:bCs/>
                <w:color w:val="auto"/>
                <w:szCs w:val="21"/>
                <w:highlight w:val="none"/>
                <w:shd w:val="clear" w:color="auto" w:fill="auto"/>
              </w:rPr>
              <w:t>联系人及联系方式</w:t>
            </w:r>
          </w:p>
        </w:tc>
        <w:tc>
          <w:tcPr>
            <w:tcW w:w="5944"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
                <w:bCs/>
                <w:color w:val="auto"/>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003" w:type="dxa"/>
            <w:vMerge w:val="restart"/>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
                <w:bCs/>
                <w:color w:val="auto"/>
                <w:szCs w:val="21"/>
                <w:highlight w:val="none"/>
                <w:shd w:val="clear" w:color="auto" w:fill="auto"/>
              </w:rPr>
            </w:pPr>
            <w:r>
              <w:rPr>
                <w:rFonts w:hint="eastAsia" w:asciiTheme="minorEastAsia" w:hAnsiTheme="minorEastAsia" w:eastAsiaTheme="minorEastAsia" w:cstheme="minorEastAsia"/>
                <w:b/>
                <w:bCs/>
                <w:color w:val="auto"/>
                <w:szCs w:val="21"/>
                <w:highlight w:val="none"/>
                <w:shd w:val="clear" w:color="auto" w:fill="auto"/>
                <w:lang w:val="en-US" w:eastAsia="zh-CN"/>
              </w:rPr>
              <w:t>技改、修理</w:t>
            </w:r>
            <w:r>
              <w:rPr>
                <w:rFonts w:hint="eastAsia" w:asciiTheme="minorEastAsia" w:hAnsiTheme="minorEastAsia" w:eastAsiaTheme="minorEastAsia" w:cstheme="minorEastAsia"/>
                <w:b/>
                <w:bCs/>
                <w:color w:val="auto"/>
                <w:szCs w:val="21"/>
                <w:highlight w:val="none"/>
                <w:shd w:val="clear" w:color="auto" w:fill="auto"/>
              </w:rPr>
              <w:t>工程基本情况</w:t>
            </w:r>
          </w:p>
        </w:tc>
        <w:tc>
          <w:tcPr>
            <w:tcW w:w="1515"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Cs/>
                <w:color w:val="auto"/>
                <w:szCs w:val="21"/>
                <w:highlight w:val="none"/>
                <w:shd w:val="clear" w:color="auto" w:fill="auto"/>
              </w:rPr>
            </w:pPr>
            <w:r>
              <w:rPr>
                <w:rFonts w:hint="eastAsia" w:asciiTheme="minorEastAsia" w:hAnsiTheme="minorEastAsia" w:eastAsiaTheme="minorEastAsia" w:cstheme="minorEastAsia"/>
                <w:bCs/>
                <w:color w:val="auto"/>
                <w:szCs w:val="21"/>
                <w:highlight w:val="none"/>
                <w:shd w:val="clear" w:color="auto" w:fill="auto"/>
              </w:rPr>
              <w:t>工程名称</w:t>
            </w:r>
          </w:p>
        </w:tc>
        <w:tc>
          <w:tcPr>
            <w:tcW w:w="5944"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
                <w:bCs/>
                <w:color w:val="auto"/>
                <w:szCs w:val="21"/>
                <w:highlight w:val="none"/>
                <w:u w:val="singl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1003" w:type="dxa"/>
            <w:vMerge w:val="continue"/>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
                <w:bCs/>
                <w:color w:val="auto"/>
                <w:szCs w:val="21"/>
                <w:highlight w:val="none"/>
                <w:u w:val="single"/>
                <w:shd w:val="clear" w:color="auto" w:fill="auto"/>
              </w:rPr>
            </w:pPr>
          </w:p>
        </w:tc>
        <w:tc>
          <w:tcPr>
            <w:tcW w:w="1515"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Cs/>
                <w:color w:val="auto"/>
                <w:szCs w:val="21"/>
                <w:highlight w:val="none"/>
                <w:shd w:val="clear" w:color="auto" w:fill="auto"/>
              </w:rPr>
            </w:pPr>
            <w:r>
              <w:rPr>
                <w:rFonts w:hint="eastAsia" w:asciiTheme="minorEastAsia" w:hAnsiTheme="minorEastAsia" w:eastAsiaTheme="minorEastAsia" w:cstheme="minorEastAsia"/>
                <w:bCs/>
                <w:color w:val="auto"/>
                <w:szCs w:val="21"/>
                <w:highlight w:val="none"/>
                <w:shd w:val="clear" w:color="auto" w:fill="auto"/>
              </w:rPr>
              <w:t>工程地点</w:t>
            </w:r>
          </w:p>
        </w:tc>
        <w:tc>
          <w:tcPr>
            <w:tcW w:w="5944"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
                <w:bCs/>
                <w:color w:val="auto"/>
                <w:szCs w:val="21"/>
                <w:highlight w:val="none"/>
                <w:u w:val="singl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03" w:type="dxa"/>
            <w:vMerge w:val="continue"/>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p>
        </w:tc>
        <w:tc>
          <w:tcPr>
            <w:tcW w:w="1515"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lang w:val="en-US" w:eastAsia="zh-CN"/>
              </w:rPr>
            </w:pPr>
            <w:r>
              <w:rPr>
                <w:rFonts w:hint="eastAsia" w:asciiTheme="minorEastAsia" w:hAnsiTheme="minorEastAsia" w:eastAsiaTheme="minorEastAsia" w:cstheme="minorEastAsia"/>
                <w:color w:val="auto"/>
                <w:szCs w:val="21"/>
                <w:highlight w:val="none"/>
                <w:shd w:val="clear" w:color="auto" w:fill="auto"/>
                <w:lang w:val="en-US" w:eastAsia="zh-CN"/>
              </w:rPr>
              <w:t>监理范围</w:t>
            </w:r>
          </w:p>
        </w:tc>
        <w:tc>
          <w:tcPr>
            <w:tcW w:w="5944"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03" w:type="dxa"/>
            <w:vMerge w:val="continue"/>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p>
        </w:tc>
        <w:tc>
          <w:tcPr>
            <w:tcW w:w="1515"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lang w:val="en-US" w:eastAsia="zh-CN"/>
              </w:rPr>
            </w:pPr>
            <w:r>
              <w:rPr>
                <w:rFonts w:hint="eastAsia" w:asciiTheme="minorEastAsia" w:hAnsiTheme="minorEastAsia" w:eastAsiaTheme="minorEastAsia" w:cstheme="minorEastAsia"/>
                <w:color w:val="auto"/>
                <w:szCs w:val="21"/>
                <w:highlight w:val="none"/>
                <w:shd w:val="clear" w:color="auto" w:fill="auto"/>
                <w:lang w:val="en-US" w:eastAsia="zh-CN"/>
              </w:rPr>
              <w:t>监理内容</w:t>
            </w:r>
          </w:p>
        </w:tc>
        <w:tc>
          <w:tcPr>
            <w:tcW w:w="5944"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03" w:type="dxa"/>
            <w:vMerge w:val="continue"/>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p>
        </w:tc>
        <w:tc>
          <w:tcPr>
            <w:tcW w:w="1515"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lang w:val="en-US" w:eastAsia="zh-CN"/>
              </w:rPr>
              <w:t>计划</w:t>
            </w:r>
            <w:r>
              <w:rPr>
                <w:rFonts w:hint="eastAsia" w:asciiTheme="minorEastAsia" w:hAnsiTheme="minorEastAsia" w:eastAsiaTheme="minorEastAsia" w:cstheme="minorEastAsia"/>
                <w:color w:val="auto"/>
                <w:szCs w:val="21"/>
                <w:highlight w:val="none"/>
                <w:shd w:val="clear" w:color="auto" w:fill="auto"/>
              </w:rPr>
              <w:t>开工时间</w:t>
            </w:r>
          </w:p>
        </w:tc>
        <w:tc>
          <w:tcPr>
            <w:tcW w:w="5944"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03" w:type="dxa"/>
            <w:vMerge w:val="continue"/>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p>
        </w:tc>
        <w:tc>
          <w:tcPr>
            <w:tcW w:w="1515"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lang w:val="en-US" w:eastAsia="zh-CN"/>
              </w:rPr>
              <w:t>计划</w:t>
            </w:r>
            <w:r>
              <w:rPr>
                <w:rFonts w:hint="eastAsia" w:asciiTheme="minorEastAsia" w:hAnsiTheme="minorEastAsia" w:eastAsiaTheme="minorEastAsia" w:cstheme="minorEastAsia"/>
                <w:color w:val="auto"/>
                <w:szCs w:val="21"/>
                <w:highlight w:val="none"/>
                <w:shd w:val="clear" w:color="auto" w:fill="auto"/>
              </w:rPr>
              <w:t>竣工时间</w:t>
            </w:r>
          </w:p>
        </w:tc>
        <w:tc>
          <w:tcPr>
            <w:tcW w:w="5944"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003"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
                <w:color w:val="auto"/>
                <w:szCs w:val="21"/>
                <w:highlight w:val="none"/>
                <w:shd w:val="clear" w:color="auto" w:fill="auto"/>
              </w:rPr>
            </w:pPr>
            <w:r>
              <w:rPr>
                <w:rFonts w:hint="eastAsia" w:asciiTheme="minorEastAsia" w:hAnsiTheme="minorEastAsia" w:eastAsiaTheme="minorEastAsia" w:cstheme="minorEastAsia"/>
                <w:b/>
                <w:color w:val="auto"/>
                <w:szCs w:val="21"/>
                <w:highlight w:val="none"/>
                <w:shd w:val="clear" w:color="auto" w:fill="auto"/>
              </w:rPr>
              <w:t>其他事项说明</w:t>
            </w:r>
          </w:p>
        </w:tc>
        <w:tc>
          <w:tcPr>
            <w:tcW w:w="7459" w:type="dxa"/>
            <w:gridSpan w:val="2"/>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r>
              <w:rPr>
                <w:rFonts w:hint="eastAsia" w:ascii="宋体" w:hAnsi="宋体"/>
                <w:color w:val="auto"/>
                <w:sz w:val="24"/>
                <w:szCs w:val="24"/>
                <w:highlight w:val="none"/>
                <w:shd w:val="clear" w:color="auto" w:fill="auto"/>
                <w:lang w:val="en-US" w:eastAsia="zh-CN"/>
              </w:rPr>
              <w:t>本派工单根据主合同签发，与主合同构成同一合同整体文件；本派工单如与主合同不一致，以本派工单为准。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trPr>
        <w:tc>
          <w:tcPr>
            <w:tcW w:w="8462" w:type="dxa"/>
            <w:gridSpan w:val="3"/>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highlight w:val="none"/>
                <w:shd w:val="clear" w:color="auto" w:fill="auto"/>
                <w:lang w:eastAsia="zh-CN"/>
              </w:rPr>
            </w:pPr>
            <w:r>
              <w:rPr>
                <w:rFonts w:hint="eastAsia" w:asciiTheme="minorEastAsia" w:hAnsiTheme="minorEastAsia" w:eastAsiaTheme="minorEastAsia" w:cstheme="minorEastAsia"/>
                <w:color w:val="auto"/>
                <w:highlight w:val="none"/>
                <w:shd w:val="clear" w:color="auto" w:fill="auto"/>
                <w:lang w:val="en-US" w:eastAsia="zh-CN"/>
              </w:rPr>
              <w:t>委托人</w:t>
            </w:r>
            <w:r>
              <w:rPr>
                <w:rFonts w:hint="eastAsia" w:asciiTheme="minorEastAsia" w:hAnsiTheme="minorEastAsia" w:eastAsiaTheme="minorEastAsia" w:cstheme="minorEastAsia"/>
                <w:color w:val="auto"/>
                <w:highlight w:val="none"/>
                <w:shd w:val="clear" w:color="auto" w:fill="auto"/>
                <w:lang w:eastAsia="zh-CN"/>
              </w:rPr>
              <w:t>（</w:t>
            </w:r>
            <w:r>
              <w:rPr>
                <w:rFonts w:hint="eastAsia" w:asciiTheme="minorEastAsia" w:hAnsiTheme="minorEastAsia" w:eastAsiaTheme="minorEastAsia" w:cstheme="minorEastAsia"/>
                <w:color w:val="auto"/>
                <w:highlight w:val="none"/>
                <w:shd w:val="clear" w:color="auto" w:fill="auto"/>
              </w:rPr>
              <w:t>签章</w:t>
            </w:r>
            <w:r>
              <w:rPr>
                <w:rFonts w:hint="eastAsia" w:asciiTheme="minorEastAsia" w:hAnsiTheme="minorEastAsia" w:eastAsiaTheme="minorEastAsia" w:cstheme="minorEastAsia"/>
                <w:color w:val="auto"/>
                <w:highlight w:val="none"/>
                <w:shd w:val="clear" w:color="auto" w:fill="auto"/>
                <w:lang w:eastAsia="zh-CN"/>
              </w:rPr>
              <w:t>）：</w:t>
            </w:r>
          </w:p>
          <w:p>
            <w:pPr>
              <w:pStyle w:val="2"/>
              <w:keepNext w:val="0"/>
              <w:keepLines w:val="0"/>
              <w:pageBreakBefore w:val="0"/>
              <w:kinsoku/>
              <w:wordWrap/>
              <w:overflowPunct/>
              <w:topLinePunct w:val="0"/>
              <w:bidi w:val="0"/>
              <w:adjustRightInd/>
              <w:spacing w:line="540" w:lineRule="exact"/>
              <w:rPr>
                <w:rFonts w:hint="eastAsia" w:asciiTheme="minorEastAsia" w:hAnsiTheme="minorEastAsia" w:eastAsiaTheme="minorEastAsia" w:cstheme="minorEastAsia"/>
                <w:color w:val="auto"/>
                <w:highlight w:val="none"/>
                <w:shd w:val="clear" w:color="auto" w:fill="auto"/>
                <w:lang w:val="en-US" w:eastAsia="zh-CN"/>
              </w:rPr>
            </w:pPr>
            <w:r>
              <w:rPr>
                <w:rFonts w:hint="eastAsia" w:asciiTheme="minorEastAsia" w:hAnsiTheme="minorEastAsia" w:eastAsiaTheme="minorEastAsia" w:cstheme="minorEastAsia"/>
                <w:color w:val="auto"/>
                <w:szCs w:val="21"/>
                <w:highlight w:val="none"/>
                <w:shd w:val="clear" w:color="auto" w:fill="auto"/>
                <w:lang w:val="en-US" w:eastAsia="zh-CN"/>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trPr>
        <w:tc>
          <w:tcPr>
            <w:tcW w:w="8462" w:type="dxa"/>
            <w:gridSpan w:val="3"/>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highlight w:val="none"/>
                <w:shd w:val="clear" w:color="auto" w:fill="auto"/>
                <w:lang w:eastAsia="zh-CN"/>
              </w:rPr>
            </w:pPr>
            <w:r>
              <w:rPr>
                <w:rFonts w:hint="eastAsia" w:asciiTheme="minorEastAsia" w:hAnsiTheme="minorEastAsia" w:eastAsiaTheme="minorEastAsia" w:cstheme="minorEastAsia"/>
                <w:color w:val="auto"/>
                <w:highlight w:val="none"/>
                <w:shd w:val="clear" w:color="auto" w:fill="auto"/>
                <w:lang w:val="en-US" w:eastAsia="zh-CN"/>
              </w:rPr>
              <w:t>监理单位</w:t>
            </w:r>
            <w:r>
              <w:rPr>
                <w:rFonts w:hint="eastAsia" w:asciiTheme="minorEastAsia" w:hAnsiTheme="minorEastAsia" w:eastAsiaTheme="minorEastAsia" w:cstheme="minorEastAsia"/>
                <w:color w:val="auto"/>
                <w:highlight w:val="none"/>
                <w:shd w:val="clear" w:color="auto" w:fill="auto"/>
                <w:lang w:eastAsia="zh-CN"/>
              </w:rPr>
              <w:t>（</w:t>
            </w:r>
            <w:r>
              <w:rPr>
                <w:rFonts w:hint="eastAsia" w:asciiTheme="minorEastAsia" w:hAnsiTheme="minorEastAsia" w:eastAsiaTheme="minorEastAsia" w:cstheme="minorEastAsia"/>
                <w:color w:val="auto"/>
                <w:highlight w:val="none"/>
                <w:shd w:val="clear" w:color="auto" w:fill="auto"/>
              </w:rPr>
              <w:t>签章</w:t>
            </w:r>
            <w:r>
              <w:rPr>
                <w:rFonts w:hint="eastAsia" w:asciiTheme="minorEastAsia" w:hAnsiTheme="minorEastAsia" w:eastAsiaTheme="minorEastAsia" w:cstheme="minorEastAsia"/>
                <w:color w:val="auto"/>
                <w:highlight w:val="none"/>
                <w:shd w:val="clear" w:color="auto" w:fill="auto"/>
                <w:lang w:eastAsia="zh-CN"/>
              </w:rPr>
              <w:t>）：</w:t>
            </w:r>
          </w:p>
          <w:p>
            <w:pPr>
              <w:keepNext w:val="0"/>
              <w:keepLines w:val="0"/>
              <w:pageBreakBefore w:val="0"/>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szCs w:val="21"/>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lang w:val="en-US" w:eastAsia="zh-CN"/>
              </w:rPr>
              <w:t>日期：</w:t>
            </w:r>
          </w:p>
        </w:tc>
      </w:tr>
    </w:tbl>
    <w:p>
      <w:pPr>
        <w:keepNext w:val="0"/>
        <w:keepLines w:val="0"/>
        <w:pageBreakBefore w:val="0"/>
        <w:kinsoku/>
        <w:wordWrap/>
        <w:overflowPunct/>
        <w:topLinePunct w:val="0"/>
        <w:bidi w:val="0"/>
        <w:adjustRightInd/>
        <w:spacing w:line="540" w:lineRule="exact"/>
        <w:rPr>
          <w:rFonts w:hint="eastAsia" w:asciiTheme="minorEastAsia" w:hAnsiTheme="minorEastAsia" w:eastAsiaTheme="minorEastAsia" w:cstheme="minorEastAsia"/>
          <w:b/>
          <w:color w:val="auto"/>
          <w:sz w:val="28"/>
          <w:szCs w:val="28"/>
          <w:highlight w:val="none"/>
          <w:shd w:val="clear" w:color="auto" w:fill="auto"/>
        </w:rPr>
      </w:pPr>
      <w:r>
        <w:rPr>
          <w:rFonts w:hint="eastAsia" w:asciiTheme="minorEastAsia" w:hAnsiTheme="minorEastAsia" w:eastAsiaTheme="minorEastAsia" w:cstheme="minorEastAsia"/>
          <w:b/>
          <w:color w:val="auto"/>
          <w:sz w:val="28"/>
          <w:szCs w:val="28"/>
          <w:highlight w:val="none"/>
          <w:shd w:val="clear" w:color="auto" w:fill="auto"/>
        </w:rPr>
        <w:br w:type="page"/>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b/>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附件2：</w:t>
      </w:r>
    </w:p>
    <w:p>
      <w:pPr>
        <w:keepNext w:val="0"/>
        <w:keepLines w:val="0"/>
        <w:pageBreakBefore w:val="0"/>
        <w:kinsoku/>
        <w:wordWrap/>
        <w:overflowPunct/>
        <w:topLinePunct w:val="0"/>
        <w:bidi w:val="0"/>
        <w:adjustRightInd/>
        <w:snapToGrid/>
        <w:spacing w:line="540" w:lineRule="exact"/>
        <w:ind w:left="0" w:leftChars="0" w:right="0" w:rightChars="0"/>
        <w:jc w:val="center"/>
        <w:rPr>
          <w:rFonts w:hint="eastAsia" w:asciiTheme="minorEastAsia" w:hAnsiTheme="minorEastAsia" w:eastAsiaTheme="minorEastAsia" w:cstheme="minorEastAsia"/>
          <w:b/>
          <w:color w:val="auto"/>
          <w:sz w:val="28"/>
          <w:szCs w:val="28"/>
          <w:highlight w:val="none"/>
          <w:shd w:val="clear" w:color="auto" w:fill="auto"/>
        </w:rPr>
      </w:pPr>
      <w:r>
        <w:rPr>
          <w:rFonts w:hint="eastAsia" w:asciiTheme="minorEastAsia" w:hAnsiTheme="minorEastAsia" w:eastAsiaTheme="minorEastAsia" w:cstheme="minorEastAsia"/>
          <w:b/>
          <w:color w:val="auto"/>
          <w:sz w:val="28"/>
          <w:szCs w:val="28"/>
          <w:highlight w:val="none"/>
          <w:shd w:val="clear" w:color="auto" w:fill="auto"/>
        </w:rPr>
        <w:t>监理工作内容</w:t>
      </w:r>
      <w:bookmarkEnd w:id="10"/>
    </w:p>
    <w:p>
      <w:pPr>
        <w:keepNext w:val="0"/>
        <w:keepLines w:val="0"/>
        <w:pageBreakBefore w:val="0"/>
        <w:kinsoku/>
        <w:wordWrap/>
        <w:overflowPunct/>
        <w:topLinePunct w:val="0"/>
        <w:bidi w:val="0"/>
        <w:adjustRightInd/>
        <w:snapToGrid/>
        <w:spacing w:line="540" w:lineRule="exact"/>
        <w:ind w:left="0" w:leftChars="0" w:right="0" w:rightChars="0" w:firstLine="562" w:firstLineChars="200"/>
        <w:rPr>
          <w:rFonts w:hint="eastAsia" w:asciiTheme="minorEastAsia" w:hAnsiTheme="minorEastAsia" w:eastAsiaTheme="minorEastAsia" w:cstheme="minorEastAsia"/>
          <w:b/>
          <w:color w:val="auto"/>
          <w:sz w:val="28"/>
          <w:szCs w:val="28"/>
          <w:highlight w:val="none"/>
          <w:shd w:val="clear" w:color="auto" w:fill="auto"/>
        </w:rPr>
      </w:pP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监理工作主要是依据国家的法律，法规和对建设监理的有关规定，在本工程项目建设过程中协助业主进行以控制投资、进度、质量和安全为核心的监督、管理、协调等服务，使本工程项目全面地实现投资目标，进度目标，质量目标和安全目标。</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1．质量控制主要工作服务内容：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1.1质量的事前控制：</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1.1.1确定质量标准，明确质量要求。</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1.1.2确定本项目的质量监理控制体系。</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1.1.3审查承包商选择的分包单位、试验单位的资质并提出意见。</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1.1.4督促承包商建立并完善质量保证体系。审查承包商质保体系文件和质保手册，并监督实施。</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1.1.5检查施工现场建筑工程所用的原材料，构配件的质量，不合格的原材料与构配件不得在工程中使用。检查材料的采购，保管，领用等管理制度并监督执行。对材料检验与试件采样设专人进行见证取样。未经监理工程师的签字，主要材料，设备和构配件不准在工程上使用和安装，不准进入下一道工序的施工。</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1.1.6参与现场设备的开箱验收工作，检查其运输，保管措施。</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1.1.7查验重要施工机械，起吊设施经检验的有效合格证件；检查承包商试验及其试验人员的资质与持证上岗情况；查验其检验，测量与试验设备的有效合格证件。检查现场施工人员中特殊工种持证上岗情况，并监督实施。</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1.1.8参与施工图阶段的设计方案讨论，核查是否符合已批准的可行性研究报告及有关设计批准文件和国家、行业有关标准。重点是技术方案、经济指标的合理性和投产后的运行可靠性。</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1.1.9监督检查设计单位提出的设计文件(如有必要时，可对主要计算资料和计算书进行核查)是否符合已批准的可行性研究、施工图设计文件及有关规程、规范和标准。</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1.1.10核查施工图方案是否符合施工图设计审批文件，是否进行优化。</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1.1.11组织主持审查和确认承包商提交的施工组织设计、施工技术方案、施工质量保证措施、确保安全及文明施工措施。主持审查调试计划、调试方案、调试措施、调试报告。审查承包商须报委托方的重要工序的作业指导书。</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1.2质量的事中控制：</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1.2.1施工工艺过程质量控制：现场检查、旁站、量测、试验，负责制定并实施重点部分的见证点（W点），停工待检点（H点），旁站点（S点）的工程质量监理计划，乙方员要按作业程序即时跟班到位进行监督检查。要配备一定数量的旁站乙方员以保证对工程按计划进行有效的旁站监督。</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1.2.2工序交接检查：坚持上道工序不经检查验收不准进行下道工序的原则，停工待检点必须经监理工程师签字后才能进入下一道工序。</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1.2.3主持分项，分部工程，关键工序和隐蔽工程的质量检查与验评，代表业主进行预验收。定期召开质量分析会，通报质量状况，分析质量趋势，提出改进措施并监督实施。</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1.2.4做好设计变更及技术核定的处理工作。核查设计变更并跟踪、检查是否按已批准的变更文件进行施工。未得到甲方书面批准的设计变更通知单前，不得同意施工单位提前实施变更内容。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1.2.5工程质量事故处理：分析质量事故的原因，责任；审核，批准处理工程质量事故的技术措施或方案；检查处理措施的效果。监理部可将承包商在工程中的不合格项分为处理，停工处理，紧急处理三种，并严格按提出，受理，处理，验收四个程序进行闭环管理，乙方员对不合格项必须跟踪检查并落实。</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1.2.6行使质量监督权，下达停工指令。</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1.3质量的事后控制：</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1.3.1参与工程分部试运行及整套试运行。</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1.3.2组织单位，单项工程竣工预验收。</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1.3.3组织对工程项目进行质量评定。</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1.3.4审核工程技术文件资料。</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1.3.5协助委托方准备竣工验收资料与投产工作。</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1.3.6缺陷责任期质量控制的任务。承担质量保修期监理工作，对工程质量缺陷进行检查和记录，调查分析并确定责任，对修复后的工程质量进行验收和核实费用，合格后予以签认。</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1.3.7审核承包商的《质量保修证书》。</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1.3.8检查，评定工程质量状况，督促承包商修复质量缺陷。</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1.3.9在缺陷责任期结束后，移交相关资料。</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2．进度控制主要工作服务内容：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2.1负责与承包商商定设计图纸和文件在满足工程施工总进度要求前提下提交的时间表，并负责检查，督促、协调工作。</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2.2参与工程施工进度和接口的协调。编制施工阶段进度控制的相关管理制度。</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2.3 根据建设单位制定的里程碑计划编制一级网络计划，监督检查承包商编制的二级网络计划，并监督实施。</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2.4审核施工承包商上报的工作计划，审批施工承包商提出的修改目标计划要求。随时盘点工程进度，对造成工程进度滞后的原因进行分析，提出改进意见与建议，报送委托方并监督实施。</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2.5审查承包商单位工程，分部工程开工申请报告。根据委托方的授权范围，签发单位工程开／停工令。</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2.6协助并监督承包单位实施进度计划。</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2.7审批工程延期。</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2.8向委托方提供进度报告。</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2.9督促承包单位整理技术资料。</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2.10审批竣工申请报告，组织竣工验收并签署竣工验收报告。</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2.11整理工程进度资料。</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2.12对不能按时，按要求提交施工进度计划报审或者不能按要求修改进度计划的承包商，提出处理意见，直至签发停工令。</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2.13及时处理承包商提交的各种工程技术报表，及时回答承包商提出的各类与监理业务有关的问题，不可因此而影响工程进度。</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3．投资控制主要工作服务内容：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3.1审核工程进度价款结算文件。</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3.2认真做好索赔的取证工作和有关的事实核查，为业主提供完整可靠的处置依据。</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3.3协作委托方处理争议和索赔。</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3.4随时向业主提供建设资金的使用情况，使之能有效地调度与运作，这些资料具有可追溯性，是最终工程结算的依据。</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4．安全控制、文明施工管理、合同及信息管理、协调等方面的主要工作服务内容：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4.1协助委托方根据国家基本建设安全管理的法律，法规和南方电网有关电力基建安全管理规范和规定以及委托方安全管理的规章制度，进行安全生产管理。制定工程安全文明施工的各项管理制度，报委托方批准后实施；监督检查承包商建立健全安全生产责任制和执行安全生产的有关规定和措施；监督检查承包商建立健全劳动生产教育培训制度，加强对职工安全生产的教育培训；监督检查承包商对其分包单位的安全文明施工管理与教育；巡视检查施工现场，及时发现安全隐患，监督承包商采取纠正与预防措施，遇到威胁安全的重大问题时，有权发出“暂停施工”的通知；按照委托方的授权定期组织全工程的安全大检查，并根据现场具体情况随时组织有针对性的检查活动；召开安全工作例会，通报安全文明施工状况，发布安全文明施工周报，月报；制定安全文明施工标准，督促各施工单位制定安全文明施工措施。执行安全文明施工的考评与奖罚。</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4.2监督承包合同的履行，委托方与承包商在执行工程承包合同过程中发生争议，由总监理工程师协调解决，经协调仍有不同意见，可按合同约定的方式解决。</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4.3安装委托方的工程管理信息系统，进行质量，安全，投资，进度，合同等方面的信息管理。与委托方和承包商可以交换信息，也可按特定授权范围共享数据库资源，工程管理系统等先进的管理手段加强对工程质量，进度，投资和安全的控制。依据工程管理系统中的相应模块进行工程管理，督促施工单位定期通过管理系统报送数据，并对其所报数据进行核查，保证其及时性和准确性。</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4.4监理方应定期向委托方书面报告监理情况。监理方还要就工程建设的重要阶段提出监理报告，重大问题及时向委托方专题报告。监理报告内容的范围及深度应达到国家或行业有关部门对监理报告的要求及规定。</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4.5编制整理监理工作的各种文件，通知，记录，检测资料，图纸等，合同完成或终止时交给甲方。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4.6及时督促施工单位提供完工结算及对施工单位的结算书进行审查。</w:t>
      </w:r>
      <w:permEnd w:id="128"/>
    </w:p>
    <w:sectPr>
      <w:footerReference r:id="rId3" w:type="default"/>
      <w:pgSz w:w="11906" w:h="16838"/>
      <w:pgMar w:top="1440" w:right="1797" w:bottom="1440" w:left="1797" w:header="851" w:footer="992" w:gutter="0"/>
      <w:pgNumType w:fmt="decimal"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24</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 w:name="Temp" w:val="over"/>
  </w:docVars>
  <w:rsids>
    <w:rsidRoot w:val="00983C29"/>
    <w:rsid w:val="000C3F36"/>
    <w:rsid w:val="000D4C63"/>
    <w:rsid w:val="000F3C1D"/>
    <w:rsid w:val="00103238"/>
    <w:rsid w:val="001062F1"/>
    <w:rsid w:val="00180595"/>
    <w:rsid w:val="002A2B21"/>
    <w:rsid w:val="002B3A14"/>
    <w:rsid w:val="00380FCF"/>
    <w:rsid w:val="00381D61"/>
    <w:rsid w:val="003A1136"/>
    <w:rsid w:val="003E12C8"/>
    <w:rsid w:val="004858DC"/>
    <w:rsid w:val="004C7E21"/>
    <w:rsid w:val="004E24A2"/>
    <w:rsid w:val="004F4E13"/>
    <w:rsid w:val="00524CFB"/>
    <w:rsid w:val="00587EDB"/>
    <w:rsid w:val="0059068C"/>
    <w:rsid w:val="00637ED1"/>
    <w:rsid w:val="00720EB2"/>
    <w:rsid w:val="007908CD"/>
    <w:rsid w:val="007E0007"/>
    <w:rsid w:val="00804B08"/>
    <w:rsid w:val="008B2E68"/>
    <w:rsid w:val="008C07EA"/>
    <w:rsid w:val="008E0042"/>
    <w:rsid w:val="00905BA2"/>
    <w:rsid w:val="00983C29"/>
    <w:rsid w:val="009B2DC7"/>
    <w:rsid w:val="009C25F6"/>
    <w:rsid w:val="00A02F1D"/>
    <w:rsid w:val="00A31667"/>
    <w:rsid w:val="00A5451A"/>
    <w:rsid w:val="00A71E32"/>
    <w:rsid w:val="00AE42DD"/>
    <w:rsid w:val="00B051E3"/>
    <w:rsid w:val="00B63B0C"/>
    <w:rsid w:val="00B66520"/>
    <w:rsid w:val="00C02498"/>
    <w:rsid w:val="00C1586D"/>
    <w:rsid w:val="00C52DB5"/>
    <w:rsid w:val="00CA2890"/>
    <w:rsid w:val="00CC1219"/>
    <w:rsid w:val="00CD1023"/>
    <w:rsid w:val="00D2796E"/>
    <w:rsid w:val="00D31B1B"/>
    <w:rsid w:val="00D42BCB"/>
    <w:rsid w:val="00D56F36"/>
    <w:rsid w:val="00D829AB"/>
    <w:rsid w:val="00DF30AB"/>
    <w:rsid w:val="00E359B0"/>
    <w:rsid w:val="00E80CEE"/>
    <w:rsid w:val="00E876F8"/>
    <w:rsid w:val="00ED09C6"/>
    <w:rsid w:val="00ED127B"/>
    <w:rsid w:val="00ED2E13"/>
    <w:rsid w:val="00EF1598"/>
    <w:rsid w:val="00F332E1"/>
    <w:rsid w:val="00F94986"/>
    <w:rsid w:val="00F971F6"/>
    <w:rsid w:val="00FA1CB5"/>
    <w:rsid w:val="00FA6120"/>
    <w:rsid w:val="00FB31A5"/>
    <w:rsid w:val="0308339D"/>
    <w:rsid w:val="07057CFC"/>
    <w:rsid w:val="075223AB"/>
    <w:rsid w:val="080B534A"/>
    <w:rsid w:val="101013CF"/>
    <w:rsid w:val="116F3227"/>
    <w:rsid w:val="1213185D"/>
    <w:rsid w:val="12193AF4"/>
    <w:rsid w:val="125A1178"/>
    <w:rsid w:val="161E7E65"/>
    <w:rsid w:val="181C123A"/>
    <w:rsid w:val="18504A2A"/>
    <w:rsid w:val="18CC25C8"/>
    <w:rsid w:val="190B4F4D"/>
    <w:rsid w:val="19167D2E"/>
    <w:rsid w:val="1A436156"/>
    <w:rsid w:val="1A5045BD"/>
    <w:rsid w:val="1ACFC6DA"/>
    <w:rsid w:val="1C0E0D6B"/>
    <w:rsid w:val="1DA16814"/>
    <w:rsid w:val="1DEB2838"/>
    <w:rsid w:val="1FE5D422"/>
    <w:rsid w:val="217429A0"/>
    <w:rsid w:val="221D287F"/>
    <w:rsid w:val="225A22CF"/>
    <w:rsid w:val="269132C0"/>
    <w:rsid w:val="28782293"/>
    <w:rsid w:val="2A4E2251"/>
    <w:rsid w:val="2BD71A27"/>
    <w:rsid w:val="2C953056"/>
    <w:rsid w:val="2D03496C"/>
    <w:rsid w:val="2FCFE600"/>
    <w:rsid w:val="33072501"/>
    <w:rsid w:val="349425FE"/>
    <w:rsid w:val="364C1D8F"/>
    <w:rsid w:val="36AD2EE7"/>
    <w:rsid w:val="38A67C75"/>
    <w:rsid w:val="3D0349E3"/>
    <w:rsid w:val="3D85424D"/>
    <w:rsid w:val="3F22206C"/>
    <w:rsid w:val="41C46A50"/>
    <w:rsid w:val="41E63D68"/>
    <w:rsid w:val="421F10E8"/>
    <w:rsid w:val="436F5F23"/>
    <w:rsid w:val="458966C6"/>
    <w:rsid w:val="471044E4"/>
    <w:rsid w:val="4AF66CBB"/>
    <w:rsid w:val="4C523432"/>
    <w:rsid w:val="4CC525A4"/>
    <w:rsid w:val="4CED3A26"/>
    <w:rsid w:val="54997860"/>
    <w:rsid w:val="54B67895"/>
    <w:rsid w:val="564647A1"/>
    <w:rsid w:val="5848151F"/>
    <w:rsid w:val="58E877EB"/>
    <w:rsid w:val="5A786FD4"/>
    <w:rsid w:val="5A9C3259"/>
    <w:rsid w:val="5B6221D3"/>
    <w:rsid w:val="5CCA32CE"/>
    <w:rsid w:val="5D7C6F49"/>
    <w:rsid w:val="5E147102"/>
    <w:rsid w:val="5F54466F"/>
    <w:rsid w:val="60BE32BF"/>
    <w:rsid w:val="641108BA"/>
    <w:rsid w:val="64527950"/>
    <w:rsid w:val="67B437A4"/>
    <w:rsid w:val="68874683"/>
    <w:rsid w:val="69B4501E"/>
    <w:rsid w:val="6D510178"/>
    <w:rsid w:val="70490259"/>
    <w:rsid w:val="72EB6327"/>
    <w:rsid w:val="73FF6C94"/>
    <w:rsid w:val="7739713B"/>
    <w:rsid w:val="79571C9B"/>
    <w:rsid w:val="7A150CE4"/>
    <w:rsid w:val="7A5E7767"/>
    <w:rsid w:val="7AC32B7E"/>
    <w:rsid w:val="7D2E5F50"/>
    <w:rsid w:val="7F17E601"/>
    <w:rsid w:val="7F4758B6"/>
    <w:rsid w:val="7F526FC9"/>
    <w:rsid w:val="7FD79293"/>
    <w:rsid w:val="9FA720E5"/>
    <w:rsid w:val="B5AB944A"/>
    <w:rsid w:val="BCFFE3F7"/>
    <w:rsid w:val="EFAB9084"/>
    <w:rsid w:val="F867AACE"/>
    <w:rsid w:val="F90EA731"/>
    <w:rsid w:val="FC7ED8B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5"/>
    <w:qFormat/>
    <w:uiPriority w:val="0"/>
    <w:pPr>
      <w:keepNext/>
      <w:keepLines/>
      <w:adjustRightInd w:val="0"/>
      <w:spacing w:before="340" w:after="330" w:line="578" w:lineRule="atLeast"/>
      <w:textAlignment w:val="baseline"/>
      <w:outlineLvl w:val="0"/>
    </w:pPr>
    <w:rPr>
      <w:rFonts w:ascii="Times New Roman" w:hAnsi="Times New Roman" w:eastAsia="宋体" w:cs="Times New Roman"/>
      <w:b/>
      <w:bCs/>
      <w:kern w:val="44"/>
      <w:sz w:val="28"/>
      <w:szCs w:val="44"/>
    </w:rPr>
  </w:style>
  <w:style w:type="character" w:default="1" w:styleId="14">
    <w:name w:val="Default Paragraph Font"/>
    <w:unhideWhenUsed/>
    <w:qFormat/>
    <w:uiPriority w:val="1"/>
  </w:style>
  <w:style w:type="table" w:default="1" w:styleId="12">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Body Text Indent"/>
    <w:basedOn w:val="1"/>
    <w:qFormat/>
    <w:uiPriority w:val="0"/>
    <w:pPr>
      <w:spacing w:after="120"/>
      <w:ind w:left="420" w:leftChars="200"/>
    </w:pPr>
    <w:rPr>
      <w:szCs w:val="20"/>
    </w:rPr>
  </w:style>
  <w:style w:type="paragraph" w:styleId="7">
    <w:name w:val="Date"/>
    <w:basedOn w:val="1"/>
    <w:next w:val="1"/>
    <w:link w:val="18"/>
    <w:unhideWhenUsed/>
    <w:qFormat/>
    <w:uiPriority w:val="99"/>
    <w:pPr>
      <w:ind w:left="100" w:leftChars="2500"/>
    </w:pPr>
  </w:style>
  <w:style w:type="paragraph" w:styleId="8">
    <w:name w:val="Balloon Text"/>
    <w:basedOn w:val="1"/>
    <w:link w:val="19"/>
    <w:unhideWhenUsed/>
    <w:qFormat/>
    <w:uiPriority w:val="99"/>
    <w:rPr>
      <w:sz w:val="18"/>
      <w:szCs w:val="18"/>
    </w:rPr>
  </w:style>
  <w:style w:type="paragraph" w:styleId="9">
    <w:name w:val="footer"/>
    <w:basedOn w:val="1"/>
    <w:link w:val="17"/>
    <w:unhideWhenUsed/>
    <w:qFormat/>
    <w:uiPriority w:val="99"/>
    <w:pPr>
      <w:tabs>
        <w:tab w:val="center" w:pos="4153"/>
        <w:tab w:val="right" w:pos="8306"/>
      </w:tabs>
      <w:snapToGrid w:val="0"/>
      <w:jc w:val="left"/>
    </w:pPr>
    <w:rPr>
      <w:sz w:val="18"/>
      <w:szCs w:val="18"/>
    </w:rPr>
  </w:style>
  <w:style w:type="paragraph" w:styleId="10">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Body Text First Indent 2"/>
    <w:basedOn w:val="6"/>
    <w:unhideWhenUsed/>
    <w:qFormat/>
    <w:uiPriority w:val="0"/>
    <w:pPr>
      <w:ind w:firstLine="420" w:firstLineChars="200"/>
    </w:pPr>
    <w:rPr>
      <w:szCs w:val="24"/>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标题 1 Char"/>
    <w:basedOn w:val="14"/>
    <w:link w:val="4"/>
    <w:qFormat/>
    <w:uiPriority w:val="0"/>
    <w:rPr>
      <w:rFonts w:ascii="Times New Roman" w:hAnsi="Times New Roman" w:eastAsia="宋体" w:cs="Times New Roman"/>
      <w:b/>
      <w:bCs/>
      <w:kern w:val="44"/>
      <w:sz w:val="28"/>
      <w:szCs w:val="44"/>
    </w:rPr>
  </w:style>
  <w:style w:type="character" w:customStyle="1" w:styleId="16">
    <w:name w:val="页眉 Char"/>
    <w:basedOn w:val="14"/>
    <w:link w:val="10"/>
    <w:qFormat/>
    <w:uiPriority w:val="99"/>
    <w:rPr>
      <w:sz w:val="18"/>
      <w:szCs w:val="18"/>
    </w:rPr>
  </w:style>
  <w:style w:type="character" w:customStyle="1" w:styleId="17">
    <w:name w:val="页脚 Char"/>
    <w:basedOn w:val="14"/>
    <w:link w:val="9"/>
    <w:qFormat/>
    <w:uiPriority w:val="99"/>
    <w:rPr>
      <w:sz w:val="18"/>
      <w:szCs w:val="18"/>
    </w:rPr>
  </w:style>
  <w:style w:type="character" w:customStyle="1" w:styleId="18">
    <w:name w:val="日期 Char"/>
    <w:basedOn w:val="14"/>
    <w:link w:val="7"/>
    <w:semiHidden/>
    <w:qFormat/>
    <w:uiPriority w:val="99"/>
  </w:style>
  <w:style w:type="character" w:customStyle="1" w:styleId="19">
    <w:name w:val="批注框文本 Char"/>
    <w:basedOn w:val="14"/>
    <w:link w:val="8"/>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e464c90-ed44-4b78-99cc-53141e27a11a}"/>
        <w:style w:val=""/>
        <w:category>
          <w:name w:val="常规"/>
          <w:gallery w:val="placeholder"/>
        </w:category>
        <w:types>
          <w:type w:val="bbPlcHdr"/>
        </w:types>
        <w:behaviors>
          <w:behavior w:val="content"/>
        </w:behaviors>
        <w:description w:val=""/>
        <w:guid w:val="{9e464c90-ed44-4b78-99cc-53141e27a11a}"/>
      </w:docPartPr>
      <w:docPartBody>
        <w:p>
          <w:r>
            <w:rPr>
              <w:color w:val="808080"/>
            </w:rPr>
            <w:t>单击此处输入文字。</w:t>
          </w:r>
        </w:p>
      </w:docPartBody>
    </w:docPart>
    <w:docPart>
      <w:docPartPr>
        <w:name w:val="{0dddb171-0827-40ba-bc2e-13f8f9e54800}"/>
        <w:style w:val=""/>
        <w:category>
          <w:name w:val="常规"/>
          <w:gallery w:val="placeholder"/>
        </w:category>
        <w:types>
          <w:type w:val="bbPlcHdr"/>
        </w:types>
        <w:behaviors>
          <w:behavior w:val="content"/>
        </w:behaviors>
        <w:description w:val=""/>
        <w:guid w:val="{0dddb171-0827-40ba-bc2e-13f8f9e54800}"/>
      </w:docPartPr>
      <w:docPartBody>
        <w:p>
          <w:r>
            <w:rPr>
              <w:color w:val="808080"/>
            </w:rPr>
            <w:t>单击此处输入文字。</w:t>
          </w:r>
        </w:p>
      </w:docPartBody>
    </w:docPart>
    <w:docPart>
      <w:docPartPr>
        <w:name w:val="{86886b17-baec-4b73-88a6-11ee5f612616}"/>
        <w:style w:val=""/>
        <w:category>
          <w:name w:val="常规"/>
          <w:gallery w:val="placeholder"/>
        </w:category>
        <w:types>
          <w:type w:val="bbPlcHdr"/>
        </w:types>
        <w:behaviors>
          <w:behavior w:val="content"/>
        </w:behaviors>
        <w:description w:val=""/>
        <w:guid w:val="{86886b17-baec-4b73-88a6-11ee5f612616}"/>
      </w:docPartPr>
      <w:docPartBody>
        <w:p>
          <w:r>
            <w:rPr>
              <w:color w:val="808080"/>
            </w:rPr>
            <w:t>单击此处输入文字。</w:t>
          </w:r>
        </w:p>
      </w:docPartBody>
    </w:docPart>
    <w:docPart>
      <w:docPartPr>
        <w:name w:val="{8464ec2f-19be-4668-b660-21a2006371cb}"/>
        <w:style w:val=""/>
        <w:category>
          <w:name w:val="常规"/>
          <w:gallery w:val="placeholder"/>
        </w:category>
        <w:types>
          <w:type w:val="bbPlcHdr"/>
        </w:types>
        <w:behaviors>
          <w:behavior w:val="content"/>
        </w:behaviors>
        <w:description w:val=""/>
        <w:guid w:val="{8464ec2f-19be-4668-b660-21a2006371cb}"/>
      </w:docPartPr>
      <w:docPartBody>
        <w:p>
          <w:r>
            <w:rPr>
              <w:color w:val="808080"/>
            </w:rPr>
            <w:t>单击此处输入文字。</w:t>
          </w:r>
        </w:p>
      </w:docPartBody>
    </w:docPart>
    <w:docPart>
      <w:docPartPr>
        <w:name w:val="{8fb87d48-3d55-4c2e-92ab-a2a1d7b3b4de}"/>
        <w:style w:val=""/>
        <w:category>
          <w:name w:val="常规"/>
          <w:gallery w:val="placeholder"/>
        </w:category>
        <w:types>
          <w:type w:val="bbPlcHdr"/>
        </w:types>
        <w:behaviors>
          <w:behavior w:val="content"/>
        </w:behaviors>
        <w:description w:val=""/>
        <w:guid w:val="{8fb87d48-3d55-4c2e-92ab-a2a1d7b3b4de}"/>
      </w:docPartPr>
      <w:docPartBody>
        <w:p>
          <w:r>
            <w:rPr>
              <w:color w:val="808080"/>
            </w:rPr>
            <w:t>单击此处输入文字。</w:t>
          </w:r>
        </w:p>
      </w:docPartBody>
    </w:docPart>
    <w:docPart>
      <w:docPartPr>
        <w:name w:val="{ebf454e8-bcf8-46b7-8ccf-426175409231}"/>
        <w:style w:val=""/>
        <w:category>
          <w:name w:val="常规"/>
          <w:gallery w:val="placeholder"/>
        </w:category>
        <w:types>
          <w:type w:val="bbPlcHdr"/>
        </w:types>
        <w:behaviors>
          <w:behavior w:val="content"/>
        </w:behaviors>
        <w:description w:val=""/>
        <w:guid w:val="{ebf454e8-bcf8-46b7-8ccf-426175409231}"/>
      </w:docPartPr>
      <w:docPartBody>
        <w:p>
          <w:r>
            <w:rPr>
              <w:color w:val="808080"/>
            </w:rPr>
            <w:t>单击此处输入文字。</w:t>
          </w:r>
        </w:p>
      </w:docPartBody>
    </w:docPart>
    <w:docPart>
      <w:docPartPr>
        <w:name w:val="{0fc43102-bfc1-4467-be08-e4062556811b}"/>
        <w:style w:val=""/>
        <w:category>
          <w:name w:val="常规"/>
          <w:gallery w:val="placeholder"/>
        </w:category>
        <w:types>
          <w:type w:val="bbPlcHdr"/>
        </w:types>
        <w:behaviors>
          <w:behavior w:val="content"/>
        </w:behaviors>
        <w:description w:val=""/>
        <w:guid w:val="{0fc43102-bfc1-4467-be08-e4062556811b}"/>
      </w:docPartPr>
      <w:docPartBody>
        <w:p>
          <w:r>
            <w:rPr>
              <w:color w:val="808080"/>
            </w:rPr>
            <w:t>单击此处输入文字。</w:t>
          </w:r>
        </w:p>
      </w:docPartBody>
    </w:docPart>
    <w:docPart>
      <w:docPartPr>
        <w:name w:val="{9136c5ea-72a9-4e93-953a-28b02f7fa8d2}"/>
        <w:style w:val=""/>
        <w:category>
          <w:name w:val="常规"/>
          <w:gallery w:val="placeholder"/>
        </w:category>
        <w:types>
          <w:type w:val="bbPlcHdr"/>
        </w:types>
        <w:behaviors>
          <w:behavior w:val="content"/>
        </w:behaviors>
        <w:description w:val=""/>
        <w:guid w:val="{9136c5ea-72a9-4e93-953a-28b02f7fa8d2}"/>
      </w:docPartPr>
      <w:docPartBody>
        <w:p>
          <w:r>
            <w:rPr>
              <w:color w:val="808080"/>
            </w:rPr>
            <w:t>单击此处输入文字。</w:t>
          </w:r>
        </w:p>
      </w:docPartBody>
    </w:docPart>
    <w:docPart>
      <w:docPartPr>
        <w:name w:val="{39f4308f-ae10-443e-9a18-1504717289b4}"/>
        <w:style w:val=""/>
        <w:category>
          <w:name w:val="常规"/>
          <w:gallery w:val="placeholder"/>
        </w:category>
        <w:types>
          <w:type w:val="bbPlcHdr"/>
        </w:types>
        <w:behaviors>
          <w:behavior w:val="content"/>
        </w:behaviors>
        <w:description w:val=""/>
        <w:guid w:val="{39f4308f-ae10-443e-9a18-1504717289b4}"/>
      </w:docPartPr>
      <w:docPartBody>
        <w:p>
          <w:r>
            <w:rPr>
              <w:color w:val="808080"/>
            </w:rPr>
            <w:t>单击此处输入文字。</w:t>
          </w:r>
        </w:p>
      </w:docPartBody>
    </w:docPart>
    <w:docPart>
      <w:docPartPr>
        <w:name w:val="{9891c69a-f9e4-45bc-9a73-1bbb771dd8df}"/>
        <w:style w:val=""/>
        <w:category>
          <w:name w:val="常规"/>
          <w:gallery w:val="placeholder"/>
        </w:category>
        <w:types>
          <w:type w:val="bbPlcHdr"/>
        </w:types>
        <w:behaviors>
          <w:behavior w:val="content"/>
        </w:behaviors>
        <w:description w:val=""/>
        <w:guid w:val="{9891c69a-f9e4-45bc-9a73-1bbb771dd8df}"/>
      </w:docPartPr>
      <w:docPartBody>
        <w:p>
          <w:r>
            <w:rPr>
              <w:color w:val="808080"/>
            </w:rPr>
            <w:t>单击此处输入文字。</w:t>
          </w:r>
        </w:p>
      </w:docPartBody>
    </w:docPart>
    <w:docPart>
      <w:docPartPr>
        <w:name w:val="{3fb75e9c-f57e-4259-bbad-a9961b1df1e0}"/>
        <w:style w:val=""/>
        <w:category>
          <w:name w:val="常规"/>
          <w:gallery w:val="placeholder"/>
        </w:category>
        <w:types>
          <w:type w:val="bbPlcHdr"/>
        </w:types>
        <w:behaviors>
          <w:behavior w:val="content"/>
        </w:behaviors>
        <w:description w:val=""/>
        <w:guid w:val="{3fb75e9c-f57e-4259-bbad-a9961b1df1e0}"/>
      </w:docPartPr>
      <w:docPartBody>
        <w:p>
          <w:r>
            <w:rPr>
              <w:color w:val="808080"/>
            </w:rPr>
            <w:t>单击此处输入文字。</w:t>
          </w:r>
        </w:p>
      </w:docPartBody>
    </w:docPart>
    <w:docPart>
      <w:docPartPr>
        <w:name w:val="{f84371f7-6a8d-4068-ad14-93641f29c7b7}"/>
        <w:style w:val=""/>
        <w:category>
          <w:name w:val="常规"/>
          <w:gallery w:val="placeholder"/>
        </w:category>
        <w:types>
          <w:type w:val="bbPlcHdr"/>
        </w:types>
        <w:behaviors>
          <w:behavior w:val="content"/>
        </w:behaviors>
        <w:description w:val=""/>
        <w:guid w:val="{f84371f7-6a8d-4068-ad14-93641f29c7b7}"/>
      </w:docPartPr>
      <w:docPartBody>
        <w:p>
          <w:r>
            <w:rPr>
              <w:color w:val="808080"/>
            </w:rPr>
            <w:t>单击此处输入文字。</w:t>
          </w:r>
        </w:p>
      </w:docPartBody>
    </w:docPart>
    <w:docPart>
      <w:docPartPr>
        <w:name w:val="{7ca8c75c-cce9-44a4-9ed5-d4a37f5ff067}"/>
        <w:style w:val=""/>
        <w:category>
          <w:name w:val="常规"/>
          <w:gallery w:val="placeholder"/>
        </w:category>
        <w:types>
          <w:type w:val="bbPlcHdr"/>
        </w:types>
        <w:behaviors>
          <w:behavior w:val="content"/>
        </w:behaviors>
        <w:description w:val=""/>
        <w:guid w:val="{7ca8c75c-cce9-44a4-9ed5-d4a37f5ff067}"/>
      </w:docPartPr>
      <w:docPartBody>
        <w:p>
          <w:r>
            <w:rPr>
              <w:color w:val="808080"/>
            </w:rPr>
            <w:t>单击此处输入文字。</w:t>
          </w:r>
        </w:p>
      </w:docPartBody>
    </w:docPart>
    <w:docPart>
      <w:docPartPr>
        <w:name w:val="{f3a63436-9ea1-43e6-88db-08a84684b819}"/>
        <w:style w:val=""/>
        <w:category>
          <w:name w:val="常规"/>
          <w:gallery w:val="placeholder"/>
        </w:category>
        <w:types>
          <w:type w:val="bbPlcHdr"/>
        </w:types>
        <w:behaviors>
          <w:behavior w:val="content"/>
        </w:behaviors>
        <w:description w:val=""/>
        <w:guid w:val="{f3a63436-9ea1-43e6-88db-08a84684b819}"/>
      </w:docPartPr>
      <w:docPartBody>
        <w:p>
          <w:r>
            <w:rPr>
              <w:color w:val="808080"/>
            </w:rPr>
            <w:t>单击此处输入文字。</w:t>
          </w:r>
        </w:p>
      </w:docPartBody>
    </w:docPart>
    <w:docPart>
      <w:docPartPr>
        <w:name w:val="{a5fcdbfd-facb-4fd9-adb3-02c1c5d222c7}"/>
        <w:style w:val=""/>
        <w:category>
          <w:name w:val="常规"/>
          <w:gallery w:val="placeholder"/>
        </w:category>
        <w:types>
          <w:type w:val="bbPlcHdr"/>
        </w:types>
        <w:behaviors>
          <w:behavior w:val="content"/>
        </w:behaviors>
        <w:description w:val=""/>
        <w:guid w:val="{a5fcdbfd-facb-4fd9-adb3-02c1c5d222c7}"/>
      </w:docPartPr>
      <w:docPartBody>
        <w:p>
          <w:r>
            <w:rPr>
              <w:color w:val="808080"/>
            </w:rPr>
            <w:t>单击此处输入文字。</w:t>
          </w:r>
        </w:p>
      </w:docPartBody>
    </w:docPart>
    <w:docPart>
      <w:docPartPr>
        <w:name w:val="{567f5dae-2040-46e5-a50c-7455a49c675d}"/>
        <w:style w:val=""/>
        <w:category>
          <w:name w:val="常规"/>
          <w:gallery w:val="placeholder"/>
        </w:category>
        <w:types>
          <w:type w:val="bbPlcHdr"/>
        </w:types>
        <w:behaviors>
          <w:behavior w:val="content"/>
        </w:behaviors>
        <w:description w:val=""/>
        <w:guid w:val="{567f5dae-2040-46e5-a50c-7455a49c675d}"/>
      </w:docPartPr>
      <w:docPartBody>
        <w:p>
          <w:r>
            <w:rPr>
              <w:color w:val="808080"/>
            </w:rPr>
            <w:t>单击此处输入文字。</w:t>
          </w:r>
        </w:p>
      </w:docPartBody>
    </w:docPart>
    <w:docPart>
      <w:docPartPr>
        <w:name w:val="{f6784384-bd50-4fca-9e1c-0d9b55d3a5e3}"/>
        <w:style w:val=""/>
        <w:category>
          <w:name w:val="常规"/>
          <w:gallery w:val="placeholder"/>
        </w:category>
        <w:types>
          <w:type w:val="bbPlcHdr"/>
        </w:types>
        <w:behaviors>
          <w:behavior w:val="content"/>
        </w:behaviors>
        <w:description w:val=""/>
        <w:guid w:val="{f6784384-bd50-4fca-9e1c-0d9b55d3a5e3}"/>
      </w:docPartPr>
      <w:docPartBody>
        <w:p>
          <w:r>
            <w:rPr>
              <w:color w:val="808080"/>
            </w:rPr>
            <w:t>单击此处输入文字。</w:t>
          </w:r>
        </w:p>
      </w:docPartBody>
    </w:docPart>
    <w:docPart>
      <w:docPartPr>
        <w:name w:val="{376fbdd1-c3b4-4b86-b6ba-f9912013570d}"/>
        <w:style w:val=""/>
        <w:category>
          <w:name w:val="常规"/>
          <w:gallery w:val="placeholder"/>
        </w:category>
        <w:types>
          <w:type w:val="bbPlcHdr"/>
        </w:types>
        <w:behaviors>
          <w:behavior w:val="content"/>
        </w:behaviors>
        <w:description w:val=""/>
        <w:guid w:val="{376fbdd1-c3b4-4b86-b6ba-f9912013570d}"/>
      </w:docPartPr>
      <w:docPartBody>
        <w:p>
          <w:r>
            <w:rPr>
              <w:color w:val="808080"/>
            </w:rPr>
            <w:t>单击此处输入文字。</w:t>
          </w:r>
        </w:p>
      </w:docPartBody>
    </w:docPart>
    <w:docPart>
      <w:docPartPr>
        <w:name w:val="{4cc71dc2-2fe5-45ce-bfeb-91539455532e}"/>
        <w:style w:val=""/>
        <w:category>
          <w:name w:val="常规"/>
          <w:gallery w:val="placeholder"/>
        </w:category>
        <w:types>
          <w:type w:val="bbPlcHdr"/>
        </w:types>
        <w:behaviors>
          <w:behavior w:val="content"/>
        </w:behaviors>
        <w:description w:val=""/>
        <w:guid w:val="{4cc71dc2-2fe5-45ce-bfeb-91539455532e}"/>
      </w:docPartPr>
      <w:docPartBody>
        <w:p>
          <w:r>
            <w:rPr>
              <w:color w:val="808080"/>
            </w:rPr>
            <w:t>单击此处输入文字。</w:t>
          </w:r>
        </w:p>
      </w:docPartBody>
    </w:docPart>
    <w:docPart>
      <w:docPartPr>
        <w:name w:val="{355add90-a482-4c79-af92-e6df693a4cd7}"/>
        <w:style w:val=""/>
        <w:category>
          <w:name w:val="常规"/>
          <w:gallery w:val="placeholder"/>
        </w:category>
        <w:types>
          <w:type w:val="bbPlcHdr"/>
        </w:types>
        <w:behaviors>
          <w:behavior w:val="content"/>
        </w:behaviors>
        <w:description w:val=""/>
        <w:guid w:val="{355add90-a482-4c79-af92-e6df693a4cd7}"/>
      </w:docPartPr>
      <w:docPartBody>
        <w:p>
          <w:r>
            <w:rPr>
              <w:color w:val="808080"/>
            </w:rPr>
            <w:t>单击此处输入文字。</w:t>
          </w:r>
        </w:p>
      </w:docPartBody>
    </w:docPart>
    <w:docPart>
      <w:docPartPr>
        <w:name w:val="{f687b35b-2a96-4725-9d64-39c442b5701e}"/>
        <w:style w:val=""/>
        <w:category>
          <w:name w:val="常规"/>
          <w:gallery w:val="placeholder"/>
        </w:category>
        <w:types>
          <w:type w:val="bbPlcHdr"/>
        </w:types>
        <w:behaviors>
          <w:behavior w:val="content"/>
        </w:behaviors>
        <w:description w:val=""/>
        <w:guid w:val="{f687b35b-2a96-4725-9d64-39c442b5701e}"/>
      </w:docPartPr>
      <w:docPartBody>
        <w:p>
          <w:r>
            <w:rPr>
              <w:color w:val="808080"/>
            </w:rPr>
            <w:t>单击此处输入文字。</w:t>
          </w:r>
        </w:p>
      </w:docPartBody>
    </w:docPart>
    <w:docPart>
      <w:docPartPr>
        <w:name w:val="{e1ac7677-191e-40a3-a834-028749f65b2b}"/>
        <w:style w:val=""/>
        <w:category>
          <w:name w:val="常规"/>
          <w:gallery w:val="placeholder"/>
        </w:category>
        <w:types>
          <w:type w:val="bbPlcHdr"/>
        </w:types>
        <w:behaviors>
          <w:behavior w:val="content"/>
        </w:behaviors>
        <w:description w:val=""/>
        <w:guid w:val="{e1ac7677-191e-40a3-a834-028749f65b2b}"/>
      </w:docPartPr>
      <w:docPartBody>
        <w:p>
          <w:r>
            <w:rPr>
              <w:color w:val="808080"/>
            </w:rPr>
            <w:t>单击此处输入文字。</w:t>
          </w:r>
        </w:p>
      </w:docPartBody>
    </w:docPart>
    <w:docPart>
      <w:docPartPr>
        <w:name w:val="{e3ae9229-affb-46bd-853f-9c0b29f502e6}"/>
        <w:style w:val=""/>
        <w:category>
          <w:name w:val="常规"/>
          <w:gallery w:val="placeholder"/>
        </w:category>
        <w:types>
          <w:type w:val="bbPlcHdr"/>
        </w:types>
        <w:behaviors>
          <w:behavior w:val="content"/>
        </w:behaviors>
        <w:description w:val=""/>
        <w:guid w:val="{e3ae9229-affb-46bd-853f-9c0b29f502e6}"/>
      </w:docPartPr>
      <w:docPartBody>
        <w:p>
          <w:r>
            <w:rPr>
              <w:color w:val="808080"/>
            </w:rPr>
            <w:t>单击此处输入文字。</w:t>
          </w:r>
        </w:p>
      </w:docPartBody>
    </w:docPart>
    <w:docPart>
      <w:docPartPr>
        <w:name w:val="{7e6ec496-8e9e-4c6b-a8a6-7580715dbe50}"/>
        <w:style w:val=""/>
        <w:category>
          <w:name w:val="常规"/>
          <w:gallery w:val="placeholder"/>
        </w:category>
        <w:types>
          <w:type w:val="bbPlcHdr"/>
        </w:types>
        <w:behaviors>
          <w:behavior w:val="content"/>
        </w:behaviors>
        <w:description w:val=""/>
        <w:guid w:val="{7e6ec496-8e9e-4c6b-a8a6-7580715dbe50}"/>
      </w:docPartPr>
      <w:docPartBody>
        <w:p>
          <w:r>
            <w:rPr>
              <w:color w:val="808080"/>
            </w:rPr>
            <w:t>单击此处输入文字。</w:t>
          </w:r>
        </w:p>
      </w:docPartBody>
    </w:docPart>
    <w:docPart>
      <w:docPartPr>
        <w:name w:val="{e6b32170-21f4-4d86-a838-f1e4db181d6e}"/>
        <w:style w:val=""/>
        <w:category>
          <w:name w:val="常规"/>
          <w:gallery w:val="placeholder"/>
        </w:category>
        <w:types>
          <w:type w:val="bbPlcHdr"/>
        </w:types>
        <w:behaviors>
          <w:behavior w:val="content"/>
        </w:behaviors>
        <w:description w:val=""/>
        <w:guid w:val="{e6b32170-21f4-4d86-a838-f1e4db181d6e}"/>
      </w:docPartPr>
      <w:docPartBody>
        <w:p>
          <w:r>
            <w:rPr>
              <w:color w:val="808080"/>
            </w:rPr>
            <w:t>单击此处输入文字。</w:t>
          </w:r>
        </w:p>
      </w:docPartBody>
    </w:docPart>
    <w:docPart>
      <w:docPartPr>
        <w:name w:val="{6aad62a2-7d37-4dfa-938e-3be0d6d2897b}"/>
        <w:style w:val=""/>
        <w:category>
          <w:name w:val="常规"/>
          <w:gallery w:val="placeholder"/>
        </w:category>
        <w:types>
          <w:type w:val="bbPlcHdr"/>
        </w:types>
        <w:behaviors>
          <w:behavior w:val="content"/>
        </w:behaviors>
        <w:description w:val=""/>
        <w:guid w:val="{6aad62a2-7d37-4dfa-938e-3be0d6d2897b}"/>
      </w:docPartPr>
      <w:docPartBody>
        <w:p>
          <w:r>
            <w:rPr>
              <w:color w:val="808080"/>
            </w:rPr>
            <w:t>单击此处输入文字。</w:t>
          </w:r>
        </w:p>
      </w:docPartBody>
    </w:docPart>
    <w:docPart>
      <w:docPartPr>
        <w:name w:val="{272ede03-d620-4239-8363-2d36b66a6c85}"/>
        <w:style w:val=""/>
        <w:category>
          <w:name w:val="常规"/>
          <w:gallery w:val="placeholder"/>
        </w:category>
        <w:types>
          <w:type w:val="bbPlcHdr"/>
        </w:types>
        <w:behaviors>
          <w:behavior w:val="content"/>
        </w:behaviors>
        <w:description w:val=""/>
        <w:guid w:val="{272ede03-d620-4239-8363-2d36b66a6c85}"/>
      </w:docPartPr>
      <w:docPartBody>
        <w:p>
          <w:r>
            <w:rPr>
              <w:color w:val="808080"/>
            </w:rPr>
            <w:t>单击此处输入文字。</w:t>
          </w:r>
        </w:p>
      </w:docPartBody>
    </w:docPart>
    <w:docPart>
      <w:docPartPr>
        <w:name w:val="{55297771-c936-48e8-b59b-0209168ba188}"/>
        <w:style w:val=""/>
        <w:category>
          <w:name w:val="常规"/>
          <w:gallery w:val="placeholder"/>
        </w:category>
        <w:types>
          <w:type w:val="bbPlcHdr"/>
        </w:types>
        <w:behaviors>
          <w:behavior w:val="content"/>
        </w:behaviors>
        <w:description w:val=""/>
        <w:guid w:val="{55297771-c936-48e8-b59b-0209168ba188}"/>
      </w:docPartPr>
      <w:docPartBody>
        <w:p>
          <w:r>
            <w:rPr>
              <w:color w:val="808080"/>
            </w:rPr>
            <w:t>选择一项。</w:t>
          </w:r>
        </w:p>
      </w:docPartBody>
    </w:docPart>
    <w:docPart>
      <w:docPartPr>
        <w:name w:val="{c42d6eed-71b1-471b-9d7d-db266933fbe1}"/>
        <w:style w:val=""/>
        <w:category>
          <w:name w:val="常规"/>
          <w:gallery w:val="placeholder"/>
        </w:category>
        <w:types>
          <w:type w:val="bbPlcHdr"/>
        </w:types>
        <w:behaviors>
          <w:behavior w:val="content"/>
        </w:behaviors>
        <w:description w:val=""/>
        <w:guid w:val="{c42d6eed-71b1-471b-9d7d-db266933fbe1}"/>
      </w:docPartPr>
      <w:docPartBody>
        <w:p>
          <w:r>
            <w:rPr>
              <w:color w:val="808080"/>
            </w:rPr>
            <w:t>单击此处输入文字。</w:t>
          </w:r>
        </w:p>
      </w:docPartBody>
    </w:docPart>
    <w:docPart>
      <w:docPartPr>
        <w:name w:val="{500e9555-99d4-4237-afb5-ed232ecadd93}"/>
        <w:style w:val=""/>
        <w:category>
          <w:name w:val="常规"/>
          <w:gallery w:val="placeholder"/>
        </w:category>
        <w:types>
          <w:type w:val="bbPlcHdr"/>
        </w:types>
        <w:behaviors>
          <w:behavior w:val="content"/>
        </w:behaviors>
        <w:description w:val=""/>
        <w:guid w:val="{500e9555-99d4-4237-afb5-ed232ecadd93}"/>
      </w:docPartPr>
      <w:docPartBody>
        <w:p>
          <w:r>
            <w:rPr>
              <w:color w:val="808080"/>
            </w:rPr>
            <w:t>单击此处输入文字。</w:t>
          </w:r>
        </w:p>
      </w:docPartBody>
    </w:docPart>
    <w:docPart>
      <w:docPartPr>
        <w:name w:val="{29f21836-7825-4291-9c77-9e6bf0bc9538}"/>
        <w:style w:val=""/>
        <w:category>
          <w:name w:val="常规"/>
          <w:gallery w:val="placeholder"/>
        </w:category>
        <w:types>
          <w:type w:val="bbPlcHdr"/>
        </w:types>
        <w:behaviors>
          <w:behavior w:val="content"/>
        </w:behaviors>
        <w:description w:val=""/>
        <w:guid w:val="{29f21836-7825-4291-9c77-9e6bf0bc9538}"/>
      </w:docPartPr>
      <w:docPartBody>
        <w:p>
          <w:r>
            <w:rPr>
              <w:color w:val="808080"/>
            </w:rPr>
            <w:t>单击此处输入文字。</w:t>
          </w:r>
        </w:p>
      </w:docPartBody>
    </w:docPart>
    <w:docPart>
      <w:docPartPr>
        <w:name w:val="{96f44426-7c32-4730-93e0-c8a48cc03308}"/>
        <w:style w:val=""/>
        <w:category>
          <w:name w:val="常规"/>
          <w:gallery w:val="placeholder"/>
        </w:category>
        <w:types>
          <w:type w:val="bbPlcHdr"/>
        </w:types>
        <w:behaviors>
          <w:behavior w:val="content"/>
        </w:behaviors>
        <w:description w:val=""/>
        <w:guid w:val="{96f44426-7c32-4730-93e0-c8a48cc03308}"/>
      </w:docPartPr>
      <w:docPartBody>
        <w:p>
          <w:r>
            <w:rPr>
              <w:color w:val="808080"/>
            </w:rPr>
            <w:t>单击此处输入文字。</w:t>
          </w:r>
        </w:p>
      </w:docPartBody>
    </w:docPart>
    <w:docPart>
      <w:docPartPr>
        <w:name w:val="{1c781d18-5d5a-43bd-ab7b-c1804c9401e1}"/>
        <w:style w:val=""/>
        <w:category>
          <w:name w:val="常规"/>
          <w:gallery w:val="placeholder"/>
        </w:category>
        <w:types>
          <w:type w:val="bbPlcHdr"/>
        </w:types>
        <w:behaviors>
          <w:behavior w:val="content"/>
        </w:behaviors>
        <w:description w:val=""/>
        <w:guid w:val="{1c781d18-5d5a-43bd-ab7b-c1804c9401e1}"/>
      </w:docPartPr>
      <w:docPartBody>
        <w:p>
          <w:r>
            <w:rPr>
              <w:color w:val="808080"/>
            </w:rPr>
            <w:t>单击此处输入文字。</w:t>
          </w:r>
        </w:p>
      </w:docPartBody>
    </w:docPart>
    <w:docPart>
      <w:docPartPr>
        <w:name w:val="{cec670aa-3609-4e2d-aebf-b88ac97744f1}"/>
        <w:style w:val=""/>
        <w:category>
          <w:name w:val="常规"/>
          <w:gallery w:val="placeholder"/>
        </w:category>
        <w:types>
          <w:type w:val="bbPlcHdr"/>
        </w:types>
        <w:behaviors>
          <w:behavior w:val="content"/>
        </w:behaviors>
        <w:description w:val=""/>
        <w:guid w:val="{cec670aa-3609-4e2d-aebf-b88ac97744f1}"/>
      </w:docPartPr>
      <w:docPartBody>
        <w:p>
          <w:r>
            <w:rPr>
              <w:color w:val="808080"/>
            </w:rPr>
            <w:t>单击此处输入文字。</w:t>
          </w:r>
        </w:p>
      </w:docPartBody>
    </w:docPart>
    <w:docPart>
      <w:docPartPr>
        <w:name w:val="{e3e8517a-c7b1-4f3b-afea-79938d5d558e}"/>
        <w:style w:val=""/>
        <w:category>
          <w:name w:val="常规"/>
          <w:gallery w:val="placeholder"/>
        </w:category>
        <w:types>
          <w:type w:val="bbPlcHdr"/>
        </w:types>
        <w:behaviors>
          <w:behavior w:val="content"/>
        </w:behaviors>
        <w:description w:val=""/>
        <w:guid w:val="{e3e8517a-c7b1-4f3b-afea-79938d5d558e}"/>
      </w:docPartPr>
      <w:docPartBody>
        <w:p>
          <w:r>
            <w:rPr>
              <w:color w:val="808080"/>
            </w:rPr>
            <w:t>单击此处输入文字。</w:t>
          </w:r>
        </w:p>
      </w:docPartBody>
    </w:docPart>
    <w:docPart>
      <w:docPartPr>
        <w:name w:val="{329ebb43-f82e-4f1f-b556-acbe2ed50aae}"/>
        <w:style w:val=""/>
        <w:category>
          <w:name w:val="常规"/>
          <w:gallery w:val="placeholder"/>
        </w:category>
        <w:types>
          <w:type w:val="bbPlcHdr"/>
        </w:types>
        <w:behaviors>
          <w:behavior w:val="content"/>
        </w:behaviors>
        <w:description w:val=""/>
        <w:guid w:val="{329ebb43-f82e-4f1f-b556-acbe2ed50aae}"/>
      </w:docPartPr>
      <w:docPartBody>
        <w:p>
          <w:r>
            <w:rPr>
              <w:color w:val="808080"/>
            </w:rPr>
            <w:t>单击此处输入文字。</w:t>
          </w:r>
        </w:p>
      </w:docPartBody>
    </w:docPart>
    <w:docPart>
      <w:docPartPr>
        <w:name w:val="{b494bf75-0f9e-4025-acb0-71508e929ebe}"/>
        <w:style w:val=""/>
        <w:category>
          <w:name w:val="常规"/>
          <w:gallery w:val="placeholder"/>
        </w:category>
        <w:types>
          <w:type w:val="bbPlcHdr"/>
        </w:types>
        <w:behaviors>
          <w:behavior w:val="content"/>
        </w:behaviors>
        <w:description w:val=""/>
        <w:guid w:val="{b494bf75-0f9e-4025-acb0-71508e929ebe}"/>
      </w:docPartPr>
      <w:docPartBody>
        <w:p>
          <w:r>
            <w:rPr>
              <w:color w:val="808080"/>
            </w:rPr>
            <w:t>单击此处输入文字。</w:t>
          </w:r>
        </w:p>
      </w:docPartBody>
    </w:docPart>
    <w:docPart>
      <w:docPartPr>
        <w:name w:val="{f83f6e1d-e00d-4449-b096-320ef6254827}"/>
        <w:style w:val=""/>
        <w:category>
          <w:name w:val="常规"/>
          <w:gallery w:val="placeholder"/>
        </w:category>
        <w:types>
          <w:type w:val="bbPlcHdr"/>
        </w:types>
        <w:behaviors>
          <w:behavior w:val="content"/>
        </w:behaviors>
        <w:description w:val=""/>
        <w:guid w:val="{f83f6e1d-e00d-4449-b096-320ef6254827}"/>
      </w:docPartPr>
      <w:docPartBody>
        <w:p>
          <w:r>
            <w:rPr>
              <w:color w:val="808080"/>
            </w:rPr>
            <w:t>单击此处输入文字。</w:t>
          </w:r>
        </w:p>
      </w:docPartBody>
    </w:docPart>
    <w:docPart>
      <w:docPartPr>
        <w:name w:val="{64fe3376-95b8-4df5-9f1d-c5a0e4debc42}"/>
        <w:style w:val=""/>
        <w:category>
          <w:name w:val="常规"/>
          <w:gallery w:val="placeholder"/>
        </w:category>
        <w:types>
          <w:type w:val="bbPlcHdr"/>
        </w:types>
        <w:behaviors>
          <w:behavior w:val="content"/>
        </w:behaviors>
        <w:description w:val=""/>
        <w:guid w:val="{64fe3376-95b8-4df5-9f1d-c5a0e4debc42}"/>
      </w:docPartPr>
      <w:docPartBody>
        <w:p>
          <w:r>
            <w:rPr>
              <w:color w:val="808080"/>
            </w:rPr>
            <w:t>单击此处输入文字。</w:t>
          </w:r>
        </w:p>
      </w:docPartBody>
    </w:docPart>
    <w:docPart>
      <w:docPartPr>
        <w:name w:val="{3e52c455-a7b0-414e-8b5e-2de22975ccee}"/>
        <w:style w:val=""/>
        <w:category>
          <w:name w:val="常规"/>
          <w:gallery w:val="placeholder"/>
        </w:category>
        <w:types>
          <w:type w:val="bbPlcHdr"/>
        </w:types>
        <w:behaviors>
          <w:behavior w:val="content"/>
        </w:behaviors>
        <w:description w:val=""/>
        <w:guid w:val="{3e52c455-a7b0-414e-8b5e-2de22975ccee}"/>
      </w:docPartPr>
      <w:docPartBody>
        <w:p>
          <w:r>
            <w:rPr>
              <w:color w:val="808080"/>
            </w:rPr>
            <w:t>单击此处输入文字。</w:t>
          </w:r>
        </w:p>
      </w:docPartBody>
    </w:docPart>
    <w:docPart>
      <w:docPartPr>
        <w:name w:val="{31c96d8a-fa61-4163-afa4-0e6d26305f83}"/>
        <w:style w:val=""/>
        <w:category>
          <w:name w:val="常规"/>
          <w:gallery w:val="placeholder"/>
        </w:category>
        <w:types>
          <w:type w:val="bbPlcHdr"/>
        </w:types>
        <w:behaviors>
          <w:behavior w:val="content"/>
        </w:behaviors>
        <w:description w:val=""/>
        <w:guid w:val="{31c96d8a-fa61-4163-afa4-0e6d26305f83}"/>
      </w:docPartPr>
      <w:docPartBody>
        <w:p>
          <w:r>
            <w:rPr>
              <w:color w:val="808080"/>
            </w:rPr>
            <w:t>选择一项。</w:t>
          </w:r>
        </w:p>
      </w:docPartBody>
    </w:docPart>
    <w:docPart>
      <w:docPartPr>
        <w:name w:val="{cb47f5f0-4240-47af-b80f-8123916ca999}"/>
        <w:style w:val=""/>
        <w:category>
          <w:name w:val="常规"/>
          <w:gallery w:val="placeholder"/>
        </w:category>
        <w:types>
          <w:type w:val="bbPlcHdr"/>
        </w:types>
        <w:behaviors>
          <w:behavior w:val="content"/>
        </w:behaviors>
        <w:description w:val=""/>
        <w:guid w:val="{cb47f5f0-4240-47af-b80f-8123916ca999}"/>
      </w:docPartPr>
      <w:docPartBody>
        <w:p>
          <w:r>
            <w:rPr>
              <w:color w:val="808080"/>
            </w:rPr>
            <w:t>选择一项。</w:t>
          </w:r>
        </w:p>
      </w:docPartBody>
    </w:docPart>
    <w:docPart>
      <w:docPartPr>
        <w:name w:val="{1b7d9712-8f56-4f79-863b-eda2607569ea}"/>
        <w:style w:val=""/>
        <w:category>
          <w:name w:val="常规"/>
          <w:gallery w:val="placeholder"/>
        </w:category>
        <w:types>
          <w:type w:val="bbPlcHdr"/>
        </w:types>
        <w:behaviors>
          <w:behavior w:val="content"/>
        </w:behaviors>
        <w:description w:val=""/>
        <w:guid w:val="{1b7d9712-8f56-4f79-863b-eda2607569ea}"/>
      </w:docPartPr>
      <w:docPartBody>
        <w:p>
          <w:r>
            <w:rPr>
              <w:color w:val="808080"/>
            </w:rPr>
            <w:t>单击此处输入文字。</w:t>
          </w:r>
        </w:p>
      </w:docPartBody>
    </w:docPart>
    <w:docPart>
      <w:docPartPr>
        <w:name w:val="{6db37154-dfaa-49b0-b024-3430ff835501}"/>
        <w:style w:val=""/>
        <w:category>
          <w:name w:val="常规"/>
          <w:gallery w:val="placeholder"/>
        </w:category>
        <w:types>
          <w:type w:val="bbPlcHdr"/>
        </w:types>
        <w:behaviors>
          <w:behavior w:val="content"/>
        </w:behaviors>
        <w:description w:val=""/>
        <w:guid w:val="{6db37154-dfaa-49b0-b024-3430ff835501}"/>
      </w:docPartPr>
      <w:docPartBody>
        <w:p>
          <w:r>
            <w:rPr>
              <w:color w:val="808080"/>
            </w:rPr>
            <w:t>单击此处输入文字。</w:t>
          </w:r>
        </w:p>
      </w:docPartBody>
    </w:docPart>
    <w:docPart>
      <w:docPartPr>
        <w:name w:val="{e7427e8a-f0b1-4f2d-8c5d-4cc4183bb095}"/>
        <w:style w:val=""/>
        <w:category>
          <w:name w:val="常规"/>
          <w:gallery w:val="placeholder"/>
        </w:category>
        <w:types>
          <w:type w:val="bbPlcHdr"/>
        </w:types>
        <w:behaviors>
          <w:behavior w:val="content"/>
        </w:behaviors>
        <w:description w:val=""/>
        <w:guid w:val="{e7427e8a-f0b1-4f2d-8c5d-4cc4183bb095}"/>
      </w:docPartPr>
      <w:docPartBody>
        <w:p>
          <w:r>
            <w:rPr>
              <w:color w:val="808080"/>
            </w:rPr>
            <w:t>单击此处输入文字。</w:t>
          </w:r>
        </w:p>
      </w:docPartBody>
    </w:docPart>
    <w:docPart>
      <w:docPartPr>
        <w:name w:val="{38a7d264-fa40-48e8-b996-44592faec04b}"/>
        <w:style w:val=""/>
        <w:category>
          <w:name w:val="常规"/>
          <w:gallery w:val="placeholder"/>
        </w:category>
        <w:types>
          <w:type w:val="bbPlcHdr"/>
        </w:types>
        <w:behaviors>
          <w:behavior w:val="content"/>
        </w:behaviors>
        <w:description w:val=""/>
        <w:guid w:val="{38a7d264-fa40-48e8-b996-44592faec04b}"/>
      </w:docPartPr>
      <w:docPartBody>
        <w:p>
          <w:r>
            <w:rPr>
              <w:color w:val="808080"/>
            </w:rPr>
            <w:t>单击此处输入文字。</w:t>
          </w:r>
        </w:p>
      </w:docPartBody>
    </w:docPart>
    <w:docPart>
      <w:docPartPr>
        <w:name w:val="{d00c4017-5d30-45ab-8fb8-31b997e6f5d1}"/>
        <w:style w:val=""/>
        <w:category>
          <w:name w:val="常规"/>
          <w:gallery w:val="placeholder"/>
        </w:category>
        <w:types>
          <w:type w:val="bbPlcHdr"/>
        </w:types>
        <w:behaviors>
          <w:behavior w:val="content"/>
        </w:behaviors>
        <w:description w:val=""/>
        <w:guid w:val="{d00c4017-5d30-45ab-8fb8-31b997e6f5d1}"/>
      </w:docPartPr>
      <w:docPartBody>
        <w:p>
          <w:r>
            <w:rPr>
              <w:color w:val="808080"/>
            </w:rPr>
            <w:t>单击此处输入文字。</w:t>
          </w:r>
        </w:p>
      </w:docPartBody>
    </w:docPart>
    <w:docPart>
      <w:docPartPr>
        <w:name w:val="{0e7561d7-8108-4f40-82cb-563c3f43b4e0}"/>
        <w:style w:val=""/>
        <w:category>
          <w:name w:val="常规"/>
          <w:gallery w:val="placeholder"/>
        </w:category>
        <w:types>
          <w:type w:val="bbPlcHdr"/>
        </w:types>
        <w:behaviors>
          <w:behavior w:val="content"/>
        </w:behaviors>
        <w:description w:val=""/>
        <w:guid w:val="{0e7561d7-8108-4f40-82cb-563c3f43b4e0}"/>
      </w:docPartPr>
      <w:docPartBody>
        <w:p>
          <w:r>
            <w:rPr>
              <w:color w:val="808080"/>
            </w:rPr>
            <w:t>单击此处输入文字。</w:t>
          </w:r>
        </w:p>
      </w:docPartBody>
    </w:docPart>
    <w:docPart>
      <w:docPartPr>
        <w:name w:val="{a83a2bde-93bd-4224-af99-f6feaa428dbf}"/>
        <w:style w:val=""/>
        <w:category>
          <w:name w:val="常规"/>
          <w:gallery w:val="placeholder"/>
        </w:category>
        <w:types>
          <w:type w:val="bbPlcHdr"/>
        </w:types>
        <w:behaviors>
          <w:behavior w:val="content"/>
        </w:behaviors>
        <w:description w:val=""/>
        <w:guid w:val="{a83a2bde-93bd-4224-af99-f6feaa428dbf}"/>
      </w:docPartPr>
      <w:docPartBody>
        <w:p>
          <w:r>
            <w:rPr>
              <w:color w:val="808080"/>
            </w:rPr>
            <w:t>单击此处输入文字。</w:t>
          </w:r>
        </w:p>
      </w:docPartBody>
    </w:docPart>
    <w:docPart>
      <w:docPartPr>
        <w:name w:val="{52caa101-2aed-4682-b92d-c7d4870986f1}"/>
        <w:style w:val=""/>
        <w:category>
          <w:name w:val="常规"/>
          <w:gallery w:val="placeholder"/>
        </w:category>
        <w:types>
          <w:type w:val="bbPlcHdr"/>
        </w:types>
        <w:behaviors>
          <w:behavior w:val="content"/>
        </w:behaviors>
        <w:description w:val=""/>
        <w:guid w:val="{52caa101-2aed-4682-b92d-c7d4870986f1}"/>
      </w:docPartPr>
      <w:docPartBody>
        <w:p>
          <w:r>
            <w:rPr>
              <w:color w:val="808080"/>
            </w:rPr>
            <w:t>单击此处输入文字。</w:t>
          </w:r>
        </w:p>
      </w:docPartBody>
    </w:docPart>
    <w:docPart>
      <w:docPartPr>
        <w:name w:val="{d3b5eee0-fb8b-4f8a-95ab-90dfb16d5af2}"/>
        <w:style w:val=""/>
        <w:category>
          <w:name w:val="常规"/>
          <w:gallery w:val="placeholder"/>
        </w:category>
        <w:types>
          <w:type w:val="bbPlcHdr"/>
        </w:types>
        <w:behaviors>
          <w:behavior w:val="content"/>
        </w:behaviors>
        <w:description w:val=""/>
        <w:guid w:val="{d3b5eee0-fb8b-4f8a-95ab-90dfb16d5af2}"/>
      </w:docPartPr>
      <w:docPartBody>
        <w:p>
          <w:r>
            <w:rPr>
              <w:color w:val="808080"/>
            </w:rPr>
            <w:t>单击此处输入文字。</w:t>
          </w:r>
        </w:p>
      </w:docPartBody>
    </w:docPart>
    <w:docPart>
      <w:docPartPr>
        <w:name w:val="{566b4dbf-b6d9-4c24-a9a4-7f3f912d04a5}"/>
        <w:style w:val=""/>
        <w:category>
          <w:name w:val="常规"/>
          <w:gallery w:val="placeholder"/>
        </w:category>
        <w:types>
          <w:type w:val="bbPlcHdr"/>
        </w:types>
        <w:behaviors>
          <w:behavior w:val="content"/>
        </w:behaviors>
        <w:description w:val=""/>
        <w:guid w:val="{566b4dbf-b6d9-4c24-a9a4-7f3f912d04a5}"/>
      </w:docPartPr>
      <w:docPartBody>
        <w:p>
          <w:r>
            <w:rPr>
              <w:color w:val="808080"/>
            </w:rPr>
            <w:t>单击此处输入文字。</w:t>
          </w:r>
        </w:p>
      </w:docPartBody>
    </w:docPart>
    <w:docPart>
      <w:docPartPr>
        <w:name w:val="{2d773fcb-89e8-4c2b-bf81-f5658399bbf2}"/>
        <w:style w:val=""/>
        <w:category>
          <w:name w:val="常规"/>
          <w:gallery w:val="placeholder"/>
        </w:category>
        <w:types>
          <w:type w:val="bbPlcHdr"/>
        </w:types>
        <w:behaviors>
          <w:behavior w:val="content"/>
        </w:behaviors>
        <w:description w:val=""/>
        <w:guid w:val="{2d773fcb-89e8-4c2b-bf81-f5658399bbf2}"/>
      </w:docPartPr>
      <w:docPartBody>
        <w:p>
          <w:r>
            <w:rPr>
              <w:color w:val="808080"/>
            </w:rPr>
            <w:t>单击此处输入文字。</w:t>
          </w:r>
        </w:p>
      </w:docPartBody>
    </w:docPart>
    <w:docPart>
      <w:docPartPr>
        <w:name w:val="{88b68e6c-5782-43e4-8f79-12a9dce27775}"/>
        <w:style w:val=""/>
        <w:category>
          <w:name w:val="常规"/>
          <w:gallery w:val="placeholder"/>
        </w:category>
        <w:types>
          <w:type w:val="bbPlcHdr"/>
        </w:types>
        <w:behaviors>
          <w:behavior w:val="content"/>
        </w:behaviors>
        <w:description w:val=""/>
        <w:guid w:val="{88b68e6c-5782-43e4-8f79-12a9dce27775}"/>
      </w:docPartPr>
      <w:docPartBody>
        <w:p>
          <w:r>
            <w:rPr>
              <w:color w:val="808080"/>
            </w:rPr>
            <w:t>单击此处输入文字。</w:t>
          </w:r>
        </w:p>
      </w:docPartBody>
    </w:docPart>
    <w:docPart>
      <w:docPartPr>
        <w:name w:val="{526bb349-3e22-47ce-85a2-e201d6ea793d}"/>
        <w:style w:val=""/>
        <w:category>
          <w:name w:val="常规"/>
          <w:gallery w:val="placeholder"/>
        </w:category>
        <w:types>
          <w:type w:val="bbPlcHdr"/>
        </w:types>
        <w:behaviors>
          <w:behavior w:val="content"/>
        </w:behaviors>
        <w:description w:val=""/>
        <w:guid w:val="{526bb349-3e22-47ce-85a2-e201d6ea793d}"/>
      </w:docPartPr>
      <w:docPartBody>
        <w:p>
          <w:r>
            <w:rPr>
              <w:color w:val="808080"/>
            </w:rPr>
            <w:t>单击此处输入文字。</w:t>
          </w:r>
        </w:p>
      </w:docPartBody>
    </w:docPart>
    <w:docPart>
      <w:docPartPr>
        <w:name w:val="{2addb0e5-f901-4561-b751-0b1b3eea6305}"/>
        <w:style w:val=""/>
        <w:category>
          <w:name w:val="常规"/>
          <w:gallery w:val="placeholder"/>
        </w:category>
        <w:types>
          <w:type w:val="bbPlcHdr"/>
        </w:types>
        <w:behaviors>
          <w:behavior w:val="content"/>
        </w:behaviors>
        <w:description w:val=""/>
        <w:guid w:val="{2addb0e5-f901-4561-b751-0b1b3eea6305}"/>
      </w:docPartPr>
      <w:docPartBody>
        <w:p>
          <w:r>
            <w:rPr>
              <w:color w:val="808080"/>
            </w:rPr>
            <w:t>单击此处输入文字。</w:t>
          </w:r>
        </w:p>
      </w:docPartBody>
    </w:docPart>
    <w:docPart>
      <w:docPartPr>
        <w:name w:val="{fcd09d4e-7849-4c6a-a746-e1d117e6101a}"/>
        <w:style w:val=""/>
        <w:category>
          <w:name w:val="常规"/>
          <w:gallery w:val="placeholder"/>
        </w:category>
        <w:types>
          <w:type w:val="bbPlcHdr"/>
        </w:types>
        <w:behaviors>
          <w:behavior w:val="content"/>
        </w:behaviors>
        <w:description w:val=""/>
        <w:guid w:val="{fcd09d4e-7849-4c6a-a746-e1d117e6101a}"/>
      </w:docPartPr>
      <w:docPartBody>
        <w:p>
          <w:r>
            <w:rPr>
              <w:color w:val="808080"/>
            </w:rPr>
            <w:t>单击此处输入文字。</w:t>
          </w:r>
        </w:p>
      </w:docPartBody>
    </w:docPart>
    <w:docPart>
      <w:docPartPr>
        <w:name w:val="{c522e8bf-174a-4344-b152-6ea3c9a0870b}"/>
        <w:style w:val=""/>
        <w:category>
          <w:name w:val="常规"/>
          <w:gallery w:val="placeholder"/>
        </w:category>
        <w:types>
          <w:type w:val="bbPlcHdr"/>
        </w:types>
        <w:behaviors>
          <w:behavior w:val="content"/>
        </w:behaviors>
        <w:description w:val=""/>
        <w:guid w:val="{c522e8bf-174a-4344-b152-6ea3c9a0870b}"/>
      </w:docPartPr>
      <w:docPartBody>
        <w:p>
          <w:r>
            <w:rPr>
              <w:color w:val="808080"/>
            </w:rPr>
            <w:t>选择一项。</w:t>
          </w:r>
        </w:p>
      </w:docPartBody>
    </w:docPart>
    <w:docPart>
      <w:docPartPr>
        <w:name w:val="{f55e71ae-282a-405b-86be-86c68f7d1ecc}"/>
        <w:style w:val=""/>
        <w:category>
          <w:name w:val="常规"/>
          <w:gallery w:val="placeholder"/>
        </w:category>
        <w:types>
          <w:type w:val="bbPlcHdr"/>
        </w:types>
        <w:behaviors>
          <w:behavior w:val="content"/>
        </w:behaviors>
        <w:description w:val=""/>
        <w:guid w:val="{f55e71ae-282a-405b-86be-86c68f7d1ecc}"/>
      </w:docPartPr>
      <w:docPartBody>
        <w:p>
          <w:r>
            <w:rPr>
              <w:color w:val="808080"/>
            </w:rPr>
            <w:t>单击此处输入日期。</w:t>
          </w:r>
        </w:p>
      </w:docPartBody>
    </w:docPart>
    <w:docPart>
      <w:docPartPr>
        <w:name w:val="{747484e9-3ba1-42d6-97e3-1a5a7519cdf4}"/>
        <w:style w:val=""/>
        <w:category>
          <w:name w:val="常规"/>
          <w:gallery w:val="placeholder"/>
        </w:category>
        <w:types>
          <w:type w:val="bbPlcHdr"/>
        </w:types>
        <w:behaviors>
          <w:behavior w:val="content"/>
        </w:behaviors>
        <w:description w:val=""/>
        <w:guid w:val="{747484e9-3ba1-42d6-97e3-1a5a7519cdf4}"/>
      </w:docPartPr>
      <w:docPartBody>
        <w:p>
          <w:r>
            <w:rPr>
              <w:color w:val="808080"/>
            </w:rPr>
            <w:t>单击此处输入日期。</w:t>
          </w:r>
        </w:p>
      </w:docPartBody>
    </w:docPart>
    <w:docPart>
      <w:docPartPr>
        <w:name w:val="{ad6125ed-c382-4103-b1e4-7bd63e3acbb1}"/>
        <w:style w:val=""/>
        <w:category>
          <w:name w:val="常规"/>
          <w:gallery w:val="placeholder"/>
        </w:category>
        <w:types>
          <w:type w:val="bbPlcHdr"/>
        </w:types>
        <w:behaviors>
          <w:behavior w:val="content"/>
        </w:behaviors>
        <w:description w:val=""/>
        <w:guid w:val="{ad6125ed-c382-4103-b1e4-7bd63e3acbb1}"/>
      </w:docPartPr>
      <w:docPartBody>
        <w:p>
          <w:r>
            <w:rPr>
              <w:color w:val="808080"/>
            </w:rPr>
            <w:t>选择一项。</w:t>
          </w:r>
        </w:p>
      </w:docPartBody>
    </w:docPart>
    <w:docPart>
      <w:docPartPr>
        <w:name w:val="{62e09ad3-abb5-4c9d-9feb-f9961889699b}"/>
        <w:style w:val=""/>
        <w:category>
          <w:name w:val="常规"/>
          <w:gallery w:val="placeholder"/>
        </w:category>
        <w:types>
          <w:type w:val="bbPlcHdr"/>
        </w:types>
        <w:behaviors>
          <w:behavior w:val="content"/>
        </w:behaviors>
        <w:description w:val=""/>
        <w:guid w:val="{62e09ad3-abb5-4c9d-9feb-f9961889699b}"/>
      </w:docPartPr>
      <w:docPartBody>
        <w:p>
          <w:r>
            <w:rPr>
              <w:color w:val="808080"/>
            </w:rPr>
            <w:t>单击此处输入日期。</w:t>
          </w:r>
        </w:p>
      </w:docPartBody>
    </w:docPart>
    <w:docPart>
      <w:docPartPr>
        <w:name w:val="{fe0c707f-2817-4284-bdf3-07c01f4cf161}"/>
        <w:style w:val=""/>
        <w:category>
          <w:name w:val="常规"/>
          <w:gallery w:val="placeholder"/>
        </w:category>
        <w:types>
          <w:type w:val="bbPlcHdr"/>
        </w:types>
        <w:behaviors>
          <w:behavior w:val="content"/>
        </w:behaviors>
        <w:description w:val=""/>
        <w:guid w:val="{fe0c707f-2817-4284-bdf3-07c01f4cf161}"/>
      </w:docPartPr>
      <w:docPartBody>
        <w:p>
          <w:r>
            <w:rPr>
              <w:color w:val="808080"/>
            </w:rPr>
            <w:t>单击此处输入日期。</w:t>
          </w:r>
        </w:p>
      </w:docPartBody>
    </w:docPart>
    <w:docPart>
      <w:docPartPr>
        <w:name w:val="{8064ff04-ff95-4b03-a03e-b7b7d15ba941}"/>
        <w:style w:val=""/>
        <w:category>
          <w:name w:val="常规"/>
          <w:gallery w:val="placeholder"/>
        </w:category>
        <w:types>
          <w:type w:val="bbPlcHdr"/>
        </w:types>
        <w:behaviors>
          <w:behavior w:val="content"/>
        </w:behaviors>
        <w:description w:val=""/>
        <w:guid w:val="{8064ff04-ff95-4b03-a03e-b7b7d15ba941}"/>
      </w:docPartPr>
      <w:docPartBody>
        <w:p>
          <w:r>
            <w:rPr>
              <w:color w:val="808080"/>
            </w:rPr>
            <w:t>单击此处输入文字。</w:t>
          </w:r>
        </w:p>
      </w:docPartBody>
    </w:docPart>
    <w:docPart>
      <w:docPartPr>
        <w:name w:val="{712e27a2-d382-4442-a2f2-8223a0a3c18b}"/>
        <w:style w:val=""/>
        <w:category>
          <w:name w:val="常规"/>
          <w:gallery w:val="placeholder"/>
        </w:category>
        <w:types>
          <w:type w:val="bbPlcHdr"/>
        </w:types>
        <w:behaviors>
          <w:behavior w:val="content"/>
        </w:behaviors>
        <w:description w:val=""/>
        <w:guid w:val="{712e27a2-d382-4442-a2f2-8223a0a3c18b}"/>
      </w:docPartPr>
      <w:docPartBody>
        <w:p>
          <w:r>
            <w:rPr>
              <w:color w:val="808080"/>
            </w:rPr>
            <w:t>单击此处输入文字。</w:t>
          </w:r>
        </w:p>
      </w:docPartBody>
    </w:docPart>
    <w:docPart>
      <w:docPartPr>
        <w:name w:val="{c14d2251-4e69-4d83-9876-f0a24ee18fd2}"/>
        <w:style w:val=""/>
        <w:category>
          <w:name w:val="常规"/>
          <w:gallery w:val="placeholder"/>
        </w:category>
        <w:types>
          <w:type w:val="bbPlcHdr"/>
        </w:types>
        <w:behaviors>
          <w:behavior w:val="content"/>
        </w:behaviors>
        <w:description w:val=""/>
        <w:guid w:val="{c14d2251-4e69-4d83-9876-f0a24ee18fd2}"/>
      </w:docPartPr>
      <w:docPartBody>
        <w:p>
          <w:r>
            <w:rPr>
              <w:color w:val="808080"/>
            </w:rPr>
            <w:t>选择一项。</w:t>
          </w:r>
        </w:p>
      </w:docPartBody>
    </w:docPart>
    <w:docPart>
      <w:docPartPr>
        <w:name w:val="{2c982fa7-07d9-4342-bedc-8825d858a615}"/>
        <w:style w:val=""/>
        <w:category>
          <w:name w:val="常规"/>
          <w:gallery w:val="placeholder"/>
        </w:category>
        <w:types>
          <w:type w:val="bbPlcHdr"/>
        </w:types>
        <w:behaviors>
          <w:behavior w:val="content"/>
        </w:behaviors>
        <w:description w:val=""/>
        <w:guid w:val="{2c982fa7-07d9-4342-bedc-8825d858a615}"/>
      </w:docPartPr>
      <w:docPartBody>
        <w:p>
          <w:r>
            <w:rPr>
              <w:color w:val="808080"/>
            </w:rPr>
            <w:t>选择一项。</w:t>
          </w:r>
        </w:p>
      </w:docPartBody>
    </w:docPart>
    <w:docPart>
      <w:docPartPr>
        <w:name w:val="{89a2bc89-e5c2-479a-9b5b-e1675f125d67}"/>
        <w:style w:val=""/>
        <w:category>
          <w:name w:val="常规"/>
          <w:gallery w:val="placeholder"/>
        </w:category>
        <w:types>
          <w:type w:val="bbPlcHdr"/>
        </w:types>
        <w:behaviors>
          <w:behavior w:val="content"/>
        </w:behaviors>
        <w:description w:val=""/>
        <w:guid w:val="{89a2bc89-e5c2-479a-9b5b-e1675f125d67}"/>
      </w:docPartPr>
      <w:docPartBody>
        <w:p>
          <w:r>
            <w:rPr>
              <w:color w:val="808080"/>
            </w:rPr>
            <w:t>单击此处输入文字。</w:t>
          </w:r>
        </w:p>
      </w:docPartBody>
    </w:docPart>
    <w:docPart>
      <w:docPartPr>
        <w:name w:val="{48a6fa1d-a9ec-4679-943e-3d2f9ca854a3}"/>
        <w:style w:val=""/>
        <w:category>
          <w:name w:val="常规"/>
          <w:gallery w:val="placeholder"/>
        </w:category>
        <w:types>
          <w:type w:val="bbPlcHdr"/>
        </w:types>
        <w:behaviors>
          <w:behavior w:val="content"/>
        </w:behaviors>
        <w:description w:val=""/>
        <w:guid w:val="{48a6fa1d-a9ec-4679-943e-3d2f9ca854a3}"/>
      </w:docPartPr>
      <w:docPartBody>
        <w:p>
          <w:r>
            <w:rPr>
              <w:color w:val="808080"/>
            </w:rPr>
            <w:t>单击此处输入文字。</w:t>
          </w:r>
        </w:p>
      </w:docPartBody>
    </w:docPart>
    <w:docPart>
      <w:docPartPr>
        <w:name w:val="{c672b47a-b3db-4376-93ee-ee651ff94955}"/>
        <w:style w:val=""/>
        <w:category>
          <w:name w:val="常规"/>
          <w:gallery w:val="placeholder"/>
        </w:category>
        <w:types>
          <w:type w:val="bbPlcHdr"/>
        </w:types>
        <w:behaviors>
          <w:behavior w:val="content"/>
        </w:behaviors>
        <w:description w:val=""/>
        <w:guid w:val="{c672b47a-b3db-4376-93ee-ee651ff94955}"/>
      </w:docPartPr>
      <w:docPartBody>
        <w:p>
          <w:r>
            <w:rPr>
              <w:color w:val="808080"/>
            </w:rPr>
            <w:t>选择一项。</w:t>
          </w:r>
        </w:p>
      </w:docPartBody>
    </w:docPart>
    <w:docPart>
      <w:docPartPr>
        <w:name w:val="{c4db1fa5-6c04-4395-a9f8-80931db6a012}"/>
        <w:style w:val=""/>
        <w:category>
          <w:name w:val="常规"/>
          <w:gallery w:val="placeholder"/>
        </w:category>
        <w:types>
          <w:type w:val="bbPlcHdr"/>
        </w:types>
        <w:behaviors>
          <w:behavior w:val="content"/>
        </w:behaviors>
        <w:description w:val=""/>
        <w:guid w:val="{c4db1fa5-6c04-4395-a9f8-80931db6a012}"/>
      </w:docPartPr>
      <w:docPartBody>
        <w:p>
          <w:r>
            <w:rPr>
              <w:color w:val="808080"/>
            </w:rPr>
            <w:t>选择一项。</w:t>
          </w:r>
        </w:p>
      </w:docPartBody>
    </w:docPart>
    <w:docPart>
      <w:docPartPr>
        <w:name w:val="{1e5593a7-ca3b-4231-8128-487bf4ba0b7f}"/>
        <w:style w:val=""/>
        <w:category>
          <w:name w:val="常规"/>
          <w:gallery w:val="placeholder"/>
        </w:category>
        <w:types>
          <w:type w:val="bbPlcHdr"/>
        </w:types>
        <w:behaviors>
          <w:behavior w:val="content"/>
        </w:behaviors>
        <w:description w:val=""/>
        <w:guid w:val="{1e5593a7-ca3b-4231-8128-487bf4ba0b7f}"/>
      </w:docPartPr>
      <w:docPartBody>
        <w:p>
          <w:r>
            <w:rPr>
              <w:color w:val="808080"/>
            </w:rPr>
            <w:t>单击此处输入文字。</w:t>
          </w:r>
        </w:p>
      </w:docPartBody>
    </w:docPart>
    <w:docPart>
      <w:docPartPr>
        <w:name w:val="{0f457fc3-ad67-4700-bc8d-05b597598232}"/>
        <w:style w:val=""/>
        <w:category>
          <w:name w:val="常规"/>
          <w:gallery w:val="placeholder"/>
        </w:category>
        <w:types>
          <w:type w:val="bbPlcHdr"/>
        </w:types>
        <w:behaviors>
          <w:behavior w:val="content"/>
        </w:behaviors>
        <w:description w:val=""/>
        <w:guid w:val="{0f457fc3-ad67-4700-bc8d-05b597598232}"/>
      </w:docPartPr>
      <w:docPartBody>
        <w:p>
          <w:r>
            <w:rPr>
              <w:color w:val="808080"/>
            </w:rPr>
            <w:t>单击此处输入文字。</w:t>
          </w:r>
        </w:p>
      </w:docPartBody>
    </w:docPart>
    <w:docPart>
      <w:docPartPr>
        <w:name w:val="{1f6c8099-40e8-4b09-a47d-06a626c7bd51}"/>
        <w:style w:val=""/>
        <w:category>
          <w:name w:val="常规"/>
          <w:gallery w:val="placeholder"/>
        </w:category>
        <w:types>
          <w:type w:val="bbPlcHdr"/>
        </w:types>
        <w:behaviors>
          <w:behavior w:val="content"/>
        </w:behaviors>
        <w:description w:val=""/>
        <w:guid w:val="{1f6c8099-40e8-4b09-a47d-06a626c7bd51}"/>
      </w:docPartPr>
      <w:docPartBody>
        <w:p>
          <w:r>
            <w:rPr>
              <w:color w:val="808080"/>
            </w:rPr>
            <w:t>单击此处输入文字。</w:t>
          </w:r>
        </w:p>
      </w:docPartBody>
    </w:docPart>
    <w:docPart>
      <w:docPartPr>
        <w:name w:val="{a4be0de7-ef6d-4e0f-bf66-9a069e64630b}"/>
        <w:style w:val=""/>
        <w:category>
          <w:name w:val="常规"/>
          <w:gallery w:val="placeholder"/>
        </w:category>
        <w:types>
          <w:type w:val="bbPlcHdr"/>
        </w:types>
        <w:behaviors>
          <w:behavior w:val="content"/>
        </w:behaviors>
        <w:description w:val=""/>
        <w:guid w:val="{a4be0de7-ef6d-4e0f-bf66-9a069e64630b}"/>
      </w:docPartPr>
      <w:docPartBody>
        <w:p>
          <w:r>
            <w:rPr>
              <w:color w:val="808080"/>
            </w:rPr>
            <w:t>单击此处输入文字。</w:t>
          </w:r>
        </w:p>
      </w:docPartBody>
    </w:docPart>
    <w:docPart>
      <w:docPartPr>
        <w:name w:val="{c2fb3562-52ef-487b-8203-063ed20cbe2f}"/>
        <w:style w:val=""/>
        <w:category>
          <w:name w:val="常规"/>
          <w:gallery w:val="placeholder"/>
        </w:category>
        <w:types>
          <w:type w:val="bbPlcHdr"/>
        </w:types>
        <w:behaviors>
          <w:behavior w:val="content"/>
        </w:behaviors>
        <w:description w:val=""/>
        <w:guid w:val="{c2fb3562-52ef-487b-8203-063ed20cbe2f}"/>
      </w:docPartPr>
      <w:docPartBody>
        <w:p>
          <w:r>
            <w:rPr>
              <w:color w:val="808080"/>
            </w:rPr>
            <w:t>单击此处输入文字。</w:t>
          </w:r>
        </w:p>
      </w:docPartBody>
    </w:docPart>
    <w:docPart>
      <w:docPartPr>
        <w:name w:val="{4b370649-edf5-4a2e-ac71-079bba2fe92d}"/>
        <w:style w:val=""/>
        <w:category>
          <w:name w:val="常规"/>
          <w:gallery w:val="placeholder"/>
        </w:category>
        <w:types>
          <w:type w:val="bbPlcHdr"/>
        </w:types>
        <w:behaviors>
          <w:behavior w:val="content"/>
        </w:behaviors>
        <w:description w:val=""/>
        <w:guid w:val="{4b370649-edf5-4a2e-ac71-079bba2fe92d}"/>
      </w:docPartPr>
      <w:docPartBody>
        <w:p>
          <w:r>
            <w:rPr>
              <w:color w:val="808080"/>
            </w:rPr>
            <w:t>单击此处输入文字。</w:t>
          </w:r>
        </w:p>
      </w:docPartBody>
    </w:docPart>
    <w:docPart>
      <w:docPartPr>
        <w:name w:val="{32012c96-b39c-456a-a5bb-ba54b28426cd}"/>
        <w:style w:val=""/>
        <w:category>
          <w:name w:val="常规"/>
          <w:gallery w:val="placeholder"/>
        </w:category>
        <w:types>
          <w:type w:val="bbPlcHdr"/>
        </w:types>
        <w:behaviors>
          <w:behavior w:val="content"/>
        </w:behaviors>
        <w:description w:val=""/>
        <w:guid w:val="{32012c96-b39c-456a-a5bb-ba54b28426cd}"/>
      </w:docPartPr>
      <w:docPartBody>
        <w:p>
          <w:r>
            <w:rPr>
              <w:color w:val="808080"/>
            </w:rPr>
            <w:t>单击此处输入文字。</w:t>
          </w:r>
        </w:p>
      </w:docPartBody>
    </w:docPart>
    <w:docPart>
      <w:docPartPr>
        <w:name w:val="{f53d47c8-b3d6-4233-8ff1-798f208e7feb}"/>
        <w:style w:val=""/>
        <w:category>
          <w:name w:val="常规"/>
          <w:gallery w:val="placeholder"/>
        </w:category>
        <w:types>
          <w:type w:val="bbPlcHdr"/>
        </w:types>
        <w:behaviors>
          <w:behavior w:val="content"/>
        </w:behaviors>
        <w:description w:val=""/>
        <w:guid w:val="{f53d47c8-b3d6-4233-8ff1-798f208e7feb}"/>
      </w:docPartPr>
      <w:docPartBody>
        <w:p>
          <w:r>
            <w:rPr>
              <w:color w:val="808080"/>
            </w:rPr>
            <w:t>单击此处输入文字。</w:t>
          </w:r>
        </w:p>
      </w:docPartBody>
    </w:docPart>
    <w:docPart>
      <w:docPartPr>
        <w:name w:val="{a6904237-b495-46d0-a8df-a3cd4c024531}"/>
        <w:style w:val=""/>
        <w:category>
          <w:name w:val="常规"/>
          <w:gallery w:val="placeholder"/>
        </w:category>
        <w:types>
          <w:type w:val="bbPlcHdr"/>
        </w:types>
        <w:behaviors>
          <w:behavior w:val="content"/>
        </w:behaviors>
        <w:description w:val=""/>
        <w:guid w:val="{a6904237-b495-46d0-a8df-a3cd4c024531}"/>
      </w:docPartPr>
      <w:docPartBody>
        <w:p>
          <w:r>
            <w:rPr>
              <w:color w:val="808080"/>
            </w:rPr>
            <w:t>单击此处输入文字。</w:t>
          </w:r>
        </w:p>
      </w:docPartBody>
    </w:docPart>
    <w:docPart>
      <w:docPartPr>
        <w:name w:val="{fec07f09-8b5b-476a-a8a0-a56745a0ea21}"/>
        <w:style w:val=""/>
        <w:category>
          <w:name w:val="常规"/>
          <w:gallery w:val="placeholder"/>
        </w:category>
        <w:types>
          <w:type w:val="bbPlcHdr"/>
        </w:types>
        <w:behaviors>
          <w:behavior w:val="content"/>
        </w:behaviors>
        <w:description w:val=""/>
        <w:guid w:val="{fec07f09-8b5b-476a-a8a0-a56745a0ea21}"/>
      </w:docPartPr>
      <w:docPartBody>
        <w:p>
          <w:r>
            <w:rPr>
              <w:color w:val="808080"/>
            </w:rPr>
            <w:t>单击此处输入文字。</w:t>
          </w:r>
        </w:p>
      </w:docPartBody>
    </w:docPart>
    <w:docPart>
      <w:docPartPr>
        <w:name w:val="{08c824bc-8007-4ec1-960a-cf4af0f117d5}"/>
        <w:style w:val=""/>
        <w:category>
          <w:name w:val="常规"/>
          <w:gallery w:val="placeholder"/>
        </w:category>
        <w:types>
          <w:type w:val="bbPlcHdr"/>
        </w:types>
        <w:behaviors>
          <w:behavior w:val="content"/>
        </w:behaviors>
        <w:description w:val=""/>
        <w:guid w:val="{08c824bc-8007-4ec1-960a-cf4af0f117d5}"/>
      </w:docPartPr>
      <w:docPartBody>
        <w:p>
          <w:r>
            <w:rPr>
              <w:color w:val="808080"/>
            </w:rPr>
            <w:t>单击此处输入文字。</w:t>
          </w:r>
        </w:p>
      </w:docPartBody>
    </w:docPart>
    <w:docPart>
      <w:docPartPr>
        <w:name w:val="{2a4fa255-3aa2-4d73-ae4f-f7db234e7601}"/>
        <w:style w:val=""/>
        <w:category>
          <w:name w:val="常规"/>
          <w:gallery w:val="placeholder"/>
        </w:category>
        <w:types>
          <w:type w:val="bbPlcHdr"/>
        </w:types>
        <w:behaviors>
          <w:behavior w:val="content"/>
        </w:behaviors>
        <w:description w:val=""/>
        <w:guid w:val="{2a4fa255-3aa2-4d73-ae4f-f7db234e7601}"/>
      </w:docPartPr>
      <w:docPartBody>
        <w:p>
          <w:r>
            <w:rPr>
              <w:color w:val="808080"/>
            </w:rPr>
            <w:t>单击此处输入文字。</w:t>
          </w:r>
        </w:p>
      </w:docPartBody>
    </w:docPart>
    <w:docPart>
      <w:docPartPr>
        <w:name w:val="{4f4670c5-33b1-423d-a5a6-2ec4a2b3efb4}"/>
        <w:style w:val=""/>
        <w:category>
          <w:name w:val="常规"/>
          <w:gallery w:val="placeholder"/>
        </w:category>
        <w:types>
          <w:type w:val="bbPlcHdr"/>
        </w:types>
        <w:behaviors>
          <w:behavior w:val="content"/>
        </w:behaviors>
        <w:description w:val=""/>
        <w:guid w:val="{4f4670c5-33b1-423d-a5a6-2ec4a2b3efb4}"/>
      </w:docPartPr>
      <w:docPartBody>
        <w:p>
          <w:r>
            <w:rPr>
              <w:color w:val="808080"/>
            </w:rPr>
            <w:t>单击此处输入文字。</w:t>
          </w:r>
        </w:p>
      </w:docPartBody>
    </w:docPart>
    <w:docPart>
      <w:docPartPr>
        <w:name w:val="{ea26bd34-ab87-4904-84df-4f5b63738d53}"/>
        <w:style w:val=""/>
        <w:category>
          <w:name w:val="常规"/>
          <w:gallery w:val="placeholder"/>
        </w:category>
        <w:types>
          <w:type w:val="bbPlcHdr"/>
        </w:types>
        <w:behaviors>
          <w:behavior w:val="content"/>
        </w:behaviors>
        <w:description w:val=""/>
        <w:guid w:val="{ea26bd34-ab87-4904-84df-4f5b63738d53}"/>
      </w:docPartPr>
      <w:docPartBody>
        <w:p>
          <w:r>
            <w:rPr>
              <w:color w:val="808080"/>
            </w:rPr>
            <w:t>单击此处输入文字。</w:t>
          </w:r>
        </w:p>
      </w:docPartBody>
    </w:docPart>
    <w:docPart>
      <w:docPartPr>
        <w:name w:val="{da3f72fd-bb42-4ed0-9596-01f1d17a1926}"/>
        <w:style w:val=""/>
        <w:category>
          <w:name w:val="常规"/>
          <w:gallery w:val="placeholder"/>
        </w:category>
        <w:types>
          <w:type w:val="bbPlcHdr"/>
        </w:types>
        <w:behaviors>
          <w:behavior w:val="content"/>
        </w:behaviors>
        <w:description w:val=""/>
        <w:guid w:val="{da3f72fd-bb42-4ed0-9596-01f1d17a1926}"/>
      </w:docPartPr>
      <w:docPartBody>
        <w:p>
          <w:r>
            <w:rPr>
              <w:color w:val="808080"/>
            </w:rPr>
            <w:t>单击此处输入文字。</w:t>
          </w:r>
        </w:p>
      </w:docPartBody>
    </w:docPart>
    <w:docPart>
      <w:docPartPr>
        <w:name w:val="{bbafd345-297e-414f-8fde-390f6728f22f}"/>
        <w:style w:val=""/>
        <w:category>
          <w:name w:val="常规"/>
          <w:gallery w:val="placeholder"/>
        </w:category>
        <w:types>
          <w:type w:val="bbPlcHdr"/>
        </w:types>
        <w:behaviors>
          <w:behavior w:val="content"/>
        </w:behaviors>
        <w:description w:val=""/>
        <w:guid w:val="{bbafd345-297e-414f-8fde-390f6728f22f}"/>
      </w:docPartPr>
      <w:docPartBody>
        <w:p>
          <w:r>
            <w:rPr>
              <w:color w:val="808080"/>
            </w:rPr>
            <w:t>单击此处输入文字。</w:t>
          </w:r>
        </w:p>
      </w:docPartBody>
    </w:docPart>
    <w:docPart>
      <w:docPartPr>
        <w:name w:val="{216157e9-be80-42a8-9281-41715dfce764}"/>
        <w:style w:val=""/>
        <w:category>
          <w:name w:val="常规"/>
          <w:gallery w:val="placeholder"/>
        </w:category>
        <w:types>
          <w:type w:val="bbPlcHdr"/>
        </w:types>
        <w:behaviors>
          <w:behavior w:val="content"/>
        </w:behaviors>
        <w:description w:val=""/>
        <w:guid w:val="{216157e9-be80-42a8-9281-41715dfce764}"/>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30</Pages>
  <Words>2716</Words>
  <Characters>2839</Characters>
  <Lines>95</Lines>
  <Paragraphs>27</Paragraphs>
  <TotalTime>20</TotalTime>
  <ScaleCrop>false</ScaleCrop>
  <LinksUpToDate>false</LinksUpToDate>
  <CharactersWithSpaces>3957</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2016-12-17T01:58:00Z</dcterms:created>
  <dc:creator>pederson</dc:creator>
  <cp:lastModifiedBy>2934DAB97E134C39B70C03D5B34E2E55</cp:lastModifiedBy>
  <dcterms:modified xsi:type="dcterms:W3CDTF">2026-03-05T03:55:09Z</dcterms:modified>
  <cp:revision>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E75CCDCDAA290132B720EF68DD933EC2_43</vt:lpwstr>
  </property>
  <property fmtid="{D5CDD505-2E9C-101B-9397-08002B2CF9AE}" pid="4" name="KSOTemplateDocerSaveRecord">
    <vt:lpwstr>eyJoZGlkIjoiNDUwOWYxZWQyMmQ4ZjM3MTM5ZTAzOGM5MTE1Y2E3YmMiLCJ1c2VySWQiOiIyNDE3NTgzMjcifQ==</vt:lpwstr>
  </property>
</Properties>
</file>