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line="240" w:lineRule="auto"/>
        <w:jc w:val="center"/>
        <w:textAlignment w:val="auto"/>
        <w:rPr>
          <w:rFonts w:hint="default" w:ascii="Times New Roman" w:hAnsi="Times New Roman" w:cs="Times New Roman"/>
          <w:lang w:val="en-US" w:eastAsia="zh-CN"/>
        </w:rPr>
      </w:pPr>
      <w:bookmarkStart w:id="0" w:name="_Toc441159752"/>
      <w:bookmarkEnd w:id="0"/>
      <w:r>
        <w:rPr>
          <w:rFonts w:hint="default" w:ascii="Times New Roman" w:hAnsi="Times New Roman" w:cs="Times New Roman"/>
          <w:lang w:val="en-US" w:eastAsia="zh-CN"/>
        </w:rPr>
        <w:t>云南电力试验研究院（集团）有限公司</w:t>
      </w:r>
      <w:r>
        <w:rPr>
          <w:rFonts w:hint="default" w:ascii="Times New Roman" w:hAnsi="Times New Roman" w:cs="Times New Roman"/>
          <w:lang w:val="en-US" w:eastAsia="zh-CN"/>
        </w:rPr>
        <w:br w:type="textWrapping"/>
      </w:r>
      <w:r>
        <w:rPr>
          <w:rFonts w:hint="default" w:ascii="Times New Roman" w:hAnsi="Times New Roman" w:cs="Times New Roman"/>
          <w:lang w:val="en-US" w:eastAsia="zh-CN"/>
        </w:rPr>
        <w:t>202</w:t>
      </w:r>
      <w:r>
        <w:rPr>
          <w:rFonts w:hint="eastAsia" w:cs="Times New Roman"/>
          <w:lang w:val="en-US" w:eastAsia="zh-CN"/>
        </w:rPr>
        <w:t>6</w:t>
      </w:r>
      <w:r>
        <w:rPr>
          <w:rFonts w:hint="default" w:ascii="Times New Roman" w:hAnsi="Times New Roman" w:cs="Times New Roman"/>
          <w:lang w:val="en-US" w:eastAsia="zh-CN"/>
        </w:rPr>
        <w:t>年</w:t>
      </w:r>
      <w:r>
        <w:rPr>
          <w:rFonts w:hint="eastAsia" w:cs="Times New Roman"/>
          <w:lang w:val="en-US" w:eastAsia="zh-CN"/>
        </w:rPr>
        <w:t>报废物资堆放场地</w:t>
      </w:r>
      <w:r>
        <w:rPr>
          <w:rFonts w:hint="default" w:ascii="Times New Roman" w:hAnsi="Times New Roman" w:cs="Times New Roman"/>
          <w:lang w:val="en-US" w:eastAsia="zh-CN"/>
        </w:rPr>
        <w:t>租赁服务</w:t>
      </w:r>
      <w:r>
        <w:rPr>
          <w:rFonts w:hint="default" w:ascii="Times New Roman" w:hAnsi="Times New Roman" w:cs="Times New Roman"/>
          <w:lang w:val="en-US" w:eastAsia="zh-CN"/>
        </w:rPr>
        <w:br w:type="textWrapping"/>
      </w:r>
      <w:r>
        <w:rPr>
          <w:rFonts w:hint="default" w:ascii="Times New Roman" w:hAnsi="Times New Roman" w:cs="Times New Roman"/>
          <w:lang w:val="en-US" w:eastAsia="zh-CN"/>
        </w:rPr>
        <w:t>零星采购项目技术规范书</w:t>
      </w:r>
    </w:p>
    <w:p>
      <w:pPr>
        <w:spacing w:line="360" w:lineRule="auto"/>
        <w:rPr>
          <w:rFonts w:hint="default" w:ascii="Times New Roman" w:hAnsi="Times New Roman" w:eastAsia="仿宋" w:cs="Times New Roman"/>
          <w:b/>
          <w:bCs/>
          <w:szCs w:val="21"/>
        </w:rPr>
      </w:pPr>
      <w:r>
        <w:rPr>
          <w:rFonts w:hint="default" w:ascii="Times New Roman" w:hAnsi="Times New Roman" w:eastAsia="仿宋" w:cs="Times New Roman"/>
          <w:b/>
          <w:bCs/>
          <w:szCs w:val="21"/>
        </w:rPr>
        <w:t>1.项目内容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default" w:ascii="Times New Roman" w:hAnsi="Times New Roman" w:eastAsia="仿宋" w:cs="Times New Roman"/>
          <w:color w:val="auto"/>
          <w:szCs w:val="21"/>
        </w:rPr>
        <w:t>试验研究院（集团）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结合安全、规范、环保及资产处置要求统一堆放报废物资</w:t>
      </w:r>
      <w:r>
        <w:rPr>
          <w:rFonts w:hint="default" w:ascii="Times New Roman" w:hAnsi="Times New Roman" w:eastAsia="仿宋" w:cs="Times New Roman"/>
          <w:color w:val="auto"/>
          <w:szCs w:val="21"/>
        </w:rPr>
        <w:t>，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逐一进行报废清理。现</w:t>
      </w:r>
      <w:r>
        <w:rPr>
          <w:rFonts w:hint="default" w:ascii="Times New Roman" w:hAnsi="Times New Roman" w:eastAsia="仿宋" w:cs="Times New Roman"/>
          <w:color w:val="auto"/>
          <w:szCs w:val="21"/>
        </w:rPr>
        <w:t>需要采购202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color w:val="auto"/>
          <w:szCs w:val="21"/>
        </w:rPr>
        <w:t>年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报废物资堆放场地</w:t>
      </w:r>
      <w:r>
        <w:rPr>
          <w:rFonts w:hint="default" w:ascii="Times New Roman" w:hAnsi="Times New Roman" w:eastAsia="仿宋" w:cs="Times New Roman"/>
          <w:color w:val="auto"/>
          <w:szCs w:val="21"/>
        </w:rPr>
        <w:t>租赁服务，为期1年。</w:t>
      </w: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仿宋" w:cs="Times New Roman"/>
          <w:b/>
          <w:bCs/>
          <w:color w:val="auto"/>
          <w:szCs w:val="21"/>
        </w:rPr>
      </w:pPr>
      <w:r>
        <w:rPr>
          <w:rFonts w:hint="default" w:ascii="Times New Roman" w:hAnsi="Times New Roman" w:eastAsia="仿宋" w:cs="Times New Roman"/>
          <w:b/>
          <w:bCs/>
          <w:szCs w:val="21"/>
        </w:rPr>
        <w:t>项目</w:t>
      </w:r>
      <w:r>
        <w:rPr>
          <w:rFonts w:hint="default" w:ascii="Times New Roman" w:hAnsi="Times New Roman" w:eastAsia="仿宋" w:cs="Times New Roman"/>
          <w:b/>
          <w:bCs/>
          <w:color w:val="auto"/>
          <w:szCs w:val="21"/>
        </w:rPr>
        <w:t>技术参数</w:t>
      </w:r>
    </w:p>
    <w:p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通风良好，</w:t>
      </w:r>
      <w:r>
        <w:rPr>
          <w:rFonts w:hint="default" w:ascii="Times New Roman" w:hAnsi="Times New Roman" w:eastAsia="仿宋" w:cs="Times New Roman"/>
          <w:color w:val="auto"/>
          <w:szCs w:val="21"/>
        </w:rPr>
        <w:t>具备良好的通行条件与承载能力，便于大型车辆（如货车、平板车等）及吊车进出、停靠和作业，无明显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的</w:t>
      </w:r>
      <w:r>
        <w:rPr>
          <w:rFonts w:hint="default" w:ascii="Times New Roman" w:hAnsi="Times New Roman" w:eastAsia="仿宋" w:cs="Times New Roman"/>
          <w:color w:val="auto"/>
          <w:szCs w:val="21"/>
        </w:rPr>
        <w:t>通行障碍或空间限制</w:t>
      </w:r>
      <w:r>
        <w:rPr>
          <w:rFonts w:hint="default" w:ascii="Times New Roman" w:hAnsi="Times New Roman" w:eastAsia="仿宋" w:cs="Times New Roman"/>
          <w:color w:val="auto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面积不低于640平方米，最终面积以委托方和受托方实际测量后确认。</w:t>
      </w:r>
    </w:p>
    <w:p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default" w:ascii="Times New Roman" w:hAnsi="Times New Roman" w:eastAsia="仿宋" w:cs="Times New Roman"/>
          <w:color w:val="auto"/>
          <w:szCs w:val="21"/>
        </w:rPr>
        <w:t>场地平整</w:t>
      </w:r>
      <w:r>
        <w:rPr>
          <w:rFonts w:hint="eastAsia" w:ascii="Times New Roman" w:hAnsi="Times New Roman" w:eastAsia="仿宋" w:cs="Times New Roman"/>
          <w:color w:val="auto"/>
          <w:szCs w:val="21"/>
          <w:lang w:eastAsia="zh-CN"/>
        </w:rPr>
        <w:t>、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整洁</w:t>
      </w:r>
      <w:r>
        <w:rPr>
          <w:rFonts w:hint="default" w:ascii="Times New Roman" w:hAnsi="Times New Roman" w:eastAsia="仿宋" w:cs="Times New Roman"/>
          <w:color w:val="auto"/>
          <w:szCs w:val="21"/>
        </w:rPr>
        <w:t>，无明显凸起、凹陷等影响物资堆放和作业的情况</w:t>
      </w:r>
      <w:r>
        <w:rPr>
          <w:rFonts w:hint="default" w:ascii="Times New Roman" w:hAnsi="Times New Roman" w:eastAsia="仿宋" w:cs="Times New Roman"/>
          <w:color w:val="auto"/>
          <w:szCs w:val="21"/>
          <w:lang w:val="en-US" w:eastAsia="zh-CN"/>
        </w:rPr>
        <w:t>。</w:t>
      </w:r>
    </w:p>
    <w:p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定期清理垃圾和</w:t>
      </w:r>
      <w:r>
        <w:rPr>
          <w:rFonts w:hint="default" w:ascii="Times New Roman" w:hAnsi="Times New Roman" w:eastAsia="仿宋" w:cs="Times New Roman"/>
          <w:color w:val="auto"/>
          <w:szCs w:val="21"/>
        </w:rPr>
        <w:t>易燃物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等杂物，</w:t>
      </w:r>
      <w:r>
        <w:rPr>
          <w:rFonts w:hint="default" w:ascii="Times New Roman" w:hAnsi="Times New Roman" w:eastAsia="仿宋" w:cs="Times New Roman"/>
          <w:color w:val="auto"/>
          <w:szCs w:val="21"/>
        </w:rPr>
        <w:t>保持场地整洁</w:t>
      </w:r>
      <w:r>
        <w:rPr>
          <w:rFonts w:hint="eastAsia" w:ascii="Times New Roman" w:hAnsi="Times New Roman" w:eastAsia="仿宋" w:cs="Times New Roman"/>
          <w:color w:val="auto"/>
          <w:szCs w:val="21"/>
          <w:lang w:eastAsia="zh-CN"/>
        </w:rPr>
        <w:t>，</w:t>
      </w:r>
      <w:r>
        <w:rPr>
          <w:rFonts w:hint="default" w:ascii="Times New Roman" w:hAnsi="Times New Roman" w:eastAsia="仿宋" w:cs="Times New Roman"/>
          <w:color w:val="auto"/>
          <w:szCs w:val="21"/>
        </w:rPr>
        <w:t>消除安全隐患</w:t>
      </w:r>
      <w:r>
        <w:rPr>
          <w:rFonts w:hint="eastAsia" w:ascii="Times New Roman" w:hAnsi="Times New Roman" w:eastAsia="仿宋" w:cs="Times New Roman"/>
          <w:color w:val="auto"/>
          <w:szCs w:val="21"/>
          <w:lang w:eastAsia="zh-CN"/>
        </w:rPr>
        <w:t>，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并在场地上配备消防设施</w:t>
      </w:r>
      <w:r>
        <w:rPr>
          <w:rFonts w:hint="default" w:ascii="Times New Roman" w:hAnsi="Times New Roman" w:eastAsia="仿宋" w:cs="Times New Roman"/>
          <w:color w:val="auto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仿宋" w:cs="Times New Roman"/>
          <w:color w:val="auto"/>
          <w:szCs w:val="21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在场地</w:t>
      </w:r>
      <w:r>
        <w:rPr>
          <w:rFonts w:hint="default" w:ascii="Times New Roman" w:hAnsi="Times New Roman" w:eastAsia="仿宋" w:cs="Times New Roman"/>
          <w:color w:val="auto"/>
          <w:szCs w:val="21"/>
          <w:lang w:val="en-US" w:eastAsia="zh-CN"/>
        </w:rPr>
        <w:t>外围有固定道闸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来</w:t>
      </w:r>
      <w:r>
        <w:rPr>
          <w:rFonts w:hint="default" w:ascii="Times New Roman" w:hAnsi="Times New Roman" w:eastAsia="仿宋" w:cs="Times New Roman"/>
          <w:color w:val="auto"/>
          <w:szCs w:val="21"/>
          <w:lang w:val="en-US" w:eastAsia="zh-CN"/>
        </w:rPr>
        <w:t>控制车辆进出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。</w:t>
      </w:r>
    </w:p>
    <w:p>
      <w:pPr>
        <w:pStyle w:val="2"/>
        <w:spacing w:line="360" w:lineRule="auto"/>
        <w:ind w:left="0" w:leftChars="0" w:firstLine="0" w:firstLineChars="0"/>
        <w:rPr>
          <w:rFonts w:hint="default" w:ascii="Times New Roman" w:hAnsi="Times New Roman" w:eastAsia="仿宋" w:cs="Times New Roman"/>
          <w:b/>
          <w:bCs/>
          <w:color w:val="auto"/>
          <w:szCs w:val="21"/>
        </w:rPr>
      </w:pPr>
      <w:r>
        <w:rPr>
          <w:rFonts w:hint="default" w:ascii="Times New Roman" w:hAnsi="Times New Roman" w:eastAsia="仿宋" w:cs="Times New Roman"/>
          <w:b/>
          <w:bCs/>
          <w:color w:val="auto"/>
          <w:szCs w:val="21"/>
        </w:rPr>
        <w:t>3.租赁服务期限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default" w:ascii="Times New Roman" w:hAnsi="Times New Roman" w:eastAsia="仿宋" w:cs="Times New Roman"/>
          <w:color w:val="auto"/>
          <w:szCs w:val="21"/>
        </w:rPr>
        <w:t>服务期限：202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color w:val="auto"/>
          <w:szCs w:val="21"/>
        </w:rPr>
        <w:t>年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color w:val="auto"/>
          <w:szCs w:val="21"/>
        </w:rPr>
        <w:t>月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23</w:t>
      </w:r>
      <w:r>
        <w:rPr>
          <w:rFonts w:hint="default" w:ascii="Times New Roman" w:hAnsi="Times New Roman" w:eastAsia="仿宋" w:cs="Times New Roman"/>
          <w:color w:val="auto"/>
          <w:szCs w:val="21"/>
        </w:rPr>
        <w:t>日-202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color w:val="auto"/>
          <w:szCs w:val="21"/>
        </w:rPr>
        <w:t>年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color w:val="auto"/>
          <w:szCs w:val="21"/>
        </w:rPr>
        <w:t>月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22</w:t>
      </w:r>
      <w:r>
        <w:rPr>
          <w:rFonts w:hint="default" w:ascii="Times New Roman" w:hAnsi="Times New Roman" w:eastAsia="仿宋" w:cs="Times New Roman"/>
          <w:color w:val="auto"/>
          <w:szCs w:val="21"/>
        </w:rPr>
        <w:t>日。</w:t>
      </w:r>
    </w:p>
    <w:p>
      <w:pPr>
        <w:widowControl/>
        <w:adjustRightInd w:val="0"/>
        <w:snapToGrid w:val="0"/>
        <w:spacing w:line="360" w:lineRule="auto"/>
        <w:jc w:val="left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default" w:ascii="Times New Roman" w:hAnsi="Times New Roman" w:eastAsia="仿宋" w:cs="Times New Roman"/>
          <w:b/>
          <w:bCs/>
          <w:color w:val="auto"/>
          <w:kern w:val="0"/>
          <w:szCs w:val="21"/>
        </w:rPr>
        <w:t>4.售后服务承诺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仿宋" w:cs="Times New Roman"/>
          <w:color w:val="auto"/>
          <w:szCs w:val="21"/>
        </w:rPr>
      </w:pPr>
      <w:r>
        <w:rPr>
          <w:rFonts w:hint="default" w:ascii="Times New Roman" w:hAnsi="Times New Roman" w:eastAsia="仿宋" w:cs="Times New Roman"/>
          <w:color w:val="auto"/>
          <w:szCs w:val="21"/>
        </w:rPr>
        <w:t>如果租赁服务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期间</w:t>
      </w:r>
      <w:r>
        <w:rPr>
          <w:rFonts w:hint="default" w:ascii="Times New Roman" w:hAnsi="Times New Roman" w:eastAsia="仿宋" w:cs="Times New Roman"/>
          <w:color w:val="auto"/>
          <w:szCs w:val="21"/>
        </w:rPr>
        <w:t>出现了问题，受托方在接到通知后的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color w:val="auto"/>
          <w:szCs w:val="21"/>
        </w:rPr>
        <w:t>小时内答复，在</w:t>
      </w:r>
      <w:r>
        <w:rPr>
          <w:rFonts w:hint="eastAsia" w:ascii="Times New Roman" w:hAnsi="Times New Roman" w:eastAsia="仿宋" w:cs="Times New Roman"/>
          <w:color w:val="auto"/>
          <w:szCs w:val="21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color w:val="auto"/>
          <w:szCs w:val="21"/>
        </w:rPr>
        <w:t>小时内处理问题。</w:t>
      </w:r>
    </w:p>
    <w:p>
      <w:pPr>
        <w:widowControl/>
        <w:numPr>
          <w:ilvl w:val="0"/>
          <w:numId w:val="3"/>
        </w:numPr>
        <w:adjustRightInd w:val="0"/>
        <w:snapToGrid w:val="0"/>
        <w:spacing w:line="360" w:lineRule="auto"/>
        <w:jc w:val="left"/>
        <w:rPr>
          <w:rFonts w:hint="default" w:ascii="Times New Roman" w:hAnsi="Times New Roman" w:eastAsia="仿宋" w:cs="Times New Roman"/>
          <w:b/>
          <w:bCs/>
          <w:kern w:val="0"/>
          <w:szCs w:val="21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kern w:val="0"/>
          <w:szCs w:val="21"/>
        </w:rPr>
        <w:t>受托方</w:t>
      </w:r>
      <w:r>
        <w:rPr>
          <w:rFonts w:hint="default" w:ascii="Times New Roman" w:hAnsi="Times New Roman" w:eastAsia="仿宋" w:cs="Times New Roman"/>
          <w:b/>
          <w:bCs/>
          <w:kern w:val="0"/>
          <w:szCs w:val="21"/>
          <w:lang w:val="en-US" w:eastAsia="zh-CN"/>
        </w:rPr>
        <w:t>的资格要求</w:t>
      </w:r>
    </w:p>
    <w:p>
      <w:pPr>
        <w:spacing w:line="360" w:lineRule="auto"/>
        <w:ind w:firstLine="420" w:firstLineChars="200"/>
        <w:rPr>
          <w:rFonts w:hint="default" w:ascii="Times New Roman" w:hAnsi="Times New Roman" w:eastAsia="仿宋" w:cs="Times New Roman"/>
          <w:b/>
          <w:bCs/>
          <w:kern w:val="0"/>
          <w:szCs w:val="21"/>
          <w:lang w:val="en-US" w:eastAsia="zh-CN"/>
        </w:rPr>
      </w:pPr>
      <w:r>
        <w:rPr>
          <w:rFonts w:hint="default" w:ascii="Times New Roman" w:hAnsi="Times New Roman" w:eastAsia="仿宋" w:cs="Times New Roman"/>
          <w:kern w:val="0"/>
          <w:szCs w:val="21"/>
        </w:rPr>
        <w:t>具有独立法人资格且为中华人民共和国境内注册的法人，持有合法有效的企业法人营业执照、组织机构代码证、税务登</w:t>
      </w:r>
      <w:bookmarkStart w:id="1" w:name="_GoBack"/>
      <w:bookmarkEnd w:id="1"/>
      <w:r>
        <w:rPr>
          <w:rFonts w:hint="default" w:ascii="Times New Roman" w:hAnsi="Times New Roman" w:eastAsia="仿宋" w:cs="Times New Roman"/>
          <w:kern w:val="0"/>
          <w:szCs w:val="21"/>
        </w:rPr>
        <w:t>记证或有工商行政管理部门核发统一社会信用代码的企业法人营业</w:t>
      </w:r>
      <w:r>
        <w:rPr>
          <w:rFonts w:hint="default" w:ascii="Times New Roman" w:hAnsi="Times New Roman" w:eastAsia="仿宋" w:cs="Times New Roman"/>
          <w:color w:val="auto"/>
          <w:kern w:val="0"/>
          <w:szCs w:val="21"/>
        </w:rPr>
        <w:t>执照</w:t>
      </w:r>
      <w:r>
        <w:rPr>
          <w:rFonts w:hint="eastAsia" w:ascii="Times New Roman" w:hAnsi="Times New Roman" w:eastAsia="仿宋" w:cs="Times New Roman"/>
          <w:color w:val="auto"/>
          <w:kern w:val="0"/>
          <w:szCs w:val="21"/>
          <w:lang w:eastAsia="zh-CN"/>
        </w:rPr>
        <w:t>。</w:t>
      </w:r>
    </w:p>
    <w:sectPr>
      <w:footerReference r:id="rId3" w:type="default"/>
      <w:pgSz w:w="11906" w:h="16838"/>
      <w:pgMar w:top="1440" w:right="1800" w:bottom="1165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t xml:space="preserve"> /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BnaaT/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V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GdppP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default" w:ascii="Times New Roman" w:hAnsi="Times New Roman" w:cs="Times New Roman"/>
                        <w:sz w:val="1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t xml:space="preserve"> / </w:t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t>2</w:t>
                    </w:r>
                    <w:r>
                      <w:rPr>
                        <w:rFonts w:hint="default" w:ascii="Times New Roman" w:hAnsi="Times New Roman" w:cs="Times New Roman"/>
                        <w:sz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rFonts w:hint="eastAsia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000001"/>
    <w:multiLevelType w:val="singleLevel"/>
    <w:tmpl w:val="0000000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4E476AFB"/>
    <w:multiLevelType w:val="singleLevel"/>
    <w:tmpl w:val="4E476AFB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EF649C"/>
    <w:rsid w:val="02EC4BF6"/>
    <w:rsid w:val="034F0AFF"/>
    <w:rsid w:val="0E3C4C8E"/>
    <w:rsid w:val="115C713F"/>
    <w:rsid w:val="13B4178D"/>
    <w:rsid w:val="17501328"/>
    <w:rsid w:val="1775617B"/>
    <w:rsid w:val="19942692"/>
    <w:rsid w:val="1BAF672C"/>
    <w:rsid w:val="1E103367"/>
    <w:rsid w:val="1F1D1EB7"/>
    <w:rsid w:val="25496D80"/>
    <w:rsid w:val="269C32CD"/>
    <w:rsid w:val="298F31CF"/>
    <w:rsid w:val="2C2E7253"/>
    <w:rsid w:val="3172522D"/>
    <w:rsid w:val="31740730"/>
    <w:rsid w:val="412C5C81"/>
    <w:rsid w:val="42913241"/>
    <w:rsid w:val="44565E2A"/>
    <w:rsid w:val="44AE4743"/>
    <w:rsid w:val="46776E81"/>
    <w:rsid w:val="48CE0033"/>
    <w:rsid w:val="537D468A"/>
    <w:rsid w:val="552B564A"/>
    <w:rsid w:val="57A10DFE"/>
    <w:rsid w:val="5CBF0F39"/>
    <w:rsid w:val="5DCB1C2F"/>
    <w:rsid w:val="61CA737D"/>
    <w:rsid w:val="67E03287"/>
    <w:rsid w:val="6A4B58BC"/>
    <w:rsid w:val="6AF87310"/>
    <w:rsid w:val="6E0B0292"/>
    <w:rsid w:val="6E1E7639"/>
    <w:rsid w:val="70B663B6"/>
    <w:rsid w:val="745D2EAD"/>
    <w:rsid w:val="75925086"/>
    <w:rsid w:val="784F3B63"/>
    <w:rsid w:val="7A8B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pageBreakBefore/>
      <w:spacing w:before="340" w:after="33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5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2">
    <w:name w:val="Default Paragraph Font"/>
    <w:qFormat/>
    <w:uiPriority w:val="1"/>
  </w:style>
  <w:style w:type="table" w:default="1" w:styleId="10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200" w:leftChars="200"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4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  <w:szCs w:val="24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dw</Company>
  <Pages>1</Pages>
  <Words>593</Words>
  <Characters>642</Characters>
  <Paragraphs>33</Paragraphs>
  <TotalTime>0</TotalTime>
  <ScaleCrop>false</ScaleCrop>
  <LinksUpToDate>false</LinksUpToDate>
  <CharactersWithSpaces>649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2023-05-25T08:22:00Z</dcterms:created>
  <dc:creator>杨雯雁</dc:creator>
  <cp:lastModifiedBy>彭斌</cp:lastModifiedBy>
  <dcterms:modified xsi:type="dcterms:W3CDTF">2026-03-09T06:11:51Z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6F6A554537854D9A8089F9BE3A56C829</vt:lpwstr>
  </property>
</Properties>
</file>