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b/>
          <w:color w:val="000000"/>
          <w:sz w:val="36"/>
          <w:szCs w:val="36"/>
          <w:u w:val="single"/>
          <w:lang w:val="en-US" w:eastAsia="zh-CN"/>
        </w:rPr>
      </w:pPr>
      <w:bookmarkStart w:id="0" w:name="_GoBack"/>
      <w:bookmarkEnd w:id="0"/>
      <w:r>
        <w:rPr>
          <w:rFonts w:hint="eastAsia" w:ascii="黑体" w:hAnsi="黑体" w:eastAsia="黑体" w:cs="黑体"/>
          <w:b w:val="0"/>
          <w:bCs/>
          <w:sz w:val="32"/>
          <w:szCs w:val="32"/>
          <w:u w:val="none"/>
          <w:lang w:val="en-US" w:eastAsia="zh-CN"/>
        </w:rPr>
        <w:t>附件2</w:t>
      </w:r>
    </w:p>
    <w:p>
      <w:pPr>
        <w:adjustRightInd w:val="0"/>
        <w:snapToGrid w:val="0"/>
        <w:spacing w:before="156"/>
        <w:jc w:val="center"/>
        <w:rPr>
          <w:rFonts w:hint="eastAsia" w:ascii="黑体" w:hAnsi="黑体" w:eastAsia="黑体"/>
          <w:b/>
          <w:color w:val="000000"/>
          <w:sz w:val="36"/>
          <w:szCs w:val="36"/>
          <w:u w:val="single"/>
          <w:lang w:val="en-US" w:eastAsia="zh-CN"/>
        </w:rPr>
      </w:pPr>
      <w:r>
        <w:rPr>
          <w:rFonts w:hint="eastAsia" w:ascii="黑体" w:hAnsi="黑体" w:eastAsia="黑体"/>
          <w:b/>
          <w:color w:val="000000"/>
          <w:sz w:val="36"/>
          <w:szCs w:val="36"/>
          <w:u w:val="single"/>
          <w:lang w:val="en-US" w:eastAsia="zh-CN"/>
        </w:rPr>
        <w:t>南网产业发展集团自动体外除颤仪（AED）购置项目</w:t>
      </w:r>
    </w:p>
    <w:p>
      <w:pPr>
        <w:adjustRightInd w:val="0"/>
        <w:snapToGrid w:val="0"/>
        <w:spacing w:before="156"/>
        <w:jc w:val="center"/>
        <w:rPr>
          <w:rFonts w:hint="eastAsia" w:ascii="黑体" w:hAnsi="黑体" w:eastAsia="黑体" w:cs="Times New Roman"/>
          <w:b/>
          <w:color w:val="000000"/>
          <w:kern w:val="2"/>
          <w:sz w:val="36"/>
          <w:szCs w:val="36"/>
          <w:u w:val="single"/>
          <w:lang w:val="en-US" w:eastAsia="zh-CN" w:bidi="ar-SA"/>
        </w:rPr>
      </w:pPr>
      <w:r>
        <w:rPr>
          <w:rFonts w:hint="eastAsia" w:ascii="黑体" w:hAnsi="黑体" w:eastAsia="黑体" w:cs="Times New Roman"/>
          <w:b/>
          <w:color w:val="000000"/>
          <w:kern w:val="2"/>
          <w:sz w:val="36"/>
          <w:szCs w:val="36"/>
          <w:u w:val="single"/>
          <w:lang w:val="en-US" w:eastAsia="zh-CN" w:bidi="ar-SA"/>
        </w:rPr>
        <w:t>报价文件</w:t>
      </w:r>
    </w:p>
    <w:p>
      <w:pPr>
        <w:pStyle w:val="6"/>
        <w:tabs>
          <w:tab w:val="left" w:pos="2127"/>
        </w:tabs>
        <w:kinsoku/>
        <w:overflowPunct/>
        <w:bidi w:val="0"/>
        <w:spacing w:line="360" w:lineRule="auto"/>
        <w:textAlignment w:val="auto"/>
        <w:rPr>
          <w:rFonts w:hint="eastAsia" w:ascii="宋体" w:hAnsi="宋体" w:eastAsia="宋体" w:cs="宋体"/>
          <w:color w:val="auto"/>
          <w:sz w:val="32"/>
          <w:szCs w:val="32"/>
          <w:highlight w:val="none"/>
          <w:lang w:eastAsia="zh-CN"/>
        </w:rPr>
      </w:pPr>
    </w:p>
    <w:p>
      <w:pPr>
        <w:pStyle w:val="6"/>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hAnsi="宋体" w:cs="宋体"/>
          <w:color w:val="auto"/>
          <w:sz w:val="28"/>
          <w:szCs w:val="28"/>
          <w:highlight w:val="none"/>
          <w:lang w:val="en-US" w:eastAsia="zh-CN"/>
        </w:rPr>
        <w:t>南方电网产业发展集团有限责任公司</w:t>
      </w:r>
      <w:r>
        <w:rPr>
          <w:rFonts w:hint="eastAsia" w:hAnsi="宋体" w:cs="宋体"/>
          <w:color w:val="auto"/>
          <w:sz w:val="28"/>
          <w:szCs w:val="28"/>
          <w:highlight w:val="none"/>
          <w:lang w:eastAsia="zh-CN"/>
        </w:rPr>
        <w:t>：</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经研究，我方愿以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hAnsi="宋体" w:cs="宋体"/>
          <w:b w:val="0"/>
          <w:bCs w:val="0"/>
          <w:color w:val="auto"/>
          <w:sz w:val="28"/>
          <w:szCs w:val="28"/>
          <w:highlight w:val="none"/>
          <w:u w:val="none"/>
          <w:lang w:val="en-US" w:eastAsia="zh-CN"/>
        </w:rPr>
        <w:t>的</w:t>
      </w:r>
      <w:r>
        <w:rPr>
          <w:rFonts w:hint="eastAsia" w:hAnsi="宋体" w:cs="宋体"/>
          <w:color w:val="auto"/>
          <w:sz w:val="28"/>
          <w:szCs w:val="28"/>
          <w:highlight w:val="none"/>
          <w:lang w:val="en-US" w:eastAsia="zh-CN"/>
        </w:rPr>
        <w:t>报价按约定开展本项目。</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1120" w:firstLineChars="4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报</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价</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盖单位</w:t>
      </w:r>
      <w:r>
        <w:rPr>
          <w:rFonts w:hint="eastAsia" w:ascii="宋体" w:hAnsi="宋体" w:eastAsia="宋体" w:cs="宋体"/>
          <w:color w:val="auto"/>
          <w:sz w:val="28"/>
          <w:szCs w:val="28"/>
          <w:highlight w:val="none"/>
        </w:rPr>
        <w:t>章)</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电    话:</w:t>
      </w:r>
      <w:r>
        <w:rPr>
          <w:rFonts w:hint="eastAsia" w:ascii="宋体" w:hAnsi="宋体" w:eastAsia="宋体" w:cs="宋体"/>
          <w:color w:val="auto"/>
          <w:sz w:val="28"/>
          <w:szCs w:val="28"/>
          <w:highlight w:val="none"/>
          <w:u w:val="single"/>
        </w:rPr>
        <w:t xml:space="preserve">                 </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传    真:</w:t>
      </w:r>
      <w:r>
        <w:rPr>
          <w:rFonts w:hint="eastAsia" w:ascii="宋体" w:hAnsi="宋体" w:eastAsia="宋体" w:cs="宋体"/>
          <w:color w:val="auto"/>
          <w:sz w:val="28"/>
          <w:szCs w:val="28"/>
          <w:highlight w:val="none"/>
          <w:u w:val="single"/>
        </w:rPr>
        <w:t xml:space="preserve">                 </w:t>
      </w:r>
    </w:p>
    <w:p>
      <w:pPr>
        <w:rPr>
          <w:sz w:val="28"/>
          <w:szCs w:val="28"/>
        </w:rPr>
      </w:pPr>
      <w:r>
        <w:rPr>
          <w:rFonts w:hint="eastAsia" w:ascii="宋体" w:hAnsi="宋体" w:eastAsia="宋体" w:cs="宋体"/>
          <w:color w:val="auto"/>
          <w:sz w:val="28"/>
          <w:szCs w:val="28"/>
          <w:highlight w:val="none"/>
        </w:rPr>
        <w:t xml:space="preserve">        日</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 </w:t>
      </w:r>
    </w:p>
    <w:p>
      <w:pPr>
        <w:rPr>
          <w:rFonts w:hint="default"/>
          <w:sz w:val="32"/>
          <w:szCs w:val="32"/>
          <w:lang w:val="en-US" w:eastAsia="zh-CN"/>
        </w:rPr>
      </w:pPr>
      <w:r>
        <w:rPr>
          <w:rFonts w:hint="default"/>
          <w:sz w:val="32"/>
          <w:szCs w:val="32"/>
          <w:lang w:val="en-US" w:eastAsia="zh-CN"/>
        </w:rPr>
        <w:br w:type="page"/>
      </w:r>
    </w:p>
    <w:p>
      <w:pPr>
        <w:jc w:val="center"/>
        <w:rPr>
          <w:rFonts w:hint="eastAsia" w:ascii="黑体" w:hAnsi="黑体" w:eastAsia="黑体" w:cs="黑体"/>
          <w:b/>
          <w:color w:val="000000"/>
          <w:kern w:val="2"/>
          <w:sz w:val="36"/>
          <w:szCs w:val="36"/>
          <w:u w:val="single"/>
          <w:lang w:val="en-US" w:eastAsia="zh-CN" w:bidi="ar-SA"/>
        </w:rPr>
      </w:pPr>
      <w:r>
        <w:rPr>
          <w:rFonts w:hint="eastAsia" w:ascii="黑体" w:hAnsi="黑体" w:eastAsia="黑体" w:cs="黑体"/>
          <w:b/>
          <w:sz w:val="36"/>
          <w:szCs w:val="36"/>
          <w:u w:val="single"/>
          <w:lang w:val="en-US" w:eastAsia="zh-CN"/>
        </w:rPr>
        <w:t>（一）报价人资质证明</w:t>
      </w:r>
    </w:p>
    <w:p>
      <w:pPr>
        <w:rPr>
          <w:rFonts w:hint="eastAsia" w:ascii="黑体" w:hAnsi="黑体" w:eastAsia="黑体" w:cs="黑体"/>
          <w:b/>
          <w:color w:val="000000"/>
          <w:kern w:val="2"/>
          <w:sz w:val="36"/>
          <w:szCs w:val="36"/>
          <w:u w:val="single"/>
          <w:lang w:val="en-US" w:eastAsia="zh-CN" w:bidi="ar-SA"/>
        </w:rPr>
      </w:pPr>
      <w:r>
        <w:rPr>
          <w:rFonts w:hint="eastAsia"/>
          <w:b/>
          <w:sz w:val="28"/>
          <w:szCs w:val="28"/>
          <w:lang w:val="en-US" w:eastAsia="zh-CN"/>
        </w:rPr>
        <w:t>（根据</w:t>
      </w:r>
      <w:r>
        <w:rPr>
          <w:rFonts w:hint="eastAsia" w:cs="Times New Roman"/>
          <w:b/>
          <w:color w:val="000000"/>
          <w:kern w:val="0"/>
          <w:sz w:val="28"/>
          <w:szCs w:val="28"/>
          <w:lang w:val="en-US" w:eastAsia="zh-CN"/>
        </w:rPr>
        <w:t>采购文件资质要求提供，格式可根据实际需要调整</w:t>
      </w:r>
      <w:r>
        <w:rPr>
          <w:rFonts w:hint="eastAsia"/>
          <w:b/>
          <w:sz w:val="28"/>
          <w:szCs w:val="28"/>
          <w:lang w:val="en-US" w:eastAsia="zh-CN"/>
        </w:rPr>
        <w:t>）</w:t>
      </w:r>
    </w:p>
    <w:p>
      <w:pPr>
        <w:rPr>
          <w:rFonts w:hint="eastAsia" w:ascii="黑体" w:hAnsi="黑体" w:eastAsia="黑体" w:cs="Times New Roman"/>
          <w:b/>
          <w:color w:val="000000"/>
          <w:kern w:val="2"/>
          <w:sz w:val="32"/>
          <w:szCs w:val="32"/>
          <w:u w:val="single"/>
          <w:lang w:val="en-US" w:eastAsia="zh-CN" w:bidi="ar-SA"/>
        </w:rPr>
      </w:pPr>
      <w:r>
        <w:rPr>
          <w:rFonts w:hint="eastAsia" w:ascii="黑体" w:hAnsi="黑体" w:eastAsia="黑体" w:cs="Times New Roman"/>
          <w:b/>
          <w:color w:val="000000"/>
          <w:kern w:val="2"/>
          <w:sz w:val="32"/>
          <w:szCs w:val="32"/>
          <w:u w:val="single"/>
          <w:lang w:val="en-US" w:eastAsia="zh-CN" w:bidi="ar-SA"/>
        </w:rPr>
        <w:t>1</w:t>
      </w:r>
      <w:r>
        <w:rPr>
          <w:rFonts w:hint="eastAsia" w:ascii="黑体" w:hAnsi="黑体" w:eastAsia="黑体" w:cs="Times New Roman"/>
          <w:b/>
          <w:color w:val="000000"/>
          <w:kern w:val="2"/>
          <w:sz w:val="32"/>
          <w:szCs w:val="32"/>
          <w:u w:val="single"/>
          <w:lang w:val="en-US" w:eastAsia="zh-CN" w:bidi="ar-SA"/>
        </w:rPr>
        <w:tab/>
      </w:r>
      <w:r>
        <w:rPr>
          <w:rFonts w:hint="eastAsia" w:ascii="黑体" w:hAnsi="黑体" w:eastAsia="黑体" w:cs="Times New Roman"/>
          <w:b/>
          <w:color w:val="000000"/>
          <w:kern w:val="2"/>
          <w:sz w:val="32"/>
          <w:szCs w:val="32"/>
          <w:u w:val="single"/>
          <w:lang w:val="en-US" w:eastAsia="zh-CN" w:bidi="ar-SA"/>
        </w:rPr>
        <w:t>中华人民共和国境内注册合法运作的企业法人或具有企业法人授权的其他组织，具有独立承担民事责任的能力、独立承担招标项目的能力和独立履行合同的能力。（提供营业执照）</w:t>
      </w:r>
    </w:p>
    <w:p>
      <w:pPr>
        <w:rPr>
          <w:rFonts w:hint="eastAsia" w:ascii="黑体" w:hAnsi="黑体" w:eastAsia="黑体" w:cs="Times New Roman"/>
          <w:b/>
          <w:color w:val="000000"/>
          <w:kern w:val="2"/>
          <w:sz w:val="32"/>
          <w:szCs w:val="32"/>
          <w:u w:val="single"/>
          <w:lang w:val="en-US" w:eastAsia="zh-CN" w:bidi="ar-SA"/>
        </w:rPr>
      </w:pPr>
    </w:p>
    <w:p>
      <w:pPr>
        <w:pStyle w:val="2"/>
        <w:rPr>
          <w:rFonts w:hint="eastAsia"/>
          <w:lang w:val="en-US" w:eastAsia="zh-CN"/>
        </w:rPr>
      </w:pPr>
    </w:p>
    <w:p>
      <w:pPr>
        <w:rPr>
          <w:rFonts w:hint="eastAsia" w:ascii="黑体" w:hAnsi="黑体" w:eastAsia="黑体" w:cs="Times New Roman"/>
          <w:b/>
          <w:color w:val="000000"/>
          <w:kern w:val="2"/>
          <w:sz w:val="32"/>
          <w:szCs w:val="32"/>
          <w:u w:val="single"/>
          <w:lang w:val="en-US" w:eastAsia="zh-CN" w:bidi="ar-SA"/>
        </w:rPr>
      </w:pPr>
      <w:r>
        <w:rPr>
          <w:rFonts w:hint="eastAsia" w:ascii="黑体" w:hAnsi="黑体" w:eastAsia="黑体" w:cs="Times New Roman"/>
          <w:b/>
          <w:color w:val="000000"/>
          <w:kern w:val="2"/>
          <w:sz w:val="32"/>
          <w:szCs w:val="32"/>
          <w:u w:val="single"/>
          <w:lang w:val="en-US" w:eastAsia="zh-CN" w:bidi="ar-SA"/>
        </w:rPr>
        <w:t>2</w:t>
      </w:r>
      <w:r>
        <w:rPr>
          <w:rFonts w:hint="eastAsia" w:ascii="黑体" w:hAnsi="黑体" w:eastAsia="黑体" w:cs="Times New Roman"/>
          <w:b/>
          <w:color w:val="000000"/>
          <w:kern w:val="2"/>
          <w:sz w:val="32"/>
          <w:szCs w:val="32"/>
          <w:u w:val="single"/>
          <w:lang w:val="en-US" w:eastAsia="zh-CN" w:bidi="ar-SA"/>
        </w:rPr>
        <w:tab/>
      </w:r>
      <w:r>
        <w:rPr>
          <w:rFonts w:hint="eastAsia" w:ascii="黑体" w:hAnsi="黑体" w:eastAsia="黑体" w:cs="Times New Roman"/>
          <w:b/>
          <w:color w:val="000000"/>
          <w:kern w:val="2"/>
          <w:sz w:val="32"/>
          <w:szCs w:val="32"/>
          <w:u w:val="single"/>
          <w:lang w:val="en-US" w:eastAsia="zh-CN" w:bidi="ar-SA"/>
        </w:rPr>
        <w:t>具有有效期内的《医疗器械经营许可证》。</w:t>
      </w:r>
    </w:p>
    <w:p>
      <w:pPr>
        <w:rPr>
          <w:rFonts w:hint="eastAsia" w:ascii="黑体" w:hAnsi="黑体" w:eastAsia="黑体" w:cs="Times New Roman"/>
          <w:b/>
          <w:color w:val="000000"/>
          <w:kern w:val="2"/>
          <w:sz w:val="32"/>
          <w:szCs w:val="32"/>
          <w:u w:val="single"/>
          <w:lang w:val="en-US" w:eastAsia="zh-CN" w:bidi="ar-SA"/>
        </w:rPr>
      </w:pPr>
    </w:p>
    <w:p>
      <w:pPr>
        <w:pStyle w:val="2"/>
        <w:rPr>
          <w:rFonts w:hint="eastAsia"/>
          <w:lang w:val="en-US" w:eastAsia="zh-CN"/>
        </w:rPr>
      </w:pPr>
    </w:p>
    <w:p>
      <w:pPr>
        <w:numPr>
          <w:ilvl w:val="0"/>
          <w:numId w:val="1"/>
        </w:numPr>
        <w:rPr>
          <w:rFonts w:hint="eastAsia" w:ascii="黑体" w:hAnsi="黑体" w:eastAsia="黑体" w:cs="Times New Roman"/>
          <w:b/>
          <w:color w:val="000000"/>
          <w:kern w:val="2"/>
          <w:sz w:val="32"/>
          <w:szCs w:val="32"/>
          <w:u w:val="single"/>
          <w:lang w:val="en-US" w:eastAsia="zh-CN" w:bidi="ar-SA"/>
        </w:rPr>
      </w:pPr>
      <w:r>
        <w:rPr>
          <w:rFonts w:hint="eastAsia" w:ascii="黑体" w:hAnsi="黑体" w:eastAsia="黑体" w:cs="Times New Roman"/>
          <w:b/>
          <w:color w:val="000000"/>
          <w:kern w:val="2"/>
          <w:sz w:val="32"/>
          <w:szCs w:val="32"/>
          <w:u w:val="single"/>
          <w:lang w:val="en-US" w:eastAsia="zh-CN" w:bidi="ar-SA"/>
        </w:rPr>
        <w:t>所投产品须持有现行有效的‌中华人民共和国医疗器械注册证‌，为注册人自主品牌，且型号、规格在注册证上“型号、规格”范围内。</w:t>
      </w:r>
    </w:p>
    <w:p>
      <w:pPr>
        <w:numPr>
          <w:ilvl w:val="0"/>
          <w:numId w:val="0"/>
        </w:numPr>
        <w:rPr>
          <w:rFonts w:hint="eastAsia" w:ascii="黑体" w:hAnsi="黑体" w:eastAsia="黑体" w:cs="Times New Roman"/>
          <w:b/>
          <w:color w:val="000000"/>
          <w:kern w:val="2"/>
          <w:sz w:val="36"/>
          <w:szCs w:val="36"/>
          <w:u w:val="single"/>
          <w:lang w:val="en-US" w:eastAsia="zh-CN" w:bidi="ar-SA"/>
        </w:rPr>
      </w:pPr>
    </w:p>
    <w:p>
      <w:pPr>
        <w:pStyle w:val="2"/>
        <w:rPr>
          <w:rFonts w:hint="eastAsia"/>
          <w:lang w:val="en-US" w:eastAsia="zh-CN"/>
        </w:rPr>
      </w:pPr>
    </w:p>
    <w:p>
      <w:pPr>
        <w:numPr>
          <w:ilvl w:val="0"/>
          <w:numId w:val="0"/>
        </w:numPr>
        <w:rPr>
          <w:rFonts w:hint="eastAsia" w:ascii="黑体" w:hAnsi="黑体" w:eastAsia="黑体" w:cs="Times New Roman"/>
          <w:b/>
          <w:color w:val="000000"/>
          <w:kern w:val="2"/>
          <w:sz w:val="36"/>
          <w:szCs w:val="36"/>
          <w:u w:val="single"/>
          <w:lang w:val="en-US" w:eastAsia="zh-CN" w:bidi="ar-SA"/>
        </w:rPr>
      </w:pPr>
      <w:r>
        <w:rPr>
          <w:rFonts w:hint="eastAsia" w:ascii="黑体" w:hAnsi="黑体" w:eastAsia="黑体" w:cs="Times New Roman"/>
          <w:b/>
          <w:color w:val="000000"/>
          <w:kern w:val="2"/>
          <w:sz w:val="32"/>
          <w:szCs w:val="32"/>
          <w:u w:val="single"/>
          <w:lang w:val="en-US" w:eastAsia="zh-CN" w:bidi="ar-SA"/>
        </w:rPr>
        <w:t>4  提供授权链完整有效的授权书。</w:t>
      </w:r>
      <w:r>
        <w:rPr>
          <w:rFonts w:hint="eastAsia" w:ascii="黑体" w:hAnsi="黑体" w:eastAsia="黑体" w:cs="Times New Roman"/>
          <w:b/>
          <w:color w:val="000000"/>
          <w:kern w:val="2"/>
          <w:sz w:val="36"/>
          <w:szCs w:val="36"/>
          <w:u w:val="single"/>
          <w:lang w:val="en-US" w:eastAsia="zh-CN" w:bidi="ar-SA"/>
        </w:rPr>
        <w:br w:type="page"/>
      </w:r>
    </w:p>
    <w:p>
      <w:pPr>
        <w:pStyle w:val="9"/>
        <w:shd w:val="clear" w:color="auto" w:fill="auto"/>
        <w:spacing w:after="240"/>
        <w:ind w:left="0" w:leftChars="0" w:firstLine="0" w:firstLineChars="0"/>
        <w:jc w:val="center"/>
        <w:rPr>
          <w:rFonts w:hint="default" w:ascii="黑体" w:hAnsi="黑体" w:eastAsia="黑体" w:cs="Times New Roman"/>
          <w:b/>
          <w:color w:val="000000"/>
          <w:kern w:val="2"/>
          <w:sz w:val="36"/>
          <w:szCs w:val="36"/>
          <w:u w:val="single"/>
          <w:lang w:val="en-US" w:eastAsia="zh-CN" w:bidi="ar-SA"/>
        </w:rPr>
      </w:pPr>
      <w:r>
        <w:rPr>
          <w:rFonts w:hint="eastAsia" w:ascii="黑体" w:hAnsi="黑体" w:eastAsia="黑体" w:cs="Times New Roman"/>
          <w:b/>
          <w:color w:val="000000"/>
          <w:kern w:val="2"/>
          <w:sz w:val="36"/>
          <w:szCs w:val="36"/>
          <w:u w:val="single"/>
          <w:lang w:val="en-US" w:eastAsia="zh-CN" w:bidi="ar-SA"/>
        </w:rPr>
        <w:t>（二）报价明细</w:t>
      </w:r>
    </w:p>
    <w:tbl>
      <w:tblPr>
        <w:tblStyle w:val="11"/>
        <w:tblW w:w="58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701"/>
        <w:gridCol w:w="1241"/>
        <w:gridCol w:w="1677"/>
        <w:gridCol w:w="1550"/>
        <w:gridCol w:w="1550"/>
        <w:gridCol w:w="1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 w:type="pct"/>
            <w:vAlign w:val="center"/>
          </w:tcPr>
          <w:p>
            <w:pPr>
              <w:pStyle w:val="9"/>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860" w:type="pct"/>
            <w:vAlign w:val="center"/>
          </w:tcPr>
          <w:p>
            <w:pPr>
              <w:pStyle w:val="9"/>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宋体" w:hAnsi="宋体" w:eastAsia="宋体" w:cs="宋体"/>
                <w:b/>
                <w:bCs/>
                <w:sz w:val="24"/>
                <w:szCs w:val="24"/>
                <w:vertAlign w:val="baseline"/>
                <w:lang w:val="en-US" w:eastAsia="zh-CN"/>
              </w:rPr>
            </w:pPr>
            <w:r>
              <w:rPr>
                <w:rFonts w:hint="eastAsia" w:ascii="宋体" w:hAnsi="宋体" w:cs="宋体"/>
                <w:b/>
                <w:bCs/>
                <w:sz w:val="24"/>
                <w:szCs w:val="24"/>
                <w:vertAlign w:val="baseline"/>
                <w:lang w:val="en-US" w:eastAsia="zh-CN"/>
              </w:rPr>
              <w:t>设备名称</w:t>
            </w:r>
          </w:p>
        </w:tc>
        <w:tc>
          <w:tcPr>
            <w:tcW w:w="627" w:type="pct"/>
            <w:vAlign w:val="center"/>
          </w:tcPr>
          <w:p>
            <w:pPr>
              <w:pStyle w:val="9"/>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需求数量</w:t>
            </w:r>
            <w:r>
              <w:rPr>
                <w:rFonts w:hint="eastAsia" w:ascii="宋体" w:hAnsi="宋体" w:cs="宋体"/>
                <w:b/>
                <w:bCs/>
                <w:sz w:val="24"/>
                <w:szCs w:val="24"/>
                <w:vertAlign w:val="baseline"/>
                <w:lang w:val="en-US" w:eastAsia="zh-CN"/>
              </w:rPr>
              <w:t>（套）</w:t>
            </w:r>
          </w:p>
        </w:tc>
        <w:tc>
          <w:tcPr>
            <w:tcW w:w="847" w:type="pct"/>
            <w:vAlign w:val="center"/>
          </w:tcPr>
          <w:p>
            <w:pPr>
              <w:pStyle w:val="9"/>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w:t>
            </w:r>
            <w:r>
              <w:rPr>
                <w:rFonts w:hint="eastAsia" w:ascii="宋体" w:hAnsi="宋体" w:cs="宋体"/>
                <w:b/>
                <w:bCs/>
                <w:sz w:val="24"/>
                <w:szCs w:val="24"/>
                <w:vertAlign w:val="baseline"/>
                <w:lang w:val="en-US" w:eastAsia="zh-CN"/>
              </w:rPr>
              <w:t>套</w:t>
            </w:r>
            <w:r>
              <w:rPr>
                <w:rFonts w:hint="eastAsia" w:ascii="宋体" w:hAnsi="宋体" w:eastAsia="宋体" w:cs="宋体"/>
                <w:b/>
                <w:bCs/>
                <w:sz w:val="24"/>
                <w:szCs w:val="24"/>
                <w:vertAlign w:val="baseline"/>
                <w:lang w:val="en-US" w:eastAsia="zh-CN"/>
              </w:rPr>
              <w:t>限价</w:t>
            </w:r>
          </w:p>
          <w:p>
            <w:pPr>
              <w:pStyle w:val="9"/>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宋体" w:hAnsi="宋体" w:eastAsia="宋体" w:cs="宋体"/>
                <w:b/>
                <w:bCs/>
                <w:sz w:val="24"/>
                <w:szCs w:val="24"/>
                <w:vertAlign w:val="baseline"/>
                <w:lang w:val="en-US" w:eastAsia="zh-CN"/>
              </w:rPr>
            </w:pPr>
            <w:r>
              <w:rPr>
                <w:rFonts w:hint="eastAsia" w:ascii="宋体" w:hAnsi="宋体" w:cs="宋体"/>
                <w:b/>
                <w:bCs/>
                <w:sz w:val="24"/>
                <w:szCs w:val="24"/>
                <w:vertAlign w:val="baseline"/>
                <w:lang w:val="en-US" w:eastAsia="zh-CN"/>
              </w:rPr>
              <w:t>（元/套）</w:t>
            </w:r>
          </w:p>
        </w:tc>
        <w:tc>
          <w:tcPr>
            <w:tcW w:w="783" w:type="pct"/>
            <w:vAlign w:val="center"/>
          </w:tcPr>
          <w:p>
            <w:pPr>
              <w:pStyle w:val="9"/>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宋体" w:hAnsi="宋体" w:cs="宋体"/>
                <w:b/>
                <w:bCs/>
                <w:sz w:val="24"/>
                <w:szCs w:val="24"/>
                <w:vertAlign w:val="baseline"/>
                <w:lang w:val="en-US" w:eastAsia="zh-CN"/>
              </w:rPr>
            </w:pPr>
            <w:r>
              <w:rPr>
                <w:rFonts w:hint="eastAsia" w:ascii="宋体" w:hAnsi="宋体" w:cs="宋体"/>
                <w:b/>
                <w:bCs/>
                <w:sz w:val="24"/>
                <w:szCs w:val="24"/>
                <w:vertAlign w:val="baseline"/>
                <w:lang w:val="en-US" w:eastAsia="zh-CN"/>
              </w:rPr>
              <w:t>报价设备品牌及型号</w:t>
            </w:r>
          </w:p>
        </w:tc>
        <w:tc>
          <w:tcPr>
            <w:tcW w:w="783" w:type="pct"/>
            <w:vAlign w:val="center"/>
          </w:tcPr>
          <w:p>
            <w:pPr>
              <w:pStyle w:val="9"/>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w:t>
            </w:r>
            <w:r>
              <w:rPr>
                <w:rFonts w:hint="eastAsia" w:ascii="宋体" w:hAnsi="宋体" w:cs="宋体"/>
                <w:b/>
                <w:bCs/>
                <w:sz w:val="24"/>
                <w:szCs w:val="24"/>
                <w:vertAlign w:val="baseline"/>
                <w:lang w:val="en-US" w:eastAsia="zh-CN"/>
              </w:rPr>
              <w:t>套</w:t>
            </w:r>
            <w:r>
              <w:rPr>
                <w:rFonts w:hint="eastAsia" w:ascii="宋体" w:hAnsi="宋体" w:eastAsia="宋体" w:cs="宋体"/>
                <w:b/>
                <w:bCs/>
                <w:sz w:val="24"/>
                <w:szCs w:val="24"/>
                <w:vertAlign w:val="baseline"/>
                <w:lang w:val="en-US" w:eastAsia="zh-CN"/>
              </w:rPr>
              <w:t>报价</w:t>
            </w:r>
          </w:p>
          <w:p>
            <w:pPr>
              <w:pStyle w:val="9"/>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b/>
                <w:bCs/>
                <w:sz w:val="24"/>
                <w:szCs w:val="24"/>
                <w:vertAlign w:val="baseline"/>
                <w:lang w:val="en-US" w:eastAsia="zh-CN"/>
              </w:rPr>
            </w:pPr>
            <w:r>
              <w:rPr>
                <w:rFonts w:hint="eastAsia" w:ascii="宋体" w:hAnsi="宋体" w:cs="宋体"/>
                <w:b/>
                <w:bCs/>
                <w:sz w:val="24"/>
                <w:szCs w:val="24"/>
                <w:vertAlign w:val="baseline"/>
                <w:lang w:val="en-US" w:eastAsia="zh-CN"/>
              </w:rPr>
              <w:t>（元/套）</w:t>
            </w:r>
          </w:p>
        </w:tc>
        <w:tc>
          <w:tcPr>
            <w:tcW w:w="747" w:type="pct"/>
            <w:vAlign w:val="center"/>
          </w:tcPr>
          <w:p>
            <w:pPr>
              <w:pStyle w:val="9"/>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lang w:val="en-US"/>
              </w:rPr>
              <w:t>总报价</w:t>
            </w:r>
            <w:r>
              <w:rPr>
                <w:rFonts w:hint="eastAsia" w:ascii="宋体" w:hAnsi="宋体" w:cs="宋体"/>
                <w:b/>
                <w:bCs/>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49" w:type="pct"/>
            <w:vAlign w:val="center"/>
          </w:tcPr>
          <w:p>
            <w:pPr>
              <w:pStyle w:val="6"/>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860" w:type="pct"/>
            <w:vAlign w:val="center"/>
          </w:tcPr>
          <w:p>
            <w:pPr>
              <w:pStyle w:val="9"/>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自动体外除颤仪（AED）</w:t>
            </w:r>
          </w:p>
        </w:tc>
        <w:tc>
          <w:tcPr>
            <w:tcW w:w="627" w:type="pct"/>
            <w:vAlign w:val="center"/>
          </w:tcPr>
          <w:p>
            <w:pPr>
              <w:pStyle w:val="9"/>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val="0"/>
                <w:bCs w:val="0"/>
                <w:sz w:val="24"/>
                <w:szCs w:val="24"/>
                <w:vertAlign w:val="baseline"/>
                <w:lang w:val="en-US" w:eastAsia="zh-CN"/>
              </w:rPr>
            </w:pPr>
            <w:r>
              <w:rPr>
                <w:rFonts w:hint="eastAsia" w:ascii="宋体" w:hAnsi="宋体" w:cs="宋体"/>
                <w:b w:val="0"/>
                <w:bCs w:val="0"/>
                <w:sz w:val="24"/>
                <w:szCs w:val="24"/>
                <w:vertAlign w:val="baseline"/>
                <w:lang w:val="en-US" w:eastAsia="zh-CN"/>
              </w:rPr>
              <w:t>5</w:t>
            </w:r>
          </w:p>
        </w:tc>
        <w:tc>
          <w:tcPr>
            <w:tcW w:w="847" w:type="pct"/>
            <w:vAlign w:val="center"/>
          </w:tcPr>
          <w:p>
            <w:pPr>
              <w:keepNext w:val="0"/>
              <w:keepLines w:val="0"/>
              <w:widowControl/>
              <w:suppressLineNumbers w:val="0"/>
              <w:jc w:val="center"/>
              <w:textAlignment w:val="center"/>
              <w:rPr>
                <w:rFonts w:hint="default" w:ascii="宋体" w:hAnsi="宋体" w:eastAsia="宋体" w:cs="宋体"/>
                <w:b w:val="0"/>
                <w:bCs w:val="0"/>
                <w:sz w:val="24"/>
                <w:szCs w:val="24"/>
                <w:vertAlign w:val="baseline"/>
                <w:lang w:val="en-US" w:eastAsia="zh-CN"/>
              </w:rPr>
            </w:pPr>
            <w:r>
              <w:rPr>
                <w:rFonts w:hint="eastAsia" w:ascii="宋体" w:hAnsi="宋体" w:cs="宋体"/>
                <w:b w:val="0"/>
                <w:bCs w:val="0"/>
                <w:i w:val="0"/>
                <w:iCs w:val="0"/>
                <w:color w:val="000000"/>
                <w:kern w:val="0"/>
                <w:sz w:val="24"/>
                <w:szCs w:val="24"/>
                <w:u w:val="none"/>
                <w:lang w:val="en-US" w:eastAsia="zh-CN" w:bidi="ar"/>
              </w:rPr>
              <w:t>9800</w:t>
            </w:r>
          </w:p>
        </w:tc>
        <w:tc>
          <w:tcPr>
            <w:tcW w:w="783" w:type="pct"/>
            <w:vAlign w:val="center"/>
          </w:tcPr>
          <w:p>
            <w:pPr>
              <w:keepNext w:val="0"/>
              <w:keepLines w:val="0"/>
              <w:widowControl/>
              <w:suppressLineNumbers w:val="0"/>
              <w:jc w:val="center"/>
              <w:textAlignment w:val="center"/>
              <w:rPr>
                <w:rFonts w:hint="eastAsia" w:ascii="宋体" w:hAnsi="宋体" w:eastAsia="宋体" w:cs="宋体"/>
                <w:b w:val="0"/>
                <w:bCs w:val="0"/>
                <w:color w:val="FF0000"/>
                <w:sz w:val="24"/>
                <w:szCs w:val="24"/>
                <w:vertAlign w:val="baseline"/>
                <w:lang w:val="en-US" w:eastAsia="zh-CN"/>
              </w:rPr>
            </w:pPr>
          </w:p>
        </w:tc>
        <w:tc>
          <w:tcPr>
            <w:tcW w:w="783" w:type="pct"/>
            <w:vAlign w:val="center"/>
          </w:tcPr>
          <w:p>
            <w:pPr>
              <w:keepNext w:val="0"/>
              <w:keepLines w:val="0"/>
              <w:widowControl/>
              <w:suppressLineNumbers w:val="0"/>
              <w:jc w:val="center"/>
              <w:textAlignment w:val="center"/>
              <w:rPr>
                <w:rFonts w:hint="eastAsia" w:ascii="宋体" w:hAnsi="宋体" w:eastAsia="宋体" w:cs="宋体"/>
                <w:b w:val="0"/>
                <w:bCs w:val="0"/>
                <w:color w:val="FF0000"/>
                <w:sz w:val="24"/>
                <w:szCs w:val="24"/>
                <w:vertAlign w:val="baseline"/>
                <w:lang w:val="en-US" w:eastAsia="zh-CN"/>
              </w:rPr>
            </w:pPr>
          </w:p>
        </w:tc>
        <w:tc>
          <w:tcPr>
            <w:tcW w:w="747" w:type="pct"/>
            <w:vAlign w:val="center"/>
          </w:tcPr>
          <w:p>
            <w:pPr>
              <w:keepNext w:val="0"/>
              <w:keepLines w:val="0"/>
              <w:widowControl/>
              <w:suppressLineNumbers w:val="0"/>
              <w:jc w:val="center"/>
              <w:textAlignment w:val="center"/>
              <w:rPr>
                <w:rFonts w:hint="eastAsia" w:ascii="宋体" w:hAnsi="宋体" w:eastAsia="宋体" w:cs="宋体"/>
                <w:b w:val="0"/>
                <w:bCs w:val="0"/>
                <w:color w:val="FF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209" w:type="pct"/>
            <w:gridSpan w:val="2"/>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合计</w:t>
            </w:r>
          </w:p>
        </w:tc>
        <w:tc>
          <w:tcPr>
            <w:tcW w:w="627" w:type="pct"/>
            <w:vAlign w:val="center"/>
          </w:tcPr>
          <w:p>
            <w:pPr>
              <w:bidi w:val="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5</w:t>
            </w:r>
          </w:p>
        </w:tc>
        <w:tc>
          <w:tcPr>
            <w:tcW w:w="847" w:type="pct"/>
            <w:vAlign w:val="center"/>
          </w:tcPr>
          <w:p>
            <w:pPr>
              <w:bidi w:val="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w:t>
            </w:r>
          </w:p>
        </w:tc>
        <w:tc>
          <w:tcPr>
            <w:tcW w:w="783" w:type="pct"/>
            <w:vAlign w:val="center"/>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w:t>
            </w:r>
          </w:p>
        </w:tc>
        <w:tc>
          <w:tcPr>
            <w:tcW w:w="783" w:type="pct"/>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w:t>
            </w:r>
          </w:p>
        </w:tc>
        <w:tc>
          <w:tcPr>
            <w:tcW w:w="747" w:type="pct"/>
            <w:vAlign w:val="center"/>
          </w:tcPr>
          <w:p>
            <w:pPr>
              <w:keepNext w:val="0"/>
              <w:keepLines w:val="0"/>
              <w:widowControl/>
              <w:suppressLineNumbers w:val="0"/>
              <w:jc w:val="center"/>
              <w:textAlignment w:val="center"/>
              <w:rPr>
                <w:rFonts w:hint="eastAsia" w:ascii="宋体" w:hAnsi="宋体" w:eastAsia="宋体" w:cs="宋体"/>
                <w:b w:val="0"/>
                <w:bCs w:val="0"/>
                <w:sz w:val="24"/>
                <w:szCs w:val="24"/>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w:t>
      </w:r>
    </w:p>
    <w:p>
      <w:pPr>
        <w:numPr>
          <w:ilvl w:val="0"/>
          <w:numId w:val="2"/>
        </w:numPr>
        <w:bidi w:val="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上</w:t>
      </w:r>
      <w:r>
        <w:rPr>
          <w:rFonts w:hint="eastAsia" w:ascii="宋体" w:hAnsi="宋体" w:eastAsia="宋体" w:cs="宋体"/>
          <w:sz w:val="24"/>
          <w:szCs w:val="24"/>
          <w:lang w:val="en-US" w:eastAsia="zh-CN"/>
        </w:rPr>
        <w:t>述报价均为</w:t>
      </w:r>
      <w:r>
        <w:rPr>
          <w:rFonts w:hint="eastAsia" w:ascii="宋体" w:hAnsi="宋体" w:cs="宋体"/>
          <w:sz w:val="24"/>
          <w:szCs w:val="24"/>
          <w:lang w:val="en-US" w:eastAsia="zh-CN"/>
        </w:rPr>
        <w:t>含税</w:t>
      </w:r>
      <w:r>
        <w:rPr>
          <w:rFonts w:hint="eastAsia" w:ascii="宋体" w:hAnsi="宋体" w:eastAsia="宋体" w:cs="宋体"/>
          <w:sz w:val="24"/>
          <w:szCs w:val="24"/>
          <w:lang w:val="en-US" w:eastAsia="zh-CN"/>
        </w:rPr>
        <w:t>费用，</w:t>
      </w:r>
      <w:r>
        <w:rPr>
          <w:rFonts w:hint="eastAsia" w:ascii="宋体" w:hAnsi="宋体" w:cs="宋体"/>
          <w:sz w:val="24"/>
          <w:szCs w:val="24"/>
          <w:lang w:val="en-US" w:eastAsia="zh-CN"/>
        </w:rPr>
        <w:t>报价</w:t>
      </w:r>
      <w:r>
        <w:rPr>
          <w:rFonts w:hint="eastAsia" w:ascii="宋体" w:hAnsi="宋体" w:eastAsia="宋体" w:cs="宋体"/>
          <w:sz w:val="24"/>
          <w:szCs w:val="24"/>
          <w:lang w:val="en-US" w:eastAsia="zh-CN"/>
        </w:rPr>
        <w:t>最多保留2位小数。</w:t>
      </w:r>
    </w:p>
    <w:p>
      <w:pPr>
        <w:numPr>
          <w:ilvl w:val="0"/>
          <w:numId w:val="2"/>
        </w:numPr>
        <w:bidi w:val="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合同签订完成之日起10日内交货（包括设备到位、安装、验收，能交付用户使用）。</w:t>
      </w:r>
    </w:p>
    <w:p>
      <w:pPr>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312"/>
        </w:tabs>
        <w:bidi w:val="0"/>
        <w:spacing w:line="360" w:lineRule="auto"/>
        <w:jc w:val="both"/>
        <w:rPr>
          <w:rFonts w:hint="eastAsia" w:ascii="宋体" w:hAnsi="宋体" w:cs="宋体"/>
          <w:sz w:val="24"/>
          <w:szCs w:val="24"/>
          <w:lang w:val="en-US" w:eastAsia="zh-CN"/>
        </w:rPr>
      </w:pPr>
    </w:p>
    <w:p>
      <w:pPr>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312"/>
        </w:tabs>
        <w:bidi w:val="0"/>
        <w:spacing w:line="360" w:lineRule="auto"/>
        <w:jc w:val="both"/>
        <w:rPr>
          <w:rFonts w:hint="eastAsia" w:ascii="宋体" w:hAnsi="宋体" w:cs="宋体"/>
          <w:sz w:val="24"/>
          <w:szCs w:val="24"/>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pPr>
        <w:spacing w:line="360" w:lineRule="auto"/>
        <w:ind w:firstLine="720" w:firstLineChars="300"/>
        <w:rPr>
          <w:sz w:val="24"/>
          <w:szCs w:val="24"/>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pPr>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312"/>
        </w:tabs>
        <w:bidi w:val="0"/>
        <w:jc w:val="both"/>
        <w:rPr>
          <w:rFonts w:hint="eastAsia" w:ascii="宋体" w:hAnsi="宋体" w:cs="宋体"/>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cs="Times New Roman"/>
                              <w:sz w:val="21"/>
                              <w:szCs w:val="21"/>
                              <w:lang w:eastAsia="zh-CN"/>
                            </w:rPr>
                          </w:pPr>
                        </w:p>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NUMPAGES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3</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7"/>
                      <w:rPr>
                        <w:rFonts w:hint="default" w:ascii="Times New Roman" w:hAnsi="Times New Roman" w:cs="Times New Roman"/>
                        <w:sz w:val="21"/>
                        <w:szCs w:val="21"/>
                        <w:lang w:eastAsia="zh-CN"/>
                      </w:rPr>
                    </w:pPr>
                  </w:p>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NUMPAGES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3</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7851F"/>
    <w:multiLevelType w:val="singleLevel"/>
    <w:tmpl w:val="88F7851F"/>
    <w:lvl w:ilvl="0" w:tentative="0">
      <w:start w:val="1"/>
      <w:numFmt w:val="decimal"/>
      <w:lvlText w:val="%1."/>
      <w:lvlJc w:val="left"/>
      <w:pPr>
        <w:tabs>
          <w:tab w:val="left" w:pos="312"/>
        </w:tabs>
      </w:pPr>
    </w:lvl>
  </w:abstractNum>
  <w:abstractNum w:abstractNumId="1">
    <w:nsid w:val="1E6410CA"/>
    <w:multiLevelType w:val="singleLevel"/>
    <w:tmpl w:val="1E6410CA"/>
    <w:lvl w:ilvl="0" w:tentative="0">
      <w:start w:val="3"/>
      <w:numFmt w:val="decimal"/>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1NDUwZWQ5NDAyNTU1ZjYxY2IzODQwZDI1NzdjYzYifQ=="/>
  </w:docVars>
  <w:rsids>
    <w:rsidRoot w:val="00000000"/>
    <w:rsid w:val="00035B14"/>
    <w:rsid w:val="006A1D18"/>
    <w:rsid w:val="00A24E54"/>
    <w:rsid w:val="00DC6FA1"/>
    <w:rsid w:val="02140551"/>
    <w:rsid w:val="029F5656"/>
    <w:rsid w:val="04126654"/>
    <w:rsid w:val="05B03911"/>
    <w:rsid w:val="065D3F31"/>
    <w:rsid w:val="07537A15"/>
    <w:rsid w:val="07677C83"/>
    <w:rsid w:val="077B3664"/>
    <w:rsid w:val="079B52FB"/>
    <w:rsid w:val="07CC76F2"/>
    <w:rsid w:val="07D46DC2"/>
    <w:rsid w:val="08CF6F01"/>
    <w:rsid w:val="08D062B9"/>
    <w:rsid w:val="091D36D9"/>
    <w:rsid w:val="0A20501F"/>
    <w:rsid w:val="0AAA549F"/>
    <w:rsid w:val="0B0A34D3"/>
    <w:rsid w:val="0B0E3297"/>
    <w:rsid w:val="0B9051E2"/>
    <w:rsid w:val="0CBF4BF8"/>
    <w:rsid w:val="0EDB7766"/>
    <w:rsid w:val="0F122277"/>
    <w:rsid w:val="0F501FA5"/>
    <w:rsid w:val="0F6A24A9"/>
    <w:rsid w:val="10B0611E"/>
    <w:rsid w:val="114C4A84"/>
    <w:rsid w:val="115C7BD3"/>
    <w:rsid w:val="11A75167"/>
    <w:rsid w:val="11B52E72"/>
    <w:rsid w:val="127A54DF"/>
    <w:rsid w:val="12DA0C7B"/>
    <w:rsid w:val="12E1119A"/>
    <w:rsid w:val="12E707DD"/>
    <w:rsid w:val="14005579"/>
    <w:rsid w:val="145919F4"/>
    <w:rsid w:val="14811B09"/>
    <w:rsid w:val="150A5F35"/>
    <w:rsid w:val="156A641F"/>
    <w:rsid w:val="15BB32DC"/>
    <w:rsid w:val="15F01FF8"/>
    <w:rsid w:val="163C04E9"/>
    <w:rsid w:val="168C3CD0"/>
    <w:rsid w:val="168D01C7"/>
    <w:rsid w:val="17EB526F"/>
    <w:rsid w:val="17F63931"/>
    <w:rsid w:val="181C6AD5"/>
    <w:rsid w:val="19167634"/>
    <w:rsid w:val="19756550"/>
    <w:rsid w:val="19851558"/>
    <w:rsid w:val="1A47256C"/>
    <w:rsid w:val="1A5F084F"/>
    <w:rsid w:val="1AFD0956"/>
    <w:rsid w:val="1B1C7B86"/>
    <w:rsid w:val="1BAA44FC"/>
    <w:rsid w:val="1CFF6E22"/>
    <w:rsid w:val="1E4E66D9"/>
    <w:rsid w:val="1E717B6E"/>
    <w:rsid w:val="1ED0430F"/>
    <w:rsid w:val="1EFF1012"/>
    <w:rsid w:val="1F46634A"/>
    <w:rsid w:val="1F527736"/>
    <w:rsid w:val="208A36E5"/>
    <w:rsid w:val="20E45483"/>
    <w:rsid w:val="21A1493D"/>
    <w:rsid w:val="22354439"/>
    <w:rsid w:val="2319509E"/>
    <w:rsid w:val="234431E4"/>
    <w:rsid w:val="244B1FE4"/>
    <w:rsid w:val="24B75B8B"/>
    <w:rsid w:val="24FF3FBE"/>
    <w:rsid w:val="25A3346D"/>
    <w:rsid w:val="26510740"/>
    <w:rsid w:val="26654DB5"/>
    <w:rsid w:val="26964247"/>
    <w:rsid w:val="270A20FC"/>
    <w:rsid w:val="27A729D4"/>
    <w:rsid w:val="27BC243D"/>
    <w:rsid w:val="27BE4DB5"/>
    <w:rsid w:val="27CC56C2"/>
    <w:rsid w:val="28451B3B"/>
    <w:rsid w:val="288D7CC6"/>
    <w:rsid w:val="28C97878"/>
    <w:rsid w:val="28D06E44"/>
    <w:rsid w:val="29040C63"/>
    <w:rsid w:val="29641C74"/>
    <w:rsid w:val="29713CD9"/>
    <w:rsid w:val="29EF765A"/>
    <w:rsid w:val="2ADA635E"/>
    <w:rsid w:val="2B751BD4"/>
    <w:rsid w:val="2BDE5A74"/>
    <w:rsid w:val="2C0A5BBB"/>
    <w:rsid w:val="2C351948"/>
    <w:rsid w:val="2D3273D4"/>
    <w:rsid w:val="2DB11966"/>
    <w:rsid w:val="2DDD5B7C"/>
    <w:rsid w:val="2E8E5C2A"/>
    <w:rsid w:val="2F5C3485"/>
    <w:rsid w:val="2F8F3F29"/>
    <w:rsid w:val="30D448E4"/>
    <w:rsid w:val="31084565"/>
    <w:rsid w:val="31277D1F"/>
    <w:rsid w:val="319017B1"/>
    <w:rsid w:val="31B57B1E"/>
    <w:rsid w:val="31F97D80"/>
    <w:rsid w:val="32B8727E"/>
    <w:rsid w:val="32CB604C"/>
    <w:rsid w:val="331845F7"/>
    <w:rsid w:val="33292380"/>
    <w:rsid w:val="33EA56A4"/>
    <w:rsid w:val="344E3024"/>
    <w:rsid w:val="34865E5B"/>
    <w:rsid w:val="358A7183"/>
    <w:rsid w:val="37632D90"/>
    <w:rsid w:val="389D4970"/>
    <w:rsid w:val="38A50DF1"/>
    <w:rsid w:val="38EB728D"/>
    <w:rsid w:val="394D67E1"/>
    <w:rsid w:val="3A2F1CE9"/>
    <w:rsid w:val="3A600841"/>
    <w:rsid w:val="3A686B5B"/>
    <w:rsid w:val="3AEA198E"/>
    <w:rsid w:val="3B477D80"/>
    <w:rsid w:val="3B5121F9"/>
    <w:rsid w:val="3C4C57C1"/>
    <w:rsid w:val="3C9472B4"/>
    <w:rsid w:val="3CA74111"/>
    <w:rsid w:val="3D404EE8"/>
    <w:rsid w:val="3E3A6D82"/>
    <w:rsid w:val="3E514883"/>
    <w:rsid w:val="3E692E72"/>
    <w:rsid w:val="3FA847A5"/>
    <w:rsid w:val="4110187F"/>
    <w:rsid w:val="41C23E6E"/>
    <w:rsid w:val="4213162E"/>
    <w:rsid w:val="43C845C3"/>
    <w:rsid w:val="442236DE"/>
    <w:rsid w:val="44581D0A"/>
    <w:rsid w:val="457B670F"/>
    <w:rsid w:val="45A63B54"/>
    <w:rsid w:val="46572A6E"/>
    <w:rsid w:val="46E27CA3"/>
    <w:rsid w:val="46ED3E6B"/>
    <w:rsid w:val="46EE5FEE"/>
    <w:rsid w:val="47831FB4"/>
    <w:rsid w:val="485E2392"/>
    <w:rsid w:val="487D2952"/>
    <w:rsid w:val="49492299"/>
    <w:rsid w:val="49523771"/>
    <w:rsid w:val="49986883"/>
    <w:rsid w:val="49B60A7B"/>
    <w:rsid w:val="49C83F6A"/>
    <w:rsid w:val="4A491DE9"/>
    <w:rsid w:val="4AB77724"/>
    <w:rsid w:val="4AE8302A"/>
    <w:rsid w:val="4BD20FCE"/>
    <w:rsid w:val="4BEE6B8E"/>
    <w:rsid w:val="4DC537A4"/>
    <w:rsid w:val="4F162775"/>
    <w:rsid w:val="4F4D74D1"/>
    <w:rsid w:val="4F532EB7"/>
    <w:rsid w:val="50297923"/>
    <w:rsid w:val="51970D7D"/>
    <w:rsid w:val="52A11A3D"/>
    <w:rsid w:val="530E2D51"/>
    <w:rsid w:val="53E00CF6"/>
    <w:rsid w:val="552349BA"/>
    <w:rsid w:val="56495EF2"/>
    <w:rsid w:val="58530075"/>
    <w:rsid w:val="587A6B43"/>
    <w:rsid w:val="587C29ED"/>
    <w:rsid w:val="58BC2C7C"/>
    <w:rsid w:val="58DB3CCF"/>
    <w:rsid w:val="59BE699D"/>
    <w:rsid w:val="5A3F13CD"/>
    <w:rsid w:val="5A697671"/>
    <w:rsid w:val="5AAE51C4"/>
    <w:rsid w:val="5B6F4A8F"/>
    <w:rsid w:val="5B9D2343"/>
    <w:rsid w:val="5BAD6B6E"/>
    <w:rsid w:val="5C7D6E07"/>
    <w:rsid w:val="5D737D99"/>
    <w:rsid w:val="5DA15CA9"/>
    <w:rsid w:val="5DCE7EF9"/>
    <w:rsid w:val="5E5B6C7F"/>
    <w:rsid w:val="5E7B576E"/>
    <w:rsid w:val="5EB6514C"/>
    <w:rsid w:val="5FDE3F99"/>
    <w:rsid w:val="60B1497A"/>
    <w:rsid w:val="60F63D18"/>
    <w:rsid w:val="61D86804"/>
    <w:rsid w:val="621464F7"/>
    <w:rsid w:val="62B00A9A"/>
    <w:rsid w:val="642C7802"/>
    <w:rsid w:val="65E03333"/>
    <w:rsid w:val="66123504"/>
    <w:rsid w:val="667A1C2F"/>
    <w:rsid w:val="669808A0"/>
    <w:rsid w:val="66F14FA5"/>
    <w:rsid w:val="66F968E0"/>
    <w:rsid w:val="66FB37A0"/>
    <w:rsid w:val="674B0D9C"/>
    <w:rsid w:val="67D5349B"/>
    <w:rsid w:val="681605FC"/>
    <w:rsid w:val="68336D1E"/>
    <w:rsid w:val="685E5C8D"/>
    <w:rsid w:val="693C54CC"/>
    <w:rsid w:val="693D2E71"/>
    <w:rsid w:val="69694880"/>
    <w:rsid w:val="696C7A03"/>
    <w:rsid w:val="6A406AE2"/>
    <w:rsid w:val="6A421BFD"/>
    <w:rsid w:val="6BBB2E94"/>
    <w:rsid w:val="6BBE49BF"/>
    <w:rsid w:val="6C5D5B91"/>
    <w:rsid w:val="6C6D37AC"/>
    <w:rsid w:val="6C7E626D"/>
    <w:rsid w:val="6CE83B42"/>
    <w:rsid w:val="6CF52916"/>
    <w:rsid w:val="6D4E33BE"/>
    <w:rsid w:val="6D546EDE"/>
    <w:rsid w:val="6D806BB4"/>
    <w:rsid w:val="6FC01D5C"/>
    <w:rsid w:val="70754F2E"/>
    <w:rsid w:val="709E7084"/>
    <w:rsid w:val="712B0449"/>
    <w:rsid w:val="7164687A"/>
    <w:rsid w:val="73C475C5"/>
    <w:rsid w:val="74175043"/>
    <w:rsid w:val="75417C28"/>
    <w:rsid w:val="768E5ED5"/>
    <w:rsid w:val="76EB6C11"/>
    <w:rsid w:val="78393751"/>
    <w:rsid w:val="7861146E"/>
    <w:rsid w:val="79E667DE"/>
    <w:rsid w:val="7A8F6158"/>
    <w:rsid w:val="7ACD758F"/>
    <w:rsid w:val="7BAA1350"/>
    <w:rsid w:val="7C6A62AD"/>
    <w:rsid w:val="7D681A20"/>
    <w:rsid w:val="7DF248C1"/>
    <w:rsid w:val="7E0F663F"/>
    <w:rsid w:val="7E666910"/>
    <w:rsid w:val="7E8C3A75"/>
    <w:rsid w:val="7F8D46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annotation text"/>
    <w:basedOn w:val="1"/>
    <w:qFormat/>
    <w:uiPriority w:val="0"/>
    <w:pPr>
      <w:jc w:val="left"/>
    </w:pPr>
  </w:style>
  <w:style w:type="paragraph" w:styleId="5">
    <w:name w:val="Body Text Indent"/>
    <w:basedOn w:val="1"/>
    <w:unhideWhenUsed/>
    <w:qFormat/>
    <w:uiPriority w:val="0"/>
    <w:pPr>
      <w:spacing w:after="120"/>
      <w:ind w:left="420" w:leftChars="200"/>
    </w:pPr>
  </w:style>
  <w:style w:type="paragraph" w:styleId="6">
    <w:name w:val="Plain Text"/>
    <w:basedOn w:val="1"/>
    <w:qFormat/>
    <w:uiPriority w:val="99"/>
    <w:rPr>
      <w:rFonts w:ascii="宋体" w:hAnsi="Courier New"/>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5"/>
    <w:qFormat/>
    <w:uiPriority w:val="0"/>
    <w:pPr>
      <w:ind w:firstLine="42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3">
    <w:name w:val="page number"/>
    <w:qFormat/>
    <w:uiPriority w:val="0"/>
  </w:style>
  <w:style w:type="paragraph" w:customStyle="1" w:styleId="14">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960</Words>
  <Characters>990</Characters>
  <Lines>0</Lines>
  <Paragraphs>0</Paragraphs>
  <TotalTime>87</TotalTime>
  <ScaleCrop>false</ScaleCrop>
  <LinksUpToDate>false</LinksUpToDate>
  <CharactersWithSpaces>1105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LL</cp:lastModifiedBy>
  <cp:lastPrinted>2024-05-29T02:48:00Z</cp:lastPrinted>
  <dcterms:modified xsi:type="dcterms:W3CDTF">2026-01-19T11:11:54Z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EFE3DD3D2D644A3A97AE73EAADE7C062</vt:lpwstr>
  </property>
</Properties>
</file>