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2E818">
      <w:pPr>
        <w:jc w:val="center"/>
        <w:outlineLvl w:val="0"/>
        <w:rPr>
          <w:rFonts w:hint="default" w:eastAsia="黑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1"/>
          <w:szCs w:val="21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sz w:val="21"/>
          <w:szCs w:val="21"/>
          <w:highlight w:val="none"/>
          <w:lang w:val="en-US" w:eastAsia="zh-CN"/>
        </w:rPr>
        <w:t>报价要求</w:t>
      </w:r>
    </w:p>
    <w:p w14:paraId="1D5F5E62">
      <w:pPr>
        <w:ind w:right="223" w:rightChars="106"/>
        <w:jc w:val="left"/>
        <w:rPr>
          <w:rFonts w:hint="default" w:ascii="宋体" w:hAnsi="宋体" w:eastAsia="宋体"/>
          <w:b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 w:val="21"/>
          <w:szCs w:val="21"/>
          <w:highlight w:val="none"/>
          <w:lang w:val="en-US" w:eastAsia="zh-CN"/>
        </w:rPr>
        <w:t>修试公司2026年蓄能电厂DIY高密度格子棉和空调电路板采购</w:t>
      </w: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 xml:space="preserve">         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1285"/>
        <w:gridCol w:w="2628"/>
        <w:gridCol w:w="1091"/>
        <w:gridCol w:w="1503"/>
        <w:gridCol w:w="869"/>
        <w:gridCol w:w="849"/>
        <w:gridCol w:w="687"/>
        <w:gridCol w:w="908"/>
        <w:gridCol w:w="588"/>
        <w:gridCol w:w="619"/>
        <w:gridCol w:w="948"/>
        <w:gridCol w:w="849"/>
        <w:gridCol w:w="912"/>
      </w:tblGrid>
      <w:tr w14:paraId="7E5DA6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604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A4F34B4"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采购单位</w:t>
            </w:r>
          </w:p>
        </w:tc>
        <w:tc>
          <w:tcPr>
            <w:tcW w:w="1312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A4B0B65">
            <w:pPr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南方电网调峰调频发电有限公司检修试验分公司</w:t>
            </w:r>
          </w:p>
        </w:tc>
        <w:tc>
          <w:tcPr>
            <w:tcW w:w="5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991C21B"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时间</w:t>
            </w:r>
          </w:p>
        </w:tc>
        <w:tc>
          <w:tcPr>
            <w:tcW w:w="849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AAC7ECD"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31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日</w:t>
            </w:r>
          </w:p>
        </w:tc>
        <w:tc>
          <w:tcPr>
            <w:tcW w:w="32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05747C26"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询价联系人</w:t>
            </w:r>
          </w:p>
        </w:tc>
        <w:tc>
          <w:tcPr>
            <w:tcW w:w="427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05025F0">
            <w:pPr>
              <w:jc w:val="center"/>
              <w:rPr>
                <w:rFonts w:hint="default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ECEA407"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联系方式</w:t>
            </w:r>
          </w:p>
        </w:tc>
        <w:tc>
          <w:tcPr>
            <w:tcW w:w="61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B705667">
            <w:pPr>
              <w:jc w:val="center"/>
              <w:rPr>
                <w:rFonts w:hint="default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bookmarkStart w:id="0" w:name="_GoBack"/>
            <w:bookmarkEnd w:id="0"/>
          </w:p>
        </w:tc>
      </w:tr>
      <w:tr w14:paraId="68E1EB5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33E4A36">
            <w:pPr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45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4C6C0349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92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EC594A3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规格型号/项目特征</w:t>
            </w:r>
          </w:p>
        </w:tc>
        <w:tc>
          <w:tcPr>
            <w:tcW w:w="3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ED24F29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供货期/工期要求</w:t>
            </w:r>
          </w:p>
        </w:tc>
        <w:tc>
          <w:tcPr>
            <w:tcW w:w="5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5F8F4AC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送货地点/施工地点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2062C28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单价（元）</w:t>
            </w: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EDF262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D1B8028">
            <w:pPr>
              <w:jc w:val="center"/>
              <w:rPr>
                <w:rFonts w:hint="eastAsia" w:ascii="宋体" w:hAnsi="宋体" w:eastAsia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税率</w:t>
            </w:r>
          </w:p>
        </w:tc>
        <w:tc>
          <w:tcPr>
            <w:tcW w:w="32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E0446C6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含税单价（元）</w:t>
            </w:r>
          </w:p>
        </w:tc>
        <w:tc>
          <w:tcPr>
            <w:tcW w:w="2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974CF63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21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51A243F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3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D5DD2B4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金额（元）</w:t>
            </w: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A4B28AE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31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FAC1ED"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价税合计（元）</w:t>
            </w:r>
          </w:p>
        </w:tc>
      </w:tr>
      <w:tr w14:paraId="06E6668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91FEF96"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53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8ED1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PU格子棉</w:t>
            </w:r>
          </w:p>
        </w:tc>
        <w:tc>
          <w:tcPr>
            <w:tcW w:w="92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CD26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尺寸：60cm*40cm*2.5cm;材料：聚氨酯（PU）格子棉；密度：35±2kg/m³；颜色：黑色或灰色；阻燃等级：国标GB8624:B1级；格子尺寸1.4cm*1.4cm,误差±0.2cm;</w:t>
            </w:r>
          </w:p>
        </w:tc>
        <w:tc>
          <w:tcPr>
            <w:tcW w:w="3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F425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2026-5-31</w:t>
            </w:r>
          </w:p>
        </w:tc>
        <w:tc>
          <w:tcPr>
            <w:tcW w:w="5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F0FBAB6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广州市番禺区检修试验基地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D8C8A8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3F73E8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E9AE1E8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6089F72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8FC70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  <w:t>577</w:t>
            </w:r>
          </w:p>
        </w:tc>
        <w:tc>
          <w:tcPr>
            <w:tcW w:w="21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37523D5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块</w:t>
            </w:r>
          </w:p>
        </w:tc>
        <w:tc>
          <w:tcPr>
            <w:tcW w:w="3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F512A3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CAD84F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146CEC4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F6ECC3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0ABD22F"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0663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PU棉垫</w:t>
            </w:r>
          </w:p>
        </w:tc>
        <w:tc>
          <w:tcPr>
            <w:tcW w:w="92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79496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60cm*40cm*0.5cm;材料：聚氨酯（PU）棉垫；密度：35±2kg/m³；颜色：黑色或灰色；阻燃等级：国标GB8624:B1级；</w:t>
            </w:r>
          </w:p>
        </w:tc>
        <w:tc>
          <w:tcPr>
            <w:tcW w:w="3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45EF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2026-5-31</w:t>
            </w:r>
          </w:p>
        </w:tc>
        <w:tc>
          <w:tcPr>
            <w:tcW w:w="5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24664F6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广州市番禺区检修试验基地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B7E0CD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992AFE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9EFBBF0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00EA5C3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42A6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  <w:t>577</w:t>
            </w:r>
          </w:p>
        </w:tc>
        <w:tc>
          <w:tcPr>
            <w:tcW w:w="21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A468CAE"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块</w:t>
            </w:r>
          </w:p>
        </w:tc>
        <w:tc>
          <w:tcPr>
            <w:tcW w:w="3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CAD419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A3F150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369EE0A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5731BDC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  <w:jc w:val="center"/>
        </w:trPr>
        <w:tc>
          <w:tcPr>
            <w:tcW w:w="150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0A174CA"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C5EC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水性聚氨脂PU胶水</w:t>
            </w:r>
          </w:p>
        </w:tc>
        <w:tc>
          <w:tcPr>
            <w:tcW w:w="92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DAA8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撕裂强度:25N/cm(测试布），粘度:10000mPa·s；</w:t>
            </w:r>
          </w:p>
        </w:tc>
        <w:tc>
          <w:tcPr>
            <w:tcW w:w="3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B443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2026-5-31</w:t>
            </w:r>
          </w:p>
        </w:tc>
        <w:tc>
          <w:tcPr>
            <w:tcW w:w="5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A074749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广州市番禺区检修试验基地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CFCAE3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2CC08F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41F8A2F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6C62025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2D4C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21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25B41B1"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罐</w:t>
            </w:r>
          </w:p>
        </w:tc>
        <w:tc>
          <w:tcPr>
            <w:tcW w:w="3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D4D2E2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628091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586CB66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2B9FADC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3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AEC129">
            <w:pPr>
              <w:pStyle w:val="2"/>
              <w:rPr>
                <w:rFonts w:hint="default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4</w:t>
            </w:r>
          </w:p>
        </w:tc>
        <w:tc>
          <w:tcPr>
            <w:tcW w:w="453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DBEA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电源驱动板</w:t>
            </w:r>
          </w:p>
        </w:tc>
        <w:tc>
          <w:tcPr>
            <w:tcW w:w="927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8FB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必须须适配格力多联机压缩机驱动板，ZQ3330A-V9-30228000010（主机型号：GMV-615WM/B）</w:t>
            </w:r>
          </w:p>
        </w:tc>
        <w:tc>
          <w:tcPr>
            <w:tcW w:w="385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A685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2026-5-31</w:t>
            </w:r>
          </w:p>
        </w:tc>
        <w:tc>
          <w:tcPr>
            <w:tcW w:w="531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CF89D8C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广东省深圳市龙岗区新横坪公路107号 深圳蓄能发电有限公司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22E9A9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125B75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526183C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1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E0CCFFA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8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5F84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18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83BC5CE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块</w:t>
            </w:r>
          </w:p>
        </w:tc>
        <w:tc>
          <w:tcPr>
            <w:tcW w:w="335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6A9328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6A81D2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7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4EB19D6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A46F44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EFDC191"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3F722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电源驱动板</w:t>
            </w:r>
          </w:p>
        </w:tc>
        <w:tc>
          <w:tcPr>
            <w:tcW w:w="92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9A0A7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必须适配格力多联机风机驱动板，ZS3305(FAIR)V1-AB17206（主机型号：GMV-400WM/B）</w:t>
            </w:r>
          </w:p>
        </w:tc>
        <w:tc>
          <w:tcPr>
            <w:tcW w:w="3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762C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2026-5-31</w:t>
            </w:r>
          </w:p>
        </w:tc>
        <w:tc>
          <w:tcPr>
            <w:tcW w:w="5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1036BA5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广东省深圳市龙岗区新横坪公路107号 深圳蓄能发电有限公司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9A48E4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F6FD52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E2C7D77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506C433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0E62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1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13DBFA2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块</w:t>
            </w:r>
          </w:p>
        </w:tc>
        <w:tc>
          <w:tcPr>
            <w:tcW w:w="3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2742CF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54A43D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2A242CF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3FDCDA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8DB5602"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5C89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主控板</w:t>
            </w:r>
          </w:p>
        </w:tc>
        <w:tc>
          <w:tcPr>
            <w:tcW w:w="92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E2CDF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必须适配格力多联机主控板，WZCD3A-V30-AB17206（主机型号：GMV-400WM/B）</w:t>
            </w:r>
          </w:p>
        </w:tc>
        <w:tc>
          <w:tcPr>
            <w:tcW w:w="3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24DAC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2026-5-31</w:t>
            </w:r>
          </w:p>
        </w:tc>
        <w:tc>
          <w:tcPr>
            <w:tcW w:w="5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11C41DF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广东省深圳市龙岗区新横坪公路107号 深圳蓄能发电有限公司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D23600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AAFF49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6BB97CC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CDCE5CC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C304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1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BE7EC2D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块</w:t>
            </w:r>
          </w:p>
        </w:tc>
        <w:tc>
          <w:tcPr>
            <w:tcW w:w="3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F5E6CB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E70499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80080EB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02FDFD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6E8988B"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453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B240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主控板</w:t>
            </w:r>
          </w:p>
        </w:tc>
        <w:tc>
          <w:tcPr>
            <w:tcW w:w="92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344CE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必须适配格力多联机主控板，WZCD3A-V20-AB15071（主机型号：GMV-615WM/B）</w:t>
            </w:r>
          </w:p>
        </w:tc>
        <w:tc>
          <w:tcPr>
            <w:tcW w:w="3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EA8A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2026-5-31</w:t>
            </w:r>
          </w:p>
        </w:tc>
        <w:tc>
          <w:tcPr>
            <w:tcW w:w="53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96A0324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广东省深圳市龙岗区新横坪公路107号 深圳蓄能发电有限公司</w:t>
            </w:r>
          </w:p>
        </w:tc>
        <w:tc>
          <w:tcPr>
            <w:tcW w:w="3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53CEFA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8A6B7E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8943F7E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BE01198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6609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1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7B821B2"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块</w:t>
            </w:r>
          </w:p>
        </w:tc>
        <w:tc>
          <w:tcPr>
            <w:tcW w:w="3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CEAEE4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693656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395CD7F"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167380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AAF835A"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1、产品规格型号满足采购要求，通过质量验收；2、产品合格证等出厂资料齐全。</w:t>
            </w:r>
          </w:p>
        </w:tc>
      </w:tr>
      <w:tr w14:paraId="550DE7E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B3F3706">
            <w:pPr>
              <w:jc w:val="left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※支付条件（必填）：1、到货验收合格；2、</w:t>
            </w:r>
            <w:r>
              <w:rPr>
                <w:rFonts w:hint="default"/>
                <w:sz w:val="21"/>
                <w:szCs w:val="21"/>
                <w:lang w:eastAsia="zh-CN"/>
              </w:rPr>
              <w:t>其他所需结算资料后付款。</w:t>
            </w:r>
          </w:p>
        </w:tc>
      </w:tr>
      <w:tr w14:paraId="534F193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F247943">
            <w:pPr>
              <w:jc w:val="left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资质条件要求（如有）：无</w:t>
            </w:r>
          </w:p>
        </w:tc>
      </w:tr>
      <w:tr w14:paraId="5F62E96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4F433A2">
            <w:pPr>
              <w:jc w:val="left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最低价法</w:t>
            </w:r>
          </w:p>
        </w:tc>
      </w:tr>
      <w:tr w14:paraId="744EF8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6F00084"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无</w:t>
            </w:r>
          </w:p>
        </w:tc>
      </w:tr>
      <w:tr w14:paraId="0F32E4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13AD465">
            <w:pPr>
              <w:jc w:val="left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其它要求（如有）：无</w:t>
            </w:r>
          </w:p>
        </w:tc>
      </w:tr>
      <w:tr w14:paraId="338687D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 w14:paraId="22B1E98C">
            <w:pPr>
              <w:jc w:val="right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税额：0.00元，总价税合计：0.00元</w:t>
            </w:r>
          </w:p>
        </w:tc>
      </w:tr>
    </w:tbl>
    <w:p w14:paraId="6291CFFE">
      <w:pPr>
        <w:rPr>
          <w:sz w:val="21"/>
          <w:szCs w:val="21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5AD032C"/>
    <w:rsid w:val="064C6F32"/>
    <w:rsid w:val="08FF1C4F"/>
    <w:rsid w:val="09834103"/>
    <w:rsid w:val="0C074A2C"/>
    <w:rsid w:val="0EAF2F5A"/>
    <w:rsid w:val="12174C53"/>
    <w:rsid w:val="158B1941"/>
    <w:rsid w:val="195C0E65"/>
    <w:rsid w:val="1D5C640D"/>
    <w:rsid w:val="1D9F579C"/>
    <w:rsid w:val="1ED04AF1"/>
    <w:rsid w:val="2065150A"/>
    <w:rsid w:val="21C610D6"/>
    <w:rsid w:val="21CE183F"/>
    <w:rsid w:val="249B3E3F"/>
    <w:rsid w:val="26916F57"/>
    <w:rsid w:val="2F922799"/>
    <w:rsid w:val="3145366E"/>
    <w:rsid w:val="31F44502"/>
    <w:rsid w:val="36284138"/>
    <w:rsid w:val="36AA6446"/>
    <w:rsid w:val="395123E3"/>
    <w:rsid w:val="3DBB765C"/>
    <w:rsid w:val="40F9220A"/>
    <w:rsid w:val="423145C8"/>
    <w:rsid w:val="438D3D0B"/>
    <w:rsid w:val="4A0B18AB"/>
    <w:rsid w:val="4F2C5CBA"/>
    <w:rsid w:val="52424CEC"/>
    <w:rsid w:val="56901DC8"/>
    <w:rsid w:val="56E560E8"/>
    <w:rsid w:val="5AA0313D"/>
    <w:rsid w:val="5C8F784D"/>
    <w:rsid w:val="5D2B4EAC"/>
    <w:rsid w:val="5D762A5F"/>
    <w:rsid w:val="5FCA7261"/>
    <w:rsid w:val="5FDE1484"/>
    <w:rsid w:val="608D4120"/>
    <w:rsid w:val="610253B6"/>
    <w:rsid w:val="61CD165F"/>
    <w:rsid w:val="61EB5333"/>
    <w:rsid w:val="61ED1D2F"/>
    <w:rsid w:val="651C646F"/>
    <w:rsid w:val="652666B1"/>
    <w:rsid w:val="670448A9"/>
    <w:rsid w:val="675A7B8C"/>
    <w:rsid w:val="6B63546A"/>
    <w:rsid w:val="6E452657"/>
    <w:rsid w:val="74CD5AF1"/>
    <w:rsid w:val="77ABF761"/>
    <w:rsid w:val="7F7C7F76"/>
    <w:rsid w:val="B2F7EFEE"/>
    <w:rsid w:val="FEDF8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2014-10-30T12:08:00Z</dcterms:created>
  <dc:creator>lixingyang</dc:creator>
  <cp:lastModifiedBy>王小辉</cp:lastModifiedBy>
  <dcterms:modified xsi:type="dcterms:W3CDTF">2026-03-13T00:42:33Z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28DD1C4007D649DF8088936611991171_12</vt:lpwstr>
  </property>
</Properties>
</file>