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F55FE0">
      <w:pPr>
        <w:pStyle w:val="5"/>
        <w:widowControl/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b/>
          <w:bCs/>
          <w:color w:val="00000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000000"/>
          <w:sz w:val="28"/>
          <w:szCs w:val="28"/>
        </w:rPr>
        <w:t>报价文件</w:t>
      </w:r>
    </w:p>
    <w:tbl>
      <w:tblPr>
        <w:tblStyle w:val="6"/>
        <w:tblW w:w="5040" w:type="pct"/>
        <w:tblInd w:w="-13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4"/>
        <w:gridCol w:w="2301"/>
        <w:gridCol w:w="4102"/>
        <w:gridCol w:w="1386"/>
        <w:gridCol w:w="1609"/>
        <w:gridCol w:w="1593"/>
        <w:gridCol w:w="1717"/>
      </w:tblGrid>
      <w:tr w14:paraId="7F3A1235">
        <w:trPr>
          <w:trHeight w:val="887" w:hRule="atLeast"/>
        </w:trPr>
        <w:tc>
          <w:tcPr>
            <w:tcW w:w="5000" w:type="pct"/>
            <w:gridSpan w:val="7"/>
            <w:tcBorders>
              <w:tl2br w:val="nil"/>
              <w:tr2bl w:val="nil"/>
            </w:tcBorders>
            <w:noWrap/>
            <w:vAlign w:val="center"/>
          </w:tcPr>
          <w:p w14:paraId="0AD892C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/>
                <w:b/>
                <w:bCs/>
                <w:sz w:val="28"/>
                <w:szCs w:val="24"/>
                <w:highlight w:val="none"/>
                <w:lang w:val="en-US" w:eastAsia="zh-CN"/>
              </w:rPr>
              <w:t>2026年南网数字集团信通公司服务器挥发物检测服务采购项目</w:t>
            </w:r>
          </w:p>
        </w:tc>
      </w:tr>
      <w:tr w14:paraId="77C4F72B">
        <w:trPr>
          <w:trHeight w:val="994" w:hRule="atLeast"/>
        </w:trPr>
        <w:tc>
          <w:tcPr>
            <w:tcW w:w="314" w:type="pct"/>
            <w:tcBorders>
              <w:tl2br w:val="nil"/>
              <w:tr2bl w:val="nil"/>
            </w:tcBorders>
            <w:noWrap/>
            <w:vAlign w:val="center"/>
          </w:tcPr>
          <w:p w14:paraId="3A3032E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848" w:type="pct"/>
            <w:tcBorders>
              <w:tl2br w:val="nil"/>
              <w:tr2bl w:val="nil"/>
            </w:tcBorders>
            <w:noWrap w:val="0"/>
            <w:vAlign w:val="center"/>
          </w:tcPr>
          <w:p w14:paraId="39D158A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采购项目</w:t>
            </w:r>
          </w:p>
        </w:tc>
        <w:tc>
          <w:tcPr>
            <w:tcW w:w="1512" w:type="pct"/>
            <w:tcBorders>
              <w:tl2br w:val="nil"/>
              <w:tr2bl w:val="nil"/>
            </w:tcBorders>
            <w:noWrap w:val="0"/>
            <w:vAlign w:val="center"/>
          </w:tcPr>
          <w:p w14:paraId="212D3D2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采购服务内容</w:t>
            </w:r>
          </w:p>
        </w:tc>
        <w:tc>
          <w:tcPr>
            <w:tcW w:w="510" w:type="pct"/>
            <w:tcBorders>
              <w:tl2br w:val="nil"/>
              <w:tr2bl w:val="nil"/>
            </w:tcBorders>
            <w:noWrap w:val="0"/>
            <w:vAlign w:val="center"/>
          </w:tcPr>
          <w:p w14:paraId="5D4DC6B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检测数量</w:t>
            </w:r>
          </w:p>
          <w:p w14:paraId="1016325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/>
                <w:lang w:val="en-US"/>
              </w:rPr>
            </w:pPr>
            <w:r>
              <w:rPr>
                <w:rFonts w:hint="eastAsia" w:ascii="Calibri" w:hAnsi="Calibri" w:eastAsia="宋体" w:cs="Times New Roman"/>
                <w:kern w:val="2"/>
                <w:sz w:val="24"/>
                <w:szCs w:val="22"/>
                <w:lang w:val="en-US" w:eastAsia="zh-CN" w:bidi="ar-SA"/>
              </w:rPr>
              <w:t>（台）</w:t>
            </w:r>
          </w:p>
        </w:tc>
        <w:tc>
          <w:tcPr>
            <w:tcW w:w="593" w:type="pct"/>
            <w:tcBorders>
              <w:tl2br w:val="nil"/>
              <w:tr2bl w:val="nil"/>
            </w:tcBorders>
            <w:noWrap w:val="0"/>
            <w:vAlign w:val="center"/>
          </w:tcPr>
          <w:p w14:paraId="1F48CE5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最高限总价</w:t>
            </w:r>
          </w:p>
          <w:p w14:paraId="2F1A577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7" w:type="pct"/>
            <w:tcBorders>
              <w:tl2br w:val="nil"/>
              <w:tr2bl w:val="nil"/>
            </w:tcBorders>
            <w:noWrap w:val="0"/>
            <w:vAlign w:val="center"/>
          </w:tcPr>
          <w:p w14:paraId="30237DF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报价小计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（元）</w:t>
            </w:r>
          </w:p>
        </w:tc>
        <w:tc>
          <w:tcPr>
            <w:tcW w:w="633" w:type="pct"/>
            <w:tcBorders>
              <w:tl2br w:val="nil"/>
              <w:tr2bl w:val="nil"/>
            </w:tcBorders>
            <w:noWrap/>
            <w:vAlign w:val="center"/>
          </w:tcPr>
          <w:p w14:paraId="600969C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572FB1BB">
        <w:trPr>
          <w:trHeight w:val="2556" w:hRule="atLeast"/>
        </w:trPr>
        <w:tc>
          <w:tcPr>
            <w:tcW w:w="314" w:type="pct"/>
            <w:tcBorders>
              <w:tl2br w:val="nil"/>
              <w:tr2bl w:val="nil"/>
            </w:tcBorders>
            <w:noWrap/>
            <w:vAlign w:val="center"/>
          </w:tcPr>
          <w:p w14:paraId="443F7A44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48" w:type="pct"/>
            <w:tcBorders>
              <w:tl2br w:val="nil"/>
              <w:tr2bl w:val="nil"/>
            </w:tcBorders>
            <w:noWrap w:val="0"/>
            <w:vAlign w:val="center"/>
          </w:tcPr>
          <w:p w14:paraId="5BB773C5">
            <w:pPr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2026年南网数字集团信通公司服务器挥发物检测服务采购项目</w:t>
            </w:r>
          </w:p>
        </w:tc>
        <w:tc>
          <w:tcPr>
            <w:tcW w:w="1512" w:type="pct"/>
            <w:tcBorders>
              <w:tl2br w:val="nil"/>
              <w:tr2bl w:val="nil"/>
            </w:tcBorders>
            <w:noWrap w:val="0"/>
            <w:vAlign w:val="center"/>
          </w:tcPr>
          <w:p w14:paraId="016D9245">
            <w:pPr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bookmarkStart w:id="0" w:name="_Toc270544311"/>
          </w:p>
          <w:p w14:paraId="6CFC3799">
            <w:pPr>
              <w:spacing w:line="360" w:lineRule="auto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为溯源分析机房内硅化物的来源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需求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，排查设备自身是否释放硅氧烷或硅烷类物质，可采用舱室法分析材料是否会挥发硅氧烷或硅烷类物质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检测10台服务器设备封闭仓检测。</w:t>
            </w:r>
          </w:p>
          <w:bookmarkEnd w:id="0"/>
          <w:p w14:paraId="2CB71D9B">
            <w:pPr>
              <w:spacing w:line="360" w:lineRule="auto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510" w:type="pct"/>
            <w:tcBorders>
              <w:tl2br w:val="nil"/>
              <w:tr2bl w:val="nil"/>
            </w:tcBorders>
            <w:noWrap/>
            <w:vAlign w:val="center"/>
          </w:tcPr>
          <w:p w14:paraId="7DAEC8AA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10</w:t>
            </w:r>
            <w:bookmarkStart w:id="1" w:name="_GoBack"/>
            <w:bookmarkEnd w:id="1"/>
          </w:p>
        </w:tc>
        <w:tc>
          <w:tcPr>
            <w:tcW w:w="593" w:type="pct"/>
            <w:tcBorders>
              <w:tl2br w:val="nil"/>
              <w:tr2bl w:val="nil"/>
            </w:tcBorders>
            <w:noWrap/>
            <w:vAlign w:val="center"/>
          </w:tcPr>
          <w:p w14:paraId="09D3F22A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49500</w:t>
            </w:r>
          </w:p>
        </w:tc>
        <w:tc>
          <w:tcPr>
            <w:tcW w:w="587" w:type="pct"/>
            <w:tcBorders>
              <w:tl2br w:val="nil"/>
              <w:tr2bl w:val="nil"/>
            </w:tcBorders>
            <w:noWrap/>
            <w:vAlign w:val="center"/>
          </w:tcPr>
          <w:p w14:paraId="0B9CD8E2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633" w:type="pct"/>
            <w:tcBorders>
              <w:tl2br w:val="nil"/>
              <w:tr2bl w:val="nil"/>
            </w:tcBorders>
            <w:noWrap/>
            <w:vAlign w:val="center"/>
          </w:tcPr>
          <w:p w14:paraId="7D41EE0B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</w:tbl>
    <w:p w14:paraId="3F0E1889">
      <w:pPr>
        <w:pStyle w:val="2"/>
        <w:jc w:val="both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</w:p>
    <w:p w14:paraId="375080F1">
      <w:pPr>
        <w:pStyle w:val="2"/>
        <w:jc w:val="right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单位名称（盖章）：</w:t>
      </w:r>
    </w:p>
    <w:p w14:paraId="221404FA">
      <w:pPr>
        <w:pStyle w:val="3"/>
        <w:jc w:val="right"/>
        <w:rPr>
          <w:rFonts w:hint="default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年    月   日</w:t>
      </w:r>
    </w:p>
    <w:sectPr>
      <w:pgSz w:w="16838" w:h="11906" w:orient="landscape"/>
      <w:pgMar w:top="1134" w:right="1800" w:bottom="1134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86"/>
    <w:family w:val="auto"/>
    <w:pitch w:val="default"/>
    <w:sig w:usb0="E0000AFF" w:usb1="00007843" w:usb2="00000001" w:usb3="00000000" w:csb0="400001BF" w:csb1="DFF7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Tahoma">
    <w:panose1 w:val="020B0604030504040204"/>
    <w:charset w:val="00"/>
    <w:family w:val="auto"/>
    <w:pitch w:val="default"/>
    <w:sig w:usb0="E1002A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WIzYjYyOTQ4N2EzNjU2MjA5YzNlOGMwNGRmMGQifQ=="/>
  </w:docVars>
  <w:rsids>
    <w:rsidRoot w:val="2A8A5E29"/>
    <w:rsid w:val="097F2648"/>
    <w:rsid w:val="116F192D"/>
    <w:rsid w:val="28485C8A"/>
    <w:rsid w:val="2A8A5E29"/>
    <w:rsid w:val="2FA00FCC"/>
    <w:rsid w:val="300F763A"/>
    <w:rsid w:val="30D01BA7"/>
    <w:rsid w:val="323820F3"/>
    <w:rsid w:val="32421616"/>
    <w:rsid w:val="32673975"/>
    <w:rsid w:val="33B92AF0"/>
    <w:rsid w:val="38DA3DB8"/>
    <w:rsid w:val="3F804CB0"/>
    <w:rsid w:val="459D5971"/>
    <w:rsid w:val="4C6724C7"/>
    <w:rsid w:val="56EA49A1"/>
    <w:rsid w:val="57F56886"/>
    <w:rsid w:val="57FD3E2B"/>
    <w:rsid w:val="626F7DD6"/>
    <w:rsid w:val="66C8504F"/>
    <w:rsid w:val="6C414631"/>
    <w:rsid w:val="6E850B75"/>
    <w:rsid w:val="78A95882"/>
    <w:rsid w:val="79E65662"/>
    <w:rsid w:val="7BC00A13"/>
    <w:rsid w:val="7C51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0" w:firstLineChars="0"/>
      <w:jc w:val="both"/>
    </w:pPr>
    <w:rPr>
      <w:rFonts w:ascii="Calibri" w:hAnsi="Calibri" w:eastAsia="宋体" w:cs="Times New Roman"/>
      <w:kern w:val="2"/>
      <w:sz w:val="24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Office_12.1.21861.21861_F1E327BC-269C-435d-A152-05C5408002CA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2023-11-20T13:14:00Z</dcterms:created>
  <dc:creator>nongcq</dc:creator>
  <cp:lastModifiedBy>YRQ</cp:lastModifiedBy>
  <dcterms:modified xsi:type="dcterms:W3CDTF">2026-03-09T09:54:07Z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2052-12.1.21861.21861</vt:lpwstr>
  </property>
  <property fmtid="{D5CDD505-2E9C-101B-9397-08002B2CF9AE}" pid="3" name="ICV">
    <vt:lpwstr>82FC2C46402A4C7EA2FA514D5E8BE7D0</vt:lpwstr>
  </property>
  <property fmtid="{D5CDD505-2E9C-101B-9397-08002B2CF9AE}" pid="4" name="WondersoftTag">
    <vt:lpwstr>189F3D40-D912-42B5-96BD-5685BACF56A1#2#98C3BB56-CDC04DFB-8BFEB627-DAAD3E55##0</vt:lpwstr>
  </property>
</Properties>
</file>