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7054F">
      <w:pPr>
        <w:spacing w:beforeLines="0" w:afterLines="0"/>
        <w:jc w:val="center"/>
        <w:rPr>
          <w:rFonts w:hint="eastAsia" w:ascii="宋体" w:hAnsi="宋体" w:eastAsia="宋体"/>
          <w:b/>
          <w:bCs/>
          <w:sz w:val="24"/>
          <w:szCs w:val="18"/>
        </w:rPr>
      </w:pPr>
    </w:p>
    <w:p w14:paraId="750BF794">
      <w:pPr>
        <w:spacing w:beforeLines="0" w:afterLines="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鲁布革电厂202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/>
          <w:b/>
          <w:bCs/>
          <w:sz w:val="32"/>
          <w:szCs w:val="32"/>
        </w:rPr>
        <w:t>年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安全生产风险管理体系</w:t>
      </w:r>
      <w:r>
        <w:rPr>
          <w:rFonts w:hint="eastAsia" w:ascii="宋体" w:hAnsi="宋体" w:eastAsia="宋体"/>
          <w:b/>
          <w:bCs/>
          <w:sz w:val="32"/>
          <w:szCs w:val="32"/>
        </w:rPr>
        <w:t>培训班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报价表</w:t>
      </w:r>
    </w:p>
    <w:p w14:paraId="05C2D2F5">
      <w:pPr>
        <w:spacing w:beforeLines="0" w:afterLines="0"/>
        <w:jc w:val="center"/>
        <w:rPr>
          <w:rFonts w:hint="eastAsia" w:ascii="宋体" w:hAnsi="宋体"/>
          <w:b/>
          <w:bCs/>
          <w:sz w:val="24"/>
          <w:szCs w:val="18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3975"/>
        <w:gridCol w:w="1995"/>
        <w:gridCol w:w="1440"/>
      </w:tblGrid>
      <w:tr w14:paraId="66AB6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2" w:hRule="atLeast"/>
        </w:trPr>
        <w:tc>
          <w:tcPr>
            <w:tcW w:w="1061" w:type="dxa"/>
            <w:vAlign w:val="center"/>
          </w:tcPr>
          <w:p w14:paraId="4D708DAD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3975" w:type="dxa"/>
            <w:vAlign w:val="center"/>
          </w:tcPr>
          <w:p w14:paraId="1C124C91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项目</w:t>
            </w:r>
          </w:p>
        </w:tc>
        <w:tc>
          <w:tcPr>
            <w:tcW w:w="1995" w:type="dxa"/>
            <w:vAlign w:val="center"/>
          </w:tcPr>
          <w:p w14:paraId="68DFD322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价格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含税，元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440" w:type="dxa"/>
            <w:vAlign w:val="center"/>
          </w:tcPr>
          <w:p w14:paraId="4306F778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D45A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</w:tcPr>
          <w:p w14:paraId="1EF468E8"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975" w:type="dxa"/>
          </w:tcPr>
          <w:p w14:paraId="440BF3F1">
            <w:pPr>
              <w:widowControl w:val="0"/>
              <w:spacing w:beforeLines="0" w:afterLines="0"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安全生产风险管理体系基础知识培训、业务业务管理人员业务过关评价与指导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；</w:t>
            </w:r>
          </w:p>
        </w:tc>
        <w:tc>
          <w:tcPr>
            <w:tcW w:w="1995" w:type="dxa"/>
          </w:tcPr>
          <w:p w14:paraId="7CE02BC3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440" w:type="dxa"/>
          </w:tcPr>
          <w:p w14:paraId="7FEF1AEB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069FB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1" w:type="dxa"/>
          </w:tcPr>
          <w:p w14:paraId="22C5CE15"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975" w:type="dxa"/>
          </w:tcPr>
          <w:p w14:paraId="5C5C53C1">
            <w:pPr>
              <w:widowControl w:val="0"/>
              <w:spacing w:beforeLines="0" w:afterLines="0"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安全生产风险管理体系基础知识培训、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初级审核员培训及考核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；</w:t>
            </w:r>
          </w:p>
        </w:tc>
        <w:tc>
          <w:tcPr>
            <w:tcW w:w="1995" w:type="dxa"/>
          </w:tcPr>
          <w:p w14:paraId="7219102A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440" w:type="dxa"/>
          </w:tcPr>
          <w:p w14:paraId="7F8B8FE0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62BB1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036" w:type="dxa"/>
            <w:gridSpan w:val="2"/>
          </w:tcPr>
          <w:p w14:paraId="6D363040">
            <w:pPr>
              <w:widowControl w:val="0"/>
              <w:spacing w:beforeLines="0" w:afterLines="0" w:line="240" w:lineRule="auto"/>
              <w:jc w:val="center"/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税率</w:t>
            </w:r>
          </w:p>
        </w:tc>
        <w:tc>
          <w:tcPr>
            <w:tcW w:w="1995" w:type="dxa"/>
          </w:tcPr>
          <w:p w14:paraId="43516606">
            <w:pPr>
              <w:widowControl w:val="0"/>
              <w:spacing w:beforeLines="0" w:afterLines="0"/>
              <w:jc w:val="center"/>
              <w:rPr>
                <w:rFonts w:hint="default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  <w:szCs w:val="18"/>
                <w:vertAlign w:val="baseline"/>
                <w:lang w:val="en-US" w:eastAsia="zh-CN"/>
              </w:rPr>
              <w:t xml:space="preserve">      %</w:t>
            </w:r>
          </w:p>
        </w:tc>
        <w:tc>
          <w:tcPr>
            <w:tcW w:w="1440" w:type="dxa"/>
          </w:tcPr>
          <w:p w14:paraId="78285507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2802A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6" w:type="dxa"/>
            <w:gridSpan w:val="2"/>
          </w:tcPr>
          <w:p w14:paraId="555408F5">
            <w:pPr>
              <w:widowControl w:val="0"/>
              <w:spacing w:beforeLines="0" w:afterLines="0" w:line="240" w:lineRule="auto"/>
              <w:jc w:val="center"/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总价合计（不含税/元）</w:t>
            </w:r>
          </w:p>
        </w:tc>
        <w:tc>
          <w:tcPr>
            <w:tcW w:w="1995" w:type="dxa"/>
          </w:tcPr>
          <w:p w14:paraId="2EF36BEF">
            <w:pPr>
              <w:widowControl w:val="0"/>
              <w:spacing w:beforeLines="0" w:afterLines="0" w:line="240" w:lineRule="auto"/>
              <w:jc w:val="center"/>
              <w:rPr>
                <w:rFonts w:hint="default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 xml:space="preserve">      </w:t>
            </w:r>
          </w:p>
        </w:tc>
        <w:tc>
          <w:tcPr>
            <w:tcW w:w="1440" w:type="dxa"/>
          </w:tcPr>
          <w:p w14:paraId="358DC9F2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12C85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6" w:type="dxa"/>
            <w:gridSpan w:val="2"/>
          </w:tcPr>
          <w:p w14:paraId="3BB58758">
            <w:pPr>
              <w:widowControl w:val="0"/>
              <w:spacing w:beforeLines="0" w:afterLines="0" w:line="240" w:lineRule="auto"/>
              <w:jc w:val="center"/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vertAlign w:val="baseline"/>
                <w:lang w:val="en-US" w:eastAsia="zh-CN"/>
              </w:rPr>
              <w:t>总价合计（含税</w:t>
            </w: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/元</w:t>
            </w: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vertAlign w:val="baseline"/>
                <w:lang w:val="en-US" w:eastAsia="zh-CN"/>
              </w:rPr>
              <w:t>）</w:t>
            </w:r>
          </w:p>
        </w:tc>
        <w:tc>
          <w:tcPr>
            <w:tcW w:w="1995" w:type="dxa"/>
          </w:tcPr>
          <w:p w14:paraId="47099829">
            <w:pPr>
              <w:widowControl w:val="0"/>
              <w:spacing w:beforeLines="0" w:afterLines="0" w:line="240" w:lineRule="auto"/>
              <w:jc w:val="center"/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 xml:space="preserve">      </w:t>
            </w:r>
          </w:p>
        </w:tc>
        <w:tc>
          <w:tcPr>
            <w:tcW w:w="1440" w:type="dxa"/>
          </w:tcPr>
          <w:p w14:paraId="43A3B5B4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</w:tbl>
    <w:p w14:paraId="016F5431">
      <w:pPr>
        <w:spacing w:beforeLines="0" w:afterLines="0"/>
        <w:jc w:val="center"/>
        <w:rPr>
          <w:rFonts w:hint="eastAsia" w:ascii="宋体" w:hAnsi="宋体"/>
          <w:sz w:val="24"/>
          <w:szCs w:val="18"/>
          <w:lang w:val="en-US" w:eastAsia="zh-CN"/>
        </w:rPr>
      </w:pPr>
    </w:p>
    <w:p w14:paraId="3DEC67DF"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</w:p>
    <w:p w14:paraId="7A4061D6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left"/>
      </w:pP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注：1、</w:t>
      </w:r>
      <w:r>
        <w:t>在系统上报价时乙方需将此表空格处填好后作为附件上传，</w:t>
      </w:r>
      <w:r>
        <w:rPr>
          <w:rFonts w:hint="eastAsia"/>
        </w:rPr>
        <w:t>税率一般为6%，若属于小规模纳税人或其他情况与报价表税率不一致的，投标时按照实际税率报价</w:t>
      </w:r>
      <w:r>
        <w:t>。</w:t>
      </w:r>
    </w:p>
    <w:p w14:paraId="5FB3452E">
      <w:pPr>
        <w:spacing w:beforeLines="0" w:afterLines="0"/>
        <w:ind w:firstLine="480" w:firstLineChars="20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2、培训期间交通、食宿等由乙方自行解决。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D4258"/>
    <w:rsid w:val="00533315"/>
    <w:rsid w:val="04854EC2"/>
    <w:rsid w:val="05ED4258"/>
    <w:rsid w:val="0A7874E4"/>
    <w:rsid w:val="11451D45"/>
    <w:rsid w:val="132E16C5"/>
    <w:rsid w:val="14D94C8A"/>
    <w:rsid w:val="1BAF5310"/>
    <w:rsid w:val="1E223567"/>
    <w:rsid w:val="2084199B"/>
    <w:rsid w:val="216416C3"/>
    <w:rsid w:val="25B56C5B"/>
    <w:rsid w:val="28CB7E5C"/>
    <w:rsid w:val="32E03915"/>
    <w:rsid w:val="39240A54"/>
    <w:rsid w:val="401E76EE"/>
    <w:rsid w:val="43380E03"/>
    <w:rsid w:val="4F0F3AB7"/>
    <w:rsid w:val="53022B32"/>
    <w:rsid w:val="54E531B1"/>
    <w:rsid w:val="5834027B"/>
    <w:rsid w:val="598844EF"/>
    <w:rsid w:val="5A02006D"/>
    <w:rsid w:val="5A1E6F65"/>
    <w:rsid w:val="5A283427"/>
    <w:rsid w:val="5F433669"/>
    <w:rsid w:val="60490185"/>
    <w:rsid w:val="63D4651B"/>
    <w:rsid w:val="70066D95"/>
    <w:rsid w:val="70D00F93"/>
    <w:rsid w:val="73304A70"/>
    <w:rsid w:val="79CA4814"/>
    <w:rsid w:val="7E45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2023-05-08T01:36:00Z</dcterms:created>
  <dc:creator>侯海琳</dc:creator>
  <cp:lastModifiedBy>B0DD9F53F7AE4339AB78B56B110899DB</cp:lastModifiedBy>
  <dcterms:modified xsi:type="dcterms:W3CDTF">2026-03-11T03:42:09Z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1DC85BF4612748D09F150F1EF6CE0AD2</vt:lpwstr>
  </property>
</Properties>
</file>