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E2C75">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bookmarkStart w:id="3" w:name="_GoBack"/>
      <w:bookmarkEnd w:id="3"/>
      <w:r>
        <w:rPr>
          <w:rFonts w:hint="eastAsia" w:asciiTheme="minorEastAsia" w:hAnsiTheme="minorEastAsia" w:eastAsiaTheme="minorEastAsia" w:cstheme="minorEastAsia"/>
          <w:color w:val="auto"/>
          <w:sz w:val="28"/>
          <w:szCs w:val="28"/>
          <w:highlight w:val="none"/>
          <w:shd w:val="clear" w:color="auto" w:fill="auto"/>
        </w:rPr>
        <w:t>委托方（甲方）：</w:t>
      </w:r>
      <w:sdt>
        <w:sdt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alias w:val="甲方当事人全称"/>
          <w:tag w:val="甲方当事人全称"/>
          <w:id w:val="147474913"/>
          <w:placeholder>
            <w:docPart w:val="{faa48b19-1341-4494-90ea-c0cf8a909c97}"/>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0"/>
        </w:sdtContent>
      </w:sdt>
    </w:p>
    <w:p w14:paraId="0103CA82">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注册地址"/>
          <w:tag w:val="甲方注册地址"/>
          <w:id w:val="147474805"/>
          <w:placeholder>
            <w:docPart w:val="{ed7f8ee6-e238-49b7-8798-bd59bc501dcd}"/>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
        </w:sdtContent>
      </w:sdt>
    </w:p>
    <w:p w14:paraId="0B05C869">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法定代表人（负责人）：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法定代表人或负责人"/>
          <w:tag w:val="甲方法定代表人或负责人"/>
          <w:id w:val="147474704"/>
          <w:placeholder>
            <w:docPart w:val="{8d8b6018-fccc-4811-93ee-b4ab352b9b2b}"/>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2"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2"/>
        </w:sdtContent>
      </w:sdt>
    </w:p>
    <w:p w14:paraId="595C60E5">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项目联系人：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姓名"/>
          <w:tag w:val="甲方联系人姓名"/>
          <w:id w:val="147473636"/>
          <w:placeholder>
            <w:docPart w:val="{0c88d22d-17f0-4d9a-89a7-997f2e35a005}"/>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3"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3"/>
        </w:sdtContent>
      </w:sdt>
    </w:p>
    <w:p w14:paraId="5375FCE7">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通讯地址：</w:t>
      </w:r>
      <w:permStart w:id="4"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4"/>
    </w:p>
    <w:p w14:paraId="7A2DC408">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甲方联系人手机"/>
          <w:tag w:val="甲方联系人手机"/>
          <w:id w:val="147473434"/>
          <w:placeholder>
            <w:docPart w:val="{26e200a0-c2d8-418a-9ab5-cfdb8a3572ae}"/>
          </w:placeholder>
          <w:text/>
        </w:sdtPr>
        <w:sdtEnd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5"/>
        </w:sdtContent>
      </w:sdt>
    </w:p>
    <w:p w14:paraId="2F094471">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    话：</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固定电话"/>
          <w:tag w:val="甲方联系人固定电话"/>
          <w:id w:val="147473290"/>
          <w:placeholder>
            <w:docPart w:val="{c00c28d2-b349-4f87-994a-d696f04276c2}"/>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6"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6"/>
        </w:sdtContent>
      </w:sdt>
    </w:p>
    <w:p w14:paraId="35408911">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电子信箱：</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电子邮箱"/>
          <w:tag w:val="甲方联系人电子邮箱"/>
          <w:id w:val="147473169"/>
          <w:placeholder>
            <w:docPart w:val="{87db0d80-24f3-485d-b47f-9120d4ee9ba3}"/>
          </w:placeholder>
          <w:text/>
        </w:sdtPr>
        <w:sdtEnd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sdtEndPr>
        <w:sdtContent>
          <w:permStart w:id="7"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
        </w:sdtContent>
      </w:sdt>
    </w:p>
    <w:p w14:paraId="18E9AF8D">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eastAsia="zh-CN"/>
        </w:rPr>
      </w:pPr>
    </w:p>
    <w:p w14:paraId="2C212253">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受托方（乙方）</w:t>
      </w:r>
      <w:r>
        <w:rPr>
          <w:rFonts w:hint="eastAsia" w:asciiTheme="minorEastAsia" w:hAnsiTheme="minorEastAsia" w:eastAsiaTheme="minorEastAsia" w:cstheme="minorEastAsia"/>
          <w:color w:val="auto"/>
          <w:sz w:val="28"/>
          <w:szCs w:val="28"/>
          <w:highlight w:val="none"/>
          <w:shd w:val="clear" w:color="auto" w:fill="auto"/>
        </w:rPr>
        <w:t>：</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当事人全称"/>
          <w:tag w:val="乙方当事人全称"/>
          <w:id w:val="147472829"/>
          <w:placeholder>
            <w:docPart w:val="{32040b28-2f8b-4ab5-a703-1635ac165eb5}"/>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8"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8"/>
        </w:sdtContent>
      </w:sdt>
    </w:p>
    <w:p w14:paraId="34744DE4">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注册地址"/>
          <w:tag w:val="乙方注册地址"/>
          <w:id w:val="147472663"/>
          <w:placeholder>
            <w:docPart w:val="{28a09fa1-b424-4482-baa8-4aaff9371ab3}"/>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9"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9"/>
        </w:sdtContent>
      </w:sdt>
    </w:p>
    <w:p w14:paraId="0837C833">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法定代表人（负责人）：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法定代表人或负责人"/>
          <w:tag w:val="乙方法定代表人或负责人"/>
          <w:id w:val="147472581"/>
          <w:placeholder>
            <w:docPart w:val="{6e61c6a4-29a8-4b47-b650-0740da7d1113}"/>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0"/>
        </w:sdtContent>
      </w:sdt>
    </w:p>
    <w:p w14:paraId="08C2438C">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项目联系人：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姓名"/>
          <w:tag w:val="乙方联系人姓名"/>
          <w:id w:val="147472052"/>
          <w:placeholder>
            <w:docPart w:val="{9685a275-c914-4979-82ac-801d6d0003be}"/>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1"/>
        </w:sdtContent>
      </w:sdt>
    </w:p>
    <w:p w14:paraId="2C31D5E9">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通讯地址：</w:t>
      </w:r>
      <w:permStart w:id="12"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2"/>
    </w:p>
    <w:p w14:paraId="6B99BF68">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乙方联系人手机"/>
          <w:tag w:val="乙方联系人手机"/>
          <w:id w:val="147471784"/>
          <w:placeholder>
            <w:docPart w:val="{be7cde26-3f68-41a0-918c-710ce6595354}"/>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3"/>
        </w:sdtContent>
      </w:sdt>
    </w:p>
    <w:p w14:paraId="715BF2A4">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电    话：</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固定电话"/>
          <w:tag w:val="乙方联系人固定电话"/>
          <w:id w:val="147471722"/>
          <w:placeholder>
            <w:docPart w:val="{0a296437-fd42-41cd-9002-feaacd95a9b2}"/>
          </w:placeholder>
          <w:text/>
        </w:sdtPr>
        <w:sdtEnd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sdtEndPr>
        <w:sdtContent>
          <w:permStart w:id="14"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4"/>
        </w:sdtContent>
      </w:sdt>
    </w:p>
    <w:p w14:paraId="4403C71A">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电子信箱：</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电子邮箱"/>
          <w:tag w:val="乙方联系人电子邮箱"/>
          <w:id w:val="147471651"/>
          <w:placeholder>
            <w:docPart w:val="{1bf71403-eec1-4cb8-9a59-4d2d931a5266}"/>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5"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5"/>
        </w:sdtContent>
      </w:sdt>
    </w:p>
    <w:p w14:paraId="4FDF4950">
      <w:pPr>
        <w:pageBreakBefore w:val="0"/>
        <w:widowControl/>
        <w:shd w:val="clear"/>
        <w:kinsoku/>
        <w:wordWrap/>
        <w:overflowPunct/>
        <w:topLinePunct w:val="0"/>
        <w:bidi w:val="0"/>
        <w:adjustRightInd/>
        <w:snapToGrid/>
        <w:spacing w:line="360" w:lineRule="auto"/>
        <w:jc w:val="left"/>
        <w:rPr>
          <w:rFonts w:hint="eastAsia" w:asciiTheme="minorEastAsia" w:hAnsiTheme="minorEastAsia" w:eastAsiaTheme="minorEastAsia" w:cstheme="minorEastAsia"/>
          <w:b/>
          <w:color w:val="auto"/>
          <w:sz w:val="28"/>
          <w:szCs w:val="28"/>
          <w:highlight w:val="none"/>
          <w:shd w:val="clear" w:color="auto" w:fill="auto"/>
        </w:rPr>
      </w:pPr>
    </w:p>
    <w:p w14:paraId="24F231EB">
      <w:pPr>
        <w:pageBreakBefore w:val="0"/>
        <w:shd w:val="clear"/>
        <w:kinsoku/>
        <w:wordWrap/>
        <w:overflowPunct/>
        <w:topLinePunct w:val="0"/>
        <w:bidi w:val="0"/>
        <w:adjustRightInd/>
        <w:snapToGrid/>
        <w:spacing w:line="360" w:lineRule="auto"/>
        <w:ind w:firstLine="560" w:firstLineChars="20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rPr>
        <w:t>鉴于甲方工程</w:t>
      </w:r>
      <w:r>
        <w:rPr>
          <w:rFonts w:hint="eastAsia" w:ascii="宋体" w:hAnsi="宋体"/>
          <w:sz w:val="28"/>
          <w:szCs w:val="28"/>
          <w:highlight w:val="none"/>
          <w:shd w:val="clear" w:color="auto" w:fill="auto"/>
          <w:lang w:val="en-US" w:eastAsia="zh-CN"/>
        </w:rPr>
        <w:t>选址选线服务</w:t>
      </w:r>
      <w:r>
        <w:rPr>
          <w:rFonts w:hint="eastAsia" w:ascii="宋体" w:hAnsi="宋体"/>
          <w:sz w:val="28"/>
          <w:szCs w:val="28"/>
          <w:highlight w:val="none"/>
          <w:shd w:val="clear" w:color="auto" w:fill="auto"/>
        </w:rPr>
        <w:t>需要，甲方委托乙方提供</w:t>
      </w:r>
      <w:r>
        <w:rPr>
          <w:rFonts w:hint="eastAsia" w:ascii="宋体" w:hAnsi="宋体"/>
          <w:sz w:val="28"/>
          <w:szCs w:val="28"/>
          <w:highlight w:val="none"/>
          <w:shd w:val="clear" w:color="auto" w:fill="auto"/>
          <w:lang w:val="en-US" w:eastAsia="zh-CN"/>
        </w:rPr>
        <w:t>选址选线</w:t>
      </w:r>
      <w:r>
        <w:rPr>
          <w:rFonts w:hint="eastAsia" w:ascii="宋体" w:hAnsi="宋体"/>
          <w:sz w:val="28"/>
          <w:szCs w:val="28"/>
          <w:highlight w:val="none"/>
          <w:shd w:val="clear" w:color="auto" w:fill="auto"/>
          <w:lang w:eastAsia="zh-CN"/>
        </w:rPr>
        <w:t>报告</w:t>
      </w:r>
      <w:r>
        <w:rPr>
          <w:rFonts w:hint="eastAsia" w:ascii="宋体" w:hAnsi="宋体"/>
          <w:sz w:val="28"/>
          <w:szCs w:val="28"/>
          <w:highlight w:val="none"/>
          <w:shd w:val="clear" w:color="auto" w:fill="auto"/>
        </w:rPr>
        <w:t>编制服务，为此甲乙双方依据《中华人民共和国</w:t>
      </w:r>
      <w:r>
        <w:rPr>
          <w:rFonts w:hint="eastAsia" w:ascii="宋体" w:hAnsi="宋体"/>
          <w:sz w:val="28"/>
          <w:szCs w:val="28"/>
          <w:highlight w:val="none"/>
          <w:shd w:val="clear" w:color="auto" w:fill="auto"/>
          <w:lang w:eastAsia="zh-CN"/>
        </w:rPr>
        <w:t>民法典</w:t>
      </w:r>
      <w:r>
        <w:rPr>
          <w:rFonts w:hint="eastAsia" w:ascii="宋体" w:hAnsi="宋体"/>
          <w:sz w:val="28"/>
          <w:szCs w:val="28"/>
          <w:highlight w:val="none"/>
          <w:shd w:val="clear" w:color="auto" w:fill="auto"/>
        </w:rPr>
        <w:t>》等相关法律法规规定，经友好协商一致，签订本合同。</w:t>
      </w:r>
    </w:p>
    <w:p w14:paraId="7199C054">
      <w:pPr>
        <w:pStyle w:val="10"/>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黑体" w:hAnsi="黑体" w:eastAsia="黑体" w:cs="宋体"/>
          <w:color w:val="auto"/>
          <w:sz w:val="28"/>
          <w:szCs w:val="28"/>
          <w:lang w:val="zh-CN"/>
        </w:rPr>
      </w:pPr>
      <w:r>
        <w:rPr>
          <w:rFonts w:hint="eastAsia" w:ascii="黑体" w:hAnsi="黑体" w:eastAsia="黑体" w:cs="宋体"/>
          <w:color w:val="auto"/>
          <w:sz w:val="28"/>
          <w:szCs w:val="28"/>
          <w:lang w:val="zh-CN"/>
        </w:rPr>
        <w:t>1.工程项目情况</w:t>
      </w:r>
    </w:p>
    <w:p w14:paraId="40D813F4">
      <w:pPr>
        <w:pStyle w:val="10"/>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color w:val="auto"/>
          <w:sz w:val="28"/>
          <w:szCs w:val="28"/>
          <w:u w:val="single"/>
          <w:shd w:val="pct10" w:color="auto" w:fill="FFFFFF"/>
          <w:lang w:val="en-US" w:eastAsia="zh-CN"/>
        </w:rPr>
      </w:pPr>
      <w:r>
        <w:rPr>
          <w:rFonts w:hint="eastAsia"/>
          <w:color w:val="auto"/>
          <w:sz w:val="28"/>
          <w:szCs w:val="28"/>
        </w:rPr>
        <w:t>1.1工程项目名称</w:t>
      </w:r>
      <w:r>
        <w:rPr>
          <w:rFonts w:hint="eastAsia"/>
          <w:color w:val="auto"/>
          <w:sz w:val="28"/>
          <w:szCs w:val="28"/>
          <w:lang w:eastAsia="zh-CN"/>
        </w:rPr>
        <w:t>：</w:t>
      </w:r>
      <w:permStart w:id="16" w:edGrp="everyone"/>
      <w:r>
        <w:rPr>
          <w:rFonts w:hint="eastAsia" w:asciiTheme="minorEastAsia" w:hAnsiTheme="minorEastAsia" w:eastAsiaTheme="minorEastAsia" w:cstheme="minorEastAsia"/>
          <w:color w:val="auto"/>
          <w:sz w:val="28"/>
          <w:szCs w:val="28"/>
          <w:u w:val="single"/>
          <w:lang w:val="en-US" w:eastAsia="zh-CN"/>
        </w:rPr>
        <w:t xml:space="preserve">      </w:t>
      </w:r>
      <w:permEnd w:id="16"/>
    </w:p>
    <w:p w14:paraId="49CBBC7C">
      <w:pPr>
        <w:pStyle w:val="10"/>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color w:val="auto"/>
          <w:sz w:val="28"/>
          <w:szCs w:val="28"/>
        </w:rPr>
      </w:pPr>
      <w:r>
        <w:rPr>
          <w:rFonts w:hint="eastAsia"/>
          <w:color w:val="auto"/>
          <w:sz w:val="28"/>
          <w:szCs w:val="28"/>
        </w:rPr>
        <w:t>1.2工程项目地点</w:t>
      </w:r>
      <w:r>
        <w:rPr>
          <w:rFonts w:hint="eastAsia"/>
          <w:color w:val="auto"/>
          <w:sz w:val="28"/>
          <w:szCs w:val="28"/>
          <w:lang w:eastAsia="zh-CN"/>
        </w:rPr>
        <w:t>：</w:t>
      </w:r>
      <w:permStart w:id="17" w:edGrp="everyone"/>
      <w:r>
        <w:rPr>
          <w:rFonts w:hint="eastAsia" w:asciiTheme="minorEastAsia" w:hAnsiTheme="minorEastAsia" w:eastAsiaTheme="minorEastAsia" w:cstheme="minorEastAsia"/>
          <w:color w:val="auto"/>
          <w:sz w:val="28"/>
          <w:szCs w:val="28"/>
          <w:u w:val="single"/>
          <w:lang w:val="en-US" w:eastAsia="zh-CN"/>
        </w:rPr>
        <w:t xml:space="preserve">      </w:t>
      </w:r>
      <w:permEnd w:id="17"/>
    </w:p>
    <w:p w14:paraId="37BEA077">
      <w:pPr>
        <w:pStyle w:val="10"/>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color w:val="auto"/>
          <w:sz w:val="28"/>
          <w:szCs w:val="28"/>
          <w:u w:val="single"/>
          <w:shd w:val="pct10" w:color="auto" w:fill="FFFFFF"/>
        </w:rPr>
      </w:pPr>
      <w:r>
        <w:rPr>
          <w:rFonts w:hint="eastAsia"/>
          <w:color w:val="auto"/>
          <w:sz w:val="28"/>
          <w:szCs w:val="28"/>
          <w:lang w:val="en-US" w:eastAsia="zh-CN"/>
        </w:rPr>
        <w:t>1.3</w:t>
      </w:r>
      <w:r>
        <w:rPr>
          <w:rFonts w:hint="eastAsia"/>
          <w:color w:val="auto"/>
          <w:sz w:val="28"/>
          <w:szCs w:val="28"/>
        </w:rPr>
        <w:t>工程项目概况</w:t>
      </w:r>
      <w:r>
        <w:rPr>
          <w:rFonts w:hint="eastAsia"/>
          <w:color w:val="auto"/>
          <w:sz w:val="28"/>
          <w:szCs w:val="28"/>
          <w:lang w:eastAsia="zh-CN"/>
        </w:rPr>
        <w:t>：</w:t>
      </w:r>
      <w:permStart w:id="18" w:edGrp="everyone"/>
      <w:r>
        <w:rPr>
          <w:rFonts w:hint="eastAsia" w:asciiTheme="minorEastAsia" w:hAnsiTheme="minorEastAsia" w:eastAsiaTheme="minorEastAsia" w:cstheme="minorEastAsia"/>
          <w:color w:val="auto"/>
          <w:sz w:val="28"/>
          <w:szCs w:val="28"/>
          <w:u w:val="single"/>
          <w:lang w:val="en-US" w:eastAsia="zh-CN"/>
        </w:rPr>
        <w:t xml:space="preserve">      </w:t>
      </w:r>
      <w:permEnd w:id="18"/>
    </w:p>
    <w:p w14:paraId="7BFF929C">
      <w:pPr>
        <w:pStyle w:val="10"/>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黑体" w:hAnsi="黑体" w:eastAsia="黑体" w:cs="黑体"/>
          <w:b w:val="0"/>
          <w:bCs w:val="0"/>
          <w:sz w:val="28"/>
          <w:szCs w:val="28"/>
          <w:highlight w:val="none"/>
          <w:shd w:val="clear" w:color="auto" w:fill="auto"/>
        </w:rPr>
      </w:pPr>
      <w:r>
        <w:rPr>
          <w:rFonts w:hint="eastAsia" w:ascii="黑体" w:hAnsi="黑体" w:eastAsia="黑体" w:cs="宋体"/>
          <w:b w:val="0"/>
          <w:bCs w:val="0"/>
          <w:color w:val="auto"/>
          <w:sz w:val="28"/>
          <w:szCs w:val="28"/>
          <w:lang w:val="zh-CN"/>
        </w:rPr>
        <w:t>2.乙方服务内</w:t>
      </w:r>
      <w:r>
        <w:rPr>
          <w:rFonts w:hint="eastAsia" w:ascii="黑体" w:hAnsi="黑体" w:eastAsia="黑体" w:cs="黑体"/>
          <w:b w:val="0"/>
          <w:bCs w:val="0"/>
          <w:color w:val="auto"/>
          <w:sz w:val="28"/>
          <w:szCs w:val="28"/>
          <w:lang w:val="zh-CN"/>
        </w:rPr>
        <w:t>容</w:t>
      </w:r>
    </w:p>
    <w:p w14:paraId="47C7723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u w:val="none"/>
        </w:rPr>
        <w:t>在电网规划指导下进行，贯彻国家的技术政策和产业政策，执行国家有关法律法规文件和各专业有关的设计规程、规定，符合现行的有关国家标准和电力行业标准的规定。重点论证本工程建设必要性，在系统中的地位、作用，推荐最终建设规模，选择可行的站址和线路走廊，避免后续工作中出现颠覆性因素。</w:t>
      </w:r>
    </w:p>
    <w:p w14:paraId="7EA7243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宋体" w:hAnsi="宋体" w:eastAsia="宋体" w:cs="宋体"/>
          <w:sz w:val="28"/>
          <w:szCs w:val="28"/>
          <w:highlight w:val="none"/>
          <w:u w:val="none"/>
        </w:rPr>
      </w:pPr>
      <w:r>
        <w:rPr>
          <w:rFonts w:hint="eastAsia" w:ascii="宋体" w:hAnsi="宋体" w:eastAsia="宋体" w:cs="宋体"/>
          <w:sz w:val="28"/>
          <w:szCs w:val="28"/>
          <w:highlight w:val="none"/>
          <w:u w:val="none"/>
          <w:lang w:val="en-US" w:eastAsia="zh-CN"/>
        </w:rPr>
        <w:t>2.1</w:t>
      </w:r>
      <w:r>
        <w:rPr>
          <w:rFonts w:hint="eastAsia" w:ascii="宋体" w:hAnsi="宋体" w:eastAsia="宋体" w:cs="宋体"/>
          <w:sz w:val="28"/>
          <w:szCs w:val="28"/>
          <w:highlight w:val="none"/>
          <w:u w:val="none"/>
        </w:rPr>
        <w:t>现场查勘、调研，收集资料，编制选址选线报告；</w:t>
      </w:r>
    </w:p>
    <w:p w14:paraId="061BF33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宋体" w:hAnsi="宋体" w:eastAsia="宋体" w:cs="宋体"/>
          <w:sz w:val="28"/>
          <w:szCs w:val="28"/>
          <w:highlight w:val="none"/>
          <w:u w:val="none"/>
        </w:rPr>
      </w:pPr>
      <w:r>
        <w:rPr>
          <w:rFonts w:hint="eastAsia" w:ascii="宋体" w:hAnsi="宋体" w:eastAsia="宋体" w:cs="宋体"/>
          <w:sz w:val="28"/>
          <w:szCs w:val="28"/>
          <w:highlight w:val="none"/>
          <w:u w:val="none"/>
          <w:lang w:val="en-US" w:eastAsia="zh-CN"/>
        </w:rPr>
        <w:t>2.2</w:t>
      </w:r>
      <w:r>
        <w:rPr>
          <w:rFonts w:hint="eastAsia" w:ascii="宋体" w:hAnsi="宋体" w:eastAsia="宋体" w:cs="宋体"/>
          <w:sz w:val="28"/>
          <w:szCs w:val="28"/>
          <w:highlight w:val="none"/>
          <w:u w:val="none"/>
        </w:rPr>
        <w:t>开展关于站址、林木、环境、水文、矿产、文物、临近设施等方面的具体情况的服务工作；</w:t>
      </w:r>
    </w:p>
    <w:p w14:paraId="34C6FA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97"/>
        <w:textAlignment w:val="auto"/>
        <w:rPr>
          <w:rFonts w:hint="eastAsia" w:ascii="宋体" w:hAnsi="宋体" w:eastAsia="宋体" w:cs="宋体"/>
          <w:sz w:val="28"/>
          <w:szCs w:val="28"/>
          <w:highlight w:val="none"/>
          <w:u w:val="none"/>
          <w:lang w:val="en-US" w:eastAsia="zh-CN"/>
        </w:rPr>
      </w:pPr>
      <w:r>
        <w:rPr>
          <w:rFonts w:hint="eastAsia" w:ascii="宋体" w:hAnsi="宋体" w:eastAsia="宋体" w:cs="宋体"/>
          <w:sz w:val="28"/>
          <w:szCs w:val="28"/>
          <w:highlight w:val="none"/>
          <w:u w:val="none"/>
          <w:lang w:val="en-US" w:eastAsia="zh-CN"/>
        </w:rPr>
        <w:t>2.3</w:t>
      </w:r>
      <w:r>
        <w:rPr>
          <w:rFonts w:hint="eastAsia" w:ascii="宋体" w:hAnsi="宋体" w:eastAsia="宋体" w:cs="宋体"/>
          <w:bCs/>
          <w:sz w:val="28"/>
          <w:szCs w:val="28"/>
          <w:highlight w:val="none"/>
          <w:u w:val="none"/>
        </w:rPr>
        <w:t>向甲方报送或</w:t>
      </w:r>
      <w:r>
        <w:rPr>
          <w:rFonts w:hint="eastAsia" w:ascii="宋体" w:hAnsi="宋体" w:eastAsia="宋体" w:cs="宋体"/>
          <w:sz w:val="28"/>
          <w:szCs w:val="28"/>
          <w:highlight w:val="none"/>
          <w:u w:val="none"/>
        </w:rPr>
        <w:t>协助甲方报送《选址选线报告（送审稿）》，</w:t>
      </w:r>
      <w:r>
        <w:rPr>
          <w:rFonts w:hint="eastAsia" w:ascii="宋体" w:hAnsi="宋体" w:eastAsia="宋体" w:cs="宋体"/>
          <w:bCs/>
          <w:sz w:val="28"/>
          <w:szCs w:val="28"/>
          <w:highlight w:val="none"/>
          <w:u w:val="none"/>
        </w:rPr>
        <w:t>配合</w:t>
      </w:r>
      <w:r>
        <w:rPr>
          <w:rFonts w:hint="eastAsia" w:ascii="宋体" w:hAnsi="宋体" w:eastAsia="宋体" w:cs="宋体"/>
          <w:sz w:val="28"/>
          <w:szCs w:val="28"/>
          <w:highlight w:val="none"/>
          <w:u w:val="none"/>
        </w:rPr>
        <w:t>相关评审</w:t>
      </w:r>
      <w:r>
        <w:rPr>
          <w:rFonts w:hint="eastAsia" w:ascii="宋体" w:hAnsi="宋体" w:eastAsia="宋体" w:cs="宋体"/>
          <w:bCs/>
          <w:sz w:val="28"/>
          <w:szCs w:val="28"/>
          <w:highlight w:val="none"/>
          <w:u w:val="none"/>
        </w:rPr>
        <w:t>工作</w:t>
      </w:r>
      <w:r>
        <w:rPr>
          <w:rFonts w:hint="eastAsia" w:ascii="宋体" w:hAnsi="宋体" w:eastAsia="宋体" w:cs="宋体"/>
          <w:sz w:val="28"/>
          <w:szCs w:val="28"/>
          <w:highlight w:val="none"/>
          <w:u w:val="none"/>
        </w:rPr>
        <w:t>，按照评审意见修改完善《选址选线报告（送审稿）》，形成《选址选线报告（审定版》并取得甲方出具的审查意见。</w:t>
      </w:r>
    </w:p>
    <w:p w14:paraId="1C944BD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97"/>
        <w:textAlignment w:val="auto"/>
        <w:rPr>
          <w:rFonts w:hint="default" w:eastAsiaTheme="minorEastAsia"/>
          <w:sz w:val="28"/>
          <w:szCs w:val="28"/>
          <w:highlight w:val="none"/>
          <w:u w:val="none"/>
          <w:shd w:val="clear" w:color="auto" w:fill="auto"/>
          <w:lang w:val="en-US" w:eastAsia="zh-CN"/>
        </w:rPr>
      </w:pPr>
      <w:r>
        <w:rPr>
          <w:rFonts w:hint="eastAsia" w:ascii="宋体" w:hAnsi="宋体" w:eastAsia="宋体" w:cs="宋体"/>
          <w:sz w:val="28"/>
          <w:szCs w:val="28"/>
          <w:highlight w:val="none"/>
          <w:u w:val="none"/>
          <w:shd w:val="clear" w:color="auto" w:fill="auto"/>
          <w:lang w:val="en-US" w:eastAsia="zh-CN"/>
        </w:rPr>
        <w:t>2.4</w:t>
      </w:r>
      <w:r>
        <w:rPr>
          <w:rFonts w:hint="eastAsia"/>
          <w:sz w:val="28"/>
          <w:szCs w:val="28"/>
          <w:highlight w:val="none"/>
          <w:u w:val="none"/>
          <w:shd w:val="clear" w:color="auto" w:fill="auto"/>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72127"/>
          <w:placeholder>
            <w:docPart w:val="{87764abc-6e99-4ed5-ba33-1fb66c3559c7}"/>
          </w:placeholder>
          <w:text w:multiLine="1"/>
        </w:sdtPr>
        <w:sdtEndPr>
          <w:rPr>
            <w:rFonts w:hint="eastAsia" w:ascii="宋体" w:hAnsi="宋体" w:eastAsia="宋体" w:cs="宋体"/>
            <w:color w:val="auto"/>
            <w:kern w:val="2"/>
            <w:sz w:val="28"/>
            <w:szCs w:val="28"/>
            <w:u w:val="single"/>
            <w:lang w:val="en-US" w:eastAsia="zh-CN" w:bidi="ar-SA"/>
          </w:rPr>
        </w:sdtEndPr>
        <w:sdtContent>
          <w:permStart w:id="19" w:edGrp="everyone"/>
          <w:r>
            <w:rPr>
              <w:rFonts w:hint="eastAsia" w:ascii="宋体" w:hAnsi="宋体" w:eastAsia="宋体" w:cs="宋体"/>
              <w:color w:val="auto"/>
              <w:sz w:val="28"/>
              <w:szCs w:val="28"/>
              <w:u w:val="single"/>
              <w:lang w:val="en-US" w:eastAsia="zh-CN"/>
            </w:rPr>
            <w:t xml:space="preserve">     </w:t>
          </w:r>
          <w:permEnd w:id="19"/>
        </w:sdtContent>
      </w:sdt>
    </w:p>
    <w:p w14:paraId="1290E7EB">
      <w:pPr>
        <w:pageBreakBefore w:val="0"/>
        <w:shd w:val="clear"/>
        <w:kinsoku/>
        <w:wordWrap/>
        <w:overflowPunct/>
        <w:topLinePunct w:val="0"/>
        <w:bidi w:val="0"/>
        <w:adjustRightInd/>
        <w:snapToGrid/>
        <w:spacing w:line="360" w:lineRule="auto"/>
        <w:ind w:firstLine="560" w:firstLineChars="200"/>
        <w:rPr>
          <w:rFonts w:hint="eastAsia" w:ascii="宋体" w:hAnsi="宋体" w:eastAsia="黑体"/>
          <w:sz w:val="28"/>
          <w:szCs w:val="28"/>
          <w:highlight w:val="none"/>
          <w:u w:val="single"/>
          <w:shd w:val="clear" w:color="auto" w:fill="auto"/>
        </w:rPr>
      </w:pPr>
      <w:r>
        <w:rPr>
          <w:rFonts w:hint="eastAsia" w:ascii="黑体" w:hAnsi="黑体" w:eastAsia="黑体"/>
          <w:sz w:val="28"/>
          <w:szCs w:val="28"/>
          <w:highlight w:val="none"/>
          <w:shd w:val="clear" w:color="auto" w:fill="auto"/>
        </w:rPr>
        <w:t>3.</w:t>
      </w:r>
      <w:r>
        <w:rPr>
          <w:rFonts w:hint="eastAsia" w:ascii="黑体" w:hAnsi="黑体" w:eastAsia="黑体"/>
          <w:sz w:val="28"/>
          <w:szCs w:val="28"/>
          <w:highlight w:val="none"/>
          <w:shd w:val="clear" w:color="auto" w:fill="auto"/>
          <w:lang w:val="en-US" w:eastAsia="zh-CN"/>
        </w:rPr>
        <w:t>选址选线技术</w:t>
      </w:r>
      <w:r>
        <w:rPr>
          <w:rFonts w:hint="eastAsia" w:ascii="黑体" w:hAnsi="黑体" w:eastAsia="黑体"/>
          <w:sz w:val="28"/>
          <w:szCs w:val="28"/>
          <w:highlight w:val="none"/>
          <w:shd w:val="clear" w:color="auto" w:fill="auto"/>
        </w:rPr>
        <w:t>服务依据</w:t>
      </w:r>
    </w:p>
    <w:p w14:paraId="116F0BC5">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3.1</w:t>
      </w:r>
      <w:r>
        <w:rPr>
          <w:rFonts w:hint="eastAsia" w:ascii="宋体" w:hAnsi="宋体" w:eastAsia="宋体" w:cs="宋体"/>
          <w:sz w:val="28"/>
          <w:szCs w:val="28"/>
        </w:rPr>
        <w:t>乙方采用的主要技术标准是国家相关法律法规、行政法规、部委和地方规章相关规范、国家标准和导则：</w:t>
      </w:r>
    </w:p>
    <w:p w14:paraId="59110E10">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3.1.1</w:t>
      </w:r>
      <w:r>
        <w:rPr>
          <w:rFonts w:hint="eastAsia" w:ascii="宋体" w:hAnsi="宋体" w:eastAsia="宋体" w:cs="宋体"/>
          <w:sz w:val="28"/>
          <w:szCs w:val="28"/>
          <w:highlight w:val="none"/>
        </w:rPr>
        <w:t>中华人民共和国现行电力行业标准；</w:t>
      </w:r>
    </w:p>
    <w:p w14:paraId="4507A1C4">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u w:val="single"/>
        </w:rPr>
      </w:pPr>
      <w:permStart w:id="20" w:edGrp="everyone"/>
      <w:r>
        <w:rPr>
          <w:rFonts w:hint="eastAsia" w:ascii="宋体" w:hAnsi="宋体" w:eastAsia="宋体" w:cs="宋体"/>
          <w:sz w:val="28"/>
          <w:szCs w:val="28"/>
          <w:highlight w:val="none"/>
          <w:u w:val="single"/>
          <w:lang w:val="en-US" w:eastAsia="zh-CN"/>
        </w:rPr>
        <w:t>3.1.2</w:t>
      </w:r>
      <w:r>
        <w:rPr>
          <w:rFonts w:hint="eastAsia" w:ascii="宋体" w:hAnsi="宋体" w:eastAsia="宋体" w:cs="宋体"/>
          <w:sz w:val="28"/>
          <w:szCs w:val="28"/>
          <w:highlight w:val="none"/>
          <w:u w:val="single"/>
        </w:rPr>
        <w:t>《110～500kV架空送电线路设计技术规程》(DL-T5092-1999)；</w:t>
      </w:r>
    </w:p>
    <w:p w14:paraId="1BA11EF3">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lang w:val="en-US" w:eastAsia="zh-CN"/>
        </w:rPr>
        <w:t>3.1.3</w:t>
      </w:r>
      <w:r>
        <w:rPr>
          <w:rFonts w:hint="eastAsia" w:ascii="宋体" w:hAnsi="宋体" w:eastAsia="宋体" w:cs="宋体"/>
          <w:sz w:val="28"/>
          <w:szCs w:val="28"/>
          <w:highlight w:val="none"/>
          <w:u w:val="single"/>
        </w:rPr>
        <w:t>《输电线路铁塔制造技术条件》(2694GB/T 2694-2003)；</w:t>
      </w:r>
    </w:p>
    <w:p w14:paraId="32866B5C">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lang w:val="en-US" w:eastAsia="zh-CN"/>
        </w:rPr>
        <w:t>3.1.4</w:t>
      </w:r>
      <w:r>
        <w:rPr>
          <w:rFonts w:hint="eastAsia" w:ascii="宋体" w:hAnsi="宋体" w:eastAsia="宋体" w:cs="宋体"/>
          <w:sz w:val="28"/>
          <w:szCs w:val="28"/>
          <w:highlight w:val="none"/>
          <w:u w:val="single"/>
        </w:rPr>
        <w:t>《送电线路基础设计技术规定》(SDGJ62-84)；</w:t>
      </w:r>
    </w:p>
    <w:p w14:paraId="53FEDD19">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lang w:val="en-US" w:eastAsia="zh-CN"/>
        </w:rPr>
        <w:t>3.1.5</w:t>
      </w:r>
      <w:r>
        <w:rPr>
          <w:rFonts w:hint="eastAsia" w:ascii="宋体" w:hAnsi="宋体" w:eastAsia="宋体" w:cs="宋体"/>
          <w:sz w:val="28"/>
          <w:szCs w:val="28"/>
          <w:highlight w:val="none"/>
          <w:u w:val="single"/>
        </w:rPr>
        <w:t>《架空送电线路杆塔结构设计技术规定》(DL-T5154-2012)；</w:t>
      </w:r>
    </w:p>
    <w:p w14:paraId="7AC12AF5">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lang w:val="en-US" w:eastAsia="zh-CN"/>
        </w:rPr>
        <w:t>3.1.6</w:t>
      </w:r>
      <w:r>
        <w:rPr>
          <w:rFonts w:hint="eastAsia" w:ascii="宋体" w:hAnsi="宋体" w:eastAsia="宋体" w:cs="宋体"/>
          <w:sz w:val="28"/>
          <w:szCs w:val="28"/>
          <w:highlight w:val="none"/>
          <w:u w:val="single"/>
        </w:rPr>
        <w:t>《变电所总布置设计技术规程》(DL-T5056-2007)；</w:t>
      </w:r>
    </w:p>
    <w:p w14:paraId="6474B0BC">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u w:val="single"/>
          <w:lang w:val="en-US" w:eastAsia="zh-CN"/>
        </w:rPr>
        <w:t>3.1.7</w:t>
      </w:r>
      <w:r>
        <w:rPr>
          <w:rFonts w:hint="eastAsia" w:ascii="宋体" w:hAnsi="宋体" w:eastAsia="宋体" w:cs="宋体"/>
          <w:sz w:val="28"/>
          <w:szCs w:val="28"/>
          <w:highlight w:val="none"/>
          <w:u w:val="single"/>
        </w:rPr>
        <w:t>《220～500kV变电所设计技术规程》(DL-T5128-2005)</w:t>
      </w:r>
      <w:r>
        <w:rPr>
          <w:rFonts w:hint="eastAsia" w:ascii="宋体" w:hAnsi="宋体" w:eastAsia="宋体" w:cs="宋体"/>
          <w:sz w:val="28"/>
          <w:szCs w:val="28"/>
          <w:highlight w:val="none"/>
          <w:u w:val="single"/>
          <w:lang w:eastAsia="zh-CN"/>
        </w:rPr>
        <w:t>。</w:t>
      </w:r>
      <w:permEnd w:id="20"/>
    </w:p>
    <w:p w14:paraId="2996F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u w:val="none"/>
          <w:shd w:val="clear" w:color="auto" w:fill="auto"/>
          <w:lang w:val="en-US" w:eastAsia="zh-CN"/>
        </w:rPr>
        <w:t>3.2</w:t>
      </w:r>
      <w:r>
        <w:rPr>
          <w:rFonts w:hint="eastAsia"/>
          <w:sz w:val="28"/>
          <w:szCs w:val="28"/>
          <w:highlight w:val="none"/>
          <w:u w:val="none"/>
          <w:shd w:val="clear" w:color="auto" w:fill="auto"/>
          <w:lang w:val="en-US" w:eastAsia="zh-CN"/>
        </w:rPr>
        <w:t xml:space="preserve"> </w:t>
      </w:r>
      <w:permStart w:id="21" w:edGrp="everyone"/>
      <w:r>
        <w:rPr>
          <w:sz w:val="28"/>
          <w:szCs w:val="28"/>
          <w:highlight w:val="none"/>
          <w:u w:val="single"/>
          <w:shd w:val="clear" w:color="auto" w:fill="auto"/>
        </w:rPr>
        <w:t xml:space="preserve">      </w:t>
      </w:r>
      <w:permEnd w:id="21"/>
      <w:r>
        <w:rPr>
          <w:rFonts w:hint="eastAsia" w:ascii="宋体" w:hAnsi="宋体" w:eastAsia="宋体" w:cs="宋体"/>
          <w:sz w:val="28"/>
          <w:szCs w:val="28"/>
          <w:highlight w:val="none"/>
        </w:rPr>
        <w:t>电网规划</w:t>
      </w:r>
      <w:r>
        <w:rPr>
          <w:rFonts w:hint="eastAsia" w:ascii="宋体" w:hAnsi="宋体" w:eastAsia="宋体" w:cs="宋体"/>
          <w:sz w:val="28"/>
          <w:szCs w:val="28"/>
          <w:highlight w:val="none"/>
          <w:lang w:eastAsia="zh-CN"/>
        </w:rPr>
        <w:t>。</w:t>
      </w:r>
    </w:p>
    <w:p w14:paraId="09E05A4E">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3.3</w:t>
      </w:r>
      <w:r>
        <w:rPr>
          <w:rFonts w:hint="eastAsia" w:ascii="宋体" w:hAnsi="宋体" w:eastAsia="宋体" w:cs="宋体"/>
          <w:sz w:val="28"/>
          <w:szCs w:val="28"/>
          <w:highlight w:val="none"/>
        </w:rPr>
        <w:t>甲方提交的基础资料</w:t>
      </w:r>
      <w:r>
        <w:rPr>
          <w:rFonts w:hint="eastAsia" w:ascii="宋体" w:hAnsi="宋体" w:eastAsia="宋体" w:cs="宋体"/>
          <w:sz w:val="28"/>
          <w:szCs w:val="28"/>
          <w:highlight w:val="none"/>
          <w:lang w:eastAsia="zh-CN"/>
        </w:rPr>
        <w:t>。</w:t>
      </w:r>
    </w:p>
    <w:p w14:paraId="654FD1CD">
      <w:pPr>
        <w:pageBreakBefore w:val="0"/>
        <w:shd w:val="clear"/>
        <w:kinsoku/>
        <w:wordWrap/>
        <w:overflowPunct/>
        <w:topLinePunct w:val="0"/>
        <w:bidi w:val="0"/>
        <w:adjustRightInd/>
        <w:snapToGrid/>
        <w:spacing w:line="360" w:lineRule="auto"/>
        <w:ind w:firstLine="560" w:firstLineChars="200"/>
        <w:rPr>
          <w:rFonts w:ascii="宋体" w:hAnsi="宋体"/>
          <w:sz w:val="28"/>
          <w:szCs w:val="28"/>
          <w:highlight w:val="none"/>
          <w:shd w:val="clear" w:color="auto" w:fill="auto"/>
        </w:rPr>
      </w:pPr>
      <w:r>
        <w:rPr>
          <w:rFonts w:hint="eastAsia" w:ascii="宋体" w:hAnsi="宋体" w:eastAsia="宋体" w:cs="宋体"/>
          <w:sz w:val="28"/>
          <w:szCs w:val="28"/>
          <w:highlight w:val="none"/>
          <w:lang w:val="en-US" w:eastAsia="zh-CN"/>
        </w:rPr>
        <w:t xml:space="preserve">3.4 </w:t>
      </w:r>
      <w:r>
        <w:rPr>
          <w:rFonts w:hint="eastAsia" w:ascii="宋体" w:hAnsi="宋体" w:eastAsia="宋体" w:cs="宋体"/>
          <w:sz w:val="28"/>
          <w:szCs w:val="28"/>
          <w:highlight w:val="none"/>
        </w:rPr>
        <w:t>南方电网公司及甲方颁布的关于输变电工程选址选线工作的相关规定。</w:t>
      </w:r>
    </w:p>
    <w:p w14:paraId="046A3F4B">
      <w:pPr>
        <w:pageBreakBefore w:val="0"/>
        <w:shd w:val="clear"/>
        <w:kinsoku/>
        <w:wordWrap/>
        <w:overflowPunct/>
        <w:topLinePunct w:val="0"/>
        <w:bidi w:val="0"/>
        <w:adjustRightInd/>
        <w:snapToGrid/>
        <w:spacing w:line="360" w:lineRule="auto"/>
        <w:ind w:firstLine="638" w:firstLineChars="228"/>
        <w:jc w:val="left"/>
        <w:textAlignment w:val="baseline"/>
        <w:rPr>
          <w:rFonts w:hint="eastAsia"/>
          <w:highlight w:val="none"/>
          <w:shd w:val="clear" w:color="auto" w:fill="auto"/>
        </w:rPr>
      </w:pPr>
      <w:r>
        <w:rPr>
          <w:rFonts w:hint="eastAsia" w:ascii="宋体" w:hAnsi="宋体"/>
          <w:sz w:val="28"/>
          <w:szCs w:val="28"/>
          <w:highlight w:val="none"/>
          <w:shd w:val="clear" w:color="auto" w:fill="auto"/>
        </w:rPr>
        <w:t>3.</w:t>
      </w:r>
      <w:r>
        <w:rPr>
          <w:rFonts w:hint="eastAsia" w:ascii="宋体" w:hAnsi="宋体"/>
          <w:sz w:val="28"/>
          <w:szCs w:val="28"/>
          <w:highlight w:val="none"/>
          <w:shd w:val="clear" w:color="auto" w:fill="auto"/>
          <w:lang w:val="en-US" w:eastAsia="zh-CN"/>
        </w:rPr>
        <w:t>5</w:t>
      </w:r>
      <w:r>
        <w:rPr>
          <w:rFonts w:hint="eastAsia" w:ascii="宋体" w:hAnsi="宋体"/>
          <w:sz w:val="28"/>
          <w:szCs w:val="28"/>
          <w:highlight w:val="none"/>
          <w:shd w:val="clear" w:color="auto" w:fill="auto"/>
        </w:rPr>
        <w:t xml:space="preserve"> 其他：</w:t>
      </w:r>
      <w:sdt>
        <w:sdtPr>
          <w:rPr>
            <w:rFonts w:hint="eastAsia" w:ascii="宋体" w:hAnsi="宋体" w:eastAsia="宋体" w:cs="宋体"/>
            <w:color w:val="auto"/>
            <w:kern w:val="2"/>
            <w:sz w:val="28"/>
            <w:szCs w:val="28"/>
            <w:u w:val="none"/>
            <w:lang w:val="en-US" w:eastAsia="zh-CN" w:bidi="ar-SA"/>
          </w:rPr>
          <w:alias w:val="不填其他的，请划“/”"/>
          <w:id w:val="95686217"/>
          <w:placeholder>
            <w:docPart w:val="{75d35458-2e7c-4d80-9663-764096f710eb}"/>
          </w:placeholder>
          <w:text w:multiLine="1"/>
        </w:sdtPr>
        <w:sdtEndPr>
          <w:rPr>
            <w:rFonts w:hint="eastAsia" w:ascii="宋体" w:hAnsi="宋体" w:eastAsia="宋体" w:cs="宋体"/>
            <w:color w:val="auto"/>
            <w:kern w:val="2"/>
            <w:sz w:val="28"/>
            <w:szCs w:val="28"/>
            <w:u w:val="single"/>
            <w:lang w:val="en-US" w:eastAsia="zh-CN" w:bidi="ar-SA"/>
          </w:rPr>
        </w:sdtEndPr>
        <w:sdtContent>
          <w:permStart w:id="22" w:edGrp="everyone"/>
          <w:r>
            <w:rPr>
              <w:rFonts w:hint="eastAsia" w:ascii="宋体" w:hAnsi="宋体" w:eastAsia="宋体" w:cs="宋体"/>
              <w:color w:val="auto"/>
              <w:sz w:val="28"/>
              <w:szCs w:val="28"/>
              <w:u w:val="single"/>
              <w:lang w:val="en-US" w:eastAsia="zh-CN"/>
            </w:rPr>
            <w:t xml:space="preserve">     </w:t>
          </w:r>
          <w:permEnd w:id="22"/>
        </w:sdtContent>
      </w:sdt>
      <w:r>
        <w:rPr>
          <w:rFonts w:hint="eastAsia"/>
          <w:sz w:val="28"/>
          <w:szCs w:val="28"/>
          <w:highlight w:val="none"/>
          <w:shd w:val="clear" w:color="auto" w:fill="auto"/>
        </w:rPr>
        <w:t xml:space="preserve"> </w:t>
      </w:r>
    </w:p>
    <w:p w14:paraId="03F3E84C">
      <w:pPr>
        <w:pageBreakBefore w:val="0"/>
        <w:shd w:val="clear"/>
        <w:kinsoku/>
        <w:wordWrap/>
        <w:overflowPunct/>
        <w:topLinePunct w:val="0"/>
        <w:bidi w:val="0"/>
        <w:adjustRightInd/>
        <w:snapToGrid/>
        <w:spacing w:line="360" w:lineRule="auto"/>
        <w:ind w:firstLine="560" w:firstLineChars="200"/>
        <w:rPr>
          <w:rFonts w:hint="eastAsia" w:ascii="宋体" w:hAnsi="宋体"/>
          <w:sz w:val="28"/>
          <w:szCs w:val="28"/>
          <w:highlight w:val="none"/>
          <w:shd w:val="clear" w:color="auto" w:fill="auto"/>
        </w:rPr>
      </w:pPr>
      <w:r>
        <w:rPr>
          <w:rFonts w:hint="eastAsia" w:ascii="黑体" w:hAnsi="黑体" w:eastAsia="黑体"/>
          <w:sz w:val="28"/>
          <w:szCs w:val="28"/>
          <w:highlight w:val="none"/>
          <w:shd w:val="clear" w:color="auto" w:fill="auto"/>
        </w:rPr>
        <w:t>4.建设项目选址选线报告编制及提交要求</w:t>
      </w:r>
    </w:p>
    <w:p w14:paraId="1F55667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rPr>
        <w:t>编制建设项目选址选线报告，内容包括但不限于：</w:t>
      </w:r>
    </w:p>
    <w:p w14:paraId="311CBEE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w:t>
      </w:r>
      <w:r>
        <w:rPr>
          <w:rFonts w:hint="eastAsia" w:ascii="宋体" w:hAnsi="宋体" w:eastAsia="宋体" w:cs="宋体"/>
          <w:sz w:val="28"/>
          <w:szCs w:val="28"/>
        </w:rPr>
        <w:t>当地电力系统现状及分析；</w:t>
      </w:r>
    </w:p>
    <w:p w14:paraId="334EC84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4.1.2</w:t>
      </w:r>
      <w:r>
        <w:rPr>
          <w:rFonts w:hint="eastAsia" w:ascii="宋体" w:hAnsi="宋体" w:eastAsia="宋体" w:cs="宋体"/>
          <w:sz w:val="28"/>
          <w:szCs w:val="28"/>
        </w:rPr>
        <w:t>电力系统发展规划；</w:t>
      </w:r>
    </w:p>
    <w:p w14:paraId="598DD7A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4.1.3</w:t>
      </w:r>
      <w:r>
        <w:rPr>
          <w:rFonts w:hint="eastAsia" w:ascii="宋体" w:hAnsi="宋体" w:eastAsia="宋体" w:cs="宋体"/>
          <w:sz w:val="28"/>
          <w:szCs w:val="28"/>
        </w:rPr>
        <w:t>项目建设必要性；</w:t>
      </w:r>
    </w:p>
    <w:p w14:paraId="48981ED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4.1.4</w:t>
      </w:r>
      <w:r>
        <w:rPr>
          <w:rFonts w:hint="eastAsia" w:ascii="宋体" w:hAnsi="宋体" w:eastAsia="宋体" w:cs="宋体"/>
          <w:sz w:val="28"/>
          <w:szCs w:val="28"/>
        </w:rPr>
        <w:t>项目在系统中的地位和作用；</w:t>
      </w:r>
    </w:p>
    <w:p w14:paraId="5C70D95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4.1.5</w:t>
      </w:r>
      <w:r>
        <w:rPr>
          <w:rFonts w:hint="eastAsia" w:ascii="宋体" w:hAnsi="宋体" w:eastAsia="宋体" w:cs="宋体"/>
          <w:sz w:val="28"/>
          <w:szCs w:val="28"/>
        </w:rPr>
        <w:t>建设规模与进度；</w:t>
      </w:r>
    </w:p>
    <w:p w14:paraId="6AB1F01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4.1.6</w:t>
      </w:r>
      <w:r>
        <w:rPr>
          <w:rFonts w:hint="eastAsia" w:ascii="宋体" w:hAnsi="宋体" w:eastAsia="宋体" w:cs="宋体"/>
          <w:sz w:val="28"/>
          <w:szCs w:val="28"/>
        </w:rPr>
        <w:t>站址方案的电力系统比较；</w:t>
      </w:r>
    </w:p>
    <w:p w14:paraId="2C68AA2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4.1.7</w:t>
      </w:r>
      <w:r>
        <w:rPr>
          <w:rFonts w:hint="eastAsia" w:ascii="宋体" w:hAnsi="宋体" w:eastAsia="宋体" w:cs="宋体"/>
          <w:sz w:val="28"/>
          <w:szCs w:val="28"/>
        </w:rPr>
        <w:t>建站条件；</w:t>
      </w:r>
    </w:p>
    <w:p w14:paraId="546F09A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4.1.8</w:t>
      </w:r>
      <w:r>
        <w:rPr>
          <w:rFonts w:hint="eastAsia" w:ascii="宋体" w:hAnsi="宋体" w:eastAsia="宋体" w:cs="宋体"/>
          <w:sz w:val="28"/>
          <w:szCs w:val="28"/>
        </w:rPr>
        <w:t>水文气象；</w:t>
      </w:r>
    </w:p>
    <w:p w14:paraId="10C9180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4.1.9</w:t>
      </w:r>
      <w:r>
        <w:rPr>
          <w:rFonts w:hint="eastAsia" w:ascii="宋体" w:hAnsi="宋体" w:eastAsia="宋体" w:cs="宋体"/>
          <w:sz w:val="28"/>
          <w:szCs w:val="28"/>
        </w:rPr>
        <w:t>站址</w:t>
      </w:r>
      <w:r>
        <w:rPr>
          <w:rFonts w:hint="eastAsia" w:ascii="宋体" w:hAnsi="宋体" w:eastAsia="宋体" w:cs="宋体"/>
          <w:sz w:val="28"/>
          <w:szCs w:val="28"/>
          <w:lang w:eastAsia="zh-CN"/>
        </w:rPr>
        <w:t>地质条件</w:t>
      </w:r>
      <w:r>
        <w:rPr>
          <w:rFonts w:hint="eastAsia" w:ascii="宋体" w:hAnsi="宋体" w:eastAsia="宋体" w:cs="宋体"/>
          <w:sz w:val="28"/>
          <w:szCs w:val="28"/>
        </w:rPr>
        <w:t>；</w:t>
      </w:r>
    </w:p>
    <w:p w14:paraId="6BBB8B2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4.1.10</w:t>
      </w:r>
      <w:r>
        <w:rPr>
          <w:rFonts w:hint="eastAsia" w:ascii="宋体" w:hAnsi="宋体" w:eastAsia="宋体" w:cs="宋体"/>
          <w:sz w:val="28"/>
          <w:szCs w:val="28"/>
        </w:rPr>
        <w:t>水源条件与防洪排水；</w:t>
      </w:r>
    </w:p>
    <w:p w14:paraId="4BF1561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4.1.11</w:t>
      </w:r>
      <w:r>
        <w:rPr>
          <w:rFonts w:hint="eastAsia" w:ascii="宋体" w:hAnsi="宋体" w:eastAsia="宋体" w:cs="宋体"/>
          <w:sz w:val="28"/>
          <w:szCs w:val="28"/>
        </w:rPr>
        <w:t>拆迁赔偿情况；</w:t>
      </w:r>
    </w:p>
    <w:p w14:paraId="787054F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4.1.12</w:t>
      </w:r>
      <w:r>
        <w:rPr>
          <w:rFonts w:hint="eastAsia" w:ascii="宋体" w:hAnsi="宋体" w:eastAsia="宋体" w:cs="宋体"/>
          <w:sz w:val="28"/>
          <w:szCs w:val="28"/>
        </w:rPr>
        <w:t>交通运输；</w:t>
      </w:r>
    </w:p>
    <w:p w14:paraId="6CB6296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4.1.13</w:t>
      </w:r>
      <w:r>
        <w:rPr>
          <w:rFonts w:hint="eastAsia" w:ascii="宋体" w:hAnsi="宋体" w:eastAsia="宋体" w:cs="宋体"/>
          <w:sz w:val="28"/>
          <w:szCs w:val="28"/>
        </w:rPr>
        <w:t>施工条件；</w:t>
      </w:r>
    </w:p>
    <w:p w14:paraId="520EFF6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4.1.14</w:t>
      </w:r>
      <w:r>
        <w:rPr>
          <w:rFonts w:hint="eastAsia" w:ascii="宋体" w:hAnsi="宋体" w:eastAsia="宋体" w:cs="宋体"/>
          <w:sz w:val="28"/>
          <w:szCs w:val="28"/>
        </w:rPr>
        <w:t>进出线条件；</w:t>
      </w:r>
    </w:p>
    <w:p w14:paraId="74EF0BA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4.1.15</w:t>
      </w:r>
      <w:r>
        <w:rPr>
          <w:rFonts w:hint="eastAsia" w:ascii="宋体" w:hAnsi="宋体" w:eastAsia="宋体" w:cs="宋体"/>
          <w:sz w:val="28"/>
          <w:szCs w:val="28"/>
        </w:rPr>
        <w:t>通信防护；</w:t>
      </w:r>
    </w:p>
    <w:p w14:paraId="4C3EF6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4.1.16</w:t>
      </w:r>
      <w:r>
        <w:rPr>
          <w:rFonts w:hint="eastAsia" w:ascii="宋体" w:hAnsi="宋体" w:eastAsia="宋体" w:cs="宋体"/>
          <w:sz w:val="28"/>
          <w:szCs w:val="28"/>
        </w:rPr>
        <w:t>污秽等级；</w:t>
      </w:r>
    </w:p>
    <w:p w14:paraId="5AE6A3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4.1.17</w:t>
      </w:r>
      <w:r>
        <w:rPr>
          <w:rFonts w:hint="eastAsia" w:ascii="宋体" w:hAnsi="宋体" w:eastAsia="宋体" w:cs="宋体"/>
          <w:sz w:val="28"/>
          <w:szCs w:val="28"/>
        </w:rPr>
        <w:t>规划路径方案及比较；</w:t>
      </w:r>
    </w:p>
    <w:p w14:paraId="40294EC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4.1.18</w:t>
      </w:r>
      <w:r>
        <w:rPr>
          <w:rFonts w:hint="eastAsia" w:ascii="宋体" w:hAnsi="宋体" w:eastAsia="宋体" w:cs="宋体"/>
          <w:sz w:val="28"/>
          <w:szCs w:val="28"/>
        </w:rPr>
        <w:t>环境保护；</w:t>
      </w:r>
    </w:p>
    <w:p w14:paraId="5420E6C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4.1.19</w:t>
      </w:r>
      <w:r>
        <w:rPr>
          <w:rFonts w:hint="eastAsia" w:ascii="宋体" w:hAnsi="宋体" w:eastAsia="宋体" w:cs="宋体"/>
          <w:sz w:val="28"/>
          <w:szCs w:val="28"/>
        </w:rPr>
        <w:t>站址方案技术经济分析；</w:t>
      </w:r>
    </w:p>
    <w:p w14:paraId="5727A21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4.1.20</w:t>
      </w:r>
      <w:r>
        <w:rPr>
          <w:rFonts w:hint="eastAsia" w:ascii="宋体" w:hAnsi="宋体" w:eastAsia="宋体" w:cs="宋体"/>
          <w:sz w:val="28"/>
          <w:szCs w:val="28"/>
        </w:rPr>
        <w:t>结论及建议；</w:t>
      </w:r>
    </w:p>
    <w:p w14:paraId="5FB3DF7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lang w:val="en-US" w:eastAsia="zh-CN"/>
        </w:rPr>
        <w:t>4.1.21</w:t>
      </w:r>
      <w:r>
        <w:rPr>
          <w:rFonts w:hint="eastAsia" w:ascii="宋体" w:hAnsi="宋体" w:eastAsia="宋体" w:cs="宋体"/>
          <w:sz w:val="28"/>
          <w:szCs w:val="28"/>
        </w:rPr>
        <w:t>附图附件</w:t>
      </w:r>
      <w:r>
        <w:rPr>
          <w:rFonts w:hint="eastAsia" w:ascii="宋体" w:hAnsi="宋体" w:eastAsia="宋体" w:cs="宋体"/>
          <w:sz w:val="28"/>
          <w:szCs w:val="28"/>
          <w:lang w:eastAsia="zh-CN"/>
        </w:rPr>
        <w:t>；</w:t>
      </w:r>
    </w:p>
    <w:p w14:paraId="5B2F97E0">
      <w:pPr>
        <w:pageBreakBefore w:val="0"/>
        <w:widowControl w:val="0"/>
        <w:shd w:val="clear"/>
        <w:kinsoku/>
        <w:wordWrap/>
        <w:overflowPunct/>
        <w:topLinePunct w:val="0"/>
        <w:autoSpaceDE/>
        <w:autoSpaceDN/>
        <w:bidi w:val="0"/>
        <w:adjustRightInd/>
        <w:snapToGrid/>
        <w:spacing w:line="360" w:lineRule="auto"/>
        <w:ind w:firstLine="560" w:firstLineChars="200"/>
        <w:rPr>
          <w:rFonts w:hint="default" w:ascii="宋体" w:hAnsi="宋体" w:cs="宋体-18030" w:eastAsiaTheme="minorEastAsia"/>
          <w:sz w:val="28"/>
          <w:szCs w:val="28"/>
          <w:highlight w:val="none"/>
          <w:shd w:val="clear" w:color="auto" w:fill="auto"/>
          <w:lang w:val="en-US" w:eastAsia="zh-CN"/>
        </w:rPr>
      </w:pPr>
      <w:r>
        <w:rPr>
          <w:rFonts w:hint="eastAsia" w:ascii="宋体" w:hAnsi="宋体" w:eastAsia="宋体" w:cs="宋体"/>
          <w:sz w:val="28"/>
          <w:szCs w:val="28"/>
          <w:lang w:val="en-US" w:eastAsia="zh-CN"/>
        </w:rPr>
        <w:t>4</w:t>
      </w:r>
      <w:r>
        <w:rPr>
          <w:rFonts w:hint="eastAsia" w:ascii="宋体" w:hAnsi="宋体" w:cs="宋体-18030"/>
          <w:sz w:val="28"/>
          <w:szCs w:val="28"/>
          <w:highlight w:val="none"/>
          <w:shd w:val="clear" w:color="auto" w:fill="auto"/>
          <w:lang w:val="en-US" w:eastAsia="zh-CN"/>
        </w:rPr>
        <w:t>.1.22其他：</w:t>
      </w:r>
      <w:sdt>
        <w:sdtPr>
          <w:rPr>
            <w:rFonts w:hint="eastAsia" w:ascii="宋体" w:hAnsi="宋体" w:eastAsia="宋体" w:cs="宋体"/>
            <w:color w:val="auto"/>
            <w:kern w:val="2"/>
            <w:sz w:val="28"/>
            <w:szCs w:val="28"/>
            <w:u w:val="none"/>
            <w:lang w:val="en-US" w:eastAsia="zh-CN" w:bidi="ar-SA"/>
          </w:rPr>
          <w:alias w:val="不填其他的，请划“/”"/>
          <w:id w:val="318954672"/>
          <w:placeholder>
            <w:docPart w:val="{0a201c62-aca4-43b4-a948-12c5e7e4df55}"/>
          </w:placeholder>
          <w:text w:multiLine="1"/>
        </w:sdtPr>
        <w:sdtEndPr>
          <w:rPr>
            <w:rFonts w:hint="eastAsia" w:ascii="宋体" w:hAnsi="宋体" w:eastAsia="宋体" w:cs="宋体"/>
            <w:color w:val="auto"/>
            <w:kern w:val="2"/>
            <w:sz w:val="28"/>
            <w:szCs w:val="28"/>
            <w:u w:val="single"/>
            <w:lang w:val="en-US" w:eastAsia="zh-CN" w:bidi="ar-SA"/>
          </w:rPr>
        </w:sdtEndPr>
        <w:sdtContent>
          <w:permStart w:id="23" w:edGrp="everyone"/>
          <w:r>
            <w:rPr>
              <w:rFonts w:hint="eastAsia" w:ascii="宋体" w:hAnsi="宋体" w:eastAsia="宋体" w:cs="宋体"/>
              <w:color w:val="auto"/>
              <w:sz w:val="28"/>
              <w:szCs w:val="28"/>
              <w:u w:val="single"/>
              <w:lang w:val="en-US" w:eastAsia="zh-CN"/>
            </w:rPr>
            <w:t xml:space="preserve">     </w:t>
          </w:r>
          <w:permEnd w:id="23"/>
        </w:sdtContent>
      </w:sdt>
    </w:p>
    <w:p w14:paraId="6DB6333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宋体" w:hAnsi="宋体" w:eastAsia="宋体" w:cs="宋体"/>
          <w:sz w:val="28"/>
          <w:szCs w:val="28"/>
          <w:highlight w:val="none"/>
          <w:lang w:eastAsia="zh-CN"/>
        </w:rPr>
      </w:pPr>
      <w:r>
        <w:rPr>
          <w:rFonts w:hint="eastAsia" w:ascii="宋体" w:hAnsi="宋体" w:cs="宋体-18030"/>
          <w:sz w:val="28"/>
          <w:szCs w:val="28"/>
          <w:highlight w:val="none"/>
          <w:shd w:val="clear" w:color="auto" w:fill="auto"/>
        </w:rPr>
        <w:t>4.</w:t>
      </w:r>
      <w:r>
        <w:rPr>
          <w:rFonts w:hint="eastAsia" w:ascii="宋体" w:hAnsi="宋体" w:cs="宋体-18030"/>
          <w:sz w:val="28"/>
          <w:szCs w:val="28"/>
          <w:highlight w:val="none"/>
          <w:shd w:val="clear" w:color="auto" w:fill="auto"/>
          <w:lang w:val="en-US" w:eastAsia="zh-CN"/>
        </w:rPr>
        <w:t>2</w:t>
      </w:r>
      <w:r>
        <w:rPr>
          <w:rFonts w:hint="eastAsia" w:ascii="宋体" w:hAnsi="宋体" w:eastAsia="宋体" w:cs="宋体"/>
          <w:sz w:val="28"/>
          <w:szCs w:val="28"/>
          <w:highlight w:val="none"/>
        </w:rPr>
        <w:t>乙方</w:t>
      </w:r>
      <w:r>
        <w:rPr>
          <w:rFonts w:hint="eastAsia" w:ascii="宋体" w:hAnsi="宋体" w:eastAsia="宋体" w:cs="宋体"/>
          <w:sz w:val="28"/>
          <w:szCs w:val="28"/>
          <w:highlight w:val="none"/>
          <w:lang w:val="en-US" w:eastAsia="zh-CN"/>
        </w:rPr>
        <w:t>应</w:t>
      </w:r>
      <w:r>
        <w:rPr>
          <w:rFonts w:hint="eastAsia" w:ascii="宋体" w:hAnsi="宋体" w:eastAsia="宋体" w:cs="宋体"/>
          <w:sz w:val="28"/>
          <w:szCs w:val="28"/>
          <w:highlight w:val="none"/>
        </w:rPr>
        <w:t>向甲方交付《选址选线报告（送审稿）》</w:t>
      </w:r>
      <w:permStart w:id="24" w:edGrp="everyone"/>
      <w:r>
        <w:rPr>
          <w:sz w:val="28"/>
          <w:szCs w:val="28"/>
          <w:highlight w:val="none"/>
          <w:u w:val="single"/>
          <w:shd w:val="clear" w:color="auto" w:fill="auto"/>
        </w:rPr>
        <w:t xml:space="preserve">      </w:t>
      </w:r>
      <w:permEnd w:id="24"/>
      <w:r>
        <w:rPr>
          <w:rFonts w:hint="eastAsia" w:ascii="宋体" w:hAnsi="宋体" w:eastAsia="宋体" w:cs="宋体"/>
          <w:sz w:val="28"/>
          <w:szCs w:val="28"/>
          <w:highlight w:val="none"/>
        </w:rPr>
        <w:t>套，《选址选线报告（审定版）》</w:t>
      </w:r>
      <w:permStart w:id="25" w:edGrp="everyone"/>
      <w:r>
        <w:rPr>
          <w:sz w:val="28"/>
          <w:szCs w:val="28"/>
          <w:highlight w:val="none"/>
          <w:u w:val="single"/>
          <w:shd w:val="clear" w:color="auto" w:fill="auto"/>
        </w:rPr>
        <w:t xml:space="preserve">      </w:t>
      </w:r>
      <w:permEnd w:id="25"/>
      <w:r>
        <w:rPr>
          <w:rFonts w:hint="eastAsia" w:ascii="宋体" w:hAnsi="宋体" w:eastAsia="宋体" w:cs="宋体"/>
          <w:sz w:val="28"/>
          <w:szCs w:val="28"/>
          <w:highlight w:val="none"/>
        </w:rPr>
        <w:t>套，以上需同时提供可编辑的电子版本</w:t>
      </w:r>
      <w:r>
        <w:rPr>
          <w:rFonts w:hint="eastAsia" w:ascii="宋体" w:hAnsi="宋体" w:eastAsia="宋体" w:cs="宋体"/>
          <w:sz w:val="28"/>
          <w:szCs w:val="28"/>
          <w:highlight w:val="none"/>
          <w:lang w:eastAsia="zh-CN"/>
        </w:rPr>
        <w:t>。</w:t>
      </w:r>
    </w:p>
    <w:p w14:paraId="6D6672A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4.3</w:t>
      </w:r>
      <w:r>
        <w:rPr>
          <w:rFonts w:hint="eastAsia" w:ascii="宋体" w:hAnsi="宋体" w:eastAsia="宋体" w:cs="宋体"/>
          <w:sz w:val="28"/>
          <w:szCs w:val="28"/>
          <w:highlight w:val="none"/>
        </w:rPr>
        <w:t>交付地点为</w:t>
      </w:r>
      <w:permStart w:id="26" w:edGrp="everyone"/>
      <w:r>
        <w:rPr>
          <w:rFonts w:hint="eastAsia" w:ascii="宋体" w:hAnsi="宋体" w:eastAsia="宋体" w:cs="宋体"/>
          <w:sz w:val="28"/>
          <w:szCs w:val="28"/>
          <w:highlight w:val="none"/>
          <w:u w:val="single"/>
        </w:rPr>
        <w:t>甲方指定地点</w:t>
      </w:r>
      <w:permEnd w:id="26"/>
      <w:r>
        <w:rPr>
          <w:rFonts w:hint="eastAsia" w:ascii="宋体" w:hAnsi="宋体" w:eastAsia="宋体" w:cs="宋体"/>
          <w:sz w:val="28"/>
          <w:szCs w:val="28"/>
          <w:highlight w:val="none"/>
          <w:lang w:eastAsia="zh-CN"/>
        </w:rPr>
        <w:t>。</w:t>
      </w:r>
    </w:p>
    <w:p w14:paraId="645228DA">
      <w:pPr>
        <w:pStyle w:val="4"/>
        <w:pageBreakBefore w:val="0"/>
        <w:widowControl w:val="0"/>
        <w:shd w:val="clear"/>
        <w:kinsoku/>
        <w:wordWrap/>
        <w:overflowPunct/>
        <w:topLinePunct w:val="0"/>
        <w:autoSpaceDE/>
        <w:autoSpaceDN/>
        <w:bidi w:val="0"/>
        <w:adjustRightInd/>
        <w:snapToGrid/>
        <w:spacing w:before="0" w:after="0" w:line="360" w:lineRule="auto"/>
        <w:ind w:firstLine="560" w:firstLineChars="200"/>
        <w:jc w:val="both"/>
        <w:rPr>
          <w:b w:val="0"/>
          <w:bCs/>
          <w:sz w:val="28"/>
          <w:szCs w:val="28"/>
          <w:highlight w:val="none"/>
          <w:shd w:val="clear" w:color="auto" w:fill="auto"/>
        </w:rPr>
      </w:pPr>
      <w:r>
        <w:rPr>
          <w:rFonts w:hint="eastAsia" w:eastAsia="宋体" w:cs="宋体"/>
          <w:b w:val="0"/>
          <w:bCs/>
          <w:sz w:val="28"/>
          <w:szCs w:val="28"/>
          <w:highlight w:val="none"/>
          <w:lang w:val="en-US" w:eastAsia="zh-CN"/>
        </w:rPr>
        <w:t>4.4</w:t>
      </w:r>
      <w:r>
        <w:rPr>
          <w:rFonts w:hint="eastAsia" w:ascii="宋体" w:hAnsi="宋体" w:eastAsia="宋体" w:cs="宋体"/>
          <w:b w:val="0"/>
          <w:bCs/>
          <w:sz w:val="28"/>
          <w:szCs w:val="28"/>
          <w:highlight w:val="none"/>
        </w:rPr>
        <w:t>交付时间：甲方向乙方提交工程相关资料后</w:t>
      </w:r>
      <w:permStart w:id="27" w:edGrp="everyone"/>
      <w:r>
        <w:rPr>
          <w:sz w:val="28"/>
          <w:szCs w:val="28"/>
          <w:highlight w:val="none"/>
          <w:u w:val="single"/>
          <w:shd w:val="clear" w:color="auto" w:fill="auto"/>
        </w:rPr>
        <w:t xml:space="preserve">    </w:t>
      </w:r>
      <w:permEnd w:id="27"/>
      <w:r>
        <w:rPr>
          <w:rFonts w:hint="eastAsia" w:ascii="宋体" w:hAnsi="宋体" w:eastAsia="宋体" w:cs="宋体"/>
          <w:b w:val="0"/>
          <w:bCs/>
          <w:sz w:val="28"/>
          <w:szCs w:val="28"/>
          <w:highlight w:val="none"/>
        </w:rPr>
        <w:t>日内，乙方向甲方提交《选址选线报告（送审稿）》；取得专家评审意见后</w:t>
      </w:r>
      <w:permStart w:id="28" w:edGrp="everyone"/>
      <w:r>
        <w:rPr>
          <w:sz w:val="28"/>
          <w:szCs w:val="28"/>
          <w:highlight w:val="none"/>
          <w:u w:val="single"/>
          <w:shd w:val="clear" w:color="auto" w:fill="auto"/>
        </w:rPr>
        <w:t xml:space="preserve">    </w:t>
      </w:r>
      <w:permEnd w:id="28"/>
      <w:r>
        <w:rPr>
          <w:rFonts w:hint="eastAsia" w:ascii="宋体" w:hAnsi="宋体" w:eastAsia="宋体" w:cs="宋体"/>
          <w:b w:val="0"/>
          <w:bCs/>
          <w:sz w:val="28"/>
          <w:szCs w:val="28"/>
          <w:highlight w:val="none"/>
        </w:rPr>
        <w:t>日内，乙方向甲方提交《选址选线报告（审定版）》。</w:t>
      </w:r>
    </w:p>
    <w:p w14:paraId="4F87D6C8">
      <w:pPr>
        <w:pageBreakBefore w:val="0"/>
        <w:shd w:val="clear"/>
        <w:kinsoku/>
        <w:wordWrap/>
        <w:overflowPunct/>
        <w:topLinePunct w:val="0"/>
        <w:bidi w:val="0"/>
        <w:adjustRightInd/>
        <w:snapToGrid/>
        <w:spacing w:line="360" w:lineRule="auto"/>
        <w:ind w:firstLine="560" w:firstLineChars="200"/>
        <w:jc w:val="left"/>
        <w:textAlignment w:val="baseline"/>
        <w:rPr>
          <w:sz w:val="28"/>
          <w:szCs w:val="28"/>
          <w:highlight w:val="none"/>
          <w:shd w:val="clear" w:color="auto" w:fill="auto"/>
        </w:rPr>
      </w:pPr>
      <w:r>
        <w:rPr>
          <w:rFonts w:hint="eastAsia" w:ascii="宋体" w:hAnsi="宋体" w:eastAsia="宋体" w:cs="宋体"/>
          <w:bCs/>
          <w:sz w:val="28"/>
          <w:szCs w:val="28"/>
          <w:highlight w:val="none"/>
          <w:shd w:val="clear" w:color="auto" w:fill="auto"/>
        </w:rPr>
        <w:t>4.</w:t>
      </w:r>
      <w:r>
        <w:rPr>
          <w:rFonts w:hint="eastAsia" w:ascii="宋体" w:hAnsi="宋体" w:eastAsia="宋体" w:cs="宋体"/>
          <w:bCs/>
          <w:sz w:val="28"/>
          <w:szCs w:val="28"/>
          <w:highlight w:val="none"/>
          <w:shd w:val="clear" w:color="auto" w:fill="auto"/>
          <w:lang w:val="en-US" w:eastAsia="zh-CN"/>
        </w:rPr>
        <w:t>5</w:t>
      </w:r>
      <w:r>
        <w:rPr>
          <w:rFonts w:hint="eastAsia" w:cs="宋体-18030"/>
          <w:bCs/>
          <w:sz w:val="28"/>
          <w:szCs w:val="28"/>
          <w:highlight w:val="none"/>
          <w:shd w:val="clear" w:color="auto" w:fill="auto"/>
        </w:rPr>
        <w:t>其他：</w:t>
      </w:r>
      <w:sdt>
        <w:sdtPr>
          <w:rPr>
            <w:rFonts w:hint="eastAsia" w:ascii="宋体" w:hAnsi="宋体" w:eastAsia="宋体" w:cs="宋体"/>
            <w:color w:val="auto"/>
            <w:kern w:val="2"/>
            <w:sz w:val="28"/>
            <w:szCs w:val="28"/>
            <w:u w:val="none"/>
            <w:lang w:val="en-US" w:eastAsia="zh-CN" w:bidi="ar-SA"/>
          </w:rPr>
          <w:alias w:val="不填其他的，请划“/”"/>
          <w:id w:val="344967970"/>
          <w:placeholder>
            <w:docPart w:val="{e1acbe6b-c1c0-44d5-b838-9519aa838a2d}"/>
          </w:placeholder>
          <w:text w:multiLine="1"/>
        </w:sdtPr>
        <w:sdtEndPr>
          <w:rPr>
            <w:rFonts w:hint="eastAsia" w:ascii="宋体" w:hAnsi="宋体" w:eastAsia="宋体" w:cs="宋体"/>
            <w:color w:val="auto"/>
            <w:kern w:val="2"/>
            <w:sz w:val="28"/>
            <w:szCs w:val="28"/>
            <w:u w:val="single"/>
            <w:lang w:val="en-US" w:eastAsia="zh-CN" w:bidi="ar-SA"/>
          </w:rPr>
        </w:sdtEndPr>
        <w:sdtContent>
          <w:permStart w:id="29" w:edGrp="everyone"/>
          <w:r>
            <w:rPr>
              <w:rFonts w:hint="eastAsia" w:ascii="宋体" w:hAnsi="宋体" w:eastAsia="宋体" w:cs="宋体"/>
              <w:color w:val="auto"/>
              <w:sz w:val="28"/>
              <w:szCs w:val="28"/>
              <w:u w:val="single"/>
              <w:lang w:val="en-US" w:eastAsia="zh-CN"/>
            </w:rPr>
            <w:t xml:space="preserve">     </w:t>
          </w:r>
          <w:permEnd w:id="29"/>
        </w:sdtContent>
      </w:sdt>
    </w:p>
    <w:p w14:paraId="571F7E37">
      <w:pPr>
        <w:keepNext w:val="0"/>
        <w:keepLines w:val="0"/>
        <w:pageBreakBefore w:val="0"/>
        <w:widowControl w:val="0"/>
        <w:shd w:val="clear"/>
        <w:kinsoku/>
        <w:wordWrap/>
        <w:overflowPunct/>
        <w:topLinePunct w:val="0"/>
        <w:autoSpaceDE/>
        <w:autoSpaceDN/>
        <w:bidi w:val="0"/>
        <w:adjustRightInd/>
        <w:snapToGrid/>
        <w:spacing w:line="360" w:lineRule="auto"/>
        <w:ind w:firstLine="560" w:firstLineChars="200"/>
        <w:textAlignment w:val="auto"/>
        <w:rPr>
          <w:rFonts w:hint="eastAsia" w:ascii="黑体" w:hAnsi="黑体" w:eastAsia="黑体"/>
          <w:sz w:val="28"/>
          <w:szCs w:val="28"/>
          <w:highlight w:val="none"/>
          <w:shd w:val="clear" w:color="auto" w:fill="auto"/>
        </w:rPr>
      </w:pPr>
      <w:r>
        <w:rPr>
          <w:rFonts w:hint="eastAsia" w:ascii="黑体" w:hAnsi="黑体" w:eastAsia="黑体"/>
          <w:sz w:val="28"/>
          <w:szCs w:val="28"/>
          <w:highlight w:val="none"/>
          <w:shd w:val="clear" w:color="auto" w:fill="auto"/>
        </w:rPr>
        <w:t>5.合同价款与支付</w:t>
      </w:r>
    </w:p>
    <w:p w14:paraId="2D12407B">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lang w:val="zh-CN"/>
        </w:rPr>
      </w:pPr>
      <w:r>
        <w:rPr>
          <w:rFonts w:hint="eastAsia" w:ascii="宋体" w:hAnsi="宋体"/>
          <w:color w:val="auto"/>
          <w:sz w:val="28"/>
          <w:szCs w:val="28"/>
        </w:rPr>
        <w:t>5.1</w:t>
      </w:r>
      <w:permStart w:id="30" w:edGrp="everyone"/>
      <w:r>
        <w:rPr>
          <w:rFonts w:hint="eastAsia" w:ascii="宋体" w:hAnsi="宋体"/>
          <w:color w:val="auto"/>
          <w:sz w:val="28"/>
          <w:szCs w:val="28"/>
          <w:u w:val="single"/>
        </w:rPr>
        <w:t>根据《国家发展改革委关于进一步放开建设项目专业服务价格的通知》（发改价格[2015]299号），</w:t>
      </w:r>
      <w:permEnd w:id="30"/>
      <w:r>
        <w:rPr>
          <w:rFonts w:hint="eastAsia" w:ascii="宋体" w:hAnsi="宋体"/>
          <w:color w:val="auto"/>
          <w:sz w:val="28"/>
          <w:szCs w:val="28"/>
        </w:rPr>
        <w:t>双方同意本合同价款</w:t>
      </w:r>
      <w:r>
        <w:rPr>
          <w:rFonts w:hint="eastAsia" w:asciiTheme="minorEastAsia" w:hAnsiTheme="minorEastAsia" w:eastAsiaTheme="minorEastAsia" w:cstheme="minorEastAsia"/>
          <w:sz w:val="28"/>
          <w:szCs w:val="28"/>
        </w:rPr>
        <w:t>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55b9372f-06d3-475b-a944-a515a284a9cc}"/>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u w:val="single"/>
            <w:lang w:val="en-US" w:eastAsia="zh-CN" w:bidi="ar-SA"/>
          </w:rPr>
        </w:sdtEndPr>
        <w:sdtContent>
          <w:permStart w:id="31" w:edGrp="everyone"/>
          <w:r>
            <w:rPr>
              <w:rFonts w:hint="eastAsia" w:cstheme="minorBidi"/>
              <w:kern w:val="2"/>
              <w:sz w:val="28"/>
              <w:szCs w:val="36"/>
              <w:u w:val="single"/>
              <w:lang w:val="en-US" w:eastAsia="zh-CN" w:bidi="ar-SA"/>
            </w:rPr>
            <w:t xml:space="preserve">     </w:t>
          </w:r>
          <w:permEnd w:id="31"/>
        </w:sdtContent>
      </w:sdt>
      <w:r>
        <w:rPr>
          <w:rFonts w:hint="eastAsia" w:asciiTheme="minorEastAsia" w:hAnsiTheme="minorEastAsia" w:eastAsiaTheme="minorEastAsia" w:cstheme="minorEastAsia"/>
          <w:sz w:val="28"/>
          <w:szCs w:val="28"/>
        </w:rPr>
        <w:t>种方式确定：</w:t>
      </w:r>
    </w:p>
    <w:p w14:paraId="47CD1FCC">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lang w:val="en-US" w:eastAsia="zh-CN" w:bidi="ar-SA"/>
          </w:rPr>
          <w:alias w:val="合同金额"/>
          <w:tag w:val="合同金额"/>
          <w:id w:val="147451988"/>
          <w:placeholder>
            <w:docPart w:val="{a6220033-cc56-4662-9fad-3db2577794e1}"/>
          </w:placeholder>
          <w:text/>
        </w:sdtPr>
        <w:sdtEndPr>
          <w:rPr>
            <w:rFonts w:hint="eastAsia" w:ascii="宋体" w:hAnsi="宋体" w:eastAsia="宋体" w:cs="宋体"/>
            <w:color w:val="auto"/>
            <w:kern w:val="2"/>
            <w:sz w:val="28"/>
            <w:szCs w:val="28"/>
            <w:u w:val="none"/>
            <w:lang w:val="en-US" w:eastAsia="zh-CN" w:bidi="ar-SA"/>
          </w:rPr>
        </w:sdtEndPr>
        <w:sdtContent>
          <w:permStart w:id="32" w:edGrp="everyone"/>
          <w:r>
            <w:rPr>
              <w:rFonts w:hint="eastAsia" w:ascii="宋体" w:hAnsi="宋体" w:eastAsia="宋体" w:cs="宋体"/>
              <w:color w:val="auto"/>
              <w:sz w:val="28"/>
              <w:szCs w:val="28"/>
              <w:u w:val="single"/>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ermEnd w:id="32"/>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8e0d9d1a-03d9-4d5a-bc9e-c683303ba6a6}"/>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3"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33"/>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4ba3056b-efaa-4a13-86f5-77ca63d81036}"/>
          </w:placeholder>
          <w:text/>
        </w:sdtPr>
        <w:sdtEndPr>
          <w:rPr>
            <w:rFonts w:hint="eastAsia" w:ascii="宋体" w:hAnsi="宋体" w:eastAsia="宋体" w:cs="宋体"/>
            <w:color w:val="auto"/>
            <w:kern w:val="2"/>
            <w:sz w:val="28"/>
            <w:szCs w:val="28"/>
            <w:u w:val="single"/>
            <w:lang w:val="en-US" w:eastAsia="zh-CN" w:bidi="ar-SA"/>
          </w:rPr>
        </w:sdtEndPr>
        <w:sdtContent>
          <w:permStart w:id="34" w:edGrp="everyone"/>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3ee59ca3-5781-4a4d-ad6a-9fa266dfef14}"/>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5f31e69c-d84b-4349-8915-ba550c1346d8}"/>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color w:val="auto"/>
          <w:sz w:val="28"/>
          <w:szCs w:val="28"/>
          <w:highlight w:val="none"/>
          <w:u w:val="single"/>
          <w:lang w:val="en-US" w:eastAsia="zh-CN"/>
        </w:rPr>
        <w:t>）</w:t>
      </w:r>
      <w:r>
        <w:rPr>
          <w:rFonts w:hint="eastAsia" w:ascii="宋体" w:hAnsi="宋体" w:cs="宋体"/>
          <w:color w:val="C00000"/>
          <w:sz w:val="28"/>
          <w:szCs w:val="28"/>
          <w:lang w:eastAsia="zh-CN"/>
        </w:rPr>
        <w:t>，</w:t>
      </w:r>
      <w:r>
        <w:rPr>
          <w:rFonts w:hint="eastAsia" w:ascii="宋体" w:hAnsi="宋体" w:cs="宋体"/>
          <w:color w:val="C00000"/>
          <w:sz w:val="28"/>
          <w:szCs w:val="28"/>
          <w:lang w:val="en-US" w:eastAsia="zh-CN"/>
        </w:rPr>
        <w:t>增值税为小写</w:t>
      </w:r>
      <w:r>
        <w:rPr>
          <w:rFonts w:hint="eastAsia" w:ascii="宋体" w:hAnsi="宋体" w:cs="宋体"/>
          <w:color w:val="C00000"/>
          <w:sz w:val="28"/>
          <w:szCs w:val="28"/>
          <w:u w:val="single"/>
          <w:lang w:val="en-US" w:eastAsia="zh-CN"/>
        </w:rPr>
        <w:t xml:space="preserve">     </w:t>
      </w:r>
      <w:r>
        <w:rPr>
          <w:rFonts w:hint="eastAsia" w:ascii="宋体" w:hAnsi="宋体" w:cs="宋体"/>
          <w:color w:val="C00000"/>
          <w:sz w:val="28"/>
          <w:szCs w:val="28"/>
          <w:lang w:val="en-US" w:eastAsia="zh-CN"/>
        </w:rPr>
        <w:t>元（大写：</w:t>
      </w:r>
      <w:r>
        <w:rPr>
          <w:rFonts w:hint="eastAsia" w:ascii="宋体" w:hAnsi="宋体" w:cs="宋体"/>
          <w:color w:val="C00000"/>
          <w:sz w:val="28"/>
          <w:szCs w:val="28"/>
          <w:u w:val="single"/>
          <w:lang w:val="en-US" w:eastAsia="zh-CN"/>
        </w:rPr>
        <w:t xml:space="preserve">     </w:t>
      </w:r>
      <w:r>
        <w:rPr>
          <w:rFonts w:hint="eastAsia" w:ascii="宋体" w:hAnsi="宋体" w:cs="宋体"/>
          <w:color w:val="C00000"/>
          <w:sz w:val="28"/>
          <w:szCs w:val="28"/>
          <w:lang w:val="en-US" w:eastAsia="zh-CN"/>
        </w:rPr>
        <w:t>）</w:t>
      </w:r>
      <w:permEnd w:id="34"/>
      <w:r>
        <w:rPr>
          <w:rFonts w:hint="eastAsia" w:ascii="宋体" w:hAnsi="宋体" w:eastAsia="宋体" w:cs="宋体"/>
          <w:color w:val="auto"/>
          <w:sz w:val="28"/>
          <w:szCs w:val="28"/>
          <w:lang w:eastAsia="zh-CN"/>
        </w:rPr>
        <w:t>。</w:t>
      </w:r>
    </w:p>
    <w:p w14:paraId="784AD3DC">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463803468"/>
          <w:placeholder>
            <w:docPart w:val="{9430c584-85d7-43f7-8c65-5cbb4c67330f}"/>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35" w:edGrp="everyone"/>
          <w:r>
            <w:rPr>
              <w:rFonts w:hint="eastAsia" w:ascii="宋体" w:hAnsi="宋体" w:eastAsia="宋体" w:cs="宋体"/>
              <w:color w:val="auto"/>
              <w:sz w:val="28"/>
              <w:szCs w:val="28"/>
              <w:u w:val="single"/>
              <w:shd w:val="clear" w:color="auto" w:fill="auto"/>
            </w:rPr>
            <w:t xml:space="preserve">     </w:t>
          </w:r>
          <w:permEnd w:id="35"/>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926731713"/>
          <w:placeholder>
            <w:docPart w:val="{ebecd43d-3a91-419f-878b-c2c99f71f88b}"/>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6"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36"/>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673987278"/>
          <w:placeholder>
            <w:docPart w:val="{77d0d902-fe5b-43ff-82d2-cefc00effacf}"/>
          </w:placeholder>
          <w:text/>
        </w:sdtPr>
        <w:sdtEndPr>
          <w:rPr>
            <w:rFonts w:hint="eastAsia" w:ascii="宋体" w:hAnsi="宋体" w:eastAsia="宋体" w:cs="宋体"/>
            <w:color w:val="auto"/>
            <w:kern w:val="2"/>
            <w:sz w:val="28"/>
            <w:szCs w:val="28"/>
            <w:u w:val="single"/>
            <w:lang w:val="en-US" w:eastAsia="zh-CN" w:bidi="ar-SA"/>
          </w:rPr>
        </w:sdtEndPr>
        <w:sdtContent>
          <w:permStart w:id="37" w:edGrp="everyone"/>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875427068"/>
          <w:placeholder>
            <w:docPart w:val="{e6414b62-9005-4aaf-9b63-f4f996c04f93}"/>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685244857"/>
          <w:placeholder>
            <w:docPart w:val="{2207aa6d-1f9c-4177-b0d1-bbd37bd3eb1e}"/>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C00000"/>
          <w:sz w:val="28"/>
          <w:szCs w:val="28"/>
          <w:lang w:eastAsia="zh-CN"/>
        </w:rPr>
        <w:t>，</w:t>
      </w:r>
      <w:r>
        <w:rPr>
          <w:rFonts w:hint="eastAsia" w:ascii="宋体" w:hAnsi="宋体" w:cs="宋体"/>
          <w:color w:val="C00000"/>
          <w:sz w:val="28"/>
          <w:szCs w:val="28"/>
          <w:lang w:val="en-US" w:eastAsia="zh-CN"/>
        </w:rPr>
        <w:t>增值税为小写</w:t>
      </w:r>
      <w:r>
        <w:rPr>
          <w:rFonts w:hint="eastAsia" w:ascii="宋体" w:hAnsi="宋体" w:cs="宋体"/>
          <w:color w:val="C00000"/>
          <w:sz w:val="28"/>
          <w:szCs w:val="28"/>
          <w:u w:val="single"/>
          <w:lang w:val="en-US" w:eastAsia="zh-CN"/>
        </w:rPr>
        <w:t xml:space="preserve">     </w:t>
      </w:r>
      <w:r>
        <w:rPr>
          <w:rFonts w:hint="eastAsia" w:ascii="宋体" w:hAnsi="宋体" w:cs="宋体"/>
          <w:color w:val="C00000"/>
          <w:sz w:val="28"/>
          <w:szCs w:val="28"/>
          <w:lang w:val="en-US" w:eastAsia="zh-CN"/>
        </w:rPr>
        <w:t>元（大写：</w:t>
      </w:r>
      <w:r>
        <w:rPr>
          <w:rFonts w:hint="eastAsia" w:ascii="宋体" w:hAnsi="宋体" w:cs="宋体"/>
          <w:color w:val="C00000"/>
          <w:sz w:val="28"/>
          <w:szCs w:val="28"/>
          <w:u w:val="single"/>
          <w:lang w:val="en-US" w:eastAsia="zh-CN"/>
        </w:rPr>
        <w:t xml:space="preserve">     </w:t>
      </w:r>
      <w:r>
        <w:rPr>
          <w:rFonts w:hint="eastAsia" w:ascii="宋体" w:hAnsi="宋体" w:cs="宋体"/>
          <w:color w:val="C00000"/>
          <w:sz w:val="28"/>
          <w:szCs w:val="28"/>
          <w:lang w:val="en-US" w:eastAsia="zh-CN"/>
        </w:rPr>
        <w:t>）</w:t>
      </w:r>
      <w:permEnd w:id="37"/>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最</w:t>
      </w:r>
      <w:r>
        <w:rPr>
          <w:rFonts w:hint="eastAsia" w:ascii="宋体" w:hAnsi="宋体"/>
          <w:color w:val="auto"/>
          <w:sz w:val="28"/>
          <w:szCs w:val="28"/>
        </w:rPr>
        <w:t>终合同价款按以下标准计算：</w:t>
      </w:r>
      <w:permStart w:id="38" w:edGrp="everyone"/>
      <w:r>
        <w:rPr>
          <w:rFonts w:hint="eastAsia" w:asciiTheme="minorEastAsia" w:hAnsiTheme="minorEastAsia" w:eastAsiaTheme="minorEastAsia" w:cstheme="minorEastAsia"/>
          <w:color w:val="auto"/>
          <w:sz w:val="28"/>
          <w:szCs w:val="28"/>
          <w:u w:val="single"/>
          <w:lang w:val="en-US" w:eastAsia="zh-CN"/>
        </w:rPr>
        <w:t xml:space="preserve">      </w:t>
      </w:r>
      <w:permEnd w:id="38"/>
    </w:p>
    <w:p w14:paraId="53FACA6F">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r>
        <w:rPr>
          <w:rFonts w:hint="eastAsia" w:asciiTheme="minorEastAsia" w:hAnsiTheme="minorEastAsia" w:eastAsiaTheme="minorEastAsia" w:cstheme="minorEastAsia"/>
          <w:sz w:val="28"/>
          <w:szCs w:val="28"/>
          <w:lang w:eastAsia="zh-CN"/>
        </w:rPr>
        <w:t>（</w:t>
      </w:r>
      <w:r>
        <w:rPr>
          <w:rFonts w:hint="default"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748491316"/>
          <w:placeholder>
            <w:docPart w:val="{1ccad34c-8748-4f98-824a-2c7ff2949648}"/>
          </w:placeholder>
          <w:text w:multiLine="1"/>
        </w:sdtPr>
        <w:sdtEndPr>
          <w:rPr>
            <w:rFonts w:hint="eastAsia" w:ascii="宋体" w:hAnsi="宋体" w:eastAsia="宋体" w:cs="宋体"/>
            <w:color w:val="C00000"/>
            <w:kern w:val="2"/>
            <w:sz w:val="28"/>
            <w:szCs w:val="28"/>
            <w:u w:val="single"/>
            <w:lang w:val="en-US" w:eastAsia="zh-CN" w:bidi="ar-SA"/>
          </w:rPr>
        </w:sdtEndPr>
        <w:sdtContent>
          <w:permStart w:id="39" w:edGrp="everyone"/>
          <w:r>
            <w:rPr>
              <w:rFonts w:hint="eastAsia" w:ascii="宋体" w:hAnsi="宋体" w:eastAsia="宋体" w:cs="宋体"/>
              <w:color w:val="auto"/>
              <w:sz w:val="28"/>
              <w:szCs w:val="28"/>
              <w:u w:val="single"/>
              <w:lang w:val="en-US" w:eastAsia="zh-CN"/>
            </w:rPr>
            <w:t xml:space="preserve">     </w:t>
          </w:r>
          <w:permEnd w:id="39"/>
        </w:sdtContent>
      </w:sdt>
    </w:p>
    <w:p w14:paraId="15C6E134">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黑体" w:hAnsi="黑体" w:eastAsia="黑体" w:cs="宋体"/>
          <w:color w:val="auto"/>
          <w:sz w:val="28"/>
          <w:szCs w:val="28"/>
          <w:lang w:val="zh-CN"/>
        </w:rPr>
      </w:pPr>
      <w:r>
        <w:rPr>
          <w:rFonts w:hint="eastAsia" w:ascii="宋体" w:hAnsi="宋体"/>
          <w:color w:val="auto"/>
          <w:sz w:val="28"/>
          <w:szCs w:val="28"/>
        </w:rPr>
        <w:t>5.2双方同意本合同价款的支付按以下第</w:t>
      </w:r>
      <w:sdt>
        <w:sdtPr>
          <w:rPr>
            <w:rFonts w:hint="eastAsia" w:asciiTheme="minorHAnsi" w:hAnsiTheme="minorHAnsi" w:eastAsiaTheme="minorEastAsia" w:cstheme="minorBidi"/>
            <w:kern w:val="2"/>
            <w:sz w:val="28"/>
            <w:szCs w:val="36"/>
            <w:lang w:val="en-US" w:eastAsia="zh-CN" w:bidi="ar-SA"/>
          </w:rPr>
          <w:alias w:val="请选择一项"/>
          <w:tag w:val="支付方式选项"/>
          <w:id w:val="147460960"/>
          <w:placeholder>
            <w:docPart w:val="{e6d637e5-8076-4d71-b5e9-9e5f41a122bf}"/>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40" w:edGrp="everyone"/>
          <w:r>
            <w:rPr>
              <w:rFonts w:hint="eastAsia" w:cstheme="minorBidi"/>
              <w:kern w:val="2"/>
              <w:sz w:val="28"/>
              <w:szCs w:val="36"/>
              <w:u w:val="single"/>
              <w:lang w:val="en-US" w:eastAsia="zh-CN" w:bidi="ar-SA"/>
            </w:rPr>
            <w:t xml:space="preserve">     </w:t>
          </w:r>
          <w:permEnd w:id="40"/>
        </w:sdtContent>
      </w:sdt>
      <w:r>
        <w:rPr>
          <w:rFonts w:hint="eastAsia" w:ascii="宋体" w:hAnsi="宋体"/>
          <w:color w:val="auto"/>
          <w:sz w:val="28"/>
          <w:szCs w:val="28"/>
        </w:rPr>
        <w:t>项约定执行：</w:t>
      </w:r>
    </w:p>
    <w:p w14:paraId="762F5076">
      <w:pPr>
        <w:keepNext w:val="0"/>
        <w:keepLines w:val="0"/>
        <w:pageBreakBefore w:val="0"/>
        <w:kinsoku/>
        <w:wordWrap/>
        <w:overflowPunct/>
        <w:topLinePunct w:val="0"/>
        <w:bidi w:val="0"/>
        <w:adjustRightInd/>
        <w:snapToGrid/>
        <w:spacing w:line="360" w:lineRule="auto"/>
        <w:ind w:left="0" w:leftChars="0" w:right="0" w:rightChars="0" w:firstLine="560"/>
        <w:rPr>
          <w:rFonts w:ascii="黑体" w:hAnsi="黑体" w:eastAsia="黑体" w:cs="宋体"/>
          <w:color w:val="auto"/>
          <w:sz w:val="28"/>
          <w:szCs w:val="28"/>
          <w:lang w:val="zh-CN"/>
        </w:rPr>
      </w:pPr>
      <w:r>
        <w:rPr>
          <w:rFonts w:hint="eastAsia" w:ascii="宋体" w:hAnsi="宋体"/>
          <w:color w:val="auto"/>
          <w:sz w:val="28"/>
          <w:szCs w:val="28"/>
        </w:rPr>
        <w:t>5.2.1一次性支付</w:t>
      </w:r>
    </w:p>
    <w:p w14:paraId="604A8AD2">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r>
        <w:rPr>
          <w:rFonts w:hint="eastAsia" w:ascii="宋体" w:hAnsi="宋体"/>
          <w:color w:val="auto"/>
          <w:sz w:val="28"/>
          <w:szCs w:val="28"/>
        </w:rPr>
        <w:t>具体支付时间和方式为：</w:t>
      </w:r>
      <w:permStart w:id="41" w:edGrp="everyone"/>
      <w:r>
        <w:rPr>
          <w:rFonts w:hint="eastAsia" w:asciiTheme="minorEastAsia" w:hAnsiTheme="minorEastAsia" w:eastAsiaTheme="minorEastAsia" w:cstheme="minorEastAsia"/>
          <w:color w:val="auto"/>
          <w:sz w:val="28"/>
          <w:szCs w:val="28"/>
          <w:u w:val="single"/>
          <w:lang w:val="en-US" w:eastAsia="zh-CN"/>
        </w:rPr>
        <w:t xml:space="preserve">      </w:t>
      </w:r>
      <w:permEnd w:id="41"/>
    </w:p>
    <w:p w14:paraId="56C37C3B">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eastAsia="宋体"/>
          <w:color w:val="auto"/>
          <w:sz w:val="28"/>
          <w:szCs w:val="28"/>
          <w:lang w:eastAsia="zh-CN"/>
        </w:rPr>
      </w:pPr>
      <w:r>
        <w:rPr>
          <w:rFonts w:hint="eastAsia" w:ascii="宋体" w:hAnsi="宋体"/>
          <w:color w:val="auto"/>
          <w:sz w:val="28"/>
          <w:szCs w:val="28"/>
        </w:rPr>
        <w:t>5.2.2分期</w:t>
      </w:r>
      <w:r>
        <w:rPr>
          <w:rFonts w:hint="eastAsia" w:ascii="宋体" w:hAnsi="宋体"/>
          <w:color w:val="auto"/>
          <w:sz w:val="28"/>
          <w:szCs w:val="28"/>
          <w:lang w:eastAsia="zh-CN"/>
        </w:rPr>
        <w:t>支付</w:t>
      </w:r>
    </w:p>
    <w:p w14:paraId="63B88E41">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permStart w:id="42" w:edGrp="everyone"/>
      <w:r>
        <w:rPr>
          <w:rFonts w:hint="eastAsia" w:ascii="宋体" w:hAnsi="宋体"/>
          <w:color w:val="auto"/>
          <w:sz w:val="28"/>
          <w:szCs w:val="28"/>
        </w:rPr>
        <w:t>具体支付时间和方式为：</w:t>
      </w:r>
    </w:p>
    <w:tbl>
      <w:tblPr>
        <w:tblStyle w:val="13"/>
        <w:tblW w:w="8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1344"/>
        <w:gridCol w:w="1754"/>
        <w:gridCol w:w="2050"/>
        <w:gridCol w:w="2724"/>
      </w:tblGrid>
      <w:tr w14:paraId="027147C0">
        <w:tc>
          <w:tcPr>
            <w:tcW w:w="1121" w:type="dxa"/>
            <w:vAlign w:val="top"/>
          </w:tcPr>
          <w:p w14:paraId="5E084C4B">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分期</w:t>
            </w:r>
          </w:p>
        </w:tc>
        <w:tc>
          <w:tcPr>
            <w:tcW w:w="1344" w:type="dxa"/>
            <w:vAlign w:val="top"/>
          </w:tcPr>
          <w:p w14:paraId="48430023">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支付时间</w:t>
            </w:r>
          </w:p>
        </w:tc>
        <w:tc>
          <w:tcPr>
            <w:tcW w:w="1754" w:type="dxa"/>
            <w:vAlign w:val="top"/>
          </w:tcPr>
          <w:p w14:paraId="642EE5C0">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支付条件</w:t>
            </w:r>
          </w:p>
        </w:tc>
        <w:tc>
          <w:tcPr>
            <w:tcW w:w="2050" w:type="dxa"/>
            <w:vAlign w:val="top"/>
          </w:tcPr>
          <w:p w14:paraId="53FA9A9E">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支付比例</w:t>
            </w:r>
          </w:p>
        </w:tc>
        <w:tc>
          <w:tcPr>
            <w:tcW w:w="2724" w:type="dxa"/>
            <w:vAlign w:val="top"/>
          </w:tcPr>
          <w:p w14:paraId="3E0D5BC2">
            <w:pPr>
              <w:keepNext w:val="0"/>
              <w:keepLines w:val="0"/>
              <w:pageBreakBefore w:val="0"/>
              <w:widowControl w:val="0"/>
              <w:kinsoku/>
              <w:wordWrap/>
              <w:overflowPunct/>
              <w:topLinePunct w:val="0"/>
              <w:bidi w:val="0"/>
              <w:adjustRightInd/>
              <w:snapToGrid/>
              <w:spacing w:line="360" w:lineRule="auto"/>
              <w:ind w:left="0" w:leftChars="0" w:right="0" w:rightChars="0"/>
              <w:jc w:val="center"/>
              <w:textAlignment w:val="auto"/>
              <w:rPr>
                <w:rFonts w:hint="eastAsia" w:asciiTheme="minorEastAsia" w:hAnsiTheme="minorEastAsia" w:eastAsiaTheme="minorEastAsia" w:cstheme="minorEastAsia"/>
                <w:b/>
                <w:bCs/>
                <w:color w:val="auto"/>
                <w:sz w:val="24"/>
                <w:szCs w:val="24"/>
                <w:vertAlign w:val="baseline"/>
                <w:lang w:val="en-US" w:eastAsia="zh-CN"/>
              </w:rPr>
            </w:pPr>
            <w:r>
              <w:rPr>
                <w:rFonts w:hint="eastAsia" w:asciiTheme="minorEastAsia" w:hAnsiTheme="minorEastAsia" w:eastAsiaTheme="minorEastAsia" w:cstheme="minorEastAsia"/>
                <w:b/>
                <w:bCs/>
                <w:color w:val="auto"/>
                <w:sz w:val="24"/>
                <w:szCs w:val="24"/>
                <w:vertAlign w:val="baseline"/>
                <w:lang w:val="en-US" w:eastAsia="zh-CN"/>
              </w:rPr>
              <w:t>支付金额</w:t>
            </w:r>
          </w:p>
        </w:tc>
      </w:tr>
      <w:tr w14:paraId="4197967A">
        <w:tc>
          <w:tcPr>
            <w:tcW w:w="1121" w:type="dxa"/>
            <w:vAlign w:val="top"/>
          </w:tcPr>
          <w:p w14:paraId="212C1F38">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预付款</w:t>
            </w:r>
          </w:p>
        </w:tc>
        <w:tc>
          <w:tcPr>
            <w:tcW w:w="1344" w:type="dxa"/>
            <w:vAlign w:val="top"/>
          </w:tcPr>
          <w:p w14:paraId="4C2870BD">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1754" w:type="dxa"/>
            <w:vAlign w:val="top"/>
          </w:tcPr>
          <w:p w14:paraId="22B48728">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2050" w:type="dxa"/>
            <w:vAlign w:val="top"/>
          </w:tcPr>
          <w:p w14:paraId="13FD3A40">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合同价款</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p>
        </w:tc>
        <w:tc>
          <w:tcPr>
            <w:tcW w:w="2724" w:type="dxa"/>
            <w:vAlign w:val="top"/>
          </w:tcPr>
          <w:p w14:paraId="6827ED17">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元（大写：</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w:t>
            </w:r>
          </w:p>
        </w:tc>
      </w:tr>
      <w:tr w14:paraId="6670978A">
        <w:tc>
          <w:tcPr>
            <w:tcW w:w="1121" w:type="dxa"/>
            <w:vAlign w:val="top"/>
          </w:tcPr>
          <w:p w14:paraId="14A271DB">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cstheme="minorEastAsia"/>
                <w:color w:val="auto"/>
                <w:sz w:val="24"/>
                <w:szCs w:val="24"/>
                <w:vertAlign w:val="baseline"/>
                <w:lang w:val="en-US" w:eastAsia="zh-CN"/>
              </w:rPr>
              <w:t>首付</w:t>
            </w:r>
            <w:r>
              <w:rPr>
                <w:rFonts w:hint="eastAsia" w:asciiTheme="minorEastAsia" w:hAnsiTheme="minorEastAsia" w:eastAsiaTheme="minorEastAsia" w:cstheme="minorEastAsia"/>
                <w:color w:val="auto"/>
                <w:sz w:val="24"/>
                <w:szCs w:val="24"/>
                <w:vertAlign w:val="baseline"/>
                <w:lang w:val="en-US" w:eastAsia="zh-CN"/>
              </w:rPr>
              <w:t>款</w:t>
            </w:r>
          </w:p>
        </w:tc>
        <w:tc>
          <w:tcPr>
            <w:tcW w:w="1344" w:type="dxa"/>
            <w:vAlign w:val="top"/>
          </w:tcPr>
          <w:p w14:paraId="6DAB38CF">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1754" w:type="dxa"/>
            <w:vAlign w:val="top"/>
          </w:tcPr>
          <w:p w14:paraId="26A460AC">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2050" w:type="dxa"/>
            <w:vAlign w:val="top"/>
          </w:tcPr>
          <w:p w14:paraId="16937CBA">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vertAlign w:val="baseline"/>
                <w:lang w:val="en-US" w:eastAsia="zh-CN"/>
              </w:rPr>
              <w:t>合同价款</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p>
        </w:tc>
        <w:tc>
          <w:tcPr>
            <w:tcW w:w="2724" w:type="dxa"/>
            <w:vAlign w:val="top"/>
          </w:tcPr>
          <w:p w14:paraId="395B4DE2">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元（大写：</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w:t>
            </w:r>
          </w:p>
        </w:tc>
      </w:tr>
      <w:tr w14:paraId="6605BDE2">
        <w:tc>
          <w:tcPr>
            <w:tcW w:w="1121" w:type="dxa"/>
            <w:vAlign w:val="top"/>
          </w:tcPr>
          <w:p w14:paraId="5BCB3DCE">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进度款</w:t>
            </w:r>
          </w:p>
        </w:tc>
        <w:tc>
          <w:tcPr>
            <w:tcW w:w="1344" w:type="dxa"/>
            <w:vAlign w:val="top"/>
          </w:tcPr>
          <w:p w14:paraId="593E06F2">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1754" w:type="dxa"/>
            <w:vAlign w:val="top"/>
          </w:tcPr>
          <w:p w14:paraId="28BA08FC">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2050" w:type="dxa"/>
            <w:vAlign w:val="top"/>
          </w:tcPr>
          <w:p w14:paraId="459BBDB9">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vertAlign w:val="baseline"/>
                <w:lang w:val="en-US" w:eastAsia="zh-CN"/>
              </w:rPr>
              <w:t>合同价款</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p>
        </w:tc>
        <w:tc>
          <w:tcPr>
            <w:tcW w:w="2724" w:type="dxa"/>
            <w:vAlign w:val="top"/>
          </w:tcPr>
          <w:p w14:paraId="67A5045D">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元（大写：</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w:t>
            </w:r>
          </w:p>
        </w:tc>
      </w:tr>
      <w:tr w14:paraId="15520731">
        <w:trPr>
          <w:trHeight w:val="394" w:hRule="atLeast"/>
        </w:trPr>
        <w:tc>
          <w:tcPr>
            <w:tcW w:w="1121" w:type="dxa"/>
            <w:vAlign w:val="top"/>
          </w:tcPr>
          <w:p w14:paraId="02673E03">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lang w:val="en-US" w:eastAsia="zh-CN"/>
              </w:rPr>
            </w:pPr>
            <w:r>
              <w:rPr>
                <w:rFonts w:hint="eastAsia" w:asciiTheme="minorEastAsia" w:hAnsiTheme="minorEastAsia" w:eastAsiaTheme="minorEastAsia" w:cstheme="minorEastAsia"/>
                <w:color w:val="auto"/>
                <w:sz w:val="24"/>
                <w:szCs w:val="24"/>
                <w:vertAlign w:val="baseline"/>
                <w:lang w:val="en-US" w:eastAsia="zh-CN"/>
              </w:rPr>
              <w:t>尾款</w:t>
            </w:r>
          </w:p>
        </w:tc>
        <w:tc>
          <w:tcPr>
            <w:tcW w:w="1344" w:type="dxa"/>
            <w:vAlign w:val="top"/>
          </w:tcPr>
          <w:p w14:paraId="1C9B1119">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1754" w:type="dxa"/>
            <w:vAlign w:val="top"/>
          </w:tcPr>
          <w:p w14:paraId="3120FBFE">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p>
        </w:tc>
        <w:tc>
          <w:tcPr>
            <w:tcW w:w="2050" w:type="dxa"/>
            <w:vAlign w:val="top"/>
          </w:tcPr>
          <w:p w14:paraId="60DDEF9E">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vertAlign w:val="baseline"/>
                <w:lang w:val="en-US" w:eastAsia="zh-CN"/>
              </w:rPr>
              <w:t>合同价款</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p>
        </w:tc>
        <w:tc>
          <w:tcPr>
            <w:tcW w:w="2724" w:type="dxa"/>
            <w:vAlign w:val="top"/>
          </w:tcPr>
          <w:p w14:paraId="345092F7">
            <w:pPr>
              <w:keepNext w:val="0"/>
              <w:keepLines w:val="0"/>
              <w:pageBreakBefore w:val="0"/>
              <w:widowControl w:val="0"/>
              <w:kinsoku/>
              <w:wordWrap/>
              <w:overflowPunct/>
              <w:topLinePunct w:val="0"/>
              <w:bidi w:val="0"/>
              <w:adjustRightInd/>
              <w:snapToGrid/>
              <w:spacing w:line="360" w:lineRule="auto"/>
              <w:ind w:left="0" w:leftChars="0" w:right="0" w:rightChars="0"/>
              <w:jc w:val="both"/>
              <w:textAlignment w:val="auto"/>
              <w:rPr>
                <w:rFonts w:hint="eastAsia" w:asciiTheme="minorEastAsia" w:hAnsiTheme="minorEastAsia" w:eastAsiaTheme="minorEastAsia" w:cstheme="minorEastAsia"/>
                <w:color w:val="auto"/>
                <w:sz w:val="24"/>
                <w:szCs w:val="24"/>
                <w:vertAlign w:val="baseline"/>
              </w:rPr>
            </w:pP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元（大写：</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vertAlign w:val="baseline"/>
              </w:rPr>
              <w:t>）</w:t>
            </w:r>
          </w:p>
        </w:tc>
      </w:tr>
    </w:tbl>
    <w:p w14:paraId="5EDDA1B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baseline"/>
        <w:outlineLvl w:val="9"/>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lang w:eastAsia="zh-CN"/>
        </w:rPr>
        <w:t>如本合同价款为暂定价款的，则上述</w:t>
      </w:r>
      <w:r>
        <w:rPr>
          <w:rFonts w:hint="eastAsia" w:asciiTheme="minorEastAsia" w:hAnsiTheme="minorEastAsia" w:cstheme="minorEastAsia"/>
          <w:color w:val="auto"/>
          <w:sz w:val="28"/>
          <w:szCs w:val="28"/>
          <w:u w:val="single"/>
          <w:shd w:val="clear" w:color="FFFFFF" w:fill="D9D9D9"/>
          <w:lang w:val="en-US" w:eastAsia="zh-CN"/>
        </w:rPr>
        <w:t xml:space="preserve">     </w:t>
      </w:r>
      <w:r>
        <w:rPr>
          <w:rFonts w:hint="eastAsia" w:asciiTheme="minorEastAsia" w:hAnsiTheme="minorEastAsia" w:eastAsiaTheme="minorEastAsia" w:cstheme="minorEastAsia"/>
          <w:color w:val="auto"/>
          <w:sz w:val="28"/>
          <w:szCs w:val="28"/>
          <w:lang w:eastAsia="zh-CN"/>
        </w:rPr>
        <w:t>按最终结算价款计算支付，</w:t>
      </w:r>
      <w:r>
        <w:rPr>
          <w:rFonts w:hint="eastAsia" w:asciiTheme="minorEastAsia" w:hAnsiTheme="minorEastAsia" w:eastAsiaTheme="minorEastAsia" w:cstheme="minorEastAsia"/>
          <w:color w:val="auto"/>
          <w:sz w:val="28"/>
          <w:szCs w:val="28"/>
          <w:lang w:val="en-US" w:eastAsia="zh-CN"/>
        </w:rPr>
        <w:t>其他批次款</w:t>
      </w:r>
      <w:r>
        <w:rPr>
          <w:rFonts w:hint="eastAsia" w:asciiTheme="minorEastAsia" w:hAnsiTheme="minorEastAsia" w:eastAsiaTheme="minorEastAsia" w:cstheme="minorEastAsia"/>
          <w:color w:val="auto"/>
          <w:sz w:val="28"/>
          <w:szCs w:val="28"/>
          <w:lang w:eastAsia="zh-CN"/>
        </w:rPr>
        <w:t>则按本合同约定的暂定价款计算支付。</w:t>
      </w:r>
      <w:permEnd w:id="42"/>
    </w:p>
    <w:p w14:paraId="61D18C72">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81827533"/>
          <w:placeholder>
            <w:docPart w:val="{4b8ea0de-1e1b-41a0-8935-c631169e5ad7}"/>
          </w:placeholder>
          <w:text w:multiLine="1"/>
        </w:sdtPr>
        <w:sdtEndPr>
          <w:rPr>
            <w:rFonts w:hint="eastAsia" w:ascii="宋体" w:hAnsi="宋体" w:eastAsia="宋体" w:cs="宋体"/>
            <w:color w:val="C00000"/>
            <w:kern w:val="2"/>
            <w:sz w:val="28"/>
            <w:szCs w:val="28"/>
            <w:u w:val="single"/>
            <w:lang w:val="en-US" w:eastAsia="zh-CN" w:bidi="ar-SA"/>
          </w:rPr>
        </w:sdtEndPr>
        <w:sdtContent>
          <w:permStart w:id="43" w:edGrp="everyone"/>
          <w:r>
            <w:rPr>
              <w:rFonts w:hint="eastAsia" w:ascii="宋体" w:hAnsi="宋体" w:eastAsia="宋体" w:cs="宋体"/>
              <w:color w:val="auto"/>
              <w:sz w:val="28"/>
              <w:szCs w:val="28"/>
              <w:u w:val="single"/>
              <w:lang w:val="en-US" w:eastAsia="zh-CN"/>
            </w:rPr>
            <w:t xml:space="preserve">     </w:t>
          </w:r>
          <w:permEnd w:id="43"/>
        </w:sdtContent>
      </w:sdt>
    </w:p>
    <w:p w14:paraId="45600522">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Theme="minorEastAsia" w:hAnsiTheme="minorEastAsia" w:eastAsiaTheme="minorEastAsia" w:cstheme="minorEastAsia"/>
          <w:color w:val="auto"/>
          <w:sz w:val="28"/>
          <w:szCs w:val="28"/>
          <w:lang w:val="en-US" w:eastAsia="zh-CN"/>
        </w:rPr>
        <w:t>5.3</w:t>
      </w:r>
      <w:r>
        <w:rPr>
          <w:rFonts w:hint="eastAsia" w:asciiTheme="majorEastAsia" w:hAnsiTheme="majorEastAsia" w:eastAsiaTheme="majorEastAsia" w:cstheme="majorEastAsia"/>
          <w:b w:val="0"/>
          <w:bCs w:val="0"/>
          <w:color w:val="auto"/>
          <w:sz w:val="28"/>
          <w:szCs w:val="28"/>
        </w:rPr>
        <w:t>合同价款结算</w:t>
      </w:r>
      <w:r>
        <w:rPr>
          <w:rFonts w:hint="eastAsia" w:asciiTheme="majorEastAsia" w:hAnsiTheme="majorEastAsia" w:eastAsiaTheme="majorEastAsia" w:cstheme="majorEastAsia"/>
          <w:b w:val="0"/>
          <w:bCs w:val="0"/>
          <w:color w:val="auto"/>
          <w:sz w:val="28"/>
          <w:szCs w:val="28"/>
          <w:lang w:val="en-US" w:eastAsia="zh-CN"/>
        </w:rPr>
        <w:t>按第</w:t>
      </w:r>
      <w:sdt>
        <w:sdtPr>
          <w:rPr>
            <w:rFonts w:hint="eastAsia" w:asciiTheme="minorHAnsi" w:hAnsiTheme="minorHAnsi" w:eastAsiaTheme="minorEastAsia" w:cstheme="minorBidi"/>
            <w:kern w:val="2"/>
            <w:sz w:val="28"/>
            <w:szCs w:val="36"/>
            <w:u w:val="single"/>
            <w:lang w:val="en-US" w:eastAsia="zh-CN" w:bidi="ar-SA"/>
          </w:rPr>
          <w:alias w:val="请选择一项，多选或其他方式请手动填写"/>
          <w:id w:val="324286560"/>
          <w:placeholder>
            <w:docPart w:val="{bb2034c8-0012-431e-8a6c-9a9d1358f115}"/>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44" w:edGrp="everyone"/>
          <w:r>
            <w:rPr>
              <w:rFonts w:hint="eastAsia" w:asciiTheme="minorHAnsi" w:hAnsiTheme="minorHAnsi" w:eastAsiaTheme="minorEastAsia" w:cstheme="minorBidi"/>
              <w:kern w:val="2"/>
              <w:sz w:val="28"/>
              <w:szCs w:val="36"/>
              <w:u w:val="single"/>
              <w:lang w:val="en-US" w:eastAsia="zh-CN" w:bidi="ar-SA"/>
            </w:rPr>
            <w:t xml:space="preserve">     </w:t>
          </w:r>
          <w:permEnd w:id="44"/>
        </w:sdtContent>
      </w:sdt>
      <w:r>
        <w:rPr>
          <w:rFonts w:hint="eastAsia" w:asciiTheme="majorEastAsia" w:hAnsiTheme="majorEastAsia" w:eastAsiaTheme="majorEastAsia" w:cstheme="majorEastAsia"/>
          <w:b w:val="0"/>
          <w:bCs w:val="0"/>
          <w:color w:val="auto"/>
          <w:sz w:val="28"/>
          <w:szCs w:val="28"/>
          <w:lang w:val="en-US" w:eastAsia="zh-CN"/>
        </w:rPr>
        <w:t>种</w:t>
      </w:r>
      <w:r>
        <w:rPr>
          <w:rFonts w:hint="eastAsia" w:asciiTheme="majorEastAsia" w:hAnsiTheme="majorEastAsia" w:eastAsiaTheme="majorEastAsia" w:cstheme="majorEastAsia"/>
          <w:b w:val="0"/>
          <w:bCs w:val="0"/>
          <w:color w:val="auto"/>
          <w:sz w:val="28"/>
          <w:szCs w:val="28"/>
        </w:rPr>
        <w:t>方式</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1.</w:t>
      </w:r>
      <w:r>
        <w:rPr>
          <w:rFonts w:hint="eastAsia" w:asciiTheme="majorEastAsia" w:hAnsiTheme="majorEastAsia" w:eastAsiaTheme="majorEastAsia" w:cstheme="majorEastAsia"/>
          <w:color w:val="auto"/>
          <w:sz w:val="28"/>
          <w:szCs w:val="28"/>
          <w:u w:val="none"/>
        </w:rPr>
        <w:t>转账</w:t>
      </w:r>
      <w:r>
        <w:rPr>
          <w:rFonts w:hint="eastAsia" w:asciiTheme="majorEastAsia" w:hAnsiTheme="majorEastAsia" w:eastAsiaTheme="majorEastAsia" w:cstheme="majorEastAsia"/>
          <w:color w:val="auto"/>
          <w:sz w:val="28"/>
          <w:szCs w:val="28"/>
          <w:u w:val="none"/>
          <w:lang w:val="en-US" w:eastAsia="zh-CN"/>
        </w:rPr>
        <w:t>/2.</w:t>
      </w:r>
      <w:r>
        <w:rPr>
          <w:rFonts w:hint="eastAsia" w:asciiTheme="majorEastAsia" w:hAnsiTheme="majorEastAsia" w:eastAsiaTheme="majorEastAsia" w:cstheme="majorEastAsia"/>
          <w:color w:val="auto"/>
          <w:sz w:val="28"/>
          <w:szCs w:val="28"/>
          <w:u w:val="none"/>
        </w:rPr>
        <w:t>汇票</w:t>
      </w:r>
      <w:r>
        <w:rPr>
          <w:rFonts w:hint="eastAsia" w:asciiTheme="majorEastAsia" w:hAnsiTheme="majorEastAsia" w:eastAsiaTheme="majorEastAsia" w:cstheme="majorEastAsia"/>
          <w:color w:val="auto"/>
          <w:sz w:val="28"/>
          <w:szCs w:val="28"/>
          <w:u w:val="none"/>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18201481"/>
          <w:placeholder>
            <w:docPart w:val="{71ce5378-74a8-4392-8da4-cf64072fe978}"/>
          </w:placeholder>
          <w:text w:multiLine="1"/>
        </w:sdtPr>
        <w:sdtEndPr>
          <w:rPr>
            <w:rFonts w:hint="eastAsia" w:ascii="宋体" w:hAnsi="宋体" w:eastAsia="宋体" w:cs="宋体"/>
            <w:color w:val="C00000"/>
            <w:kern w:val="2"/>
            <w:sz w:val="28"/>
            <w:szCs w:val="28"/>
            <w:u w:val="single"/>
            <w:lang w:val="en-US" w:eastAsia="zh-CN" w:bidi="ar-SA"/>
          </w:rPr>
        </w:sdtEndPr>
        <w:sdtContent>
          <w:permStart w:id="45" w:edGrp="everyone"/>
          <w:r>
            <w:rPr>
              <w:rFonts w:hint="eastAsia" w:ascii="宋体" w:hAnsi="宋体" w:eastAsia="宋体" w:cs="宋体"/>
              <w:color w:val="auto"/>
              <w:sz w:val="28"/>
              <w:szCs w:val="28"/>
              <w:u w:val="single"/>
              <w:lang w:val="en-US" w:eastAsia="zh-CN"/>
            </w:rPr>
            <w:t xml:space="preserve">     </w:t>
          </w:r>
          <w:permEnd w:id="45"/>
        </w:sdtContent>
      </w:sdt>
      <w:r>
        <w:rPr>
          <w:rFonts w:hint="eastAsia" w:ascii="宋体" w:hAnsi="宋体" w:cs="宋体"/>
          <w:sz w:val="28"/>
          <w:szCs w:val="28"/>
          <w:shd w:val="clear" w:color="auto" w:fill="auto"/>
          <w:lang w:eastAsia="zh-CN"/>
        </w:rPr>
        <w:t>）。</w:t>
      </w:r>
      <w:r>
        <w:rPr>
          <w:rFonts w:hint="eastAsia" w:ascii="宋体" w:hAnsi="宋体" w:eastAsia="宋体" w:cs="宋体"/>
          <w:sz w:val="28"/>
          <w:szCs w:val="28"/>
          <w:lang w:val="en-US" w:eastAsia="zh-CN"/>
        </w:rPr>
        <w:t>如需使用商业汇票进行支付的，由款项支付方承担资金成本（买方付息贴现）。</w:t>
      </w:r>
    </w:p>
    <w:p w14:paraId="12597B74">
      <w:pPr>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乙方汇票开立信息如下：</w:t>
      </w:r>
    </w:p>
    <w:p w14:paraId="50029D44">
      <w:pPr>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汇票类型：</w:t>
      </w:r>
      <w:permStart w:id="46"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46"/>
    </w:p>
    <w:p w14:paraId="34F3F7E7">
      <w:pPr>
        <w:ind w:firstLine="560" w:firstLineChars="200"/>
        <w:rPr>
          <w:rFonts w:hint="eastAsia"/>
          <w:sz w:val="28"/>
          <w:szCs w:val="28"/>
          <w:u w:val="single"/>
          <w:lang w:val="en-US" w:eastAsia="zh-CN"/>
        </w:rPr>
      </w:pPr>
      <w:r>
        <w:rPr>
          <w:rFonts w:hint="eastAsia"/>
          <w:sz w:val="28"/>
          <w:szCs w:val="28"/>
          <w:lang w:eastAsia="zh-CN"/>
        </w:rPr>
        <w:t>收款人全称：</w:t>
      </w:r>
      <w:sdt>
        <w:sdtPr>
          <w:rPr>
            <w:rFonts w:hint="eastAsia" w:ascii="宋体" w:hAnsi="宋体" w:eastAsia="宋体" w:cs="宋体"/>
            <w:kern w:val="2"/>
            <w:sz w:val="28"/>
            <w:szCs w:val="28"/>
            <w:lang w:val="en-US" w:eastAsia="zh-CN" w:bidi="ar-SA"/>
          </w:rPr>
          <w:alias w:val="不选择汇票的，请删除以下汇票开票信息，划/"/>
          <w:tag w:val="乙方当事人全称"/>
          <w:id w:val="775874848"/>
          <w:placeholder>
            <w:docPart w:val="{32f6f7b1-d5e3-410d-9d12-46a2f648eab0}"/>
          </w:placeholder>
          <w:text/>
        </w:sdtPr>
        <w:sdtEndPr>
          <w:rPr>
            <w:rFonts w:hint="eastAsia" w:ascii="宋体" w:hAnsi="宋体" w:eastAsia="宋体" w:cs="宋体"/>
            <w:kern w:val="2"/>
            <w:sz w:val="28"/>
            <w:szCs w:val="28"/>
            <w:u w:val="single"/>
            <w:lang w:val="en-US" w:eastAsia="zh-CN" w:bidi="ar-SA"/>
          </w:rPr>
        </w:sdtEndPr>
        <w:sdtContent>
          <w:permStart w:id="47"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7"/>
        </w:sdtContent>
      </w:sdt>
    </w:p>
    <w:p w14:paraId="36A70D67">
      <w:pPr>
        <w:ind w:firstLine="560" w:firstLineChars="200"/>
        <w:rPr>
          <w:rFonts w:hint="eastAsia"/>
          <w:sz w:val="28"/>
          <w:szCs w:val="28"/>
          <w:lang w:val="en-US" w:eastAsia="zh-CN"/>
        </w:rPr>
      </w:pPr>
      <w:r>
        <w:rPr>
          <w:rFonts w:hint="eastAsia"/>
          <w:sz w:val="28"/>
          <w:szCs w:val="28"/>
          <w:lang w:eastAsia="zh-CN"/>
        </w:rPr>
        <w:t>银行账户：</w:t>
      </w:r>
      <w:sdt>
        <w:sdtPr>
          <w:rPr>
            <w:rFonts w:hint="eastAsia" w:ascii="宋体" w:hAnsi="宋体" w:eastAsia="宋体" w:cs="宋体"/>
            <w:kern w:val="2"/>
            <w:sz w:val="28"/>
            <w:szCs w:val="28"/>
            <w:lang w:val="en-US" w:eastAsia="zh-CN" w:bidi="ar-SA"/>
          </w:rPr>
          <w:alias w:val="乙方银行账号"/>
          <w:tag w:val="乙方银行账号"/>
          <w:id w:val="400844330"/>
          <w:placeholder>
            <w:docPart w:val="{10c8ed0d-eac0-4911-8cb9-42e1dce3c319}"/>
          </w:placeholder>
          <w:text/>
        </w:sdtPr>
        <w:sdtEndPr>
          <w:rPr>
            <w:rFonts w:hint="eastAsia" w:ascii="宋体" w:hAnsi="宋体" w:eastAsia="宋体" w:cs="宋体"/>
            <w:kern w:val="2"/>
            <w:sz w:val="28"/>
            <w:szCs w:val="28"/>
            <w:u w:val="single"/>
            <w:lang w:val="en-US" w:eastAsia="zh-CN" w:bidi="ar-SA"/>
          </w:rPr>
        </w:sdtEndPr>
        <w:sdtContent>
          <w:permStart w:id="48"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8"/>
        </w:sdtContent>
      </w:sdt>
    </w:p>
    <w:p w14:paraId="14BD41DB">
      <w:pPr>
        <w:ind w:firstLine="560" w:firstLineChars="200"/>
        <w:rPr>
          <w:rFonts w:hint="eastAsia"/>
          <w:sz w:val="28"/>
          <w:szCs w:val="28"/>
          <w:lang w:eastAsia="zh-CN"/>
        </w:rPr>
      </w:pPr>
      <w:r>
        <w:rPr>
          <w:rFonts w:hint="eastAsia"/>
          <w:sz w:val="28"/>
          <w:szCs w:val="28"/>
          <w:lang w:eastAsia="zh-CN"/>
        </w:rPr>
        <w:t>开户银行：</w:t>
      </w:r>
      <w:sdt>
        <w:sdtPr>
          <w:rPr>
            <w:rFonts w:hint="eastAsia" w:ascii="宋体" w:hAnsi="宋体" w:eastAsia="宋体" w:cs="宋体"/>
            <w:kern w:val="2"/>
            <w:sz w:val="28"/>
            <w:szCs w:val="28"/>
            <w:lang w:val="en-US" w:eastAsia="zh-CN" w:bidi="ar-SA"/>
          </w:rPr>
          <w:alias w:val="乙方开户银行名称"/>
          <w:tag w:val="乙方开户银行名称"/>
          <w:id w:val="127432249"/>
          <w:placeholder>
            <w:docPart w:val="{4335a65d-9227-46f1-b77f-b69f0c9aee7a}"/>
          </w:placeholder>
          <w:text/>
        </w:sdtPr>
        <w:sdtEndPr>
          <w:rPr>
            <w:rFonts w:hint="eastAsia" w:ascii="宋体" w:hAnsi="宋体" w:eastAsia="宋体" w:cs="宋体"/>
            <w:kern w:val="2"/>
            <w:sz w:val="28"/>
            <w:szCs w:val="28"/>
            <w:u w:val="single"/>
            <w:lang w:val="en-US" w:eastAsia="zh-CN" w:bidi="ar-SA"/>
          </w:rPr>
        </w:sdtEndPr>
        <w:sdtContent>
          <w:permStart w:id="49"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9"/>
        </w:sdtContent>
      </w:sdt>
    </w:p>
    <w:p w14:paraId="6325ED67">
      <w:pPr>
        <w:ind w:firstLine="560" w:firstLineChars="200"/>
        <w:rPr>
          <w:rFonts w:hint="eastAsia"/>
          <w:sz w:val="28"/>
          <w:szCs w:val="28"/>
          <w:u w:val="single"/>
          <w:lang w:val="en-US" w:eastAsia="zh-CN"/>
        </w:rPr>
      </w:pPr>
      <w:r>
        <w:rPr>
          <w:rFonts w:hint="eastAsia"/>
          <w:sz w:val="28"/>
          <w:szCs w:val="28"/>
          <w:lang w:eastAsia="zh-CN"/>
        </w:rPr>
        <w:t>开户行行号：</w:t>
      </w:r>
      <w:permStart w:id="50" w:edGrp="everyone"/>
      <w:r>
        <w:rPr>
          <w:rFonts w:hint="eastAsia"/>
          <w:sz w:val="28"/>
          <w:szCs w:val="28"/>
          <w:u w:val="single"/>
          <w:lang w:val="en-US" w:eastAsia="zh-CN"/>
        </w:rPr>
        <w:t xml:space="preserve">              </w:t>
      </w:r>
      <w:permEnd w:id="50"/>
    </w:p>
    <w:p w14:paraId="33B9D89F">
      <w:pPr>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sdt>
        <w:sdtPr>
          <w:rPr>
            <w:rFonts w:hint="eastAsia" w:ascii="宋体" w:hAnsi="宋体" w:eastAsia="宋体" w:cs="宋体"/>
            <w:kern w:val="2"/>
            <w:sz w:val="28"/>
            <w:szCs w:val="28"/>
            <w:lang w:val="en-US" w:eastAsia="zh-CN" w:bidi="ar-SA"/>
          </w:rPr>
          <w:alias w:val="乙方联系人姓名"/>
          <w:tag w:val="乙方联系人姓名"/>
          <w:id w:val="505591462"/>
          <w:placeholder>
            <w:docPart w:val="{ce22f752-47ff-41c2-b446-6a811f2877b3}"/>
          </w:placeholder>
          <w:text/>
        </w:sdtPr>
        <w:sdtEndPr>
          <w:rPr>
            <w:rFonts w:hint="eastAsia" w:ascii="宋体" w:hAnsi="宋体" w:eastAsia="宋体" w:cs="宋体"/>
            <w:kern w:val="2"/>
            <w:sz w:val="28"/>
            <w:szCs w:val="28"/>
            <w:u w:val="single"/>
            <w:lang w:val="en-US" w:eastAsia="zh-CN" w:bidi="ar-SA"/>
          </w:rPr>
        </w:sdtEndPr>
        <w:sdtContent>
          <w:permStart w:id="51"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51"/>
        </w:sdtContent>
      </w:sdt>
    </w:p>
    <w:p w14:paraId="12934AED">
      <w:pPr>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675889233"/>
          <w:placeholder>
            <w:docPart w:val="{8c474af1-a209-413f-b038-edc42bd3d59c}"/>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52"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 xml:space="preserve">         </w:t>
          </w:r>
          <w:r>
            <w:rPr>
              <w:rFonts w:hint="eastAsia" w:ascii="宋体" w:hAnsi="宋体" w:eastAsia="宋体" w:cs="宋体"/>
              <w:sz w:val="28"/>
              <w:szCs w:val="28"/>
              <w:u w:val="single"/>
              <w:shd w:val="clear" w:color="auto" w:fill="auto"/>
              <w:lang w:val="en-US" w:eastAsia="zh-CN"/>
            </w:rPr>
            <w:t xml:space="preserve"> </w:t>
          </w:r>
          <w:permEnd w:id="52"/>
        </w:sdtContent>
      </w:sdt>
    </w:p>
    <w:p w14:paraId="3132BDB1">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乙方应在甲方付预付款前</w:t>
      </w:r>
      <w:permStart w:id="53" w:edGrp="everyone"/>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permEnd w:id="53"/>
      <w:r>
        <w:rPr>
          <w:rFonts w:hint="eastAsia" w:asciiTheme="minorEastAsia" w:hAnsiTheme="minorEastAsia" w:eastAsiaTheme="minorEastAsia" w:cstheme="minorEastAsia"/>
          <w:color w:val="auto"/>
          <w:sz w:val="28"/>
          <w:szCs w:val="28"/>
        </w:rPr>
        <w:t>日开具收据等带有法律</w:t>
      </w:r>
      <w:r>
        <w:rPr>
          <w:rFonts w:hint="eastAsia" w:asciiTheme="minorEastAsia" w:hAnsiTheme="minorEastAsia" w:eastAsiaTheme="minorEastAsia" w:cstheme="minorEastAsia"/>
          <w:color w:val="auto"/>
          <w:sz w:val="28"/>
          <w:szCs w:val="28"/>
          <w:lang w:val="en-US" w:eastAsia="zh-CN"/>
        </w:rPr>
        <w:t>效力</w:t>
      </w:r>
      <w:r>
        <w:rPr>
          <w:rFonts w:hint="eastAsia" w:asciiTheme="minorEastAsia" w:hAnsiTheme="minorEastAsia" w:eastAsiaTheme="minorEastAsia" w:cstheme="minorEastAsia"/>
          <w:color w:val="auto"/>
          <w:sz w:val="28"/>
          <w:szCs w:val="28"/>
        </w:rPr>
        <w:t>的原始凭据，否则甲方有权迟延支付相应价款，乙方因此造成的损失由其自行承担。</w:t>
      </w:r>
    </w:p>
    <w:p w14:paraId="46306923">
      <w:pPr>
        <w:pageBreakBefore w:val="0"/>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rPr>
        <w:t>乙方应在甲方</w:t>
      </w:r>
      <w:r>
        <w:rPr>
          <w:rFonts w:hint="eastAsia" w:asciiTheme="minorEastAsia" w:hAnsiTheme="minorEastAsia" w:eastAsiaTheme="minorEastAsia" w:cstheme="minorEastAsia"/>
          <w:color w:val="auto"/>
          <w:sz w:val="28"/>
          <w:szCs w:val="28"/>
          <w:lang w:val="en-US" w:eastAsia="zh-CN"/>
        </w:rPr>
        <w:t>支</w:t>
      </w:r>
      <w:r>
        <w:rPr>
          <w:rFonts w:hint="eastAsia" w:asciiTheme="minorEastAsia" w:hAnsiTheme="minorEastAsia" w:eastAsiaTheme="minorEastAsia" w:cstheme="minorEastAsia"/>
          <w:color w:val="auto"/>
          <w:sz w:val="28"/>
          <w:szCs w:val="28"/>
        </w:rPr>
        <w:t>付首付款、进度款及尾款前</w:t>
      </w:r>
      <w:permStart w:id="54" w:edGrp="everyone"/>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permEnd w:id="54"/>
      <w:r>
        <w:rPr>
          <w:rFonts w:hint="eastAsia" w:asciiTheme="minorEastAsia" w:hAnsiTheme="minorEastAsia" w:eastAsiaTheme="minorEastAsia" w:cstheme="minorEastAsia"/>
          <w:color w:val="auto"/>
          <w:sz w:val="28"/>
          <w:szCs w:val="28"/>
          <w:lang w:val="en-US" w:eastAsia="zh-CN"/>
        </w:rPr>
        <w:t>日</w:t>
      </w:r>
      <w:r>
        <w:rPr>
          <w:rFonts w:hint="eastAsia" w:asciiTheme="minorEastAsia" w:hAnsiTheme="minorEastAsia" w:eastAsiaTheme="minorEastAsia" w:cstheme="minorEastAsia"/>
          <w:color w:val="auto"/>
          <w:sz w:val="28"/>
          <w:szCs w:val="28"/>
        </w:rPr>
        <w:t>开具等额的增值税专用发票，</w:t>
      </w:r>
      <w:r>
        <w:rPr>
          <w:rFonts w:hint="eastAsia" w:ascii="宋体" w:hAnsi="宋体" w:eastAsia="宋体" w:cs="宋体"/>
          <w:color w:val="auto"/>
          <w:sz w:val="28"/>
          <w:szCs w:val="28"/>
        </w:rPr>
        <w:t>增值税专用发票上注明的银行账户应与本合同提供的相同</w:t>
      </w:r>
      <w:r>
        <w:rPr>
          <w:rFonts w:hint="eastAsia" w:ascii="宋体" w:hAnsi="宋体" w:cs="宋体"/>
          <w:color w:val="auto"/>
          <w:sz w:val="28"/>
          <w:szCs w:val="28"/>
          <w:lang w:eastAsia="zh-CN"/>
        </w:rPr>
        <w:t>，</w:t>
      </w:r>
      <w:r>
        <w:rPr>
          <w:rFonts w:hint="eastAsia" w:asciiTheme="minorEastAsia" w:hAnsiTheme="minorEastAsia" w:eastAsiaTheme="minorEastAsia" w:cstheme="minorEastAsia"/>
          <w:color w:val="auto"/>
          <w:sz w:val="28"/>
          <w:szCs w:val="28"/>
        </w:rPr>
        <w:t>否则甲方有权迟延支付相应价款，乙方因此造成的损失由其自行承担。</w:t>
      </w:r>
    </w:p>
    <w:p w14:paraId="205B4580">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jc w:val="both"/>
        <w:rPr>
          <w:rFonts w:hint="eastAsia" w:ascii="宋体" w:hAnsi="宋体" w:eastAsia="宋体" w:cs="宋体"/>
          <w:color w:val="auto"/>
          <w:sz w:val="28"/>
          <w:szCs w:val="28"/>
        </w:rPr>
      </w:pPr>
      <w:r>
        <w:rPr>
          <w:rFonts w:hint="eastAsia" w:asciiTheme="minorEastAsia" w:hAnsiTheme="minorEastAsia" w:eastAsiaTheme="minorEastAsia" w:cstheme="minorEastAsia"/>
          <w:color w:val="auto"/>
          <w:sz w:val="28"/>
          <w:szCs w:val="28"/>
          <w:shd w:val="clear" w:color="auto" w:fill="auto"/>
        </w:rPr>
        <w:t>如乙方不能开具增值税专用发票的，应向甲方提交相关证明材料并取得甲方</w:t>
      </w:r>
      <w:r>
        <w:rPr>
          <w:rFonts w:hint="eastAsia" w:asciiTheme="minorEastAsia" w:hAnsiTheme="minorEastAsia" w:eastAsiaTheme="minorEastAsia" w:cstheme="minorEastAsia"/>
          <w:color w:val="auto"/>
          <w:sz w:val="28"/>
          <w:szCs w:val="28"/>
          <w:shd w:val="clear" w:color="auto" w:fill="auto"/>
          <w:lang w:val="en-US" w:eastAsia="zh-CN"/>
        </w:rPr>
        <w:t>书面</w:t>
      </w:r>
      <w:r>
        <w:rPr>
          <w:rFonts w:hint="eastAsia" w:asciiTheme="minorEastAsia" w:hAnsiTheme="minorEastAsia" w:eastAsiaTheme="minorEastAsia" w:cstheme="minorEastAsia"/>
          <w:color w:val="auto"/>
          <w:sz w:val="28"/>
          <w:szCs w:val="28"/>
          <w:shd w:val="clear" w:color="auto" w:fill="auto"/>
        </w:rPr>
        <w:t>同意后，可开具符合甲方要求的其他发票。</w:t>
      </w:r>
    </w:p>
    <w:p w14:paraId="0C62C4A1">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jc w:val="both"/>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乙方收款账户信息如下：</w:t>
      </w:r>
    </w:p>
    <w:p w14:paraId="3EB5EEEA">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jc w:val="both"/>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rPr>
        <w:t>账号：</w:t>
      </w:r>
      <w:sdt>
        <w:sdtPr>
          <w:rPr>
            <w:rFonts w:hint="eastAsia" w:asciiTheme="minorEastAsia" w:hAnsiTheme="minorEastAsia" w:eastAsiaTheme="minorEastAsia" w:cstheme="minorEastAsia"/>
            <w:color w:val="auto"/>
            <w:sz w:val="28"/>
            <w:szCs w:val="28"/>
            <w:lang w:val="en-US" w:eastAsia="zh-CN" w:bidi="ar-SA"/>
          </w:rPr>
          <w:alias w:val="乙方银行账号"/>
          <w:tag w:val="乙方银行账号"/>
          <w:id w:val="147474353"/>
          <w:placeholder>
            <w:docPart w:val="{443f134a-9f98-400c-870b-a01b19077084}"/>
          </w:placeholder>
          <w:text/>
        </w:sdtPr>
        <w:sdtEndPr>
          <w:rPr>
            <w:rFonts w:hint="eastAsia" w:asciiTheme="minorEastAsia" w:hAnsiTheme="minorEastAsia" w:eastAsiaTheme="minorEastAsia" w:cstheme="minorEastAsia"/>
            <w:color w:val="auto"/>
            <w:sz w:val="28"/>
            <w:szCs w:val="28"/>
            <w:u w:val="single"/>
            <w:lang w:val="en-US" w:eastAsia="zh-CN" w:bidi="ar-SA"/>
          </w:rPr>
        </w:sdtEndPr>
        <w:sdtContent>
          <w:permStart w:id="55" w:edGrp="everyone"/>
          <w:r>
            <w:rPr>
              <w:rFonts w:hint="eastAsia" w:asciiTheme="minorEastAsia" w:hAnsiTheme="minorEastAsia" w:eastAsiaTheme="minorEastAsia" w:cstheme="minorEastAsia"/>
              <w:color w:val="auto"/>
              <w:sz w:val="28"/>
              <w:szCs w:val="28"/>
              <w:u w:val="single"/>
              <w:lang w:val="en-US" w:eastAsia="zh-CN"/>
            </w:rPr>
            <w:t xml:space="preserve">      </w:t>
          </w:r>
          <w:permEnd w:id="55"/>
        </w:sdtContent>
      </w:sdt>
    </w:p>
    <w:p w14:paraId="041D5AEB">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u w:val="single"/>
          <w:shd w:val="pct10" w:color="auto" w:fill="FFFFFF"/>
          <w:lang w:val="en-US" w:eastAsia="zh-CN"/>
        </w:rPr>
      </w:pPr>
      <w:r>
        <w:rPr>
          <w:rFonts w:hint="eastAsia" w:asciiTheme="minorEastAsia" w:hAnsiTheme="minorEastAsia" w:eastAsiaTheme="minorEastAsia" w:cstheme="minorEastAsia"/>
          <w:color w:val="auto"/>
          <w:sz w:val="28"/>
          <w:szCs w:val="28"/>
        </w:rPr>
        <w:t>户名：</w:t>
      </w:r>
      <w:sdt>
        <w:sdtPr>
          <w:rPr>
            <w:rFonts w:hint="eastAsia" w:asciiTheme="minorEastAsia" w:hAnsiTheme="minorEastAsia" w:eastAsiaTheme="minorEastAsia" w:cstheme="minorEastAsia"/>
            <w:color w:val="auto"/>
            <w:sz w:val="28"/>
            <w:szCs w:val="28"/>
            <w:lang w:val="en-US" w:eastAsia="zh-CN" w:bidi="ar-SA"/>
          </w:rPr>
          <w:alias w:val="乙方当事人全称"/>
          <w:tag w:val="乙方当事人全称"/>
          <w:id w:val="147474213"/>
          <w:placeholder>
            <w:docPart w:val="{3922b815-f7be-4164-85e6-156a05a77af1}"/>
          </w:placeholder>
          <w:text/>
        </w:sdtPr>
        <w:sdtEndPr>
          <w:rPr>
            <w:rFonts w:hint="eastAsia" w:asciiTheme="minorEastAsia" w:hAnsiTheme="minorEastAsia" w:eastAsiaTheme="minorEastAsia" w:cstheme="minorEastAsia"/>
            <w:color w:val="auto"/>
            <w:sz w:val="28"/>
            <w:szCs w:val="28"/>
            <w:u w:val="single"/>
            <w:lang w:val="en-US" w:eastAsia="zh-CN" w:bidi="ar-SA"/>
          </w:rPr>
        </w:sdtEndPr>
        <w:sdtContent>
          <w:permStart w:id="56" w:edGrp="everyone"/>
          <w:r>
            <w:rPr>
              <w:rFonts w:hint="eastAsia" w:asciiTheme="minorEastAsia" w:hAnsiTheme="minorEastAsia" w:eastAsiaTheme="minorEastAsia" w:cstheme="minorEastAsia"/>
              <w:color w:val="auto"/>
              <w:sz w:val="28"/>
              <w:szCs w:val="28"/>
              <w:u w:val="single"/>
              <w:lang w:val="en-US" w:eastAsia="zh-CN"/>
            </w:rPr>
            <w:t xml:space="preserve">      </w:t>
          </w:r>
          <w:permEnd w:id="56"/>
        </w:sdtContent>
      </w:sdt>
    </w:p>
    <w:p w14:paraId="6EBAA273">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u w:val="single"/>
          <w:shd w:val="pct10" w:color="auto" w:fill="FFFFFF"/>
          <w:lang w:val="en-US" w:eastAsia="zh-CN"/>
        </w:rPr>
      </w:pPr>
      <w:r>
        <w:rPr>
          <w:rFonts w:hint="eastAsia" w:asciiTheme="minorEastAsia" w:hAnsiTheme="minorEastAsia" w:eastAsiaTheme="minorEastAsia" w:cstheme="minorEastAsia"/>
          <w:color w:val="auto"/>
          <w:sz w:val="28"/>
          <w:szCs w:val="28"/>
        </w:rPr>
        <w:t>开户行：</w:t>
      </w:r>
      <w:sdt>
        <w:sdtPr>
          <w:rPr>
            <w:rFonts w:hint="eastAsia" w:asciiTheme="minorEastAsia" w:hAnsiTheme="minorEastAsia" w:eastAsiaTheme="minorEastAsia" w:cstheme="minorEastAsia"/>
            <w:color w:val="auto"/>
            <w:sz w:val="28"/>
            <w:szCs w:val="28"/>
            <w:lang w:val="en-US" w:eastAsia="zh-CN" w:bidi="ar-SA"/>
          </w:rPr>
          <w:alias w:val="乙方开户银行名称"/>
          <w:tag w:val="乙方开户银行名称"/>
          <w:id w:val="147473997"/>
          <w:placeholder>
            <w:docPart w:val="{c8bb6b79-ae7f-42a9-a58e-ef431bbd4fd7}"/>
          </w:placeholder>
          <w:text/>
        </w:sdtPr>
        <w:sdtEndPr>
          <w:rPr>
            <w:rFonts w:hint="eastAsia" w:asciiTheme="minorEastAsia" w:hAnsiTheme="minorEastAsia" w:eastAsiaTheme="minorEastAsia" w:cstheme="minorEastAsia"/>
            <w:color w:val="auto"/>
            <w:sz w:val="28"/>
            <w:szCs w:val="28"/>
            <w:u w:val="single"/>
            <w:lang w:val="en-US" w:eastAsia="zh-CN" w:bidi="ar-SA"/>
          </w:rPr>
        </w:sdtEndPr>
        <w:sdtContent>
          <w:permStart w:id="57" w:edGrp="everyone"/>
          <w:r>
            <w:rPr>
              <w:rFonts w:hint="eastAsia" w:asciiTheme="minorEastAsia" w:hAnsiTheme="minorEastAsia" w:eastAsiaTheme="minorEastAsia" w:cstheme="minorEastAsia"/>
              <w:color w:val="auto"/>
              <w:sz w:val="28"/>
              <w:szCs w:val="28"/>
              <w:u w:val="single"/>
              <w:lang w:val="en-US" w:eastAsia="zh-CN"/>
            </w:rPr>
            <w:t xml:space="preserve">      </w:t>
          </w:r>
          <w:permEnd w:id="57"/>
        </w:sdtContent>
      </w:sdt>
    </w:p>
    <w:p w14:paraId="5469E67E">
      <w:pPr>
        <w:keepNext w:val="0"/>
        <w:keepLines w:val="0"/>
        <w:pageBreakBefore w:val="0"/>
        <w:kinsoku/>
        <w:wordWrap/>
        <w:overflowPunct/>
        <w:topLinePunct w:val="0"/>
        <w:bidi w:val="0"/>
        <w:adjustRightInd/>
        <w:snapToGrid/>
        <w:spacing w:line="360" w:lineRule="auto"/>
        <w:ind w:left="0" w:leftChars="0"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cs="宋体"/>
          <w:color w:val="auto"/>
          <w:kern w:val="0"/>
          <w:sz w:val="28"/>
          <w:szCs w:val="28"/>
          <w:lang w:val="en-US" w:eastAsia="zh-CN"/>
        </w:rPr>
        <w:t>5</w:t>
      </w:r>
      <w:r>
        <w:rPr>
          <w:rFonts w:hint="eastAsia" w:ascii="宋体" w:hAnsi="宋体" w:eastAsia="宋体" w:cs="宋体"/>
          <w:color w:val="auto"/>
          <w:kern w:val="0"/>
          <w:sz w:val="28"/>
          <w:szCs w:val="28"/>
          <w:lang w:val="en-US" w:eastAsia="zh-CN"/>
        </w:rPr>
        <w:t>.6甲方增值税开票信息如下：</w:t>
      </w:r>
    </w:p>
    <w:p w14:paraId="22C753D8">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kern w:val="2"/>
            <w:sz w:val="28"/>
            <w:szCs w:val="28"/>
            <w:u w:val="single"/>
            <w:lang w:val="en-US" w:eastAsia="zh-CN" w:bidi="ar-SA"/>
          </w:rPr>
          <w:alias w:val="甲方当事人全称"/>
          <w:tag w:val="甲方当事人全称"/>
          <w:id w:val="629330048"/>
          <w:placeholder>
            <w:docPart w:val="{50c8a23c-451e-4a14-836e-84fd82cdb0f5}"/>
          </w:placeholder>
          <w:text/>
        </w:sdtPr>
        <w:sdtEndPr>
          <w:rPr>
            <w:rFonts w:hint="eastAsia" w:ascii="宋体" w:hAnsi="宋体" w:eastAsia="宋体" w:cs="宋体"/>
            <w:kern w:val="2"/>
            <w:sz w:val="28"/>
            <w:szCs w:val="28"/>
            <w:u w:val="single"/>
            <w:lang w:val="en-US" w:eastAsia="zh-CN" w:bidi="ar-SA"/>
          </w:rPr>
        </w:sdtEndPr>
        <w:sdtContent>
          <w:permStart w:id="58" w:edGrp="everyone"/>
          <w:r>
            <w:rPr>
              <w:rFonts w:hint="eastAsia" w:ascii="宋体" w:hAnsi="宋体" w:eastAsia="宋体" w:cs="宋体"/>
              <w:sz w:val="28"/>
              <w:szCs w:val="28"/>
              <w:u w:val="single"/>
              <w:lang w:val="en-US" w:eastAsia="zh-CN"/>
            </w:rPr>
            <w:t xml:space="preserve">        </w:t>
          </w:r>
          <w:permEnd w:id="58"/>
        </w:sdtContent>
      </w:sdt>
    </w:p>
    <w:p w14:paraId="01C1B864">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kern w:val="2"/>
            <w:sz w:val="28"/>
            <w:szCs w:val="36"/>
            <w:u w:val="none"/>
            <w:lang w:val="en-US" w:eastAsia="zh-CN" w:bidi="ar-SA"/>
          </w:rPr>
          <w:alias w:val="甲方统一社会信用代码/证件号码"/>
          <w:tag w:val="甲方统一社会信用代码/证件号码"/>
          <w:id w:val="147479919"/>
          <w:placeholder>
            <w:docPart w:val="{c3d31ffd-7c74-4f1b-8877-78aeb54981b6}"/>
          </w:placeholder>
          <w:text/>
        </w:sdtPr>
        <w:sdtEndPr>
          <w:rPr>
            <w:rFonts w:hint="eastAsia" w:ascii="宋体" w:hAnsi="宋体" w:eastAsia="宋体" w:cs="宋体"/>
            <w:kern w:val="2"/>
            <w:sz w:val="28"/>
            <w:szCs w:val="36"/>
            <w:u w:val="single"/>
            <w:lang w:val="en-US" w:eastAsia="zh-CN" w:bidi="ar-SA"/>
          </w:rPr>
        </w:sdtEndPr>
        <w:sdtContent>
          <w:permStart w:id="59" w:edGrp="everyone"/>
          <w:r>
            <w:rPr>
              <w:rFonts w:hint="eastAsia" w:ascii="宋体" w:hAnsi="宋体" w:eastAsia="宋体" w:cs="宋体"/>
              <w:kern w:val="2"/>
              <w:sz w:val="28"/>
              <w:szCs w:val="36"/>
              <w:u w:val="single"/>
              <w:lang w:val="en-US" w:eastAsia="zh-CN" w:bidi="ar-SA"/>
            </w:rPr>
            <w:t xml:space="preserve">     </w:t>
          </w:r>
          <w:permEnd w:id="59"/>
        </w:sdtContent>
      </w:sdt>
    </w:p>
    <w:p w14:paraId="1FDE3A44">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kern w:val="2"/>
            <w:sz w:val="28"/>
            <w:szCs w:val="28"/>
            <w:lang w:val="en-US" w:eastAsia="zh-CN" w:bidi="ar-SA"/>
          </w:rPr>
          <w:alias w:val="甲方开户银行名称"/>
          <w:tag w:val="甲方开户银行名称"/>
          <w:id w:val="586133839"/>
          <w:placeholder>
            <w:docPart w:val="{fb0d1ac9-4b75-4d66-9d26-043b90f17a24}"/>
          </w:placeholder>
          <w:text/>
        </w:sdtPr>
        <w:sdtEndPr>
          <w:rPr>
            <w:rFonts w:hint="eastAsia" w:ascii="宋体" w:hAnsi="宋体" w:eastAsia="宋体" w:cs="宋体"/>
            <w:kern w:val="2"/>
            <w:sz w:val="28"/>
            <w:szCs w:val="28"/>
            <w:u w:val="single"/>
            <w:lang w:val="en-US" w:eastAsia="zh-CN" w:bidi="ar-SA"/>
          </w:rPr>
        </w:sdtEndPr>
        <w:sdtContent>
          <w:permStart w:id="60" w:edGrp="everyone"/>
          <w:r>
            <w:rPr>
              <w:rFonts w:hint="eastAsia" w:ascii="宋体" w:hAnsi="宋体" w:eastAsia="宋体" w:cs="宋体"/>
              <w:sz w:val="28"/>
              <w:szCs w:val="28"/>
              <w:u w:val="single"/>
              <w:lang w:val="en-US" w:eastAsia="zh-CN"/>
            </w:rPr>
            <w:t xml:space="preserve">       </w:t>
          </w:r>
          <w:permEnd w:id="60"/>
        </w:sdtContent>
      </w:sdt>
    </w:p>
    <w:p w14:paraId="1975B674">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kern w:val="2"/>
            <w:sz w:val="28"/>
            <w:szCs w:val="28"/>
            <w:lang w:val="en-US" w:eastAsia="zh-CN" w:bidi="ar-SA"/>
          </w:rPr>
          <w:alias w:val="甲方银行账号"/>
          <w:tag w:val="甲方银行账号"/>
          <w:id w:val="436921862"/>
          <w:placeholder>
            <w:docPart w:val="{fd1c883f-beb7-4114-92be-039408477af3}"/>
          </w:placeholder>
          <w:text/>
        </w:sdtPr>
        <w:sdtEndPr>
          <w:rPr>
            <w:rFonts w:hint="eastAsia" w:ascii="宋体" w:hAnsi="宋体" w:eastAsia="宋体" w:cs="宋体"/>
            <w:kern w:val="2"/>
            <w:sz w:val="28"/>
            <w:szCs w:val="28"/>
            <w:u w:val="single"/>
            <w:lang w:val="en-US" w:eastAsia="zh-CN" w:bidi="ar-SA"/>
          </w:rPr>
        </w:sdtEndPr>
        <w:sdtContent>
          <w:permStart w:id="61" w:edGrp="everyone"/>
          <w:r>
            <w:rPr>
              <w:rFonts w:hint="eastAsia" w:ascii="宋体" w:hAnsi="宋体" w:eastAsia="宋体" w:cs="宋体"/>
              <w:sz w:val="28"/>
              <w:szCs w:val="28"/>
              <w:u w:val="single"/>
              <w:lang w:val="en-US" w:eastAsia="zh-CN"/>
            </w:rPr>
            <w:t xml:space="preserve">       </w:t>
          </w:r>
          <w:permEnd w:id="61"/>
        </w:sdtContent>
      </w:sdt>
    </w:p>
    <w:p w14:paraId="1AA805F9">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permStart w:id="62"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62"/>
    </w:p>
    <w:p w14:paraId="1C2316DD">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63" w:edGrp="everyone"/>
      <w:r>
        <w:rPr>
          <w:rFonts w:hint="eastAsia" w:ascii="宋体" w:hAnsi="宋体" w:eastAsia="宋体" w:cs="宋体"/>
          <w:sz w:val="28"/>
          <w:szCs w:val="28"/>
          <w:u w:val="single"/>
          <w:shd w:val="clear" w:color="auto" w:fill="auto"/>
          <w:lang w:val="en-US" w:eastAsia="zh-CN"/>
        </w:rPr>
        <w:t xml:space="preserve">        </w:t>
      </w:r>
      <w:permEnd w:id="63"/>
    </w:p>
    <w:p w14:paraId="0468B356">
      <w:pPr>
        <w:keepNext w:val="0"/>
        <w:keepLines w:val="0"/>
        <w:pageBreakBefore w:val="0"/>
        <w:widowControl w:val="0"/>
        <w:kinsoku/>
        <w:wordWrap/>
        <w:overflowPunct/>
        <w:topLinePunct w:val="0"/>
        <w:bidi w:val="0"/>
        <w:adjustRightInd/>
        <w:snapToGrid/>
        <w:spacing w:line="360" w:lineRule="auto"/>
        <w:ind w:left="0" w:leftChars="0" w:right="0" w:rightChars="0" w:firstLine="560"/>
        <w:textAlignment w:val="auto"/>
        <w:rPr>
          <w:rFonts w:hint="eastAsia"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5.7  乙方数字账户信息如下：</w:t>
      </w:r>
    </w:p>
    <w:p w14:paraId="3E52E024">
      <w:pPr>
        <w:pStyle w:val="2"/>
        <w:ind w:firstLine="600"/>
        <w:rPr>
          <w:rFonts w:hint="eastAsia" w:ascii="宋体" w:hAnsi="宋体" w:cs="宋体"/>
          <w:color w:val="auto"/>
          <w:kern w:val="0"/>
          <w:sz w:val="28"/>
          <w:szCs w:val="28"/>
          <w:lang w:val="en-US" w:eastAsia="zh-CN"/>
        </w:rPr>
      </w:pPr>
      <w:r>
        <w:rPr>
          <w:rFonts w:hint="eastAsia" w:ascii="宋体" w:hAnsi="宋体" w:cs="宋体"/>
          <w:color w:val="auto"/>
          <w:kern w:val="0"/>
          <w:sz w:val="28"/>
          <w:szCs w:val="28"/>
          <w:lang w:val="en-US" w:eastAsia="zh-CN"/>
        </w:rPr>
        <w:t>开户编号：</w:t>
      </w:r>
    </w:p>
    <w:p w14:paraId="2A4AD3BC">
      <w:pPr>
        <w:pStyle w:val="3"/>
        <w:ind w:firstLine="600"/>
        <w:jc w:val="both"/>
        <w:rPr>
          <w:rFonts w:hint="eastAsia" w:ascii="宋体" w:hAnsi="宋体" w:eastAsia="宋体" w:cs="宋体"/>
          <w:b w:val="0"/>
          <w:color w:val="auto"/>
          <w:sz w:val="28"/>
          <w:szCs w:val="28"/>
          <w:lang w:val="en-US" w:eastAsia="zh-CN"/>
        </w:rPr>
      </w:pPr>
      <w:r>
        <w:rPr>
          <w:rFonts w:hint="eastAsia" w:ascii="宋体" w:hAnsi="宋体" w:eastAsia="宋体" w:cs="宋体"/>
          <w:b w:val="0"/>
          <w:color w:val="auto"/>
          <w:sz w:val="28"/>
          <w:szCs w:val="28"/>
          <w:lang w:val="en-US" w:eastAsia="zh-CN"/>
        </w:rPr>
        <w:t>名称：</w:t>
      </w:r>
    </w:p>
    <w:p w14:paraId="42C88542">
      <w:pPr>
        <w:pStyle w:val="3"/>
        <w:keepNext w:val="0"/>
        <w:keepLines w:val="0"/>
        <w:pageBreakBefore w:val="0"/>
        <w:kinsoku/>
        <w:wordWrap/>
        <w:overflowPunct/>
        <w:topLinePunct w:val="0"/>
        <w:bidi w:val="0"/>
        <w:adjustRightInd/>
        <w:snapToGrid/>
        <w:spacing w:line="360" w:lineRule="auto"/>
        <w:ind w:left="0" w:leftChars="0" w:right="0" w:rightChars="0" w:firstLine="600"/>
        <w:jc w:val="both"/>
        <w:textAlignment w:val="auto"/>
        <w:rPr>
          <w:rFonts w:hint="default" w:ascii="宋体" w:hAnsi="宋体" w:cs="宋体"/>
          <w:color w:val="auto"/>
          <w:kern w:val="0"/>
          <w:sz w:val="28"/>
          <w:szCs w:val="28"/>
          <w:lang w:val="en-US" w:eastAsia="zh-CN"/>
        </w:rPr>
      </w:pPr>
      <w:r>
        <w:rPr>
          <w:rFonts w:hint="eastAsia" w:ascii="宋体" w:hAnsi="宋体" w:eastAsia="宋体" w:cs="宋体"/>
          <w:b w:val="0"/>
          <w:color w:val="auto"/>
          <w:sz w:val="28"/>
          <w:szCs w:val="28"/>
          <w:lang w:val="en-US" w:eastAsia="zh-CN"/>
        </w:rPr>
        <w:t>开户行：</w:t>
      </w:r>
    </w:p>
    <w:p w14:paraId="42789A81">
      <w:pPr>
        <w:keepNext w:val="0"/>
        <w:keepLines w:val="0"/>
        <w:pageBreakBefore w:val="0"/>
        <w:widowControl w:val="0"/>
        <w:kinsoku/>
        <w:wordWrap/>
        <w:overflowPunct/>
        <w:topLinePunct w:val="0"/>
        <w:bidi w:val="0"/>
        <w:adjustRightInd/>
        <w:snapToGrid/>
        <w:spacing w:line="360" w:lineRule="auto"/>
        <w:ind w:left="0" w:leftChars="0" w:right="0" w:rightChars="0" w:firstLine="560"/>
        <w:textAlignment w:val="auto"/>
        <w:rPr>
          <w:rFonts w:hint="eastAsia" w:ascii="宋体" w:hAnsi="宋体" w:cs="宋体"/>
          <w:b/>
          <w:bCs/>
          <w:color w:val="auto"/>
          <w:kern w:val="0"/>
          <w:sz w:val="28"/>
          <w:szCs w:val="28"/>
          <w:lang w:val="en-US" w:eastAsia="zh-CN"/>
        </w:rPr>
      </w:pPr>
      <w:r>
        <w:rPr>
          <w:rFonts w:hint="eastAsia" w:ascii="宋体" w:hAnsi="宋体" w:cs="宋体"/>
          <w:b/>
          <w:bCs/>
          <w:color w:val="auto"/>
          <w:kern w:val="0"/>
          <w:sz w:val="28"/>
          <w:szCs w:val="28"/>
          <w:lang w:val="en-US" w:eastAsia="zh-CN"/>
        </w:rPr>
        <w:t>5</w:t>
      </w:r>
      <w:r>
        <w:rPr>
          <w:rFonts w:hint="eastAsia" w:ascii="宋体" w:hAnsi="宋体" w:eastAsia="宋体" w:cs="宋体"/>
          <w:b/>
          <w:bCs/>
          <w:color w:val="auto"/>
          <w:kern w:val="0"/>
          <w:sz w:val="28"/>
          <w:szCs w:val="28"/>
          <w:lang w:val="en-US" w:eastAsia="zh-CN"/>
        </w:rPr>
        <w:t>.</w:t>
      </w:r>
      <w:r>
        <w:rPr>
          <w:rFonts w:hint="eastAsia" w:ascii="宋体" w:hAnsi="宋体" w:eastAsia="宋体" w:cs="宋体"/>
          <w:b/>
          <w:bCs/>
          <w:color w:val="auto"/>
          <w:kern w:val="0"/>
          <w:sz w:val="28"/>
          <w:szCs w:val="28"/>
          <w:lang w:val="en-US" w:eastAsia="zh-CN"/>
        </w:rPr>
        <w:t>8</w:t>
      </w:r>
      <w:r>
        <w:rPr>
          <w:rFonts w:hint="eastAsia" w:ascii="宋体" w:hAnsi="宋体" w:cs="宋体"/>
          <w:b/>
          <w:bCs/>
          <w:color w:val="auto"/>
          <w:kern w:val="0"/>
          <w:sz w:val="28"/>
          <w:szCs w:val="28"/>
          <w:lang w:val="en-US" w:eastAsia="zh-CN"/>
        </w:rPr>
        <w:t>本合同项下乙方收款账户信息、乙方数字人民币对公钱包信息，以本合同第5.6、第5.7条约定为准。乙方在签署本合同时，应对前述信息进行确认，本合同一经双方签署即视为乙方确认前述信息无误，甲方应按前述信息进行付款。乙方如需变更收款账户或数字人民币钱包信息的，应提前向甲方提出，并由双方签署变更协议后方可变更；否则，甲方仍应按本条约定的收款信息进行付款。甲方按本条约定的收款信息付款后，视为已完成付款义务，因收款信息错误造成的全部损失由乙方自行承担，甲方不承担任何责任。</w:t>
      </w:r>
    </w:p>
    <w:p w14:paraId="52693B5D">
      <w:pPr>
        <w:keepNext w:val="0"/>
        <w:keepLines w:val="0"/>
        <w:pageBreakBefore w:val="0"/>
        <w:kinsoku/>
        <w:wordWrap/>
        <w:overflowPunct/>
        <w:topLinePunct w:val="0"/>
        <w:bidi w:val="0"/>
        <w:adjustRightInd/>
        <w:snapToGrid/>
        <w:spacing w:line="360" w:lineRule="auto"/>
        <w:ind w:left="0" w:leftChars="0"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5.9若乙方未能按</w:t>
      </w:r>
      <w:r>
        <w:rPr>
          <w:rFonts w:hint="default" w:ascii="宋体" w:hAnsi="宋体" w:eastAsia="宋体" w:cs="宋体"/>
          <w:color w:val="auto"/>
          <w:kern w:val="0"/>
          <w:sz w:val="28"/>
          <w:szCs w:val="28"/>
          <w:lang w:val="en-US" w:eastAsia="zh-CN"/>
        </w:rPr>
        <w:t>上述要求</w:t>
      </w:r>
      <w:r>
        <w:rPr>
          <w:rFonts w:hint="eastAsia" w:ascii="宋体" w:hAnsi="宋体" w:eastAsia="宋体" w:cs="宋体"/>
          <w:color w:val="auto"/>
          <w:kern w:val="0"/>
          <w:sz w:val="28"/>
          <w:szCs w:val="28"/>
          <w:lang w:val="en-US" w:eastAsia="zh-CN"/>
        </w:rPr>
        <w:t>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14:paraId="70F28BD4">
      <w:pPr>
        <w:keepNext w:val="0"/>
        <w:keepLines w:val="0"/>
        <w:pageBreakBefore w:val="0"/>
        <w:kinsoku/>
        <w:wordWrap/>
        <w:overflowPunct/>
        <w:topLinePunct w:val="0"/>
        <w:bidi w:val="0"/>
        <w:adjustRightInd/>
        <w:snapToGrid/>
        <w:spacing w:line="360" w:lineRule="auto"/>
        <w:ind w:left="0" w:leftChars="0"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税款差额=承诺税率对应的增值税进项税额﹣实际开具发票的进项税额（若计算得出的扣款小于0，则取0）</w:t>
      </w:r>
    </w:p>
    <w:p w14:paraId="4096DFD6">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其中：增值税进项税额=∑开票金额÷（1+税率）×税率</w:t>
      </w:r>
    </w:p>
    <w:p w14:paraId="392A07B2">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kern w:val="0"/>
          <w:sz w:val="28"/>
          <w:szCs w:val="28"/>
          <w:lang w:val="en-US" w:eastAsia="zh-CN"/>
        </w:rPr>
      </w:pPr>
      <w:r>
        <w:rPr>
          <w:rFonts w:hint="eastAsia" w:ascii="宋体" w:hAnsi="宋体" w:cs="宋体"/>
          <w:color w:val="auto"/>
          <w:kern w:val="0"/>
          <w:sz w:val="28"/>
          <w:szCs w:val="28"/>
          <w:lang w:val="en-US" w:eastAsia="zh-CN"/>
        </w:rPr>
        <w:t>5.10本合同项下不含税价格不因国家税率变化而变化，若在本合同履行期间遇国家税率调整，则价税合计相应调整，以开具发票的时间为准。</w:t>
      </w:r>
    </w:p>
    <w:p w14:paraId="198ED866">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kern w:val="0"/>
          <w:sz w:val="28"/>
          <w:szCs w:val="28"/>
          <w:lang w:val="en-US" w:eastAsia="zh-CN"/>
        </w:rPr>
        <w:t>6</w:t>
      </w:r>
      <w:r>
        <w:rPr>
          <w:rFonts w:hint="eastAsia" w:ascii="黑体" w:hAnsi="黑体" w:eastAsia="黑体" w:cs="黑体"/>
          <w:b w:val="0"/>
          <w:bCs w:val="0"/>
          <w:color w:val="auto"/>
          <w:kern w:val="0"/>
          <w:sz w:val="28"/>
          <w:szCs w:val="28"/>
          <w:lang w:val="zh-CN" w:eastAsia="zh-CN"/>
        </w:rPr>
        <w:t>.</w:t>
      </w:r>
      <w:r>
        <w:rPr>
          <w:rFonts w:hint="eastAsia" w:ascii="黑体" w:hAnsi="黑体" w:eastAsia="黑体" w:cs="黑体"/>
          <w:b w:val="0"/>
          <w:bCs w:val="0"/>
          <w:color w:val="auto"/>
          <w:sz w:val="28"/>
          <w:szCs w:val="28"/>
          <w:lang w:val="en-US" w:eastAsia="zh-CN"/>
        </w:rPr>
        <w:t>履约担保与质量担保</w:t>
      </w:r>
    </w:p>
    <w:p w14:paraId="27D366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.1履约担保</w:t>
      </w:r>
    </w:p>
    <w:p w14:paraId="1BC84957">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kern w:val="2"/>
            <w:sz w:val="28"/>
            <w:szCs w:val="36"/>
            <w:lang w:val="en-US" w:eastAsia="zh-CN" w:bidi="ar-SA"/>
          </w:rPr>
          <w:alias w:val="请选择一项"/>
          <w:tag w:val="履约担保方式选项"/>
          <w:id w:val="992223257"/>
          <w:placeholder>
            <w:docPart w:val="{8f47f25d-2d12-49ae-91a7-873c5534a832}"/>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64" w:edGrp="everyone"/>
          <w:r>
            <w:rPr>
              <w:rFonts w:hint="eastAsia" w:cstheme="minorBidi"/>
              <w:kern w:val="2"/>
              <w:sz w:val="28"/>
              <w:szCs w:val="36"/>
              <w:u w:val="single"/>
              <w:lang w:val="en-US" w:eastAsia="zh-CN" w:bidi="ar-SA"/>
            </w:rPr>
            <w:t xml:space="preserve">    </w:t>
          </w:r>
          <w:permEnd w:id="64"/>
        </w:sdtContent>
      </w:sdt>
      <w:r>
        <w:rPr>
          <w:rFonts w:hint="eastAsia" w:ascii="宋体" w:hAnsi="宋体" w:eastAsia="宋体" w:cs="宋体"/>
          <w:color w:val="auto"/>
          <w:sz w:val="28"/>
          <w:szCs w:val="28"/>
        </w:rPr>
        <w:t>种方式执行</w:t>
      </w:r>
      <w:r>
        <w:rPr>
          <w:rFonts w:hint="eastAsia" w:ascii="宋体" w:hAnsi="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14:paraId="1B2C1442">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14:paraId="12856B0D">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（2）乙方于本合同生效之日起</w:t>
      </w:r>
      <w:permStart w:id="65" w:edGrp="everyone"/>
      <w:r>
        <w:rPr>
          <w:rFonts w:hint="eastAsia" w:ascii="宋体" w:hAnsi="宋体" w:eastAsia="宋体" w:cs="宋体"/>
          <w:color w:val="auto"/>
          <w:sz w:val="28"/>
          <w:szCs w:val="28"/>
          <w:u w:val="single"/>
          <w:lang w:val="en-US" w:eastAsia="zh-CN"/>
        </w:rPr>
        <w:t xml:space="preserve">     </w:t>
      </w:r>
      <w:permEnd w:id="65"/>
      <w:r>
        <w:rPr>
          <w:rFonts w:hint="eastAsia" w:ascii="宋体" w:hAnsi="宋体" w:eastAsia="宋体" w:cs="宋体"/>
          <w:color w:val="auto"/>
          <w:sz w:val="28"/>
          <w:szCs w:val="28"/>
        </w:rPr>
        <w:t>日内，按本合同价款</w:t>
      </w:r>
      <w:permStart w:id="66" w:edGrp="everyone"/>
      <w:r>
        <w:rPr>
          <w:rFonts w:hint="eastAsia" w:ascii="宋体" w:hAnsi="宋体" w:eastAsia="宋体" w:cs="宋体"/>
          <w:color w:val="auto"/>
          <w:sz w:val="28"/>
          <w:szCs w:val="28"/>
          <w:u w:val="single"/>
          <w:lang w:val="en-US" w:eastAsia="zh-CN"/>
        </w:rPr>
        <w:t xml:space="preserve">     </w:t>
      </w:r>
      <w:permEnd w:id="66"/>
      <w:r>
        <w:rPr>
          <w:rFonts w:hint="eastAsia" w:ascii="宋体" w:hAnsi="宋体" w:eastAsia="宋体" w:cs="宋体"/>
          <w:color w:val="auto"/>
          <w:sz w:val="28"/>
          <w:szCs w:val="28"/>
        </w:rPr>
        <w:t>%向甲方提供履约保函</w:t>
      </w:r>
      <w:r>
        <w:rPr>
          <w:rFonts w:hint="eastAsia" w:ascii="宋体" w:hAnsi="宋体" w:cs="宋体"/>
          <w:color w:val="auto"/>
          <w:sz w:val="28"/>
          <w:szCs w:val="28"/>
          <w:lang w:val="en-US" w:eastAsia="zh-CN"/>
        </w:rPr>
        <w:t>（</w:t>
      </w:r>
      <w:permStart w:id="67"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67"/>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permStart w:id="68" w:edGrp="everyone"/>
      <w:r>
        <w:rPr>
          <w:rFonts w:hint="eastAsia" w:ascii="宋体" w:hAnsi="宋体" w:eastAsia="宋体" w:cs="宋体"/>
          <w:color w:val="auto"/>
          <w:sz w:val="28"/>
          <w:szCs w:val="28"/>
          <w:u w:val="single"/>
          <w:lang w:val="en-US" w:eastAsia="zh-CN"/>
        </w:rPr>
        <w:t xml:space="preserve">      </w:t>
      </w:r>
      <w:permEnd w:id="68"/>
      <w:r>
        <w:rPr>
          <w:rFonts w:hint="eastAsia" w:ascii="宋体" w:hAnsi="宋体" w:eastAsia="宋体" w:cs="宋体"/>
          <w:color w:val="auto"/>
          <w:sz w:val="28"/>
          <w:szCs w:val="28"/>
        </w:rPr>
        <w:t>元（大写：</w:t>
      </w:r>
      <w:permStart w:id="69" w:edGrp="everyone"/>
      <w:r>
        <w:rPr>
          <w:rFonts w:hint="eastAsia" w:ascii="宋体" w:hAnsi="宋体" w:eastAsia="宋体" w:cs="宋体"/>
          <w:color w:val="auto"/>
          <w:sz w:val="28"/>
          <w:szCs w:val="28"/>
          <w:u w:val="single"/>
          <w:lang w:val="en-US" w:eastAsia="zh-CN"/>
        </w:rPr>
        <w:t xml:space="preserve">     </w:t>
      </w:r>
      <w:permEnd w:id="69"/>
      <w:r>
        <w:rPr>
          <w:rFonts w:hint="eastAsia" w:ascii="宋体" w:hAnsi="宋体" w:eastAsia="宋体" w:cs="宋体"/>
          <w:color w:val="auto"/>
          <w:sz w:val="28"/>
          <w:szCs w:val="28"/>
        </w:rPr>
        <w:t>）。</w:t>
      </w:r>
    </w:p>
    <w:p w14:paraId="15FF83AD">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lang w:eastAsia="zh-CN"/>
        </w:rPr>
        <w:t>（</w:t>
      </w:r>
      <w:r>
        <w:rPr>
          <w:rFonts w:hint="default" w:ascii="宋体" w:hAnsi="宋体" w:cs="宋体"/>
          <w:color w:val="auto"/>
          <w:sz w:val="28"/>
          <w:szCs w:val="28"/>
          <w:lang w:val="en-US" w:eastAsia="zh-CN"/>
        </w:rPr>
        <w:t>3</w:t>
      </w:r>
      <w:r>
        <w:rPr>
          <w:rFonts w:hint="eastAsia" w:ascii="宋体" w:hAnsi="宋体" w:cs="宋体"/>
          <w:color w:val="auto"/>
          <w:sz w:val="28"/>
          <w:szCs w:val="28"/>
          <w:lang w:eastAsia="zh-CN"/>
        </w:rPr>
        <w:t>）</w:t>
      </w:r>
      <w:r>
        <w:rPr>
          <w:rFonts w:hint="eastAsia" w:ascii="宋体" w:hAnsi="宋体" w:eastAsia="宋体" w:cs="宋体"/>
          <w:color w:val="auto"/>
          <w:sz w:val="28"/>
          <w:szCs w:val="28"/>
        </w:rPr>
        <w:t>乙方于本合同生效之日起</w:t>
      </w:r>
      <w:permStart w:id="70" w:edGrp="everyone"/>
      <w:r>
        <w:rPr>
          <w:rFonts w:hint="eastAsia" w:ascii="宋体" w:hAnsi="宋体" w:eastAsia="宋体" w:cs="宋体"/>
          <w:color w:val="auto"/>
          <w:sz w:val="28"/>
          <w:szCs w:val="28"/>
          <w:u w:val="single"/>
          <w:lang w:val="en-US" w:eastAsia="zh-CN"/>
        </w:rPr>
        <w:t xml:space="preserve">     </w:t>
      </w:r>
      <w:permEnd w:id="70"/>
      <w:r>
        <w:rPr>
          <w:rFonts w:hint="eastAsia" w:ascii="宋体" w:hAnsi="宋体" w:eastAsia="宋体" w:cs="宋体"/>
          <w:color w:val="auto"/>
          <w:sz w:val="28"/>
          <w:szCs w:val="28"/>
        </w:rPr>
        <w:t>日内，向甲方提供</w:t>
      </w:r>
      <w:r>
        <w:rPr>
          <w:rFonts w:hint="eastAsia" w:ascii="宋体" w:hAnsi="宋体" w:eastAsia="宋体" w:cs="宋体"/>
          <w:color w:val="auto"/>
          <w:sz w:val="28"/>
          <w:szCs w:val="28"/>
          <w:lang w:val="en-US" w:eastAsia="zh-CN"/>
        </w:rPr>
        <w:t>金额为</w:t>
      </w:r>
      <w:r>
        <w:rPr>
          <w:rFonts w:hint="eastAsia" w:ascii="宋体" w:hAnsi="宋体" w:eastAsia="宋体" w:cs="宋体"/>
          <w:color w:val="auto"/>
          <w:sz w:val="28"/>
          <w:szCs w:val="28"/>
        </w:rPr>
        <w:t>人民币</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71471"/>
          <w:placeholder>
            <w:docPart w:val="{8433aa8e-392f-43f5-b330-4389ff6a97be}"/>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1" w:edGrp="everyone"/>
          <w:r>
            <w:rPr>
              <w:rFonts w:hint="eastAsia" w:cstheme="minorBidi"/>
              <w:kern w:val="2"/>
              <w:sz w:val="28"/>
              <w:szCs w:val="36"/>
              <w:u w:val="single"/>
              <w:lang w:val="en-US" w:eastAsia="zh-CN" w:bidi="ar-SA"/>
            </w:rPr>
            <w:t xml:space="preserve">    </w:t>
          </w:r>
          <w:permEnd w:id="71"/>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85761444"/>
          <w:placeholder>
            <w:docPart w:val="{3c7a8c11-89db-4b4f-a1bf-3b73eec6d07d}"/>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2" w:edGrp="everyone"/>
          <w:r>
            <w:rPr>
              <w:rFonts w:hint="eastAsia" w:cstheme="minorBidi"/>
              <w:kern w:val="2"/>
              <w:sz w:val="28"/>
              <w:szCs w:val="36"/>
              <w:u w:val="single"/>
              <w:lang w:val="en-US" w:eastAsia="zh-CN" w:bidi="ar-SA"/>
            </w:rPr>
            <w:t xml:space="preserve">    </w:t>
          </w:r>
          <w:permEnd w:id="72"/>
        </w:sdtContent>
      </w:sdt>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履约保函</w:t>
      </w:r>
      <w:r>
        <w:rPr>
          <w:rFonts w:hint="eastAsia" w:ascii="宋体" w:hAnsi="宋体" w:cs="宋体"/>
          <w:color w:val="auto"/>
          <w:sz w:val="28"/>
          <w:szCs w:val="28"/>
          <w:lang w:val="en-US" w:eastAsia="zh-CN"/>
        </w:rPr>
        <w:t>（</w:t>
      </w:r>
      <w:permStart w:id="73"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73"/>
      <w:r>
        <w:rPr>
          <w:rFonts w:hint="eastAsia" w:ascii="宋体" w:hAnsi="宋体" w:cs="宋体"/>
          <w:color w:val="auto"/>
          <w:sz w:val="28"/>
          <w:szCs w:val="28"/>
          <w:lang w:val="en-US" w:eastAsia="zh-CN"/>
        </w:rPr>
        <w:t>）</w:t>
      </w:r>
      <w:r>
        <w:rPr>
          <w:rFonts w:hint="eastAsia" w:ascii="宋体" w:hAnsi="宋体" w:eastAsia="宋体" w:cs="宋体"/>
          <w:color w:val="auto"/>
          <w:sz w:val="28"/>
          <w:szCs w:val="28"/>
        </w:rPr>
        <w:t>。</w:t>
      </w:r>
    </w:p>
    <w:p w14:paraId="62BBCE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.1.2乙方发生违约行为时，甲方有权按合同约定的违约金额在履约保函中兑付。</w:t>
      </w:r>
    </w:p>
    <w:p w14:paraId="6B159AE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.1.3本合同履行完毕且乙方履行义务符合合同约定</w:t>
      </w:r>
      <w:r>
        <w:rPr>
          <w:rFonts w:hint="eastAsia" w:ascii="宋体" w:hAnsi="宋体" w:cs="宋体"/>
          <w:color w:val="auto"/>
          <w:sz w:val="28"/>
          <w:szCs w:val="28"/>
          <w:lang w:val="en-US" w:eastAsia="zh-CN"/>
        </w:rPr>
        <w:t>或乙方向甲方提交质量担保时</w:t>
      </w:r>
      <w:r>
        <w:rPr>
          <w:rFonts w:hint="eastAsia" w:ascii="宋体" w:hAnsi="宋体" w:eastAsia="宋体" w:cs="宋体"/>
          <w:color w:val="auto"/>
          <w:sz w:val="28"/>
          <w:szCs w:val="28"/>
          <w:lang w:val="en-US" w:eastAsia="zh-CN"/>
        </w:rPr>
        <w:t>，甲方应将</w:t>
      </w:r>
      <w:r>
        <w:rPr>
          <w:rFonts w:hint="eastAsia" w:ascii="宋体" w:hAnsi="宋体" w:cs="宋体"/>
          <w:color w:val="auto"/>
          <w:sz w:val="28"/>
          <w:szCs w:val="28"/>
          <w:lang w:val="en-US" w:eastAsia="zh-CN"/>
        </w:rPr>
        <w:t>履约保函</w:t>
      </w:r>
      <w:r>
        <w:rPr>
          <w:rFonts w:hint="eastAsia" w:ascii="宋体" w:hAnsi="宋体" w:eastAsia="宋体" w:cs="宋体"/>
          <w:color w:val="auto"/>
          <w:sz w:val="28"/>
          <w:szCs w:val="28"/>
          <w:lang w:val="en-US" w:eastAsia="zh-CN"/>
        </w:rPr>
        <w:t>退回乙方。</w:t>
      </w:r>
    </w:p>
    <w:p w14:paraId="781E57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.2质量担保</w:t>
      </w:r>
    </w:p>
    <w:p w14:paraId="7C8FE219">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.2.1</w:t>
      </w:r>
      <w:r>
        <w:rPr>
          <w:rFonts w:hint="eastAsia" w:ascii="宋体" w:hAnsi="宋体" w:eastAsia="宋体" w:cs="宋体"/>
          <w:color w:val="auto"/>
          <w:sz w:val="28"/>
          <w:szCs w:val="28"/>
          <w:shd w:val="clear" w:color="auto" w:fill="auto"/>
        </w:rPr>
        <w:t>双方同意质量担保按以下</w:t>
      </w:r>
      <w:r>
        <w:rPr>
          <w:rFonts w:hint="eastAsia" w:ascii="宋体" w:hAnsi="宋体" w:eastAsia="宋体" w:cs="宋体"/>
          <w:color w:val="auto"/>
          <w:sz w:val="28"/>
          <w:szCs w:val="28"/>
        </w:rPr>
        <w:t>第</w:t>
      </w:r>
      <w:sdt>
        <w:sdtPr>
          <w:rPr>
            <w:rFonts w:hint="eastAsia" w:asciiTheme="minorHAnsi" w:hAnsiTheme="minorHAnsi" w:eastAsiaTheme="minorEastAsia" w:cstheme="minorBidi"/>
            <w:kern w:val="2"/>
            <w:sz w:val="28"/>
            <w:szCs w:val="36"/>
            <w:lang w:val="en-US" w:eastAsia="zh-CN" w:bidi="ar-SA"/>
          </w:rPr>
          <w:alias w:val="请选择一项"/>
          <w:tag w:val="质量担保方式选项"/>
          <w:id w:val="224040749"/>
          <w:placeholder>
            <w:docPart w:val="{c7001504-4dcc-4fca-a81a-1ed6bfe01a80}"/>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74" w:edGrp="everyone"/>
          <w:r>
            <w:rPr>
              <w:rFonts w:hint="eastAsia" w:cstheme="minorBidi"/>
              <w:kern w:val="2"/>
              <w:sz w:val="28"/>
              <w:szCs w:val="36"/>
              <w:u w:val="single"/>
              <w:lang w:val="en-US" w:eastAsia="zh-CN" w:bidi="ar-SA"/>
            </w:rPr>
            <w:t xml:space="preserve">    </w:t>
          </w:r>
          <w:permEnd w:id="74"/>
        </w:sdtContent>
      </w:sdt>
      <w:r>
        <w:rPr>
          <w:rFonts w:hint="eastAsia" w:ascii="宋体" w:hAnsi="宋体" w:eastAsia="宋体" w:cs="宋体"/>
          <w:color w:val="auto"/>
          <w:sz w:val="28"/>
          <w:szCs w:val="28"/>
        </w:rPr>
        <w:t>种</w:t>
      </w:r>
      <w:r>
        <w:rPr>
          <w:rFonts w:hint="eastAsia" w:ascii="宋体" w:hAnsi="宋体" w:eastAsia="宋体" w:cs="宋体"/>
          <w:color w:val="auto"/>
          <w:sz w:val="28"/>
          <w:szCs w:val="28"/>
          <w:shd w:val="clear" w:color="auto" w:fill="auto"/>
        </w:rPr>
        <w:t>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14:paraId="01175E4D">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14:paraId="2B48BBC6">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80141"/>
          <w:placeholder>
            <w:docPart w:val="{cf8064e5-1731-4f4a-a07e-15aa34977ccf}"/>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5" w:edGrp="everyone"/>
          <w:r>
            <w:rPr>
              <w:rFonts w:hint="eastAsia" w:cstheme="minorBidi"/>
              <w:kern w:val="2"/>
              <w:sz w:val="28"/>
              <w:szCs w:val="36"/>
              <w:u w:val="single"/>
              <w:lang w:val="en-US" w:eastAsia="zh-CN" w:bidi="ar-SA"/>
            </w:rPr>
            <w:t xml:space="preserve">     </w:t>
          </w:r>
          <w:permEnd w:id="75"/>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color w:val="auto"/>
          <w:sz w:val="28"/>
          <w:szCs w:val="28"/>
          <w:lang w:val="en-US" w:eastAsia="zh-CN"/>
        </w:rPr>
        <w:t>（</w:t>
      </w:r>
      <w:permStart w:id="76"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76"/>
      <w:r>
        <w:rPr>
          <w:rFonts w:hint="eastAsia" w:ascii="宋体" w:hAnsi="宋体" w:cs="宋体"/>
          <w:color w:val="auto"/>
          <w:sz w:val="28"/>
          <w:szCs w:val="28"/>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kern w:val="2"/>
            <w:sz w:val="28"/>
            <w:szCs w:val="36"/>
            <w:lang w:val="en-US" w:eastAsia="zh-CN" w:bidi="ar-SA"/>
          </w:rPr>
          <w:alias w:val="应与招投标文件一致"/>
          <w:tag w:val="质量担保金额"/>
          <w:id w:val="707013830"/>
          <w:placeholder>
            <w:docPart w:val="{ee28badb-dab1-46c3-922e-c1dd248ca20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7" w:edGrp="everyone"/>
          <w:r>
            <w:rPr>
              <w:rFonts w:hint="eastAsia" w:cstheme="minorBidi"/>
              <w:kern w:val="2"/>
              <w:sz w:val="28"/>
              <w:szCs w:val="36"/>
              <w:u w:val="single"/>
              <w:lang w:val="en-US" w:eastAsia="zh-CN" w:bidi="ar-SA"/>
            </w:rPr>
            <w:t xml:space="preserve">     </w:t>
          </w:r>
          <w:permEnd w:id="77"/>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kern w:val="2"/>
            <w:sz w:val="28"/>
            <w:szCs w:val="36"/>
            <w:lang w:val="en-US" w:eastAsia="zh-CN" w:bidi="ar-SA"/>
          </w:rPr>
          <w:alias w:val="质量担保大写金额"/>
          <w:tag w:val="质量担保大写金额"/>
          <w:id w:val="547400537"/>
          <w:placeholder>
            <w:docPart w:val="{09ae72c8-9ace-474c-a034-bee994b7ed45}"/>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8" w:edGrp="everyone"/>
          <w:r>
            <w:rPr>
              <w:rFonts w:hint="eastAsia" w:cstheme="minorBidi"/>
              <w:kern w:val="2"/>
              <w:sz w:val="28"/>
              <w:szCs w:val="36"/>
              <w:u w:val="single"/>
              <w:lang w:val="en-US" w:eastAsia="zh-CN" w:bidi="ar-SA"/>
            </w:rPr>
            <w:t xml:space="preserve">     </w:t>
          </w:r>
          <w:permEnd w:id="78"/>
        </w:sdtContent>
      </w:sdt>
      <w:r>
        <w:rPr>
          <w:rFonts w:hint="eastAsia" w:ascii="宋体" w:hAnsi="宋体" w:eastAsia="宋体" w:cs="宋体"/>
          <w:color w:val="auto"/>
          <w:sz w:val="28"/>
          <w:szCs w:val="28"/>
          <w:shd w:val="clear" w:color="auto" w:fill="auto"/>
        </w:rPr>
        <w:t>）。</w:t>
      </w:r>
    </w:p>
    <w:p w14:paraId="2620D159">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eastAsia="宋体" w:cs="宋体"/>
          <w:color w:val="auto"/>
          <w:sz w:val="28"/>
          <w:szCs w:val="28"/>
          <w:shd w:val="clear" w:color="auto" w:fill="auto"/>
        </w:rPr>
        <w:t>尾款支付中，扣留合同价款的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33860189"/>
          <w:placeholder>
            <w:docPart w:val="{550c9f3d-6bfa-47ef-8642-0fa45e98e03f}"/>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9" w:edGrp="everyone"/>
          <w:r>
            <w:rPr>
              <w:rFonts w:hint="eastAsia" w:cstheme="minorBidi"/>
              <w:kern w:val="2"/>
              <w:sz w:val="28"/>
              <w:szCs w:val="36"/>
              <w:u w:val="single"/>
              <w:lang w:val="en-US" w:eastAsia="zh-CN" w:bidi="ar-SA"/>
            </w:rPr>
            <w:t xml:space="preserve">     </w:t>
          </w:r>
          <w:permEnd w:id="79"/>
        </w:sdtContent>
      </w:sdt>
      <w:r>
        <w:rPr>
          <w:rFonts w:hint="eastAsia" w:ascii="宋体" w:hAnsi="宋体" w:eastAsia="宋体" w:cs="宋体"/>
          <w:color w:val="auto"/>
          <w:sz w:val="28"/>
          <w:szCs w:val="28"/>
          <w:shd w:val="clear" w:color="auto" w:fill="auto"/>
        </w:rPr>
        <w:t>%作为质保金。</w:t>
      </w:r>
    </w:p>
    <w:p w14:paraId="4C5EF972">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lang w:val="en-US" w:eastAsia="zh-CN"/>
        </w:rPr>
        <w:t>6</w:t>
      </w:r>
      <w:r>
        <w:rPr>
          <w:rFonts w:hint="eastAsia" w:ascii="宋体" w:hAnsi="宋体" w:eastAsia="宋体" w:cs="宋体"/>
          <w:b w:val="0"/>
          <w:bCs w:val="0"/>
          <w:color w:val="auto"/>
          <w:sz w:val="28"/>
          <w:szCs w:val="28"/>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sdt>
        <w:sdtPr>
          <w:rPr>
            <w:rFonts w:hint="eastAsia" w:asciiTheme="minorHAnsi" w:hAnsiTheme="minorHAnsi" w:eastAsiaTheme="minorEastAsia" w:cstheme="minorBidi"/>
            <w:kern w:val="2"/>
            <w:sz w:val="28"/>
            <w:szCs w:val="36"/>
            <w:lang w:val="en-US" w:eastAsia="zh-CN" w:bidi="ar-SA"/>
          </w:rPr>
          <w:alias w:val="应与招投标文件一致"/>
          <w:tag w:val="质保期限"/>
          <w:id w:val="18313045"/>
          <w:placeholder>
            <w:docPart w:val="{46f6c566-c694-4cf7-a53d-47826089d587}"/>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80" w:edGrp="everyone"/>
          <w:r>
            <w:rPr>
              <w:rFonts w:hint="eastAsia" w:cstheme="minorBidi"/>
              <w:kern w:val="2"/>
              <w:sz w:val="28"/>
              <w:szCs w:val="36"/>
              <w:u w:val="single"/>
              <w:lang w:val="en-US" w:eastAsia="zh-CN" w:bidi="ar-SA"/>
            </w:rPr>
            <w:t xml:space="preserve">    年</w:t>
          </w:r>
          <w:permEnd w:id="80"/>
        </w:sdtContent>
      </w:sdt>
      <w:r>
        <w:rPr>
          <w:rFonts w:hint="eastAsia" w:ascii="宋体" w:hAnsi="宋体" w:eastAsia="宋体" w:cs="宋体"/>
          <w:b w:val="0"/>
          <w:bCs w:val="0"/>
          <w:color w:val="auto"/>
          <w:sz w:val="28"/>
          <w:szCs w:val="28"/>
          <w:u w:val="none"/>
          <w:shd w:val="clear" w:color="auto" w:fill="auto"/>
          <w:lang w:val="en-US" w:eastAsia="zh-CN"/>
        </w:rPr>
        <w:t>，自</w:t>
      </w:r>
      <w:permStart w:id="81"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81"/>
      <w:r>
        <w:rPr>
          <w:rFonts w:hint="eastAsia" w:ascii="宋体" w:hAnsi="宋体" w:eastAsia="宋体" w:cs="宋体"/>
          <w:b w:val="0"/>
          <w:bCs w:val="0"/>
          <w:color w:val="auto"/>
          <w:sz w:val="28"/>
          <w:szCs w:val="28"/>
          <w:shd w:val="clear" w:color="auto" w:fill="auto"/>
          <w:lang w:val="en-US" w:eastAsia="zh-CN"/>
        </w:rPr>
        <w:t>开始计算。</w:t>
      </w:r>
      <w:r>
        <w:rPr>
          <w:rFonts w:hint="eastAsia" w:ascii="宋体" w:hAnsi="宋体" w:cs="宋体"/>
          <w:b w:val="0"/>
          <w:bCs w:val="0"/>
          <w:color w:val="auto"/>
          <w:sz w:val="28"/>
          <w:szCs w:val="28"/>
          <w:lang w:val="en-US" w:eastAsia="zh-CN"/>
        </w:rPr>
        <w:t>本合同质保期开始计算后满</w:t>
      </w:r>
      <w:sdt>
        <w:sdtPr>
          <w:rPr>
            <w:rFonts w:hint="eastAsia" w:ascii="宋体" w:hAnsi="宋体" w:cs="宋体"/>
            <w:b w:val="0"/>
            <w:bCs w:val="0"/>
            <w:color w:val="auto"/>
            <w:sz w:val="28"/>
            <w:szCs w:val="28"/>
            <w:lang w:val="en-US" w:eastAsia="zh-CN"/>
          </w:rPr>
          <w:alias w:val="不超过1年"/>
          <w:tag w:val="质保期限"/>
          <w:id w:val="873311879"/>
          <w:placeholder>
            <w:docPart w:val="{db17c1e5-b063-4694-82e7-95a9da335e20}"/>
          </w:placeholder>
          <w:text w:multiLine="1"/>
        </w:sdtPr>
        <w:sdtEndPr>
          <w:rPr>
            <w:rFonts w:hint="eastAsia" w:ascii="宋体" w:hAnsi="宋体" w:cs="宋体"/>
            <w:b w:val="0"/>
            <w:bCs w:val="0"/>
            <w:color w:val="auto"/>
            <w:sz w:val="28"/>
            <w:szCs w:val="28"/>
            <w:lang w:val="en-US" w:eastAsia="zh-CN"/>
          </w:rPr>
        </w:sdtEndPr>
        <w:sdtContent>
          <w:permStart w:id="82" w:edGrp="everyone"/>
          <w:r>
            <w:rPr>
              <w:rFonts w:hint="eastAsia" w:ascii="宋体" w:hAnsi="宋体" w:cs="宋体"/>
              <w:b w:val="0"/>
              <w:bCs w:val="0"/>
              <w:color w:val="auto"/>
              <w:sz w:val="28"/>
              <w:szCs w:val="28"/>
              <w:lang w:val="en-US" w:eastAsia="zh-CN"/>
            </w:rPr>
            <w:t xml:space="preserve">    年</w:t>
          </w:r>
          <w:permEnd w:id="82"/>
        </w:sdtContent>
      </w:sdt>
      <w:r>
        <w:rPr>
          <w:rFonts w:hint="eastAsia" w:ascii="宋体" w:hAnsi="宋体" w:cs="宋体"/>
          <w:b w:val="0"/>
          <w:bCs w:val="0"/>
          <w:color w:val="auto"/>
          <w:sz w:val="28"/>
          <w:szCs w:val="28"/>
          <w:lang w:val="en-US" w:eastAsia="zh-CN"/>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lang w:val="en-US" w:eastAsia="zh-CN"/>
        </w:rPr>
        <w:t>收到乙方申请后</w:t>
      </w:r>
      <w:permStart w:id="83"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83"/>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14:paraId="6AB345DE">
      <w:pPr>
        <w:pageBreakBefore w:val="0"/>
        <w:shd w:val="clear"/>
        <w:kinsoku/>
        <w:wordWrap/>
        <w:overflowPunct/>
        <w:topLinePunct w:val="0"/>
        <w:bidi w:val="0"/>
        <w:adjustRightInd/>
        <w:snapToGrid/>
        <w:spacing w:line="360" w:lineRule="auto"/>
        <w:ind w:firstLine="560"/>
        <w:rPr>
          <w:rFonts w:hint="eastAsia" w:ascii="宋体" w:hAnsi="宋体" w:cs="宋体"/>
          <w:b w:val="0"/>
          <w:bCs w:val="0"/>
          <w:color w:val="auto"/>
          <w:sz w:val="28"/>
          <w:szCs w:val="28"/>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14:paraId="0C127CF3">
      <w:pPr>
        <w:pageBreakBefore w:val="0"/>
        <w:shd w:val="clear"/>
        <w:kinsoku/>
        <w:wordWrap/>
        <w:overflowPunct/>
        <w:topLinePunct w:val="0"/>
        <w:bidi w:val="0"/>
        <w:adjustRightInd/>
        <w:snapToGrid/>
        <w:spacing w:line="360" w:lineRule="auto"/>
        <w:ind w:firstLine="560"/>
        <w:rPr>
          <w:rFonts w:hint="eastAsia" w:ascii="黑体" w:hAnsi="黑体" w:eastAsia="黑体"/>
          <w:sz w:val="28"/>
          <w:szCs w:val="28"/>
          <w:highlight w:val="none"/>
          <w:shd w:val="clear" w:color="auto" w:fill="auto"/>
        </w:rPr>
      </w:pPr>
      <w:r>
        <w:rPr>
          <w:rFonts w:hint="eastAsia" w:ascii="黑体" w:hAnsi="黑体" w:eastAsia="黑体"/>
          <w:sz w:val="28"/>
          <w:szCs w:val="28"/>
          <w:highlight w:val="none"/>
          <w:shd w:val="clear" w:color="auto" w:fill="auto"/>
          <w:lang w:val="en-US" w:eastAsia="zh-CN"/>
        </w:rPr>
        <w:t>7</w:t>
      </w:r>
      <w:r>
        <w:rPr>
          <w:rFonts w:hint="eastAsia" w:ascii="黑体" w:hAnsi="黑体" w:eastAsia="黑体"/>
          <w:sz w:val="28"/>
          <w:szCs w:val="28"/>
          <w:highlight w:val="none"/>
          <w:shd w:val="clear" w:color="auto" w:fill="auto"/>
        </w:rPr>
        <w:t>.双方权利义务</w:t>
      </w:r>
    </w:p>
    <w:p w14:paraId="3ACADAB8">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hint="eastAsia" w:ascii="宋体" w:hAnsi="宋体"/>
          <w:sz w:val="28"/>
          <w:szCs w:val="28"/>
          <w:highlight w:val="none"/>
          <w:shd w:val="clear" w:color="auto" w:fill="auto"/>
        </w:rPr>
        <w:t xml:space="preserve">.1 </w:t>
      </w:r>
      <w:r>
        <w:rPr>
          <w:rFonts w:ascii="宋体" w:hAnsi="宋体"/>
          <w:sz w:val="28"/>
          <w:szCs w:val="28"/>
          <w:highlight w:val="none"/>
          <w:shd w:val="clear" w:color="auto" w:fill="auto"/>
        </w:rPr>
        <w:t>甲方权利及义务</w:t>
      </w:r>
    </w:p>
    <w:p w14:paraId="33464817">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ascii="宋体" w:hAnsi="宋体"/>
          <w:sz w:val="28"/>
          <w:szCs w:val="28"/>
          <w:highlight w:val="none"/>
          <w:shd w:val="clear" w:color="auto" w:fill="auto"/>
        </w:rPr>
        <w:t>.1.1 向乙方提供本合同项下</w:t>
      </w:r>
      <w:r>
        <w:rPr>
          <w:rFonts w:hint="eastAsia" w:ascii="宋体" w:hAnsi="宋体"/>
          <w:sz w:val="28"/>
          <w:szCs w:val="28"/>
          <w:highlight w:val="none"/>
          <w:shd w:val="clear" w:color="auto" w:fill="auto"/>
        </w:rPr>
        <w:t>项目</w:t>
      </w:r>
      <w:r>
        <w:rPr>
          <w:rFonts w:ascii="宋体" w:hAnsi="宋体"/>
          <w:sz w:val="28"/>
          <w:szCs w:val="28"/>
          <w:highlight w:val="none"/>
          <w:shd w:val="clear" w:color="auto" w:fill="auto"/>
        </w:rPr>
        <w:t>办理服务所需项目资料。</w:t>
      </w:r>
    </w:p>
    <w:p w14:paraId="69B4A080">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ascii="宋体" w:hAnsi="宋体"/>
          <w:sz w:val="28"/>
          <w:szCs w:val="28"/>
          <w:highlight w:val="none"/>
          <w:shd w:val="clear" w:color="auto" w:fill="auto"/>
        </w:rPr>
        <w:t xml:space="preserve">.1.2 </w:t>
      </w:r>
      <w:r>
        <w:rPr>
          <w:rFonts w:hint="eastAsia" w:ascii="宋体" w:hAnsi="宋体" w:eastAsia="宋体" w:cs="宋体"/>
          <w:sz w:val="28"/>
          <w:szCs w:val="28"/>
          <w:highlight w:val="none"/>
        </w:rPr>
        <w:t>根据选址选线工作的需要，提供必要的工作条件，协助办理相关手续等</w:t>
      </w:r>
      <w:r>
        <w:rPr>
          <w:rFonts w:ascii="宋体" w:hAnsi="宋体"/>
          <w:sz w:val="28"/>
          <w:szCs w:val="28"/>
          <w:highlight w:val="none"/>
          <w:shd w:val="clear" w:color="auto" w:fill="auto"/>
        </w:rPr>
        <w:t>。</w:t>
      </w:r>
    </w:p>
    <w:p w14:paraId="5D668329">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ascii="宋体" w:hAnsi="宋体"/>
          <w:sz w:val="28"/>
          <w:szCs w:val="28"/>
          <w:highlight w:val="none"/>
          <w:shd w:val="clear" w:color="auto" w:fill="auto"/>
        </w:rPr>
        <w:t>.1.3 及时支付合同价款。</w:t>
      </w:r>
    </w:p>
    <w:p w14:paraId="6B445848">
      <w:pPr>
        <w:pageBreakBefore w:val="0"/>
        <w:shd w:val="clear"/>
        <w:kinsoku/>
        <w:wordWrap/>
        <w:overflowPunct/>
        <w:topLinePunct w:val="0"/>
        <w:bidi w:val="0"/>
        <w:adjustRightInd/>
        <w:snapToGrid/>
        <w:spacing w:line="360" w:lineRule="auto"/>
        <w:ind w:firstLine="560"/>
        <w:rPr>
          <w:rFonts w:hint="default" w:ascii="宋体" w:hAnsi="宋体"/>
          <w:sz w:val="28"/>
          <w:szCs w:val="28"/>
          <w:highlight w:val="none"/>
          <w:shd w:val="clear" w:color="auto" w:fill="auto"/>
          <w:lang w:val="en-US" w:eastAsia="zh-CN"/>
        </w:rPr>
      </w:pPr>
      <w:r>
        <w:rPr>
          <w:rFonts w:hint="eastAsia" w:ascii="宋体" w:hAnsi="宋体"/>
          <w:sz w:val="28"/>
          <w:szCs w:val="28"/>
          <w:highlight w:val="none"/>
          <w:shd w:val="clear" w:color="auto" w:fill="auto"/>
          <w:lang w:val="en-US" w:eastAsia="zh-CN"/>
        </w:rPr>
        <w:t>7.1.4其他：</w:t>
      </w:r>
      <w:sdt>
        <w:sdtPr>
          <w:rPr>
            <w:rFonts w:hint="eastAsia" w:ascii="宋体" w:hAnsi="宋体" w:eastAsia="宋体" w:cs="宋体"/>
            <w:color w:val="auto"/>
            <w:kern w:val="2"/>
            <w:sz w:val="28"/>
            <w:szCs w:val="28"/>
            <w:u w:val="none"/>
            <w:lang w:val="en-US" w:eastAsia="zh-CN" w:bidi="ar-SA"/>
          </w:rPr>
          <w:alias w:val="不填其他的，请划“/”"/>
          <w:id w:val="697185794"/>
          <w:placeholder>
            <w:docPart w:val="{6a85f75b-bb02-4fce-80c1-b1b81f1caf0b}"/>
          </w:placeholder>
          <w:text w:multiLine="1"/>
        </w:sdtPr>
        <w:sdtEndPr>
          <w:rPr>
            <w:rFonts w:hint="eastAsia" w:ascii="宋体" w:hAnsi="宋体" w:eastAsia="宋体" w:cs="宋体"/>
            <w:color w:val="auto"/>
            <w:kern w:val="2"/>
            <w:sz w:val="28"/>
            <w:szCs w:val="28"/>
            <w:u w:val="single"/>
            <w:lang w:val="en-US" w:eastAsia="zh-CN" w:bidi="ar-SA"/>
          </w:rPr>
        </w:sdtEndPr>
        <w:sdtContent>
          <w:permStart w:id="84" w:edGrp="everyone"/>
          <w:r>
            <w:rPr>
              <w:rFonts w:hint="eastAsia" w:ascii="宋体" w:hAnsi="宋体" w:eastAsia="宋体" w:cs="宋体"/>
              <w:color w:val="auto"/>
              <w:sz w:val="28"/>
              <w:szCs w:val="28"/>
              <w:u w:val="single"/>
              <w:lang w:val="en-US" w:eastAsia="zh-CN"/>
            </w:rPr>
            <w:t xml:space="preserve">     </w:t>
          </w:r>
          <w:permEnd w:id="84"/>
        </w:sdtContent>
      </w:sdt>
    </w:p>
    <w:p w14:paraId="27EFB81B">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ascii="宋体" w:hAnsi="宋体"/>
          <w:sz w:val="28"/>
          <w:szCs w:val="28"/>
          <w:highlight w:val="none"/>
          <w:shd w:val="clear" w:color="auto" w:fill="auto"/>
        </w:rPr>
        <w:t>.2 乙方权利及义务</w:t>
      </w:r>
    </w:p>
    <w:p w14:paraId="70C8AD2B">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ascii="宋体" w:hAnsi="宋体"/>
          <w:sz w:val="28"/>
          <w:szCs w:val="28"/>
          <w:highlight w:val="none"/>
          <w:shd w:val="clear" w:color="auto" w:fill="auto"/>
        </w:rPr>
        <w:t>.2.1 保证具有从事</w:t>
      </w:r>
      <w:r>
        <w:rPr>
          <w:rFonts w:hint="eastAsia" w:ascii="宋体" w:hAnsi="宋体"/>
          <w:sz w:val="28"/>
          <w:szCs w:val="28"/>
          <w:highlight w:val="none"/>
          <w:shd w:val="clear" w:color="auto" w:fill="auto"/>
          <w:lang w:val="en-US" w:eastAsia="zh-CN"/>
        </w:rPr>
        <w:t>编制</w:t>
      </w:r>
      <w:r>
        <w:rPr>
          <w:rFonts w:hint="eastAsia" w:ascii="宋体" w:hAnsi="宋体"/>
          <w:color w:val="000000"/>
          <w:sz w:val="28"/>
          <w:szCs w:val="28"/>
          <w:highlight w:val="none"/>
          <w:shd w:val="clear" w:color="auto" w:fill="auto"/>
          <w:lang w:val="en-US" w:eastAsia="zh-CN"/>
        </w:rPr>
        <w:t>选址选线</w:t>
      </w:r>
      <w:r>
        <w:rPr>
          <w:rFonts w:hint="eastAsia" w:ascii="宋体" w:hAnsi="宋体"/>
          <w:sz w:val="28"/>
          <w:szCs w:val="28"/>
          <w:highlight w:val="none"/>
          <w:shd w:val="clear" w:color="auto" w:fill="auto"/>
          <w:lang w:val="en-US" w:eastAsia="zh-CN"/>
        </w:rPr>
        <w:t>报告</w:t>
      </w:r>
      <w:r>
        <w:rPr>
          <w:rFonts w:hint="eastAsia" w:ascii="宋体" w:hAnsi="宋体"/>
          <w:color w:val="auto"/>
          <w:sz w:val="28"/>
          <w:szCs w:val="28"/>
        </w:rPr>
        <w:t>及提供本合同约定的其他技术服务的资质</w:t>
      </w:r>
      <w:r>
        <w:rPr>
          <w:rFonts w:ascii="宋体" w:hAnsi="宋体"/>
          <w:sz w:val="28"/>
          <w:szCs w:val="28"/>
          <w:highlight w:val="none"/>
          <w:shd w:val="clear" w:color="auto" w:fill="auto"/>
        </w:rPr>
        <w:t>，并安排具有专业资质的人员作为项目负责人负责工作的实施。</w:t>
      </w:r>
    </w:p>
    <w:p w14:paraId="70C04597">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ascii="宋体" w:hAnsi="宋体"/>
          <w:sz w:val="28"/>
          <w:szCs w:val="28"/>
          <w:highlight w:val="none"/>
          <w:shd w:val="clear" w:color="auto" w:fill="auto"/>
        </w:rPr>
        <w:t>.2.2 负责解答甲方提出的咨询问题。</w:t>
      </w:r>
    </w:p>
    <w:p w14:paraId="7A58CFEF">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ascii="宋体" w:hAnsi="宋体"/>
          <w:sz w:val="28"/>
          <w:szCs w:val="28"/>
          <w:highlight w:val="none"/>
          <w:shd w:val="clear" w:color="auto" w:fill="auto"/>
        </w:rPr>
        <w:t>.2.3 妥善保管并按甲方要求退还甲方提供的资料。</w:t>
      </w:r>
    </w:p>
    <w:p w14:paraId="57EDF008">
      <w:pPr>
        <w:pageBreakBefore w:val="0"/>
        <w:shd w:val="clear"/>
        <w:kinsoku/>
        <w:wordWrap/>
        <w:overflowPunct/>
        <w:topLinePunct w:val="0"/>
        <w:bidi w:val="0"/>
        <w:adjustRightInd/>
        <w:snapToGrid/>
        <w:spacing w:line="360" w:lineRule="auto"/>
        <w:ind w:firstLine="560"/>
        <w:rPr>
          <w:rFonts w:ascii="宋体" w:hAnsi="宋体"/>
          <w:sz w:val="28"/>
          <w:szCs w:val="28"/>
          <w:highlight w:val="none"/>
          <w:shd w:val="clear" w:color="auto" w:fill="auto"/>
        </w:rPr>
      </w:pPr>
      <w:r>
        <w:rPr>
          <w:rFonts w:hint="eastAsia" w:ascii="宋体" w:hAnsi="宋体"/>
          <w:sz w:val="28"/>
          <w:szCs w:val="28"/>
          <w:highlight w:val="none"/>
          <w:shd w:val="clear" w:color="auto" w:fill="auto"/>
          <w:lang w:val="en-US" w:eastAsia="zh-CN"/>
        </w:rPr>
        <w:t>7</w:t>
      </w:r>
      <w:r>
        <w:rPr>
          <w:rFonts w:ascii="宋体" w:hAnsi="宋体"/>
          <w:sz w:val="28"/>
          <w:szCs w:val="28"/>
          <w:highlight w:val="none"/>
          <w:shd w:val="clear" w:color="auto" w:fill="auto"/>
        </w:rPr>
        <w:t xml:space="preserve">.2.4 </w:t>
      </w:r>
      <w:r>
        <w:rPr>
          <w:rFonts w:hint="eastAsia" w:ascii="宋体" w:hAnsi="宋体"/>
          <w:color w:val="auto"/>
          <w:sz w:val="28"/>
          <w:szCs w:val="28"/>
        </w:rPr>
        <w:t>按本合同约定编制并提交</w:t>
      </w:r>
      <w:r>
        <w:rPr>
          <w:rFonts w:hint="eastAsia" w:ascii="宋体" w:hAnsi="宋体"/>
          <w:sz w:val="28"/>
          <w:szCs w:val="28"/>
          <w:highlight w:val="none"/>
          <w:shd w:val="clear" w:color="auto" w:fill="auto"/>
          <w:lang w:val="en-US" w:eastAsia="zh-CN"/>
        </w:rPr>
        <w:t>选址选线</w:t>
      </w:r>
      <w:r>
        <w:rPr>
          <w:rFonts w:hint="eastAsia" w:ascii="宋体" w:hAnsi="宋体"/>
          <w:sz w:val="28"/>
          <w:szCs w:val="28"/>
          <w:highlight w:val="none"/>
          <w:shd w:val="clear" w:color="auto" w:fill="auto"/>
          <w:lang w:eastAsia="zh-CN"/>
        </w:rPr>
        <w:t>报告</w:t>
      </w:r>
      <w:r>
        <w:rPr>
          <w:rFonts w:hint="eastAsia" w:ascii="宋体" w:hAnsi="宋体"/>
          <w:color w:val="auto"/>
          <w:sz w:val="28"/>
          <w:szCs w:val="28"/>
        </w:rPr>
        <w:t>，并对该报告的完整性和准确性负责。</w:t>
      </w:r>
    </w:p>
    <w:p w14:paraId="1868B8B6">
      <w:pPr>
        <w:pageBreakBefore w:val="0"/>
        <w:shd w:val="clear"/>
        <w:kinsoku/>
        <w:wordWrap/>
        <w:overflowPunct/>
        <w:topLinePunct w:val="0"/>
        <w:bidi w:val="0"/>
        <w:adjustRightInd/>
        <w:snapToGrid/>
        <w:spacing w:line="360" w:lineRule="auto"/>
        <w:ind w:firstLine="560"/>
        <w:rPr>
          <w:rFonts w:hint="eastAsia"/>
          <w:sz w:val="28"/>
          <w:szCs w:val="28"/>
          <w:highlight w:val="none"/>
          <w:shd w:val="clear" w:color="auto" w:fill="auto"/>
        </w:rPr>
      </w:pPr>
      <w:r>
        <w:rPr>
          <w:rFonts w:hint="eastAsia" w:ascii="宋体" w:hAnsi="宋体" w:cs="宋体-18030"/>
          <w:color w:val="auto"/>
          <w:sz w:val="28"/>
          <w:szCs w:val="28"/>
          <w:lang w:val="en-US" w:eastAsia="zh-CN"/>
        </w:rPr>
        <w:t>7.2.5</w:t>
      </w:r>
      <w:r>
        <w:rPr>
          <w:rFonts w:hint="eastAsia" w:ascii="宋体" w:hAnsi="宋体" w:cs="宋体-18030"/>
          <w:color w:val="auto"/>
          <w:sz w:val="28"/>
          <w:szCs w:val="28"/>
        </w:rPr>
        <w:t>乙方交付</w:t>
      </w:r>
      <w:r>
        <w:rPr>
          <w:rFonts w:hint="eastAsia" w:ascii="宋体" w:hAnsi="宋体" w:eastAsia="宋体" w:cs="宋体"/>
          <w:sz w:val="28"/>
          <w:szCs w:val="28"/>
          <w:highlight w:val="none"/>
        </w:rPr>
        <w:t>选址选线报告</w:t>
      </w:r>
      <w:r>
        <w:rPr>
          <w:rFonts w:hint="eastAsia" w:ascii="宋体" w:hAnsi="宋体" w:cs="宋体-18030"/>
          <w:color w:val="auto"/>
          <w:sz w:val="28"/>
          <w:szCs w:val="28"/>
        </w:rPr>
        <w:t>并经甲方确认后，</w:t>
      </w:r>
      <w:r>
        <w:rPr>
          <w:rFonts w:hint="eastAsia" w:ascii="宋体" w:hAnsi="宋体" w:eastAsia="宋体" w:cs="宋体"/>
          <w:sz w:val="28"/>
          <w:szCs w:val="28"/>
          <w:highlight w:val="none"/>
        </w:rPr>
        <w:t>按规定组织专家评审</w:t>
      </w:r>
      <w:r>
        <w:rPr>
          <w:rFonts w:hint="eastAsia" w:ascii="宋体" w:hAnsi="宋体" w:cs="宋体-18030"/>
          <w:color w:val="auto"/>
          <w:sz w:val="28"/>
          <w:szCs w:val="28"/>
        </w:rPr>
        <w:t>，并根据</w:t>
      </w:r>
      <w:r>
        <w:rPr>
          <w:rFonts w:hint="eastAsia" w:ascii="宋体" w:hAnsi="宋体" w:cs="宋体-18030"/>
          <w:color w:val="auto"/>
          <w:sz w:val="28"/>
          <w:szCs w:val="28"/>
          <w:lang w:val="en-US" w:eastAsia="zh-CN"/>
        </w:rPr>
        <w:t>评审意见</w:t>
      </w:r>
      <w:r>
        <w:rPr>
          <w:rFonts w:hint="eastAsia" w:ascii="宋体" w:hAnsi="宋体" w:cs="宋体-18030"/>
          <w:color w:val="auto"/>
          <w:sz w:val="28"/>
          <w:szCs w:val="28"/>
        </w:rPr>
        <w:t>负责对不超出原定范围的内容做必要调整补充。</w:t>
      </w:r>
    </w:p>
    <w:p w14:paraId="23A81552">
      <w:pPr>
        <w:pageBreakBefore w:val="0"/>
        <w:shd w:val="clear"/>
        <w:kinsoku/>
        <w:wordWrap/>
        <w:overflowPunct/>
        <w:topLinePunct w:val="0"/>
        <w:bidi w:val="0"/>
        <w:adjustRightInd/>
        <w:snapToGrid/>
        <w:spacing w:line="360" w:lineRule="auto"/>
        <w:ind w:firstLine="560"/>
        <w:rPr>
          <w:rFonts w:hint="eastAsia"/>
          <w:sz w:val="28"/>
          <w:szCs w:val="28"/>
          <w:highlight w:val="none"/>
          <w:shd w:val="clear" w:color="auto" w:fill="auto"/>
        </w:rPr>
      </w:pPr>
      <w:r>
        <w:rPr>
          <w:rFonts w:hint="eastAsia" w:ascii="宋体" w:hAnsi="宋体"/>
          <w:color w:val="auto"/>
          <w:sz w:val="28"/>
          <w:szCs w:val="28"/>
          <w:lang w:val="en-US" w:eastAsia="zh-CN"/>
        </w:rPr>
        <w:t>7.2.6</w:t>
      </w:r>
      <w:r>
        <w:rPr>
          <w:rFonts w:hint="eastAsia" w:ascii="宋体" w:hAnsi="宋体"/>
          <w:color w:val="auto"/>
          <w:sz w:val="28"/>
          <w:szCs w:val="28"/>
        </w:rPr>
        <w:t>未经甲方书面同意，乙方不得将本合同项下技术服务内容交第三人完成。</w:t>
      </w:r>
    </w:p>
    <w:p w14:paraId="5113E8BC">
      <w:pPr>
        <w:pageBreakBefore w:val="0"/>
        <w:shd w:val="clear"/>
        <w:kinsoku/>
        <w:wordWrap/>
        <w:overflowPunct/>
        <w:topLinePunct w:val="0"/>
        <w:bidi w:val="0"/>
        <w:adjustRightInd/>
        <w:snapToGrid/>
        <w:spacing w:line="360" w:lineRule="auto"/>
        <w:ind w:firstLine="560"/>
        <w:rPr>
          <w:rFonts w:hint="eastAsia" w:ascii="宋体" w:hAnsi="宋体"/>
          <w:sz w:val="28"/>
          <w:szCs w:val="28"/>
          <w:highlight w:val="none"/>
          <w:shd w:val="clear" w:color="auto" w:fill="auto"/>
          <w:lang w:val="en-US" w:eastAsia="zh-CN"/>
        </w:rPr>
      </w:pPr>
      <w:r>
        <w:rPr>
          <w:rFonts w:hint="eastAsia" w:ascii="宋体" w:hAnsi="宋体" w:cs="宋体-18030"/>
          <w:color w:val="auto"/>
          <w:sz w:val="28"/>
          <w:szCs w:val="28"/>
          <w:lang w:val="en-US" w:eastAsia="zh-CN"/>
        </w:rPr>
        <w:t>7.2.7</w:t>
      </w:r>
      <w:r>
        <w:rPr>
          <w:rFonts w:hint="eastAsia" w:ascii="宋体" w:hAnsi="宋体" w:cs="宋体-18030"/>
          <w:color w:val="auto"/>
          <w:sz w:val="28"/>
          <w:szCs w:val="28"/>
        </w:rPr>
        <w:t>乙方有责任协助甲方办理和取得本合同项下工程备案或核准所需的支持性文件。</w:t>
      </w:r>
    </w:p>
    <w:p w14:paraId="2C35536D">
      <w:pPr>
        <w:pageBreakBefore w:val="0"/>
        <w:shd w:val="clear"/>
        <w:kinsoku/>
        <w:wordWrap/>
        <w:overflowPunct/>
        <w:topLinePunct w:val="0"/>
        <w:bidi w:val="0"/>
        <w:adjustRightInd/>
        <w:snapToGrid/>
        <w:spacing w:line="360" w:lineRule="auto"/>
        <w:ind w:firstLine="560"/>
        <w:rPr>
          <w:sz w:val="28"/>
          <w:szCs w:val="28"/>
          <w:highlight w:val="none"/>
          <w:shd w:val="clear" w:color="auto" w:fill="auto"/>
        </w:rPr>
      </w:pPr>
      <w:r>
        <w:rPr>
          <w:rFonts w:hint="eastAsia" w:ascii="宋体" w:hAnsi="宋体"/>
          <w:sz w:val="28"/>
          <w:szCs w:val="28"/>
          <w:highlight w:val="none"/>
          <w:shd w:val="clear" w:color="auto" w:fill="auto"/>
          <w:lang w:val="en-US" w:eastAsia="zh-CN"/>
        </w:rPr>
        <w:t>7.2.8其他：</w:t>
      </w:r>
      <w:sdt>
        <w:sdtPr>
          <w:rPr>
            <w:rFonts w:hint="eastAsia" w:ascii="宋体" w:hAnsi="宋体" w:eastAsia="宋体" w:cs="宋体"/>
            <w:color w:val="auto"/>
            <w:kern w:val="2"/>
            <w:sz w:val="28"/>
            <w:szCs w:val="28"/>
            <w:u w:val="none"/>
            <w:lang w:val="en-US" w:eastAsia="zh-CN" w:bidi="ar-SA"/>
          </w:rPr>
          <w:alias w:val="不填其他的，请划“/”"/>
          <w:id w:val="930861726"/>
          <w:placeholder>
            <w:docPart w:val="{15d37804-5f5b-4548-a0bc-ef2f0052e7b0}"/>
          </w:placeholder>
          <w:text w:multiLine="1"/>
        </w:sdtPr>
        <w:sdtEndPr>
          <w:rPr>
            <w:rFonts w:hint="eastAsia" w:ascii="宋体" w:hAnsi="宋体" w:eastAsia="宋体" w:cs="宋体"/>
            <w:color w:val="auto"/>
            <w:kern w:val="2"/>
            <w:sz w:val="28"/>
            <w:szCs w:val="28"/>
            <w:u w:val="single"/>
            <w:lang w:val="en-US" w:eastAsia="zh-CN" w:bidi="ar-SA"/>
          </w:rPr>
        </w:sdtEndPr>
        <w:sdtContent>
          <w:permStart w:id="85" w:edGrp="everyone"/>
          <w:r>
            <w:rPr>
              <w:rFonts w:hint="eastAsia" w:ascii="宋体" w:hAnsi="宋体" w:eastAsia="宋体" w:cs="宋体"/>
              <w:color w:val="auto"/>
              <w:sz w:val="28"/>
              <w:szCs w:val="28"/>
              <w:u w:val="single"/>
              <w:lang w:val="en-US" w:eastAsia="zh-CN"/>
            </w:rPr>
            <w:t xml:space="preserve">     </w:t>
          </w:r>
          <w:permEnd w:id="85"/>
        </w:sdtContent>
      </w:sdt>
    </w:p>
    <w:p w14:paraId="3290D089">
      <w:pPr>
        <w:pageBreakBefore w:val="0"/>
        <w:shd w:val="clear"/>
        <w:kinsoku/>
        <w:wordWrap/>
        <w:overflowPunct/>
        <w:topLinePunct w:val="0"/>
        <w:bidi w:val="0"/>
        <w:adjustRightInd/>
        <w:snapToGrid/>
        <w:spacing w:line="360" w:lineRule="auto"/>
        <w:ind w:firstLine="560"/>
        <w:rPr>
          <w:rFonts w:hint="eastAsia" w:ascii="黑体" w:hAnsi="黑体" w:eastAsia="黑体"/>
          <w:sz w:val="28"/>
          <w:szCs w:val="28"/>
          <w:highlight w:val="none"/>
          <w:shd w:val="clear" w:color="auto" w:fill="auto"/>
        </w:rPr>
      </w:pPr>
      <w:r>
        <w:rPr>
          <w:rFonts w:hint="eastAsia" w:ascii="黑体" w:hAnsi="黑体" w:eastAsia="黑体"/>
          <w:sz w:val="28"/>
          <w:szCs w:val="28"/>
          <w:highlight w:val="none"/>
          <w:shd w:val="clear" w:color="auto" w:fill="auto"/>
          <w:lang w:val="en-US" w:eastAsia="zh-CN"/>
        </w:rPr>
        <w:t>8</w:t>
      </w:r>
      <w:r>
        <w:rPr>
          <w:rFonts w:hint="eastAsia" w:ascii="黑体" w:hAnsi="黑体" w:eastAsia="黑体"/>
          <w:sz w:val="28"/>
          <w:szCs w:val="28"/>
          <w:highlight w:val="none"/>
          <w:shd w:val="clear" w:color="auto" w:fill="auto"/>
        </w:rPr>
        <w:t>.知识产权</w:t>
      </w:r>
    </w:p>
    <w:p w14:paraId="7E628324">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r>
        <w:rPr>
          <w:rFonts w:hint="eastAsia" w:ascii="宋体" w:hAnsi="宋体"/>
          <w:color w:val="auto"/>
          <w:sz w:val="28"/>
          <w:szCs w:val="28"/>
          <w:lang w:val="en-US" w:eastAsia="zh-CN"/>
        </w:rPr>
        <w:t>8</w:t>
      </w:r>
      <w:r>
        <w:rPr>
          <w:rFonts w:hint="eastAsia" w:ascii="宋体" w:hAnsi="宋体"/>
          <w:color w:val="auto"/>
          <w:sz w:val="28"/>
          <w:szCs w:val="28"/>
        </w:rPr>
        <w:t>.1乙方利用甲方提供的技术资料和工作条件所完成的技术成果及所有相关权利，归</w:t>
      </w:r>
      <w:sdt>
        <w:sdtPr>
          <w:rPr>
            <w:rFonts w:hint="eastAsia" w:asciiTheme="minorHAnsi" w:hAnsiTheme="minorHAnsi" w:eastAsiaTheme="minorEastAsia" w:cstheme="minorBidi"/>
            <w:kern w:val="2"/>
            <w:sz w:val="28"/>
            <w:szCs w:val="36"/>
            <w:u w:val="none"/>
            <w:lang w:val="en-US" w:eastAsia="zh-CN" w:bidi="ar-SA"/>
          </w:rPr>
          <w:alias w:val="请选择一项，原则上归属我方，其他内容请手动填写。"/>
          <w:tag w:val="知识产权归属"/>
          <w:id w:val="147478460"/>
          <w:placeholder>
            <w:docPart w:val="{723d0eb5-6e8e-498f-ab12-cbc116316b96}"/>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kern w:val="2"/>
            <w:sz w:val="28"/>
            <w:szCs w:val="36"/>
            <w:u w:val="single"/>
            <w:lang w:val="en-US" w:eastAsia="zh-CN" w:bidi="ar-SA"/>
          </w:rPr>
        </w:sdtEndPr>
        <w:sdtContent>
          <w:permStart w:id="86" w:edGrp="everyone"/>
          <w:r>
            <w:rPr>
              <w:rFonts w:hint="eastAsia" w:cstheme="minorBidi"/>
              <w:kern w:val="2"/>
              <w:sz w:val="28"/>
              <w:szCs w:val="36"/>
              <w:u w:val="single"/>
              <w:lang w:val="en-US" w:eastAsia="zh-CN" w:bidi="ar-SA"/>
            </w:rPr>
            <w:t xml:space="preserve">       </w:t>
          </w:r>
          <w:permEnd w:id="86"/>
        </w:sdtContent>
      </w:sdt>
      <w:r>
        <w:rPr>
          <w:rFonts w:hint="eastAsia" w:ascii="宋体" w:hAnsi="宋体"/>
          <w:color w:val="auto"/>
          <w:sz w:val="28"/>
          <w:szCs w:val="28"/>
        </w:rPr>
        <w:t>方所有。</w:t>
      </w:r>
    </w:p>
    <w:p w14:paraId="56BCBFE1">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r>
        <w:rPr>
          <w:rFonts w:hint="eastAsia" w:ascii="宋体" w:hAnsi="宋体"/>
          <w:color w:val="auto"/>
          <w:sz w:val="28"/>
          <w:szCs w:val="28"/>
          <w:lang w:val="en-US" w:eastAsia="zh-CN"/>
        </w:rPr>
        <w:t>8</w:t>
      </w:r>
      <w:r>
        <w:rPr>
          <w:rFonts w:hint="eastAsia" w:ascii="宋体" w:hAnsi="宋体"/>
          <w:color w:val="auto"/>
          <w:sz w:val="28"/>
          <w:szCs w:val="28"/>
        </w:rPr>
        <w:t>.2甲方利用乙方提交的技术服务工作成果所完成的新的技术成果及所有相关权利，归</w:t>
      </w:r>
      <w:sdt>
        <w:sdtPr>
          <w:rPr>
            <w:rFonts w:hint="eastAsia" w:asciiTheme="minorHAnsi" w:hAnsiTheme="minorHAnsi" w:eastAsiaTheme="minorEastAsia" w:cstheme="minorBidi"/>
            <w:kern w:val="2"/>
            <w:sz w:val="28"/>
            <w:szCs w:val="36"/>
            <w:u w:val="none"/>
            <w:lang w:val="en-US" w:eastAsia="zh-CN" w:bidi="ar-SA"/>
          </w:rPr>
          <w:alias w:val="请选择一项，原则上归属我方，其他内容请手动填写。"/>
          <w:tag w:val="知识产权归属"/>
          <w:id w:val="574660487"/>
          <w:placeholder>
            <w:docPart w:val="{cf63f322-8707-4f9c-b2b3-b31d16fdb312}"/>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kern w:val="2"/>
            <w:sz w:val="28"/>
            <w:szCs w:val="36"/>
            <w:u w:val="single"/>
            <w:lang w:val="en-US" w:eastAsia="zh-CN" w:bidi="ar-SA"/>
          </w:rPr>
        </w:sdtEndPr>
        <w:sdtContent>
          <w:permStart w:id="87" w:edGrp="everyone"/>
          <w:r>
            <w:rPr>
              <w:rFonts w:hint="eastAsia" w:cstheme="minorBidi"/>
              <w:kern w:val="2"/>
              <w:sz w:val="28"/>
              <w:szCs w:val="36"/>
              <w:u w:val="single"/>
              <w:lang w:val="en-US" w:eastAsia="zh-CN" w:bidi="ar-SA"/>
            </w:rPr>
            <w:t xml:space="preserve">       </w:t>
          </w:r>
          <w:permEnd w:id="87"/>
        </w:sdtContent>
      </w:sdt>
      <w:r>
        <w:rPr>
          <w:rFonts w:hint="eastAsia" w:ascii="宋体" w:hAnsi="宋体"/>
          <w:color w:val="auto"/>
          <w:sz w:val="28"/>
          <w:szCs w:val="28"/>
        </w:rPr>
        <w:t>方所有。</w:t>
      </w:r>
    </w:p>
    <w:p w14:paraId="36519601">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eastAsia="宋体"/>
          <w:color w:val="auto"/>
          <w:sz w:val="28"/>
          <w:szCs w:val="28"/>
          <w:lang w:val="en-US" w:eastAsia="zh-CN"/>
        </w:rPr>
      </w:pPr>
      <w:r>
        <w:rPr>
          <w:rFonts w:hint="eastAsia" w:ascii="宋体" w:hAnsi="宋体"/>
          <w:color w:val="auto"/>
          <w:sz w:val="28"/>
          <w:szCs w:val="28"/>
          <w:lang w:val="en-US" w:eastAsia="zh-CN"/>
        </w:rPr>
        <w:t>8.3其他：</w:t>
      </w:r>
      <w:sdt>
        <w:sdtPr>
          <w:rPr>
            <w:rFonts w:hint="eastAsia" w:ascii="宋体" w:hAnsi="宋体" w:eastAsia="宋体" w:cs="宋体"/>
            <w:color w:val="C00000"/>
            <w:kern w:val="2"/>
            <w:sz w:val="28"/>
            <w:szCs w:val="28"/>
            <w:highlight w:val="none"/>
            <w:u w:val="none"/>
            <w:lang w:val="en-US" w:eastAsia="zh-CN" w:bidi="ar-SA"/>
          </w:rPr>
          <w:alias w:val="不填其他的，请划“/”"/>
          <w:id w:val="84844450"/>
          <w:placeholder>
            <w:docPart w:val="{3c8604e1-aeac-4ad6-8d55-da47dc8b7856}"/>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88" w:edGrp="everyone"/>
          <w:r>
            <w:rPr>
              <w:rFonts w:hint="eastAsia" w:ascii="宋体" w:hAnsi="宋体" w:eastAsia="宋体" w:cs="宋体"/>
              <w:color w:val="auto"/>
              <w:sz w:val="28"/>
              <w:szCs w:val="28"/>
              <w:highlight w:val="none"/>
              <w:u w:val="single"/>
              <w:lang w:val="en-US" w:eastAsia="zh-CN"/>
            </w:rPr>
            <w:t xml:space="preserve">     </w:t>
          </w:r>
          <w:permEnd w:id="88"/>
        </w:sdtContent>
      </w:sdt>
    </w:p>
    <w:p w14:paraId="5ED77593">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r>
        <w:rPr>
          <w:rFonts w:hint="eastAsia" w:ascii="黑体" w:hAnsi="黑体" w:eastAsia="黑体" w:cs="宋体"/>
          <w:color w:val="auto"/>
          <w:sz w:val="28"/>
          <w:szCs w:val="28"/>
          <w:lang w:val="en-US" w:eastAsia="zh-CN"/>
        </w:rPr>
        <w:t>9</w:t>
      </w:r>
      <w:r>
        <w:rPr>
          <w:rFonts w:hint="eastAsia" w:ascii="黑体" w:hAnsi="黑体" w:eastAsia="黑体" w:cs="宋体"/>
          <w:color w:val="auto"/>
          <w:sz w:val="28"/>
          <w:szCs w:val="28"/>
          <w:lang w:val="zh-CN"/>
        </w:rPr>
        <w:t>.合同变更及解除</w:t>
      </w:r>
    </w:p>
    <w:p w14:paraId="7F329C7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color w:val="auto"/>
          <w:sz w:val="28"/>
          <w:szCs w:val="28"/>
        </w:rPr>
      </w:pPr>
      <w:r>
        <w:rPr>
          <w:rFonts w:hint="eastAsia" w:ascii="宋体" w:hAnsi="宋体"/>
          <w:color w:val="auto"/>
          <w:sz w:val="28"/>
          <w:szCs w:val="28"/>
          <w:lang w:val="en-US" w:eastAsia="zh-CN"/>
        </w:rPr>
        <w:t>9</w:t>
      </w:r>
      <w:r>
        <w:rPr>
          <w:rFonts w:hint="eastAsia" w:ascii="宋体" w:hAnsi="宋体"/>
          <w:color w:val="auto"/>
          <w:sz w:val="28"/>
          <w:szCs w:val="28"/>
        </w:rPr>
        <w:t>.1合同执行过程中，如一方需变更合同条款，应向对方提出变更内容及理由的书面申请报告，经对方审核同意并签订补充协议，合同条款予以变更。</w:t>
      </w:r>
    </w:p>
    <w:p w14:paraId="743860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color w:val="auto"/>
          <w:sz w:val="28"/>
          <w:szCs w:val="28"/>
        </w:rPr>
      </w:pPr>
      <w:r>
        <w:rPr>
          <w:rFonts w:hint="eastAsia" w:ascii="宋体" w:hAnsi="宋体"/>
          <w:color w:val="auto"/>
          <w:sz w:val="28"/>
          <w:szCs w:val="28"/>
          <w:lang w:val="en-US" w:eastAsia="zh-CN"/>
        </w:rPr>
        <w:t>9</w:t>
      </w:r>
      <w:r>
        <w:rPr>
          <w:rFonts w:hint="eastAsia" w:ascii="宋体" w:hAnsi="宋体"/>
          <w:color w:val="auto"/>
          <w:sz w:val="28"/>
          <w:szCs w:val="28"/>
        </w:rPr>
        <w:t>.2因乙方原因导致本合同项目无法按计划进行，甲方有权要求解除合同，乙方应退还甲方按照本合同</w:t>
      </w:r>
      <w:r>
        <w:rPr>
          <w:rFonts w:hint="eastAsia" w:ascii="宋体" w:hAnsi="宋体"/>
          <w:color w:val="auto"/>
          <w:sz w:val="28"/>
          <w:szCs w:val="28"/>
          <w:lang w:val="en-US" w:eastAsia="zh-CN"/>
        </w:rPr>
        <w:t>已</w:t>
      </w:r>
      <w:r>
        <w:rPr>
          <w:rFonts w:hint="eastAsia" w:ascii="宋体" w:hAnsi="宋体"/>
          <w:color w:val="auto"/>
          <w:sz w:val="28"/>
          <w:szCs w:val="28"/>
        </w:rPr>
        <w:t>支付的费用并承担违约责任</w:t>
      </w:r>
      <w:r>
        <w:rPr>
          <w:rFonts w:hint="eastAsia" w:ascii="宋体" w:hAnsi="宋体"/>
          <w:color w:val="auto"/>
          <w:sz w:val="28"/>
          <w:szCs w:val="28"/>
          <w:lang w:eastAsia="zh-CN"/>
        </w:rPr>
        <w:t>，</w:t>
      </w:r>
      <w:r>
        <w:rPr>
          <w:rFonts w:hint="eastAsia" w:ascii="宋体" w:hAnsi="宋体"/>
          <w:color w:val="auto"/>
          <w:sz w:val="28"/>
          <w:szCs w:val="28"/>
          <w:lang w:val="en-US" w:eastAsia="zh-CN"/>
        </w:rPr>
        <w:t>还应</w:t>
      </w:r>
      <w:r>
        <w:rPr>
          <w:rFonts w:hint="eastAsia" w:ascii="宋体" w:hAnsi="宋体"/>
          <w:color w:val="auto"/>
          <w:sz w:val="28"/>
          <w:szCs w:val="28"/>
        </w:rPr>
        <w:t>赔偿甲方因此造成的全部损失。</w:t>
      </w:r>
    </w:p>
    <w:p w14:paraId="7E4101A4">
      <w:pPr>
        <w:keepNext w:val="0"/>
        <w:keepLines w:val="0"/>
        <w:pageBreakBefore w:val="0"/>
        <w:widowControl w:val="0"/>
        <w:shd w:val="clear"/>
        <w:kinsoku/>
        <w:wordWrap/>
        <w:overflowPunct/>
        <w:topLinePunct w:val="0"/>
        <w:autoSpaceDE/>
        <w:autoSpaceDN/>
        <w:bidi w:val="0"/>
        <w:adjustRightInd/>
        <w:snapToGrid/>
        <w:spacing w:line="360" w:lineRule="auto"/>
        <w:ind w:firstLine="560" w:firstLineChars="200"/>
        <w:textAlignment w:val="auto"/>
        <w:rPr>
          <w:rFonts w:hint="eastAsia" w:ascii="宋体" w:hAnsi="宋体"/>
          <w:color w:val="auto"/>
          <w:sz w:val="28"/>
          <w:szCs w:val="28"/>
        </w:rPr>
      </w:pPr>
      <w:r>
        <w:rPr>
          <w:rFonts w:hint="eastAsia" w:ascii="宋体" w:hAnsi="宋体"/>
          <w:color w:val="auto"/>
          <w:sz w:val="28"/>
          <w:szCs w:val="28"/>
          <w:lang w:val="en-US" w:eastAsia="zh-CN"/>
        </w:rPr>
        <w:t>9</w:t>
      </w:r>
      <w:r>
        <w:rPr>
          <w:rFonts w:hint="eastAsia" w:ascii="宋体" w:hAnsi="宋体"/>
          <w:color w:val="auto"/>
          <w:sz w:val="28"/>
          <w:szCs w:val="28"/>
        </w:rPr>
        <w:t>.3合同</w:t>
      </w:r>
      <w:r>
        <w:rPr>
          <w:rFonts w:hint="eastAsia" w:ascii="宋体" w:hAnsi="宋体"/>
          <w:color w:val="auto"/>
          <w:sz w:val="28"/>
          <w:szCs w:val="28"/>
          <w:lang w:val="en-US" w:eastAsia="zh-CN"/>
        </w:rPr>
        <w:t>因甲方原因</w:t>
      </w:r>
      <w:r>
        <w:rPr>
          <w:rFonts w:hint="eastAsia" w:ascii="宋体" w:hAnsi="宋体"/>
          <w:color w:val="auto"/>
          <w:sz w:val="28"/>
          <w:szCs w:val="28"/>
        </w:rPr>
        <w:t>解除后，双方据实结算，未履行部分不再履行，乙方应返还甲方提交的资料，还应将已完成部分的成果移交甲方。</w:t>
      </w:r>
    </w:p>
    <w:p w14:paraId="3A7ED455">
      <w:pPr>
        <w:pageBreakBefore w:val="0"/>
        <w:shd w:val="clear"/>
        <w:kinsoku/>
        <w:wordWrap/>
        <w:overflowPunct/>
        <w:topLinePunct w:val="0"/>
        <w:bidi w:val="0"/>
        <w:adjustRightInd/>
        <w:snapToGrid/>
        <w:spacing w:line="360" w:lineRule="auto"/>
        <w:ind w:firstLine="560" w:firstLineChars="200"/>
        <w:rPr>
          <w:rFonts w:hint="eastAsia" w:ascii="黑体" w:hAnsi="黑体" w:eastAsia="黑体"/>
          <w:sz w:val="28"/>
          <w:szCs w:val="28"/>
          <w:highlight w:val="none"/>
          <w:shd w:val="clear" w:color="auto" w:fill="auto"/>
        </w:rPr>
      </w:pPr>
      <w:r>
        <w:rPr>
          <w:rFonts w:hint="eastAsia" w:ascii="黑体" w:hAnsi="黑体" w:eastAsia="黑体"/>
          <w:sz w:val="28"/>
          <w:szCs w:val="28"/>
          <w:highlight w:val="none"/>
          <w:shd w:val="clear" w:color="auto" w:fill="auto"/>
          <w:lang w:val="en-US" w:eastAsia="zh-CN"/>
        </w:rPr>
        <w:t>10</w:t>
      </w:r>
      <w:r>
        <w:rPr>
          <w:rFonts w:hint="eastAsia" w:ascii="黑体" w:hAnsi="黑体" w:eastAsia="黑体"/>
          <w:sz w:val="28"/>
          <w:szCs w:val="28"/>
          <w:highlight w:val="none"/>
          <w:shd w:val="clear" w:color="auto" w:fill="auto"/>
        </w:rPr>
        <w:t>.违约责任</w:t>
      </w:r>
    </w:p>
    <w:p w14:paraId="4E3ED5FC">
      <w:pPr>
        <w:pageBreakBefore w:val="0"/>
        <w:shd w:val="clear"/>
        <w:kinsoku/>
        <w:wordWrap/>
        <w:overflowPunct/>
        <w:topLinePunct w:val="0"/>
        <w:bidi w:val="0"/>
        <w:adjustRightInd/>
        <w:snapToGrid/>
        <w:spacing w:line="360" w:lineRule="auto"/>
        <w:ind w:firstLine="560"/>
        <w:rPr>
          <w:rFonts w:hint="eastAsia" w:ascii="宋体" w:hAnsi="宋体"/>
          <w:color w:val="000000"/>
          <w:sz w:val="28"/>
          <w:szCs w:val="28"/>
          <w:highlight w:val="none"/>
          <w:shd w:val="clear" w:color="auto" w:fill="auto"/>
        </w:rPr>
      </w:pPr>
      <w:r>
        <w:rPr>
          <w:rFonts w:hint="eastAsia" w:ascii="宋体" w:hAnsi="宋体"/>
          <w:color w:val="000000"/>
          <w:sz w:val="28"/>
          <w:szCs w:val="28"/>
          <w:highlight w:val="none"/>
          <w:shd w:val="clear" w:color="auto" w:fill="auto"/>
          <w:lang w:val="en-US" w:eastAsia="zh-CN"/>
        </w:rPr>
        <w:t>10</w:t>
      </w:r>
      <w:r>
        <w:rPr>
          <w:rFonts w:hint="eastAsia" w:ascii="宋体" w:hAnsi="宋体"/>
          <w:color w:val="000000"/>
          <w:sz w:val="28"/>
          <w:szCs w:val="28"/>
          <w:highlight w:val="none"/>
          <w:shd w:val="clear" w:color="auto" w:fill="auto"/>
        </w:rPr>
        <w:t xml:space="preserve">.1 </w:t>
      </w:r>
      <w:r>
        <w:rPr>
          <w:rFonts w:hint="eastAsia" w:ascii="宋体" w:hAnsi="宋体"/>
          <w:color w:val="auto"/>
          <w:sz w:val="28"/>
          <w:szCs w:val="28"/>
        </w:rPr>
        <w:t>本合同生效后，甲乙双方均应当全面履行合同义务。任何一方违约，均应当承担违约责任，并赔偿对方由此受到的损失。</w:t>
      </w:r>
    </w:p>
    <w:p w14:paraId="17004215">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r>
        <w:rPr>
          <w:rFonts w:hint="eastAsia" w:ascii="宋体" w:hAnsi="宋体"/>
          <w:color w:val="auto"/>
          <w:sz w:val="28"/>
          <w:szCs w:val="28"/>
          <w:lang w:val="en-US" w:eastAsia="zh-CN"/>
        </w:rPr>
        <w:t>10</w:t>
      </w:r>
      <w:r>
        <w:rPr>
          <w:rFonts w:hint="eastAsia" w:ascii="宋体" w:hAnsi="宋体"/>
          <w:color w:val="auto"/>
          <w:sz w:val="28"/>
          <w:szCs w:val="28"/>
        </w:rPr>
        <w:t>.2</w:t>
      </w:r>
      <w:r>
        <w:rPr>
          <w:rFonts w:hint="eastAsia" w:ascii="宋体" w:hAnsi="宋体" w:eastAsia="宋体" w:cs="宋体"/>
          <w:sz w:val="28"/>
          <w:szCs w:val="28"/>
        </w:rPr>
        <w:t>合同生效后，甲方因</w:t>
      </w:r>
      <w:r>
        <w:rPr>
          <w:rFonts w:hint="eastAsia" w:ascii="宋体" w:hAnsi="宋体" w:eastAsia="宋体" w:cs="宋体"/>
          <w:sz w:val="28"/>
          <w:szCs w:val="28"/>
          <w:lang w:val="en-US" w:eastAsia="zh-CN"/>
        </w:rPr>
        <w:t>工程停缓建等原因需要提前终止本合同的，甲方应提前书面通知乙方，通知到达乙方时，本合同即时终止，甲乙双方据实结算，未履行部分不再履行。</w:t>
      </w:r>
    </w:p>
    <w:p w14:paraId="789CC4DC">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olor w:val="auto"/>
          <w:sz w:val="28"/>
          <w:szCs w:val="28"/>
        </w:rPr>
      </w:pPr>
      <w:r>
        <w:rPr>
          <w:rFonts w:hint="eastAsia" w:ascii="宋体" w:hAnsi="宋体"/>
          <w:color w:val="auto"/>
          <w:sz w:val="28"/>
          <w:szCs w:val="28"/>
          <w:lang w:val="en-US" w:eastAsia="zh-CN"/>
        </w:rPr>
        <w:t>10.3</w:t>
      </w:r>
      <w:r>
        <w:rPr>
          <w:rFonts w:hint="eastAsia" w:ascii="宋体" w:hAnsi="宋体"/>
          <w:color w:val="auto"/>
          <w:sz w:val="28"/>
          <w:szCs w:val="28"/>
        </w:rPr>
        <w:t>甲方未按本合同约定支付合同价款的，每逾期一日，应按应付合同价款的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844508120"/>
          <w:placeholder>
            <w:docPart w:val="{c82e4a26-e97f-40a3-a1fd-2a3419cc37d7}"/>
          </w:placeholder>
          <w:text w:multiLine="1"/>
        </w:sdtPr>
        <w:sdtEndPr>
          <w:rPr>
            <w:rFonts w:hint="eastAsia" w:ascii="宋体" w:hAnsi="宋体" w:eastAsia="宋体" w:cs="宋体"/>
            <w:kern w:val="2"/>
            <w:sz w:val="28"/>
            <w:szCs w:val="36"/>
            <w:lang w:val="en-US" w:eastAsia="zh-CN" w:bidi="ar-SA"/>
          </w:rPr>
        </w:sdtEndPr>
        <w:sdtContent>
          <w:permStart w:id="89" w:edGrp="everyone"/>
          <w:r>
            <w:rPr>
              <w:rFonts w:hint="eastAsia" w:ascii="宋体" w:hAnsi="宋体" w:eastAsia="宋体" w:cs="宋体"/>
              <w:kern w:val="2"/>
              <w:sz w:val="28"/>
              <w:szCs w:val="36"/>
              <w:u w:val="single"/>
              <w:lang w:val="en-US" w:eastAsia="zh-CN" w:bidi="ar-SA"/>
            </w:rPr>
            <w:t xml:space="preserve">     </w:t>
          </w:r>
          <w:permEnd w:id="89"/>
        </w:sdtContent>
      </w:sdt>
      <w:r>
        <w:rPr>
          <w:rFonts w:hint="eastAsia" w:ascii="宋体" w:hAnsi="宋体" w:cs="黑体"/>
          <w:color w:val="auto"/>
          <w:sz w:val="28"/>
          <w:szCs w:val="28"/>
        </w:rPr>
        <w:t>‰</w:t>
      </w:r>
      <w:r>
        <w:rPr>
          <w:rFonts w:hint="eastAsia" w:ascii="宋体" w:hAnsi="宋体"/>
          <w:color w:val="auto"/>
          <w:sz w:val="28"/>
          <w:szCs w:val="28"/>
        </w:rPr>
        <w:t>向乙方支付违约金。</w:t>
      </w:r>
    </w:p>
    <w:p w14:paraId="0F833057">
      <w:pPr>
        <w:pageBreakBefore w:val="0"/>
        <w:shd w:val="clear"/>
        <w:kinsoku/>
        <w:wordWrap/>
        <w:overflowPunct/>
        <w:topLinePunct w:val="0"/>
        <w:bidi w:val="0"/>
        <w:adjustRightInd/>
        <w:snapToGrid/>
        <w:spacing w:line="360" w:lineRule="auto"/>
        <w:ind w:firstLine="560"/>
        <w:rPr>
          <w:rFonts w:hint="eastAsia" w:ascii="宋体" w:hAnsi="宋体"/>
          <w:color w:val="000000"/>
          <w:sz w:val="28"/>
          <w:szCs w:val="28"/>
          <w:highlight w:val="none"/>
          <w:shd w:val="clear" w:color="auto" w:fill="auto"/>
        </w:rPr>
      </w:pPr>
      <w:r>
        <w:rPr>
          <w:rFonts w:hint="eastAsia" w:ascii="宋体" w:hAnsi="宋体"/>
          <w:color w:val="auto"/>
          <w:sz w:val="28"/>
          <w:szCs w:val="28"/>
          <w:lang w:val="en-US" w:eastAsia="zh-CN"/>
        </w:rPr>
        <w:t>10</w:t>
      </w:r>
      <w:r>
        <w:rPr>
          <w:rFonts w:hint="eastAsia" w:ascii="宋体" w:hAnsi="宋体"/>
          <w:color w:val="auto"/>
          <w:sz w:val="28"/>
          <w:szCs w:val="28"/>
        </w:rPr>
        <w:t>.</w:t>
      </w:r>
      <w:r>
        <w:rPr>
          <w:rFonts w:hint="eastAsia" w:ascii="宋体" w:hAnsi="宋体"/>
          <w:color w:val="auto"/>
          <w:sz w:val="28"/>
          <w:szCs w:val="28"/>
          <w:lang w:val="en-US" w:eastAsia="zh-CN"/>
        </w:rPr>
        <w:t>4</w:t>
      </w:r>
      <w:r>
        <w:rPr>
          <w:rFonts w:hint="eastAsia" w:ascii="宋体" w:hAnsi="宋体"/>
          <w:color w:val="auto"/>
          <w:sz w:val="28"/>
          <w:szCs w:val="28"/>
        </w:rPr>
        <w:t>乙方逾期提交</w:t>
      </w:r>
      <w:r>
        <w:rPr>
          <w:rFonts w:hint="eastAsia" w:ascii="宋体" w:hAnsi="宋体" w:eastAsia="宋体" w:cs="宋体"/>
          <w:sz w:val="28"/>
          <w:szCs w:val="28"/>
          <w:highlight w:val="none"/>
        </w:rPr>
        <w:t>选址选线报告</w:t>
      </w:r>
      <w:r>
        <w:rPr>
          <w:rFonts w:hint="eastAsia" w:ascii="宋体" w:hAnsi="宋体"/>
          <w:color w:val="auto"/>
          <w:sz w:val="28"/>
          <w:szCs w:val="28"/>
        </w:rPr>
        <w:t>或不及时提供咨询意见，每逾期一日，应按合同价款的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928549817"/>
          <w:placeholder>
            <w:docPart w:val="{d0ce3018-a299-4c6f-82b0-1f6b54e2ae4e}"/>
          </w:placeholder>
          <w:text w:multiLine="1"/>
        </w:sdtPr>
        <w:sdtEndPr>
          <w:rPr>
            <w:rFonts w:hint="eastAsia" w:ascii="宋体" w:hAnsi="宋体" w:eastAsia="宋体" w:cs="宋体"/>
            <w:kern w:val="2"/>
            <w:sz w:val="28"/>
            <w:szCs w:val="36"/>
            <w:lang w:val="en-US" w:eastAsia="zh-CN" w:bidi="ar-SA"/>
          </w:rPr>
        </w:sdtEndPr>
        <w:sdtContent>
          <w:permStart w:id="90" w:edGrp="everyone"/>
          <w:r>
            <w:rPr>
              <w:rFonts w:hint="eastAsia" w:ascii="宋体" w:hAnsi="宋体" w:eastAsia="宋体" w:cs="宋体"/>
              <w:kern w:val="2"/>
              <w:sz w:val="28"/>
              <w:szCs w:val="36"/>
              <w:u w:val="single"/>
              <w:lang w:val="en-US" w:eastAsia="zh-CN" w:bidi="ar-SA"/>
            </w:rPr>
            <w:t xml:space="preserve">     </w:t>
          </w:r>
          <w:permEnd w:id="90"/>
        </w:sdtContent>
      </w:sdt>
      <w:r>
        <w:rPr>
          <w:rFonts w:hint="eastAsia" w:ascii="宋体" w:hAnsi="宋体" w:cs="黑体"/>
          <w:color w:val="auto"/>
          <w:sz w:val="28"/>
          <w:szCs w:val="28"/>
        </w:rPr>
        <w:t>‰</w:t>
      </w:r>
      <w:r>
        <w:rPr>
          <w:rFonts w:hint="eastAsia" w:ascii="宋体" w:hAnsi="宋体"/>
          <w:color w:val="auto"/>
          <w:sz w:val="28"/>
          <w:szCs w:val="28"/>
        </w:rPr>
        <w:t>向甲方支付违约金；逾期超过</w:t>
      </w:r>
      <w:permStart w:id="91" w:edGrp="everyone"/>
      <w:r>
        <w:rPr>
          <w:rFonts w:hint="eastAsia" w:asciiTheme="minorEastAsia" w:hAnsiTheme="minorEastAsia" w:eastAsiaTheme="minorEastAsia" w:cstheme="minorEastAsia"/>
          <w:color w:val="auto"/>
          <w:sz w:val="28"/>
          <w:szCs w:val="28"/>
          <w:u w:val="single"/>
          <w:lang w:val="en-US" w:eastAsia="zh-CN"/>
        </w:rPr>
        <w:t xml:space="preserve">    </w:t>
      </w:r>
      <w:permEnd w:id="91"/>
      <w:r>
        <w:rPr>
          <w:rFonts w:hint="eastAsia" w:ascii="宋体" w:hAnsi="宋体"/>
          <w:color w:val="auto"/>
          <w:sz w:val="28"/>
          <w:szCs w:val="28"/>
        </w:rPr>
        <w:t>日的，甲方有权单方解除本合同，乙方应按本合同约定承担违约责任，并赔偿甲方因此造成的全部经济损失。</w:t>
      </w:r>
    </w:p>
    <w:p w14:paraId="65B06BA3">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default" w:ascii="宋体" w:hAnsi="宋体" w:eastAsia="宋体"/>
          <w:sz w:val="28"/>
          <w:szCs w:val="28"/>
          <w:lang w:val="en-US" w:eastAsia="zh-CN"/>
        </w:rPr>
      </w:pPr>
      <w:r>
        <w:rPr>
          <w:rFonts w:hint="eastAsia" w:ascii="宋体" w:hAnsi="宋体"/>
          <w:color w:val="auto"/>
          <w:sz w:val="28"/>
          <w:szCs w:val="28"/>
          <w:lang w:val="en-US" w:eastAsia="zh-CN"/>
        </w:rPr>
        <w:t>10</w:t>
      </w:r>
      <w:r>
        <w:rPr>
          <w:rFonts w:hint="eastAsia" w:ascii="宋体" w:hAnsi="宋体"/>
          <w:color w:val="auto"/>
          <w:sz w:val="28"/>
          <w:szCs w:val="28"/>
        </w:rPr>
        <w:t>.</w:t>
      </w:r>
      <w:r>
        <w:rPr>
          <w:rFonts w:hint="eastAsia" w:ascii="宋体" w:hAnsi="宋体"/>
          <w:color w:val="auto"/>
          <w:sz w:val="28"/>
          <w:szCs w:val="28"/>
          <w:lang w:val="en-US" w:eastAsia="zh-CN"/>
        </w:rPr>
        <w:t>5</w:t>
      </w:r>
      <w:r>
        <w:rPr>
          <w:rFonts w:hint="eastAsia" w:ascii="宋体" w:hAnsi="宋体"/>
          <w:color w:val="auto"/>
          <w:sz w:val="28"/>
          <w:szCs w:val="28"/>
        </w:rPr>
        <w:t xml:space="preserve"> </w:t>
      </w:r>
      <w:r>
        <w:rPr>
          <w:rFonts w:hint="eastAsia" w:ascii="宋体" w:hAnsi="宋体"/>
          <w:sz w:val="28"/>
          <w:szCs w:val="28"/>
        </w:rPr>
        <w:t>因乙方原因，乙方编制的</w:t>
      </w:r>
      <w:r>
        <w:rPr>
          <w:rFonts w:hint="eastAsia" w:ascii="宋体" w:hAnsi="宋体" w:eastAsia="宋体" w:cs="宋体"/>
          <w:sz w:val="28"/>
          <w:szCs w:val="28"/>
          <w:highlight w:val="none"/>
        </w:rPr>
        <w:t>选址选线报告未能通过南方电网公司或甲方初次评审或取得相关批复文件的</w:t>
      </w:r>
      <w:r>
        <w:rPr>
          <w:rFonts w:hint="eastAsia" w:ascii="宋体" w:hAnsi="宋体"/>
          <w:sz w:val="28"/>
          <w:szCs w:val="28"/>
        </w:rPr>
        <w:t>，</w:t>
      </w:r>
      <w:r>
        <w:rPr>
          <w:rFonts w:hint="eastAsia" w:ascii="宋体" w:hAnsi="宋体" w:eastAsia="宋体" w:cs="宋体"/>
          <w:sz w:val="28"/>
          <w:szCs w:val="28"/>
          <w:highlight w:val="none"/>
        </w:rPr>
        <w:t>乙方应当在初次评审后30日内</w:t>
      </w:r>
      <w:r>
        <w:rPr>
          <w:rFonts w:hint="eastAsia" w:ascii="宋体" w:hAnsi="宋体" w:eastAsia="宋体" w:cs="宋体"/>
          <w:bCs/>
          <w:sz w:val="28"/>
          <w:szCs w:val="28"/>
          <w:highlight w:val="none"/>
        </w:rPr>
        <w:t>重新送审</w:t>
      </w:r>
      <w:r>
        <w:rPr>
          <w:rFonts w:hint="eastAsia" w:ascii="宋体" w:hAnsi="宋体" w:eastAsia="宋体" w:cs="宋体"/>
          <w:sz w:val="28"/>
          <w:szCs w:val="28"/>
          <w:highlight w:val="none"/>
        </w:rPr>
        <w:t>。如再次提交的报告仍不能通过</w:t>
      </w:r>
      <w:r>
        <w:rPr>
          <w:rFonts w:hint="eastAsia" w:ascii="宋体" w:hAnsi="宋体" w:eastAsia="宋体" w:cs="宋体"/>
          <w:bCs/>
          <w:sz w:val="28"/>
          <w:szCs w:val="28"/>
          <w:highlight w:val="none"/>
        </w:rPr>
        <w:t>南方电网公司或甲方评审或取得批复文件</w:t>
      </w:r>
      <w:r>
        <w:rPr>
          <w:rFonts w:hint="eastAsia" w:ascii="宋体" w:hAnsi="宋体" w:eastAsia="宋体" w:cs="宋体"/>
          <w:sz w:val="28"/>
          <w:szCs w:val="28"/>
          <w:highlight w:val="none"/>
        </w:rPr>
        <w:t>的，</w:t>
      </w:r>
      <w:r>
        <w:rPr>
          <w:rFonts w:hint="eastAsia" w:ascii="宋体" w:hAnsi="宋体"/>
          <w:sz w:val="28"/>
          <w:szCs w:val="28"/>
        </w:rPr>
        <w:t>乙方应按</w:t>
      </w:r>
      <w:r>
        <w:rPr>
          <w:rFonts w:hint="eastAsia" w:ascii="宋体" w:hAnsi="宋体"/>
          <w:sz w:val="28"/>
          <w:szCs w:val="28"/>
          <w:lang w:val="en-US" w:eastAsia="zh-CN"/>
        </w:rPr>
        <w:t>合同价款</w:t>
      </w:r>
      <w:r>
        <w:rPr>
          <w:rFonts w:hint="eastAsia" w:ascii="宋体" w:hAnsi="宋体"/>
          <w:sz w:val="28"/>
          <w:szCs w:val="28"/>
        </w:rPr>
        <w:t>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373111570"/>
          <w:placeholder>
            <w:docPart w:val="{bb0c4031-e78b-465f-844a-f41ca5e8123e}"/>
          </w:placeholder>
          <w:text w:multiLine="1"/>
        </w:sdtPr>
        <w:sdtEndPr>
          <w:rPr>
            <w:rFonts w:hint="eastAsia" w:ascii="宋体" w:hAnsi="宋体" w:eastAsia="宋体" w:cs="宋体"/>
            <w:kern w:val="2"/>
            <w:sz w:val="28"/>
            <w:szCs w:val="36"/>
            <w:u w:val="none"/>
            <w:lang w:val="en-US" w:eastAsia="zh-CN" w:bidi="ar-SA"/>
          </w:rPr>
        </w:sdtEndPr>
        <w:sdtContent>
          <w:permStart w:id="92" w:edGrp="everyone"/>
          <w:r>
            <w:rPr>
              <w:rFonts w:hint="eastAsia" w:ascii="宋体" w:hAnsi="宋体" w:eastAsia="宋体" w:cs="宋体"/>
              <w:kern w:val="2"/>
              <w:sz w:val="28"/>
              <w:szCs w:val="36"/>
              <w:u w:val="single"/>
              <w:lang w:val="en-US" w:eastAsia="zh-CN" w:bidi="ar-SA"/>
            </w:rPr>
            <w:t xml:space="preserve">     </w:t>
          </w:r>
          <w:permEnd w:id="92"/>
        </w:sdtContent>
      </w:sdt>
      <w:r>
        <w:rPr>
          <w:rFonts w:hint="eastAsia" w:ascii="宋体" w:hAnsi="宋体"/>
          <w:sz w:val="28"/>
          <w:szCs w:val="28"/>
        </w:rPr>
        <w:t>%向甲方支付违约金</w:t>
      </w:r>
      <w:r>
        <w:rPr>
          <w:rFonts w:hint="eastAsia" w:ascii="宋体" w:hAnsi="宋体"/>
          <w:sz w:val="28"/>
          <w:szCs w:val="28"/>
          <w:lang w:eastAsia="zh-CN"/>
        </w:rPr>
        <w:t>，</w:t>
      </w:r>
      <w:r>
        <w:rPr>
          <w:rFonts w:hint="eastAsia" w:ascii="宋体" w:hAnsi="宋体" w:eastAsia="宋体" w:cs="宋体"/>
          <w:sz w:val="28"/>
          <w:szCs w:val="28"/>
          <w:highlight w:val="none"/>
        </w:rPr>
        <w:t>甲方有权解除合同，并要求乙方返还甲方已经支付的全部价款</w:t>
      </w:r>
      <w:r>
        <w:rPr>
          <w:rFonts w:hint="eastAsia" w:ascii="宋体" w:hAnsi="宋体"/>
          <w:sz w:val="28"/>
          <w:szCs w:val="28"/>
        </w:rPr>
        <w:t>。</w:t>
      </w:r>
      <w:r>
        <w:rPr>
          <w:rFonts w:hint="eastAsia" w:ascii="宋体" w:hAnsi="宋体"/>
          <w:sz w:val="28"/>
          <w:szCs w:val="28"/>
          <w:lang w:val="en-US" w:eastAsia="zh-CN"/>
        </w:rPr>
        <w:t>因此导致甲方损失的，乙方应全额赔偿。</w:t>
      </w:r>
    </w:p>
    <w:p w14:paraId="7D00C1C2">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eastAsia" w:ascii="宋体" w:hAnsi="宋体"/>
          <w:sz w:val="28"/>
          <w:szCs w:val="28"/>
        </w:rPr>
      </w:pPr>
      <w:bookmarkStart w:id="0" w:name="_Toc435028813"/>
      <w:r>
        <w:rPr>
          <w:rFonts w:hint="eastAsia" w:ascii="宋体" w:hAnsi="宋体"/>
          <w:sz w:val="28"/>
          <w:szCs w:val="28"/>
          <w:lang w:val="en-US" w:eastAsia="zh-CN"/>
        </w:rPr>
        <w:t>10.6</w:t>
      </w:r>
      <w:r>
        <w:rPr>
          <w:rFonts w:hint="eastAsia" w:ascii="宋体" w:hAnsi="宋体"/>
          <w:sz w:val="28"/>
          <w:szCs w:val="28"/>
        </w:rPr>
        <w:t>乙方违反本合同相关知识产权约定的，应按本合同价款的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233907750"/>
          <w:placeholder>
            <w:docPart w:val="{bc568686-23d0-4fbf-8705-996af01fbbf0}"/>
          </w:placeholder>
          <w:text w:multiLine="1"/>
        </w:sdtPr>
        <w:sdtEndPr>
          <w:rPr>
            <w:rFonts w:hint="eastAsia" w:ascii="宋体" w:hAnsi="宋体" w:eastAsia="宋体" w:cs="宋体"/>
            <w:kern w:val="2"/>
            <w:sz w:val="28"/>
            <w:szCs w:val="36"/>
            <w:u w:val="none"/>
            <w:lang w:val="en-US" w:eastAsia="zh-CN" w:bidi="ar-SA"/>
          </w:rPr>
        </w:sdtEndPr>
        <w:sdtContent>
          <w:permStart w:id="93" w:edGrp="everyone"/>
          <w:r>
            <w:rPr>
              <w:rFonts w:hint="eastAsia" w:ascii="宋体" w:hAnsi="宋体" w:eastAsia="宋体" w:cs="宋体"/>
              <w:kern w:val="2"/>
              <w:sz w:val="28"/>
              <w:szCs w:val="36"/>
              <w:u w:val="single"/>
              <w:lang w:val="en-US" w:eastAsia="zh-CN" w:bidi="ar-SA"/>
            </w:rPr>
            <w:t xml:space="preserve">     </w:t>
          </w:r>
          <w:permEnd w:id="93"/>
        </w:sdtContent>
      </w:sdt>
      <w:r>
        <w:rPr>
          <w:rFonts w:hint="eastAsia" w:ascii="宋体" w:hAnsi="宋体"/>
          <w:sz w:val="28"/>
          <w:szCs w:val="28"/>
        </w:rPr>
        <w:t>%向甲方支付违约金，</w:t>
      </w:r>
      <w:r>
        <w:rPr>
          <w:rFonts w:hint="eastAsia" w:ascii="宋体" w:hAnsi="宋体"/>
          <w:sz w:val="28"/>
          <w:szCs w:val="28"/>
          <w:lang w:val="en-US" w:eastAsia="zh-CN"/>
        </w:rPr>
        <w:t>因此造成</w:t>
      </w:r>
      <w:r>
        <w:rPr>
          <w:rFonts w:hint="eastAsia" w:ascii="宋体" w:hAnsi="宋体"/>
          <w:sz w:val="28"/>
          <w:szCs w:val="28"/>
        </w:rPr>
        <w:t>甲方损失的，乙方应赔偿甲方损失。</w:t>
      </w:r>
      <w:bookmarkEnd w:id="0"/>
    </w:p>
    <w:p w14:paraId="42D4C9FF">
      <w:pPr>
        <w:pageBreakBefore w:val="0"/>
        <w:shd w:val="clear"/>
        <w:kinsoku/>
        <w:wordWrap/>
        <w:overflowPunct/>
        <w:topLinePunct w:val="0"/>
        <w:bidi w:val="0"/>
        <w:adjustRightInd/>
        <w:snapToGrid/>
        <w:spacing w:line="360" w:lineRule="auto"/>
        <w:ind w:firstLine="560"/>
        <w:rPr>
          <w:rFonts w:hint="eastAsia" w:ascii="宋体" w:hAnsi="宋体"/>
          <w:sz w:val="28"/>
          <w:szCs w:val="28"/>
          <w:lang w:val="en-US" w:eastAsia="zh-CN"/>
        </w:rPr>
      </w:pPr>
      <w:r>
        <w:rPr>
          <w:rFonts w:hint="eastAsia" w:ascii="宋体" w:hAnsi="宋体"/>
          <w:sz w:val="28"/>
          <w:szCs w:val="28"/>
          <w:lang w:val="en-US" w:eastAsia="zh-CN"/>
        </w:rPr>
        <w:t>10.7乙方将甲方提供的资料运用于本合同项目之外或未经甲方同意擅自披露、复制等方式对外披露的，</w:t>
      </w:r>
      <w:r>
        <w:rPr>
          <w:rFonts w:hint="eastAsia" w:ascii="宋体" w:hAnsi="宋体"/>
          <w:sz w:val="28"/>
          <w:szCs w:val="28"/>
        </w:rPr>
        <w:t>应按本合同价款的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392480240"/>
          <w:placeholder>
            <w:docPart w:val="{80381e2f-9869-4f94-ba05-25021480ebef}"/>
          </w:placeholder>
          <w:text w:multiLine="1"/>
        </w:sdtPr>
        <w:sdtEndPr>
          <w:rPr>
            <w:rFonts w:hint="eastAsia" w:ascii="宋体" w:hAnsi="宋体" w:eastAsia="宋体" w:cs="宋体"/>
            <w:kern w:val="2"/>
            <w:sz w:val="28"/>
            <w:szCs w:val="36"/>
            <w:u w:val="none"/>
            <w:lang w:val="en-US" w:eastAsia="zh-CN" w:bidi="ar-SA"/>
          </w:rPr>
        </w:sdtEndPr>
        <w:sdtContent>
          <w:permStart w:id="94" w:edGrp="everyone"/>
          <w:r>
            <w:rPr>
              <w:rFonts w:hint="eastAsia" w:ascii="宋体" w:hAnsi="宋体" w:eastAsia="宋体" w:cs="宋体"/>
              <w:kern w:val="2"/>
              <w:sz w:val="28"/>
              <w:szCs w:val="36"/>
              <w:u w:val="single"/>
              <w:lang w:val="en-US" w:eastAsia="zh-CN" w:bidi="ar-SA"/>
            </w:rPr>
            <w:t xml:space="preserve">     </w:t>
          </w:r>
          <w:permEnd w:id="94"/>
        </w:sdtContent>
      </w:sdt>
      <w:r>
        <w:rPr>
          <w:rFonts w:hint="eastAsia" w:ascii="宋体" w:hAnsi="宋体"/>
          <w:sz w:val="28"/>
          <w:szCs w:val="28"/>
        </w:rPr>
        <w:t>%向甲方支付违约金，</w:t>
      </w:r>
      <w:r>
        <w:rPr>
          <w:rFonts w:hint="eastAsia" w:ascii="宋体" w:hAnsi="宋体"/>
          <w:sz w:val="28"/>
          <w:szCs w:val="28"/>
          <w:lang w:val="en-US" w:eastAsia="zh-CN"/>
        </w:rPr>
        <w:t>因此造成</w:t>
      </w:r>
      <w:r>
        <w:rPr>
          <w:rFonts w:hint="eastAsia" w:ascii="宋体" w:hAnsi="宋体"/>
          <w:sz w:val="28"/>
          <w:szCs w:val="28"/>
        </w:rPr>
        <w:t>甲方损失的，乙方应赔偿甲方损失。</w:t>
      </w:r>
    </w:p>
    <w:p w14:paraId="6A3C4C93">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黑体" w:hAnsi="黑体" w:eastAsia="黑体" w:cs="宋体"/>
          <w:color w:val="auto"/>
          <w:sz w:val="28"/>
          <w:szCs w:val="28"/>
          <w:lang w:val="zh-CN"/>
        </w:rPr>
      </w:pPr>
      <w:r>
        <w:rPr>
          <w:rFonts w:hint="eastAsia" w:ascii="黑体" w:hAnsi="黑体" w:eastAsia="黑体" w:cs="宋体"/>
          <w:color w:val="auto"/>
          <w:sz w:val="28"/>
          <w:szCs w:val="28"/>
          <w:lang w:val="zh-CN"/>
        </w:rPr>
        <w:t>1</w:t>
      </w:r>
      <w:r>
        <w:rPr>
          <w:rFonts w:hint="eastAsia" w:ascii="黑体" w:hAnsi="黑体" w:eastAsia="黑体" w:cs="宋体"/>
          <w:color w:val="auto"/>
          <w:sz w:val="28"/>
          <w:szCs w:val="28"/>
          <w:lang w:val="en-US" w:eastAsia="zh-CN"/>
        </w:rPr>
        <w:t>1</w:t>
      </w:r>
      <w:r>
        <w:rPr>
          <w:rFonts w:hint="eastAsia" w:ascii="黑体" w:hAnsi="黑体" w:eastAsia="黑体" w:cs="宋体"/>
          <w:color w:val="auto"/>
          <w:sz w:val="28"/>
          <w:szCs w:val="28"/>
          <w:lang w:val="zh-CN"/>
        </w:rPr>
        <w:t>.保密义务</w:t>
      </w:r>
    </w:p>
    <w:p w14:paraId="3481FB26">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cs="宋体"/>
          <w:sz w:val="28"/>
          <w:szCs w:val="28"/>
          <w:lang w:val="zh-CN"/>
        </w:rPr>
      </w:pPr>
      <w:r>
        <w:rPr>
          <w:rFonts w:hint="eastAsia" w:ascii="宋体" w:hAnsi="宋体" w:cs="宋体"/>
          <w:sz w:val="28"/>
          <w:szCs w:val="28"/>
          <w:lang w:val="en-US" w:eastAsia="zh-CN"/>
        </w:rPr>
        <w:t>乙方</w:t>
      </w:r>
      <w:r>
        <w:rPr>
          <w:rFonts w:hint="eastAsia" w:ascii="宋体" w:hAnsi="宋体" w:cs="宋体"/>
          <w:sz w:val="28"/>
          <w:szCs w:val="28"/>
          <w:lang w:val="zh-CN"/>
        </w:rPr>
        <w:t>履行本合同应遵守如下保密义务，</w:t>
      </w:r>
      <w:r>
        <w:rPr>
          <w:rFonts w:hint="eastAsia" w:ascii="宋体" w:hAnsi="宋体" w:cs="宋体"/>
          <w:sz w:val="28"/>
          <w:szCs w:val="28"/>
          <w:lang w:val="en-US" w:eastAsia="zh-CN"/>
        </w:rPr>
        <w:t>如甲乙双方签署了《保密协议》的，则保密义务按《保密协议》约定执行</w:t>
      </w:r>
      <w:r>
        <w:rPr>
          <w:rFonts w:hint="eastAsia" w:ascii="宋体" w:hAnsi="宋体" w:cs="宋体"/>
          <w:sz w:val="28"/>
          <w:szCs w:val="28"/>
          <w:lang w:val="zh-CN"/>
        </w:rPr>
        <w:t>：</w:t>
      </w:r>
    </w:p>
    <w:p w14:paraId="7858A5CB">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zh-CN"/>
        </w:rPr>
      </w:pPr>
      <w:r>
        <w:rPr>
          <w:rFonts w:hint="eastAsia" w:ascii="宋体" w:hAnsi="宋体"/>
          <w:sz w:val="28"/>
          <w:szCs w:val="28"/>
          <w:lang w:val="en-US" w:eastAsia="zh-CN"/>
        </w:rPr>
        <w:t>11</w:t>
      </w:r>
      <w:r>
        <w:rPr>
          <w:rFonts w:hint="eastAsia" w:ascii="宋体" w:hAnsi="宋体"/>
          <w:sz w:val="28"/>
          <w:szCs w:val="28"/>
          <w:lang w:val="zh-CN"/>
        </w:rPr>
        <w:t>.1</w:t>
      </w:r>
      <w:r>
        <w:rPr>
          <w:rFonts w:hint="eastAsia" w:ascii="宋体" w:hAnsi="宋体" w:cs="宋体"/>
          <w:sz w:val="28"/>
          <w:szCs w:val="28"/>
          <w:lang w:val="zh-CN"/>
        </w:rPr>
        <w:t xml:space="preserve"> 保密内容：包括但不限于因履行本合同而知悉</w:t>
      </w:r>
      <w:r>
        <w:rPr>
          <w:rFonts w:hint="eastAsia" w:ascii="宋体" w:hAnsi="宋体" w:cs="宋体"/>
          <w:sz w:val="28"/>
          <w:szCs w:val="28"/>
          <w:lang w:val="en-US" w:eastAsia="zh-CN"/>
        </w:rPr>
        <w:t>的甲</w:t>
      </w:r>
      <w:r>
        <w:rPr>
          <w:rFonts w:hint="eastAsia" w:ascii="宋体" w:hAnsi="宋体" w:cs="宋体"/>
          <w:sz w:val="28"/>
          <w:szCs w:val="28"/>
          <w:lang w:val="zh-CN"/>
        </w:rPr>
        <w:t>方商业秘密、</w:t>
      </w:r>
      <w:r>
        <w:rPr>
          <w:rFonts w:hint="eastAsia" w:ascii="宋体" w:hAnsi="宋体" w:cs="宋体"/>
          <w:sz w:val="28"/>
          <w:szCs w:val="28"/>
          <w:lang w:val="en-US" w:eastAsia="zh-CN"/>
        </w:rPr>
        <w:t>工作秘密、敏感信息</w:t>
      </w:r>
      <w:r>
        <w:rPr>
          <w:rFonts w:hint="eastAsia" w:ascii="宋体" w:hAnsi="宋体" w:cs="宋体"/>
          <w:sz w:val="28"/>
          <w:szCs w:val="28"/>
          <w:lang w:val="zh-CN"/>
        </w:rPr>
        <w:t>及其他非公开的技术和经营信息</w:t>
      </w:r>
      <w:r>
        <w:rPr>
          <w:rFonts w:hint="eastAsia" w:ascii="宋体" w:hAnsi="宋体" w:cs="宋体"/>
          <w:sz w:val="28"/>
          <w:szCs w:val="28"/>
          <w:lang w:val="en-US" w:eastAsia="zh-CN"/>
        </w:rPr>
        <w:t>等</w:t>
      </w:r>
      <w:r>
        <w:rPr>
          <w:rFonts w:hint="eastAsia" w:ascii="宋体" w:hAnsi="宋体" w:cs="宋体"/>
          <w:sz w:val="28"/>
          <w:szCs w:val="28"/>
          <w:lang w:val="zh-CN"/>
        </w:rPr>
        <w:t>。</w:t>
      </w:r>
    </w:p>
    <w:p w14:paraId="01347024">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14:paraId="7FE802BF">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14:paraId="4FC4E975">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sz w:val="28"/>
          <w:szCs w:val="28"/>
          <w:lang w:val="zh-CN"/>
        </w:rPr>
      </w:pPr>
      <w:r>
        <w:rPr>
          <w:rFonts w:hint="eastAsia" w:ascii="宋体" w:hAnsi="宋体" w:cs="宋体"/>
          <w:sz w:val="28"/>
          <w:szCs w:val="28"/>
          <w:lang w:val="en-US" w:eastAsia="zh-CN"/>
        </w:rPr>
        <w:t>敏感信息内容包括但不限于：甲方员工个人信息、公司运行管理数据、业务生产敏感数据、公司重要工作文件等。</w:t>
      </w:r>
    </w:p>
    <w:p w14:paraId="4C30FA6D">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sz w:val="28"/>
          <w:szCs w:val="28"/>
          <w:lang w:val="zh-CN"/>
        </w:rPr>
      </w:pPr>
      <w:r>
        <w:rPr>
          <w:rFonts w:hint="eastAsia" w:ascii="宋体" w:hAnsi="宋体"/>
          <w:sz w:val="28"/>
          <w:szCs w:val="28"/>
          <w:lang w:val="en-US" w:eastAsia="zh-CN"/>
        </w:rPr>
        <w:t>11</w:t>
      </w:r>
      <w:r>
        <w:rPr>
          <w:rFonts w:ascii="宋体" w:hAnsi="宋体"/>
          <w:sz w:val="28"/>
          <w:szCs w:val="28"/>
          <w:lang w:val="zh-CN"/>
        </w:rPr>
        <w:t>.2</w:t>
      </w:r>
      <w:r>
        <w:rPr>
          <w:rFonts w:hint="eastAsia" w:ascii="宋体" w:hAnsi="宋体" w:cs="宋体"/>
          <w:sz w:val="28"/>
          <w:szCs w:val="28"/>
          <w:lang w:val="zh-CN"/>
        </w:rPr>
        <w:t xml:space="preserve"> 涉密人员范围：参与实施本合同的</w:t>
      </w:r>
      <w:r>
        <w:rPr>
          <w:rFonts w:hint="eastAsia" w:ascii="宋体" w:hAnsi="宋体" w:cs="宋体"/>
          <w:sz w:val="28"/>
          <w:szCs w:val="28"/>
          <w:lang w:val="en-US" w:eastAsia="zh-CN"/>
        </w:rPr>
        <w:t>乙</w:t>
      </w:r>
      <w:r>
        <w:rPr>
          <w:rFonts w:hint="eastAsia" w:ascii="宋体" w:hAnsi="宋体" w:cs="宋体"/>
          <w:sz w:val="28"/>
          <w:szCs w:val="28"/>
          <w:lang w:val="zh-CN"/>
        </w:rPr>
        <w:t>方全体人员。</w:t>
      </w:r>
    </w:p>
    <w:p w14:paraId="2D990F9D">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sz w:val="28"/>
          <w:szCs w:val="28"/>
          <w:lang w:val="zh-CN"/>
        </w:rPr>
      </w:pPr>
      <w:r>
        <w:rPr>
          <w:rFonts w:hint="eastAsia" w:ascii="宋体" w:hAnsi="宋体"/>
          <w:sz w:val="28"/>
          <w:szCs w:val="28"/>
          <w:lang w:val="en-US" w:eastAsia="zh-CN"/>
        </w:rPr>
        <w:t>11</w:t>
      </w:r>
      <w:r>
        <w:rPr>
          <w:rFonts w:ascii="宋体" w:hAnsi="宋体"/>
          <w:sz w:val="28"/>
          <w:szCs w:val="28"/>
          <w:lang w:val="zh-CN"/>
        </w:rPr>
        <w:t xml:space="preserve">.3 </w:t>
      </w:r>
      <w:r>
        <w:rPr>
          <w:rFonts w:hint="eastAsia" w:ascii="宋体" w:hAnsi="宋体" w:cs="宋体"/>
          <w:sz w:val="28"/>
          <w:szCs w:val="28"/>
          <w:lang w:val="zh-CN"/>
        </w:rPr>
        <w:t>保密期限：合同签订后至</w:t>
      </w:r>
      <w:r>
        <w:rPr>
          <w:rFonts w:hint="eastAsia" w:ascii="宋体" w:hAnsi="宋体" w:cs="宋体"/>
          <w:sz w:val="28"/>
          <w:szCs w:val="28"/>
          <w:lang w:val="en-US" w:eastAsia="zh-CN"/>
        </w:rPr>
        <w:t>甲</w:t>
      </w:r>
      <w:r>
        <w:rPr>
          <w:rFonts w:hint="eastAsia" w:ascii="宋体" w:hAnsi="宋体" w:cs="宋体"/>
          <w:sz w:val="28"/>
          <w:szCs w:val="28"/>
          <w:lang w:val="zh-CN"/>
        </w:rPr>
        <w:t>方书面声明放弃该保密权利之日止。</w:t>
      </w:r>
    </w:p>
    <w:p w14:paraId="354F58D5">
      <w:pPr>
        <w:pageBreakBefore w:val="0"/>
        <w:shd w:val="clear"/>
        <w:kinsoku/>
        <w:wordWrap/>
        <w:overflowPunct/>
        <w:topLinePunct w:val="0"/>
        <w:bidi w:val="0"/>
        <w:adjustRightInd/>
        <w:snapToGrid/>
        <w:spacing w:line="360" w:lineRule="auto"/>
        <w:ind w:firstLine="560"/>
        <w:rPr>
          <w:rFonts w:hint="eastAsia" w:ascii="宋体" w:hAnsi="宋体" w:cs="宋体"/>
          <w:sz w:val="28"/>
          <w:szCs w:val="28"/>
          <w:lang w:val="zh-CN"/>
        </w:rPr>
      </w:pPr>
      <w:r>
        <w:rPr>
          <w:rFonts w:hint="eastAsia" w:ascii="宋体" w:hAnsi="宋体"/>
          <w:sz w:val="28"/>
          <w:szCs w:val="28"/>
          <w:lang w:val="en-US" w:eastAsia="zh-CN"/>
        </w:rPr>
        <w:t>11</w:t>
      </w:r>
      <w:r>
        <w:rPr>
          <w:rFonts w:ascii="宋体" w:hAnsi="宋体"/>
          <w:sz w:val="28"/>
          <w:szCs w:val="28"/>
          <w:lang w:val="zh-CN"/>
        </w:rPr>
        <w:t>.4</w:t>
      </w:r>
      <w:r>
        <w:rPr>
          <w:rFonts w:hint="eastAsia" w:ascii="宋体" w:hAnsi="宋体" w:cs="宋体"/>
          <w:sz w:val="28"/>
          <w:szCs w:val="28"/>
          <w:lang w:val="zh-CN"/>
        </w:rPr>
        <w:t xml:space="preserve"> 泄密责任：</w:t>
      </w:r>
    </w:p>
    <w:p w14:paraId="16090483">
      <w:pPr>
        <w:pageBreakBefore w:val="0"/>
        <w:shd w:val="clear"/>
        <w:kinsoku/>
        <w:wordWrap/>
        <w:overflowPunct/>
        <w:topLinePunct w:val="0"/>
        <w:bidi w:val="0"/>
        <w:adjustRightInd/>
        <w:snapToGrid/>
        <w:spacing w:line="360" w:lineRule="auto"/>
        <w:ind w:firstLine="560"/>
        <w:rPr>
          <w:rFonts w:hint="default" w:ascii="宋体" w:hAnsi="宋体" w:cs="宋体" w:eastAsiaTheme="minorEastAsia"/>
          <w:sz w:val="28"/>
          <w:szCs w:val="28"/>
          <w:lang w:val="en-US" w:eastAsia="zh-CN"/>
        </w:rPr>
      </w:pPr>
      <w:r>
        <w:rPr>
          <w:rFonts w:hint="eastAsia" w:ascii="宋体" w:hAnsi="宋体" w:cs="宋体"/>
          <w:sz w:val="28"/>
          <w:szCs w:val="28"/>
          <w:lang w:val="zh-CN"/>
        </w:rPr>
        <w:t>（</w:t>
      </w:r>
      <w:r>
        <w:rPr>
          <w:rFonts w:hint="eastAsia" w:ascii="宋体" w:hAnsi="宋体" w:cs="宋体"/>
          <w:sz w:val="28"/>
          <w:szCs w:val="28"/>
          <w:lang w:val="en-US" w:eastAsia="zh-CN"/>
        </w:rPr>
        <w:t>1</w:t>
      </w:r>
      <w:r>
        <w:rPr>
          <w:rFonts w:hint="eastAsia" w:ascii="宋体" w:hAnsi="宋体" w:cs="宋体"/>
          <w:sz w:val="28"/>
          <w:szCs w:val="28"/>
          <w:lang w:val="zh-CN"/>
        </w:rPr>
        <w:t>）</w:t>
      </w:r>
      <w:r>
        <w:rPr>
          <w:rFonts w:hint="eastAsia" w:ascii="宋体" w:hAnsi="宋体" w:cs="宋体"/>
          <w:sz w:val="28"/>
          <w:szCs w:val="28"/>
          <w:lang w:val="en-US" w:eastAsia="zh-CN"/>
        </w:rPr>
        <w:t>乙方不得将保密内容透露给第三方，不得允许任何第三方使用保密内容，亦不得将保密内容用于与履行本合同无关的其他目的；否则，按照</w:t>
      </w:r>
      <w:r>
        <w:rPr>
          <w:rFonts w:hint="eastAsia" w:ascii="宋体" w:hAnsi="宋体"/>
          <w:color w:val="auto"/>
          <w:sz w:val="28"/>
          <w:szCs w:val="28"/>
        </w:rPr>
        <w:t>合同价款的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38608674"/>
          <w:placeholder>
            <w:docPart w:val="{9d12b88d-b2b0-49f6-bd43-0e34e2a08d42}"/>
          </w:placeholder>
          <w:text w:multiLine="1"/>
        </w:sdtPr>
        <w:sdtEndPr>
          <w:rPr>
            <w:rFonts w:hint="eastAsia" w:ascii="宋体" w:hAnsi="宋体" w:eastAsia="宋体" w:cs="宋体"/>
            <w:kern w:val="2"/>
            <w:sz w:val="28"/>
            <w:szCs w:val="36"/>
            <w:lang w:val="en-US" w:eastAsia="zh-CN" w:bidi="ar-SA"/>
          </w:rPr>
        </w:sdtEndPr>
        <w:sdtContent>
          <w:permStart w:id="95" w:edGrp="everyone"/>
          <w:r>
            <w:rPr>
              <w:rFonts w:hint="eastAsia" w:ascii="宋体" w:hAnsi="宋体" w:eastAsia="宋体" w:cs="宋体"/>
              <w:kern w:val="2"/>
              <w:sz w:val="28"/>
              <w:szCs w:val="36"/>
              <w:u w:val="single"/>
              <w:lang w:val="en-US" w:eastAsia="zh-CN" w:bidi="ar-SA"/>
            </w:rPr>
            <w:t xml:space="preserve">     </w:t>
          </w:r>
          <w:permEnd w:id="95"/>
        </w:sdtContent>
      </w:sdt>
      <w:r>
        <w:rPr>
          <w:rFonts w:hint="eastAsia" w:ascii="宋体" w:hAnsi="宋体"/>
          <w:sz w:val="28"/>
          <w:szCs w:val="28"/>
        </w:rPr>
        <w:t>%</w:t>
      </w:r>
      <w:r>
        <w:rPr>
          <w:rFonts w:hint="eastAsia" w:ascii="宋体" w:hAnsi="宋体"/>
          <w:color w:val="auto"/>
          <w:sz w:val="28"/>
          <w:szCs w:val="28"/>
        </w:rPr>
        <w:t>向甲方支付违约金</w:t>
      </w:r>
      <w:r>
        <w:rPr>
          <w:rFonts w:hint="eastAsia" w:ascii="宋体" w:hAnsi="宋体"/>
          <w:color w:val="auto"/>
          <w:sz w:val="28"/>
          <w:szCs w:val="28"/>
          <w:lang w:eastAsia="zh-CN"/>
        </w:rPr>
        <w:t>，</w:t>
      </w:r>
      <w:r>
        <w:rPr>
          <w:rFonts w:hint="eastAsia" w:ascii="宋体" w:hAnsi="宋体"/>
          <w:color w:val="auto"/>
          <w:sz w:val="28"/>
          <w:szCs w:val="28"/>
          <w:lang w:val="en-US" w:eastAsia="zh-CN"/>
        </w:rPr>
        <w:t>赔偿因此造成的全部损失。</w:t>
      </w:r>
    </w:p>
    <w:p w14:paraId="21F00901">
      <w:pPr>
        <w:pageBreakBefore w:val="0"/>
        <w:shd w:val="clear"/>
        <w:kinsoku/>
        <w:wordWrap/>
        <w:overflowPunct/>
        <w:topLinePunct w:val="0"/>
        <w:bidi w:val="0"/>
        <w:adjustRightInd/>
        <w:snapToGrid/>
        <w:spacing w:line="360" w:lineRule="auto"/>
        <w:ind w:firstLine="560"/>
        <w:rPr>
          <w:rFonts w:ascii="宋体" w:hAnsi="宋体"/>
          <w:color w:val="000000"/>
          <w:sz w:val="28"/>
          <w:szCs w:val="28"/>
          <w:highlight w:val="none"/>
          <w:shd w:val="clear" w:color="auto" w:fill="auto"/>
        </w:rPr>
      </w:pPr>
      <w:r>
        <w:rPr>
          <w:rFonts w:hint="eastAsia" w:ascii="宋体" w:hAnsi="宋体" w:cs="宋体"/>
          <w:sz w:val="28"/>
          <w:szCs w:val="28"/>
          <w:lang w:val="zh-CN"/>
        </w:rPr>
        <w:t>（</w:t>
      </w:r>
      <w:r>
        <w:rPr>
          <w:rFonts w:hint="eastAsia" w:ascii="宋体" w:hAnsi="宋体" w:cs="宋体"/>
          <w:sz w:val="28"/>
          <w:szCs w:val="28"/>
          <w:lang w:val="en-US" w:eastAsia="zh-CN"/>
        </w:rPr>
        <w:t>2</w:t>
      </w:r>
      <w:r>
        <w:rPr>
          <w:rFonts w:hint="eastAsia" w:ascii="宋体" w:hAnsi="宋体" w:cs="宋体"/>
          <w:sz w:val="28"/>
          <w:szCs w:val="28"/>
          <w:lang w:val="zh-CN"/>
        </w:rPr>
        <w:t>）</w:t>
      </w:r>
      <w:r>
        <w:rPr>
          <w:rFonts w:hint="eastAsia" w:ascii="宋体" w:hAnsi="宋体" w:eastAsia="宋体" w:cs="宋体"/>
          <w:sz w:val="28"/>
          <w:szCs w:val="28"/>
          <w:lang w:val="en-US" w:eastAsia="zh-CN"/>
        </w:rPr>
        <w:t>乙方应于本合同项下项目结束后或合同解除后5日内向甲方退还甲方提供的相关资料，或经甲方</w:t>
      </w:r>
      <w:r>
        <w:rPr>
          <w:rFonts w:hint="eastAsia" w:ascii="宋体" w:hAnsi="宋体" w:eastAsia="宋体" w:cs="宋体"/>
          <w:color w:val="auto"/>
          <w:sz w:val="28"/>
          <w:szCs w:val="28"/>
          <w:lang w:val="en-US" w:eastAsia="zh-CN"/>
        </w:rPr>
        <w:t>同意后将相关资料全部销毁。</w:t>
      </w:r>
      <w:r>
        <w:rPr>
          <w:rFonts w:hint="eastAsia" w:ascii="宋体" w:hAnsi="宋体"/>
          <w:sz w:val="28"/>
          <w:szCs w:val="28"/>
          <w:lang w:val="en-US" w:eastAsia="zh-CN"/>
        </w:rPr>
        <w:t>如乙方怠于履行资料退还、销毁义务或违反本合同项下其他保密义务的，还</w:t>
      </w:r>
      <w:r>
        <w:rPr>
          <w:rFonts w:hint="eastAsia" w:ascii="宋体" w:hAnsi="宋体"/>
          <w:sz w:val="28"/>
          <w:szCs w:val="28"/>
        </w:rPr>
        <w:t>应向</w:t>
      </w:r>
      <w:r>
        <w:rPr>
          <w:rFonts w:hint="eastAsia" w:ascii="宋体" w:hAnsi="宋体"/>
          <w:sz w:val="28"/>
          <w:szCs w:val="28"/>
          <w:lang w:val="en-US" w:eastAsia="zh-CN"/>
        </w:rPr>
        <w:t>甲</w:t>
      </w:r>
      <w:r>
        <w:rPr>
          <w:rFonts w:hint="eastAsia" w:ascii="宋体" w:hAnsi="宋体"/>
          <w:sz w:val="28"/>
          <w:szCs w:val="28"/>
        </w:rPr>
        <w:t>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723710570"/>
          <w:placeholder>
            <w:docPart w:val="{6dea48fd-9e3b-49ac-bce3-9388a1d73d09}"/>
          </w:placeholder>
          <w:text w:multiLine="1"/>
        </w:sdtPr>
        <w:sdtEndPr>
          <w:rPr>
            <w:rFonts w:hint="eastAsia" w:ascii="宋体" w:hAnsi="宋体" w:eastAsia="宋体" w:cs="宋体"/>
            <w:kern w:val="2"/>
            <w:sz w:val="28"/>
            <w:szCs w:val="36"/>
            <w:u w:val="none"/>
            <w:lang w:val="en-US" w:eastAsia="zh-CN" w:bidi="ar-SA"/>
          </w:rPr>
        </w:sdtEndPr>
        <w:sdtContent>
          <w:permStart w:id="96" w:edGrp="everyone"/>
          <w:r>
            <w:rPr>
              <w:rFonts w:hint="eastAsia" w:ascii="宋体" w:hAnsi="宋体" w:eastAsia="宋体" w:cs="宋体"/>
              <w:kern w:val="2"/>
              <w:sz w:val="28"/>
              <w:szCs w:val="36"/>
              <w:u w:val="single"/>
              <w:lang w:val="en-US" w:eastAsia="zh-CN" w:bidi="ar-SA"/>
            </w:rPr>
            <w:t xml:space="preserve">     </w:t>
          </w:r>
          <w:permEnd w:id="96"/>
        </w:sdtContent>
      </w:sdt>
      <w:r>
        <w:rPr>
          <w:rFonts w:hint="eastAsia" w:ascii="宋体" w:hAnsi="宋体"/>
          <w:sz w:val="28"/>
          <w:szCs w:val="28"/>
        </w:rPr>
        <w:t>%的违约金，赔偿</w:t>
      </w:r>
      <w:r>
        <w:rPr>
          <w:rFonts w:hint="eastAsia" w:ascii="宋体" w:hAnsi="宋体"/>
          <w:sz w:val="28"/>
          <w:szCs w:val="28"/>
          <w:lang w:val="en-US" w:eastAsia="zh-CN"/>
        </w:rPr>
        <w:t>甲</w:t>
      </w:r>
      <w:r>
        <w:rPr>
          <w:rFonts w:hint="eastAsia" w:ascii="宋体" w:hAnsi="宋体"/>
          <w:sz w:val="28"/>
          <w:szCs w:val="28"/>
        </w:rPr>
        <w:t>方因此造成的损失。</w:t>
      </w:r>
    </w:p>
    <w:p w14:paraId="023B8B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rPr>
        <w:t>1</w:t>
      </w:r>
      <w:r>
        <w:rPr>
          <w:rFonts w:hint="default" w:ascii="黑体" w:hAnsi="黑体" w:eastAsia="黑体" w:cs="黑体"/>
          <w:color w:val="auto"/>
          <w:sz w:val="28"/>
          <w:szCs w:val="28"/>
          <w:lang w:val="en-US"/>
        </w:rPr>
        <w:t>2</w:t>
      </w:r>
      <w:r>
        <w:rPr>
          <w:rFonts w:hint="eastAsia" w:ascii="黑体" w:hAnsi="黑体" w:eastAsia="黑体" w:cs="黑体"/>
          <w:color w:val="auto"/>
          <w:sz w:val="28"/>
          <w:szCs w:val="28"/>
        </w:rPr>
        <w:t>.</w:t>
      </w:r>
      <w:r>
        <w:rPr>
          <w:rFonts w:hint="eastAsia" w:ascii="黑体" w:hAnsi="黑体" w:eastAsia="黑体" w:cs="黑体"/>
          <w:color w:val="auto"/>
          <w:sz w:val="28"/>
          <w:szCs w:val="28"/>
          <w:lang w:val="en-US" w:eastAsia="zh-CN"/>
        </w:rPr>
        <w:t>廉洁条款</w:t>
      </w:r>
    </w:p>
    <w:p w14:paraId="655732E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color w:val="auto"/>
          <w:sz w:val="28"/>
          <w:szCs w:val="28"/>
        </w:rPr>
      </w:pPr>
      <w:r>
        <w:rPr>
          <w:rFonts w:hint="eastAsia" w:ascii="宋体" w:hAnsi="宋体" w:eastAsia="宋体" w:cs="宋体"/>
          <w:color w:val="auto"/>
          <w:sz w:val="28"/>
          <w:szCs w:val="28"/>
        </w:rPr>
        <w:t>1</w:t>
      </w:r>
      <w:r>
        <w:rPr>
          <w:rFonts w:hint="default" w:ascii="宋体" w:hAnsi="宋体" w:eastAsia="宋体" w:cs="宋体"/>
          <w:color w:val="auto"/>
          <w:sz w:val="28"/>
          <w:szCs w:val="28"/>
          <w:lang w:val="en-US"/>
        </w:rPr>
        <w:t>2</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color w:val="auto"/>
          <w:sz w:val="28"/>
          <w:szCs w:val="28"/>
        </w:rPr>
        <w:t>合同</w:t>
      </w:r>
      <w:r>
        <w:rPr>
          <w:rFonts w:hint="eastAsia"/>
          <w:color w:val="auto"/>
          <w:sz w:val="28"/>
          <w:szCs w:val="28"/>
          <w:lang w:val="en-US" w:eastAsia="zh-CN"/>
        </w:rPr>
        <w:t>双</w:t>
      </w:r>
      <w:r>
        <w:rPr>
          <w:rFonts w:hint="eastAsia"/>
          <w:color w:val="auto"/>
          <w:sz w:val="28"/>
          <w:szCs w:val="28"/>
        </w:rPr>
        <w:t>方应严格遵守国家关于市场准入、招标</w:t>
      </w:r>
      <w:r>
        <w:rPr>
          <w:rFonts w:hint="eastAsia"/>
          <w:color w:val="auto"/>
          <w:sz w:val="28"/>
          <w:szCs w:val="28"/>
          <w:lang w:val="en-US" w:eastAsia="zh-CN"/>
        </w:rPr>
        <w:t>采购、工程建设</w:t>
      </w:r>
      <w:r>
        <w:rPr>
          <w:rFonts w:hint="eastAsia"/>
          <w:color w:val="auto"/>
          <w:sz w:val="28"/>
          <w:szCs w:val="28"/>
        </w:rPr>
        <w:t>等市场经济活动的法律法规、政策及廉洁规定，不得为获取不正当利益，损害国家、集体和合同</w:t>
      </w:r>
      <w:r>
        <w:rPr>
          <w:rFonts w:hint="eastAsia"/>
          <w:color w:val="auto"/>
          <w:sz w:val="28"/>
          <w:szCs w:val="28"/>
          <w:lang w:val="en-US" w:eastAsia="zh-CN"/>
        </w:rPr>
        <w:t>双</w:t>
      </w:r>
      <w:r>
        <w:rPr>
          <w:rFonts w:hint="eastAsia"/>
          <w:color w:val="auto"/>
          <w:sz w:val="28"/>
          <w:szCs w:val="28"/>
        </w:rPr>
        <w:t>方</w:t>
      </w:r>
      <w:r>
        <w:rPr>
          <w:rFonts w:hint="eastAsia"/>
          <w:color w:val="auto"/>
          <w:sz w:val="28"/>
          <w:szCs w:val="28"/>
          <w:lang w:val="en-US" w:eastAsia="zh-CN"/>
        </w:rPr>
        <w:t>权益</w:t>
      </w:r>
      <w:r>
        <w:rPr>
          <w:rFonts w:hint="eastAsia"/>
          <w:color w:val="auto"/>
          <w:sz w:val="28"/>
          <w:szCs w:val="28"/>
        </w:rPr>
        <w:t>。</w:t>
      </w:r>
    </w:p>
    <w:p w14:paraId="6AC5C1B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color w:val="auto"/>
          <w:sz w:val="28"/>
          <w:szCs w:val="28"/>
          <w:highlight w:val="none"/>
        </w:rPr>
      </w:pPr>
      <w:r>
        <w:rPr>
          <w:rFonts w:hint="eastAsia" w:ascii="宋体" w:hAnsi="宋体" w:eastAsia="宋体" w:cs="宋体"/>
          <w:b w:val="0"/>
          <w:bCs w:val="0"/>
          <w:color w:val="auto"/>
          <w:sz w:val="28"/>
          <w:szCs w:val="28"/>
          <w:lang w:val="en-US" w:eastAsia="zh-CN"/>
        </w:rPr>
        <w:t>1</w:t>
      </w:r>
      <w:r>
        <w:rPr>
          <w:rFonts w:hint="default" w:ascii="宋体" w:hAnsi="宋体" w:eastAsia="宋体" w:cs="宋体"/>
          <w:b w:val="0"/>
          <w:bCs w:val="0"/>
          <w:color w:val="auto"/>
          <w:sz w:val="28"/>
          <w:szCs w:val="28"/>
          <w:lang w:val="en-US" w:eastAsia="zh-CN"/>
        </w:rPr>
        <w:t>2</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w:t>
      </w:r>
      <w:r>
        <w:rPr>
          <w:rFonts w:hint="eastAsia"/>
          <w:color w:val="auto"/>
          <w:sz w:val="28"/>
          <w:szCs w:val="28"/>
        </w:rPr>
        <w:t>方</w:t>
      </w:r>
      <w:r>
        <w:rPr>
          <w:rFonts w:hint="eastAsia"/>
          <w:color w:val="auto"/>
          <w:sz w:val="28"/>
          <w:szCs w:val="28"/>
          <w:lang w:eastAsia="zh-CN"/>
        </w:rPr>
        <w:t>（</w:t>
      </w:r>
      <w:r>
        <w:rPr>
          <w:rFonts w:hint="eastAsia"/>
          <w:color w:val="auto"/>
          <w:sz w:val="28"/>
          <w:szCs w:val="28"/>
          <w:lang w:val="en-US" w:eastAsia="zh-CN"/>
        </w:rPr>
        <w:t>包括甲方工作</w:t>
      </w:r>
      <w:r>
        <w:rPr>
          <w:rFonts w:hint="eastAsia"/>
          <w:color w:val="auto"/>
          <w:sz w:val="28"/>
          <w:szCs w:val="28"/>
        </w:rPr>
        <w:t>人员</w:t>
      </w:r>
      <w:r>
        <w:rPr>
          <w:rFonts w:hint="eastAsia"/>
          <w:color w:val="auto"/>
          <w:sz w:val="28"/>
          <w:szCs w:val="28"/>
          <w:lang w:val="en-US" w:eastAsia="zh-CN"/>
        </w:rPr>
        <w:t>及其特定关系人，下同）应</w:t>
      </w:r>
      <w:r>
        <w:rPr>
          <w:rFonts w:hint="eastAsia"/>
          <w:color w:val="auto"/>
          <w:sz w:val="28"/>
          <w:szCs w:val="28"/>
        </w:rPr>
        <w:t>遵守廉洁规定，</w:t>
      </w:r>
      <w:r>
        <w:rPr>
          <w:rFonts w:hint="eastAsia"/>
          <w:color w:val="auto"/>
          <w:sz w:val="28"/>
          <w:szCs w:val="28"/>
          <w:lang w:val="en-US" w:eastAsia="zh-CN"/>
        </w:rPr>
        <w:t>不得</w:t>
      </w:r>
      <w:r>
        <w:rPr>
          <w:rFonts w:hint="eastAsia"/>
          <w:color w:val="auto"/>
          <w:sz w:val="28"/>
          <w:szCs w:val="28"/>
          <w:lang w:eastAsia="zh-CN"/>
        </w:rPr>
        <w:t>利用职权或者职务上的影响谋取</w:t>
      </w:r>
      <w:r>
        <w:rPr>
          <w:rFonts w:hint="eastAsia"/>
          <w:color w:val="auto"/>
          <w:sz w:val="28"/>
          <w:szCs w:val="28"/>
          <w:lang w:val="en-US" w:eastAsia="zh-CN"/>
        </w:rPr>
        <w:t>不正当利益</w:t>
      </w:r>
      <w:r>
        <w:rPr>
          <w:rFonts w:hint="eastAsia"/>
          <w:color w:val="auto"/>
          <w:sz w:val="28"/>
          <w:szCs w:val="28"/>
          <w:lang w:eastAsia="zh-CN"/>
        </w:rPr>
        <w:t>，</w:t>
      </w:r>
      <w:r>
        <w:rPr>
          <w:rFonts w:hint="eastAsia"/>
          <w:color w:val="auto"/>
          <w:sz w:val="28"/>
          <w:szCs w:val="28"/>
          <w:lang w:val="en-US" w:eastAsia="zh-CN"/>
        </w:rPr>
        <w:t>包括但不限于</w:t>
      </w:r>
      <w:r>
        <w:rPr>
          <w:rFonts w:hint="eastAsia"/>
          <w:color w:val="auto"/>
          <w:sz w:val="28"/>
          <w:szCs w:val="28"/>
        </w:rPr>
        <w:t>不得</w:t>
      </w:r>
      <w:r>
        <w:rPr>
          <w:rFonts w:hint="eastAsia"/>
          <w:color w:val="auto"/>
          <w:sz w:val="28"/>
          <w:szCs w:val="28"/>
          <w:lang w:val="en-US" w:eastAsia="zh-CN"/>
        </w:rPr>
        <w:t>索取或收受乙方</w:t>
      </w:r>
      <w:r>
        <w:rPr>
          <w:rFonts w:hint="eastAsia"/>
          <w:color w:val="auto"/>
          <w:sz w:val="28"/>
          <w:szCs w:val="28"/>
          <w:highlight w:val="none"/>
          <w:lang w:val="en-US" w:eastAsia="zh-CN"/>
        </w:rPr>
        <w:t>（包括乙方及其委托人、代理人、中间人等相关单位，以及上述单位的工作人员及其特定关系人，下同）</w:t>
      </w:r>
      <w:r>
        <w:rPr>
          <w:rFonts w:hint="eastAsia"/>
          <w:color w:val="auto"/>
          <w:sz w:val="28"/>
          <w:szCs w:val="28"/>
          <w:lang w:val="en-US" w:eastAsia="zh-CN"/>
        </w:rPr>
        <w:t>的礼品、礼金、回扣、有价证券等财物，以及其他非财产性利益；不得借用乙方的钱款、住房、车辆等；不得参加乙方安排的</w:t>
      </w:r>
      <w:r>
        <w:rPr>
          <w:rFonts w:hint="eastAsia"/>
          <w:color w:val="auto"/>
          <w:sz w:val="28"/>
          <w:szCs w:val="28"/>
        </w:rPr>
        <w:t>可能影响公正</w:t>
      </w:r>
      <w:r>
        <w:rPr>
          <w:rFonts w:hint="eastAsia"/>
          <w:color w:val="auto"/>
          <w:sz w:val="28"/>
          <w:szCs w:val="28"/>
          <w:lang w:val="en-US" w:eastAsia="zh-CN"/>
        </w:rPr>
        <w:t>执行公务</w:t>
      </w:r>
      <w:r>
        <w:rPr>
          <w:rFonts w:hint="eastAsia"/>
          <w:color w:val="auto"/>
          <w:sz w:val="28"/>
          <w:szCs w:val="28"/>
        </w:rPr>
        <w:t>的宴请</w:t>
      </w:r>
      <w:r>
        <w:rPr>
          <w:rFonts w:hint="eastAsia"/>
          <w:color w:val="auto"/>
          <w:sz w:val="28"/>
          <w:szCs w:val="28"/>
          <w:lang w:eastAsia="zh-CN"/>
        </w:rPr>
        <w:t>、</w:t>
      </w:r>
      <w:r>
        <w:rPr>
          <w:rFonts w:hint="eastAsia"/>
          <w:color w:val="auto"/>
          <w:sz w:val="28"/>
          <w:szCs w:val="28"/>
        </w:rPr>
        <w:t>旅游、健身、娱乐</w:t>
      </w:r>
      <w:r>
        <w:rPr>
          <w:rFonts w:hint="eastAsia"/>
          <w:color w:val="auto"/>
          <w:sz w:val="28"/>
          <w:szCs w:val="28"/>
          <w:lang w:val="en-US" w:eastAsia="zh-CN"/>
        </w:rPr>
        <w:t>等活动；不得要求或接受乙方为个人装修住房、婚丧嫁娶及亲属工作安排等提供便利；</w:t>
      </w:r>
      <w:r>
        <w:rPr>
          <w:rFonts w:hint="eastAsia"/>
          <w:color w:val="auto"/>
          <w:sz w:val="28"/>
          <w:szCs w:val="28"/>
        </w:rPr>
        <w:t>不得向乙方</w:t>
      </w:r>
      <w:r>
        <w:rPr>
          <w:rFonts w:hint="eastAsia"/>
          <w:color w:val="auto"/>
          <w:sz w:val="28"/>
          <w:szCs w:val="28"/>
          <w:lang w:val="en-US" w:eastAsia="zh-CN"/>
        </w:rPr>
        <w:t>介绍亲属或其他特定关系人参与可能获取不正当利益的经济活动</w:t>
      </w:r>
      <w:r>
        <w:rPr>
          <w:rFonts w:hint="eastAsia"/>
          <w:color w:val="auto"/>
          <w:sz w:val="28"/>
          <w:szCs w:val="28"/>
          <w:lang w:eastAsia="zh-CN"/>
        </w:rPr>
        <w:t>；不</w:t>
      </w:r>
      <w:r>
        <w:rPr>
          <w:rFonts w:hint="eastAsia"/>
          <w:color w:val="auto"/>
          <w:sz w:val="28"/>
          <w:szCs w:val="28"/>
          <w:lang w:val="en-US" w:eastAsia="zh-CN"/>
        </w:rPr>
        <w:t>得</w:t>
      </w:r>
      <w:r>
        <w:rPr>
          <w:rFonts w:hint="eastAsia"/>
          <w:color w:val="auto"/>
          <w:sz w:val="28"/>
          <w:szCs w:val="28"/>
          <w:lang w:eastAsia="zh-CN"/>
        </w:rPr>
        <w:t>向乙方泄漏涉及有关业务活动的秘密。</w:t>
      </w:r>
    </w:p>
    <w:p w14:paraId="63F3033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eastAsia="宋体"/>
          <w:color w:val="auto"/>
          <w:sz w:val="28"/>
          <w:szCs w:val="28"/>
          <w:lang w:val="en-US" w:eastAsia="zh-CN"/>
        </w:rPr>
      </w:pPr>
      <w:r>
        <w:rPr>
          <w:rFonts w:hint="eastAsia" w:ascii="宋体" w:hAnsi="宋体" w:eastAsia="宋体" w:cs="宋体"/>
          <w:color w:val="auto"/>
          <w:sz w:val="28"/>
          <w:szCs w:val="28"/>
          <w:highlight w:val="none"/>
          <w:lang w:val="en-US" w:eastAsia="zh-CN"/>
        </w:rPr>
        <w:t>1</w:t>
      </w:r>
      <w:r>
        <w:rPr>
          <w:rFonts w:hint="default"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color w:val="auto"/>
          <w:sz w:val="28"/>
          <w:szCs w:val="28"/>
          <w:highlight w:val="none"/>
        </w:rPr>
        <w:t>乙方应遵守廉洁规定，</w:t>
      </w:r>
      <w:r>
        <w:rPr>
          <w:rFonts w:hint="eastAsia"/>
          <w:color w:val="auto"/>
          <w:sz w:val="28"/>
          <w:szCs w:val="28"/>
          <w:highlight w:val="none"/>
          <w:lang w:val="en-US" w:eastAsia="zh-CN"/>
        </w:rPr>
        <w:t>不得利用本合同项下业务合作便利谋取不正当利益，</w:t>
      </w:r>
      <w:r>
        <w:rPr>
          <w:rFonts w:hint="eastAsia"/>
          <w:color w:val="auto"/>
          <w:sz w:val="28"/>
          <w:szCs w:val="28"/>
          <w:lang w:val="en-US" w:eastAsia="zh-CN"/>
        </w:rPr>
        <w:t>包括但不限于</w:t>
      </w:r>
      <w:r>
        <w:rPr>
          <w:rFonts w:hint="eastAsia"/>
          <w:color w:val="auto"/>
          <w:sz w:val="28"/>
          <w:szCs w:val="28"/>
        </w:rPr>
        <w:t>不得向甲方</w:t>
      </w:r>
      <w:r>
        <w:rPr>
          <w:rFonts w:hint="eastAsia"/>
          <w:color w:val="auto"/>
          <w:sz w:val="28"/>
          <w:szCs w:val="28"/>
          <w:lang w:val="en-US" w:eastAsia="zh-CN"/>
        </w:rPr>
        <w:t>提供或</w:t>
      </w:r>
      <w:r>
        <w:rPr>
          <w:rFonts w:hint="eastAsia"/>
          <w:color w:val="auto"/>
          <w:sz w:val="28"/>
          <w:szCs w:val="28"/>
        </w:rPr>
        <w:t>赠送</w:t>
      </w:r>
      <w:r>
        <w:rPr>
          <w:rFonts w:hint="eastAsia"/>
          <w:color w:val="auto"/>
          <w:sz w:val="28"/>
          <w:szCs w:val="28"/>
          <w:lang w:val="en-US" w:eastAsia="zh-CN"/>
        </w:rPr>
        <w:t>礼品、礼金、回扣、有价证券等财物，以及其他非财产性利益</w:t>
      </w:r>
      <w:r>
        <w:rPr>
          <w:rFonts w:hint="eastAsia"/>
          <w:color w:val="auto"/>
          <w:sz w:val="28"/>
          <w:szCs w:val="28"/>
          <w:lang w:eastAsia="zh-CN"/>
        </w:rPr>
        <w:t>；不得</w:t>
      </w:r>
      <w:r>
        <w:rPr>
          <w:rFonts w:hint="eastAsia"/>
          <w:color w:val="auto"/>
          <w:sz w:val="28"/>
          <w:szCs w:val="28"/>
          <w:lang w:val="en-US" w:eastAsia="zh-CN"/>
        </w:rPr>
        <w:t>向甲方借出</w:t>
      </w:r>
      <w:r>
        <w:rPr>
          <w:rFonts w:hint="eastAsia"/>
          <w:color w:val="auto"/>
          <w:sz w:val="28"/>
          <w:szCs w:val="28"/>
          <w:lang w:eastAsia="zh-CN"/>
        </w:rPr>
        <w:t>钱款、住房、车辆等；不得</w:t>
      </w:r>
      <w:r>
        <w:rPr>
          <w:rFonts w:hint="eastAsia"/>
          <w:color w:val="auto"/>
          <w:sz w:val="28"/>
          <w:szCs w:val="28"/>
          <w:lang w:val="en-US" w:eastAsia="zh-CN"/>
        </w:rPr>
        <w:t>为甲方提供</w:t>
      </w:r>
      <w:r>
        <w:rPr>
          <w:rFonts w:hint="eastAsia"/>
          <w:color w:val="auto"/>
          <w:sz w:val="28"/>
          <w:szCs w:val="28"/>
          <w:lang w:eastAsia="zh-CN"/>
        </w:rPr>
        <w:t>宴请、旅游、健身、娱乐等活动</w:t>
      </w:r>
      <w:r>
        <w:rPr>
          <w:rFonts w:hint="eastAsia"/>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6E8D9BA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color w:val="auto"/>
          <w:sz w:val="28"/>
          <w:szCs w:val="28"/>
        </w:rPr>
      </w:pPr>
      <w:r>
        <w:rPr>
          <w:rFonts w:hint="eastAsia"/>
          <w:color w:val="auto"/>
          <w:sz w:val="28"/>
          <w:szCs w:val="28"/>
        </w:rPr>
        <w:t>发现甲方有违反廉洁规定的，应及时向甲方反映或举报。受理部门：</w:t>
      </w:r>
      <w:permStart w:id="97" w:edGrp="everyone"/>
      <w:r>
        <w:rPr>
          <w:rFonts w:hint="default"/>
          <w:color w:val="auto"/>
          <w:sz w:val="28"/>
          <w:szCs w:val="28"/>
          <w:u w:val="single"/>
          <w:lang w:val="en-US" w:eastAsia="zh-CN"/>
        </w:rPr>
        <w:t xml:space="preserve">    </w:t>
      </w:r>
      <w:permEnd w:id="97"/>
      <w:r>
        <w:rPr>
          <w:rFonts w:hint="eastAsia"/>
          <w:color w:val="auto"/>
          <w:sz w:val="28"/>
          <w:szCs w:val="28"/>
        </w:rPr>
        <w:t>；举报地址：</w:t>
      </w:r>
      <w:permStart w:id="98" w:edGrp="everyone"/>
      <w:r>
        <w:rPr>
          <w:rFonts w:hint="default" w:ascii="宋体" w:hAnsi="宋体" w:cs="宋体"/>
          <w:color w:val="auto"/>
          <w:sz w:val="28"/>
          <w:szCs w:val="28"/>
          <w:u w:val="single"/>
          <w:lang w:val="en-US"/>
        </w:rPr>
        <w:t xml:space="preserve">    </w:t>
      </w:r>
      <w:permEnd w:id="98"/>
      <w:r>
        <w:rPr>
          <w:rFonts w:hint="eastAsia" w:ascii="宋体" w:hAnsi="宋体" w:eastAsia="宋体" w:cs="宋体"/>
          <w:color w:val="auto"/>
          <w:sz w:val="28"/>
          <w:szCs w:val="28"/>
        </w:rPr>
        <w:t>；举报邮箱</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网站</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permStart w:id="99" w:edGrp="everyone"/>
      <w:r>
        <w:rPr>
          <w:rFonts w:hint="default" w:ascii="宋体" w:hAnsi="宋体" w:cs="宋体"/>
          <w:color w:val="auto"/>
          <w:sz w:val="28"/>
          <w:szCs w:val="28"/>
          <w:u w:val="single"/>
          <w:lang w:val="en-US"/>
        </w:rPr>
        <w:t xml:space="preserve">     </w:t>
      </w:r>
      <w:permEnd w:id="99"/>
      <w:r>
        <w:rPr>
          <w:rFonts w:hint="eastAsia" w:ascii="宋体" w:hAnsi="宋体" w:eastAsia="宋体" w:cs="宋体"/>
          <w:color w:val="auto"/>
          <w:sz w:val="28"/>
          <w:szCs w:val="28"/>
        </w:rPr>
        <w:t>；举报电话：</w:t>
      </w:r>
      <w:permStart w:id="100" w:edGrp="everyone"/>
      <w:r>
        <w:rPr>
          <w:rFonts w:hint="default" w:ascii="宋体" w:hAnsi="宋体" w:cs="宋体"/>
          <w:b w:val="0"/>
          <w:bCs w:val="0"/>
          <w:color w:val="auto"/>
          <w:sz w:val="28"/>
          <w:szCs w:val="28"/>
          <w:u w:val="single"/>
          <w:lang w:val="en-US"/>
        </w:rPr>
        <w:t xml:space="preserve">    </w:t>
      </w:r>
      <w:permEnd w:id="100"/>
      <w:r>
        <w:rPr>
          <w:rFonts w:hint="eastAsia" w:ascii="宋体" w:hAnsi="宋体" w:eastAsia="宋体" w:cs="宋体"/>
          <w:color w:val="auto"/>
          <w:sz w:val="28"/>
          <w:szCs w:val="28"/>
        </w:rPr>
        <w:t>。</w:t>
      </w:r>
    </w:p>
    <w:p w14:paraId="78A52BB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default" w:ascii="宋体" w:hAnsi="宋体" w:eastAsia="宋体" w:cs="宋体"/>
          <w:color w:val="auto"/>
          <w:sz w:val="28"/>
          <w:szCs w:val="28"/>
          <w:lang w:val="en-US" w:eastAsia="zh-CN"/>
        </w:rPr>
        <w:t>2</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cs="宋体"/>
          <w:color w:val="auto"/>
          <w:sz w:val="28"/>
          <w:szCs w:val="28"/>
          <w:lang w:val="en-US" w:eastAsia="zh-CN"/>
        </w:rPr>
        <w:t>交监察机构办理</w:t>
      </w:r>
      <w:r>
        <w:rPr>
          <w:rFonts w:hint="eastAsia" w:ascii="宋体" w:hAnsi="宋体" w:eastAsia="宋体" w:cs="宋体"/>
          <w:color w:val="auto"/>
          <w:sz w:val="28"/>
          <w:szCs w:val="28"/>
        </w:rPr>
        <w:t>。</w:t>
      </w:r>
    </w:p>
    <w:p w14:paraId="15D0B766">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黑体" w:hAnsi="黑体" w:eastAsia="黑体" w:cs="宋体"/>
          <w:b/>
          <w:bCs/>
          <w:color w:val="auto"/>
          <w:sz w:val="28"/>
          <w:szCs w:val="28"/>
          <w:lang w:val="zh-CN"/>
        </w:rPr>
      </w:pPr>
      <w:r>
        <w:rPr>
          <w:rFonts w:hint="eastAsia" w:ascii="宋体" w:hAnsi="宋体" w:eastAsia="宋体" w:cs="宋体"/>
          <w:b/>
          <w:bCs/>
          <w:color w:val="auto"/>
          <w:sz w:val="28"/>
          <w:szCs w:val="28"/>
          <w:lang w:val="en-US" w:eastAsia="zh-CN"/>
        </w:rPr>
        <w:t>1</w:t>
      </w:r>
      <w:r>
        <w:rPr>
          <w:rFonts w:hint="default" w:ascii="宋体" w:hAnsi="宋体" w:eastAsia="宋体" w:cs="宋体"/>
          <w:b/>
          <w:bCs/>
          <w:color w:val="auto"/>
          <w:sz w:val="28"/>
          <w:szCs w:val="28"/>
          <w:lang w:val="en-US" w:eastAsia="zh-CN"/>
        </w:rPr>
        <w:t>2</w:t>
      </w:r>
      <w:r>
        <w:rPr>
          <w:rFonts w:hint="eastAsia" w:ascii="宋体" w:hAnsi="宋体" w:eastAsia="宋体" w:cs="宋体"/>
          <w:b/>
          <w:bCs/>
          <w:color w:val="auto"/>
          <w:sz w:val="28"/>
          <w:szCs w:val="28"/>
          <w:lang w:val="en-US" w:eastAsia="zh-CN"/>
        </w:rPr>
        <w:t>.</w:t>
      </w:r>
      <w:r>
        <w:rPr>
          <w:rFonts w:hint="eastAsia" w:ascii="宋体" w:hAnsi="宋体" w:eastAsia="宋体" w:cs="宋体"/>
          <w:b/>
          <w:bCs/>
          <w:color w:val="auto"/>
          <w:sz w:val="28"/>
          <w:szCs w:val="28"/>
        </w:rPr>
        <w:t>5</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rPr>
        <w:t>乙方违反国家及本合同有关廉洁规定的，</w:t>
      </w:r>
      <w:r>
        <w:rPr>
          <w:rFonts w:hint="eastAsia" w:ascii="宋体" w:hAnsi="宋体" w:cs="宋体"/>
          <w:b/>
          <w:bCs/>
          <w:color w:val="auto"/>
          <w:sz w:val="28"/>
          <w:szCs w:val="28"/>
          <w:lang w:val="en-US" w:eastAsia="zh-CN"/>
        </w:rPr>
        <w:t>甲方有权根据中国南方电网有限责任公司供应商失信处理有关规定，在</w:t>
      </w:r>
      <w:r>
        <w:rPr>
          <w:rFonts w:hint="eastAsia" w:ascii="宋体" w:hAnsi="宋体" w:cs="宋体"/>
          <w:b/>
          <w:bCs/>
          <w:color w:val="auto"/>
          <w:sz w:val="28"/>
          <w:szCs w:val="28"/>
          <w:lang w:val="en-US" w:eastAsia="zh-CN"/>
        </w:rPr>
        <w:t>中国</w:t>
      </w:r>
      <w:r>
        <w:rPr>
          <w:rFonts w:hint="eastAsia" w:ascii="宋体" w:hAnsi="宋体" w:cs="宋体"/>
          <w:b/>
          <w:bCs/>
          <w:color w:val="auto"/>
          <w:sz w:val="28"/>
          <w:szCs w:val="28"/>
          <w:lang w:val="en-US" w:eastAsia="zh-CN"/>
        </w:rPr>
        <w:t>南方电网</w:t>
      </w:r>
      <w:r>
        <w:rPr>
          <w:rFonts w:hint="eastAsia" w:ascii="宋体" w:hAnsi="宋体" w:cs="宋体"/>
          <w:b/>
          <w:bCs/>
          <w:color w:val="auto"/>
          <w:sz w:val="28"/>
          <w:szCs w:val="28"/>
          <w:lang w:val="en-US" w:eastAsia="zh-CN"/>
        </w:rPr>
        <w:t>有限责任</w:t>
      </w:r>
      <w:r>
        <w:rPr>
          <w:rFonts w:hint="eastAsia" w:ascii="宋体" w:hAnsi="宋体" w:cs="宋体"/>
          <w:b/>
          <w:bCs/>
          <w:color w:val="auto"/>
          <w:sz w:val="28"/>
          <w:szCs w:val="28"/>
          <w:lang w:val="en-US" w:eastAsia="zh-CN"/>
        </w:rPr>
        <w:t>公司范围内</w:t>
      </w:r>
      <w:r>
        <w:rPr>
          <w:rFonts w:hint="eastAsia" w:ascii="宋体" w:hAnsi="宋体" w:eastAsia="宋体" w:cs="宋体"/>
          <w:b/>
          <w:bCs/>
          <w:color w:val="auto"/>
          <w:sz w:val="28"/>
          <w:szCs w:val="28"/>
        </w:rPr>
        <w:t>对乙方</w:t>
      </w:r>
      <w:r>
        <w:rPr>
          <w:rFonts w:hint="eastAsia" w:ascii="宋体" w:hAnsi="宋体" w:cs="宋体"/>
          <w:b/>
          <w:bCs/>
          <w:color w:val="auto"/>
          <w:sz w:val="28"/>
          <w:szCs w:val="28"/>
          <w:lang w:val="en-US" w:eastAsia="zh-CN"/>
        </w:rPr>
        <w:t>进行一定期限的</w:t>
      </w:r>
      <w:r>
        <w:rPr>
          <w:rFonts w:hint="eastAsia" w:ascii="宋体" w:hAnsi="宋体" w:eastAsia="宋体" w:cs="宋体"/>
          <w:b/>
          <w:bCs/>
          <w:color w:val="auto"/>
          <w:sz w:val="28"/>
          <w:szCs w:val="28"/>
        </w:rPr>
        <w:t>不接受投标</w:t>
      </w:r>
      <w:r>
        <w:rPr>
          <w:rFonts w:hint="eastAsia" w:ascii="宋体" w:hAnsi="宋体" w:cs="宋体"/>
          <w:b/>
          <w:bCs/>
          <w:color w:val="auto"/>
          <w:sz w:val="28"/>
          <w:szCs w:val="28"/>
          <w:lang w:eastAsia="zh-CN"/>
        </w:rPr>
        <w:t>、</w:t>
      </w:r>
      <w:r>
        <w:rPr>
          <w:rFonts w:hint="eastAsia" w:ascii="宋体" w:hAnsi="宋体" w:cs="宋体"/>
          <w:b/>
          <w:bCs/>
          <w:color w:val="auto"/>
          <w:sz w:val="28"/>
          <w:szCs w:val="28"/>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8"/>
          <w:szCs w:val="28"/>
        </w:rPr>
        <w:t>；涉嫌犯罪的，移送司法机关依法追究刑事责任。</w:t>
      </w:r>
    </w:p>
    <w:p w14:paraId="5EC8331B">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黑体" w:hAnsi="黑体" w:eastAsia="黑体" w:cs="宋体"/>
          <w:color w:val="auto"/>
          <w:sz w:val="28"/>
          <w:szCs w:val="28"/>
          <w:lang w:val="zh-CN"/>
        </w:rPr>
      </w:pPr>
      <w:r>
        <w:rPr>
          <w:rFonts w:hint="eastAsia" w:ascii="黑体" w:hAnsi="黑体" w:eastAsia="黑体" w:cs="宋体"/>
          <w:color w:val="auto"/>
          <w:sz w:val="28"/>
          <w:szCs w:val="28"/>
          <w:lang w:val="zh-CN"/>
        </w:rPr>
        <w:t>1</w:t>
      </w:r>
      <w:r>
        <w:rPr>
          <w:rFonts w:hint="default" w:ascii="黑体" w:hAnsi="黑体" w:eastAsia="黑体" w:cs="宋体"/>
          <w:color w:val="auto"/>
          <w:sz w:val="28"/>
          <w:szCs w:val="28"/>
          <w:lang w:val="en-US" w:eastAsia="zh-CN"/>
        </w:rPr>
        <w:t>3</w:t>
      </w:r>
      <w:r>
        <w:rPr>
          <w:rFonts w:hint="eastAsia" w:ascii="黑体" w:hAnsi="黑体" w:eastAsia="黑体" w:cs="宋体"/>
          <w:color w:val="auto"/>
          <w:sz w:val="28"/>
          <w:szCs w:val="28"/>
          <w:lang w:val="zh-CN"/>
        </w:rPr>
        <w:t>.争议解决</w:t>
      </w:r>
      <w:bookmarkStart w:id="1" w:name="_Toc436212972"/>
    </w:p>
    <w:p w14:paraId="05E36E7D">
      <w:pPr>
        <w:pageBreakBefore w:val="0"/>
        <w:kinsoku/>
        <w:wordWrap/>
        <w:overflowPunct/>
        <w:topLinePunct w:val="0"/>
        <w:bidi w:val="0"/>
        <w:adjustRightInd/>
        <w:snapToGrid/>
        <w:spacing w:line="360" w:lineRule="auto"/>
        <w:ind w:firstLine="560" w:firstLineChars="200"/>
        <w:textAlignment w:val="baseline"/>
        <w:outlineLvl w:val="0"/>
        <w:rPr>
          <w:rFonts w:ascii="宋体" w:hAnsi="宋体" w:cs="宋体"/>
          <w:bCs/>
          <w:kern w:val="0"/>
          <w:sz w:val="28"/>
          <w:szCs w:val="28"/>
        </w:rPr>
      </w:pPr>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w:t>
      </w:r>
      <w:r>
        <w:rPr>
          <w:rFonts w:hint="eastAsia" w:ascii="宋体" w:hAnsi="宋体" w:cs="宋体"/>
          <w:bCs/>
          <w:kern w:val="0"/>
          <w:sz w:val="28"/>
          <w:szCs w:val="28"/>
          <w:u w:val="none"/>
          <w:lang w:val="zh-CN"/>
        </w:rPr>
        <w:t>甲方所在地</w:t>
      </w:r>
      <w:r>
        <w:rPr>
          <w:rFonts w:hint="eastAsia" w:ascii="宋体" w:hAnsi="宋体" w:cs="宋体"/>
          <w:bCs/>
          <w:kern w:val="0"/>
          <w:sz w:val="28"/>
          <w:szCs w:val="28"/>
          <w:lang w:val="zh-CN"/>
        </w:rPr>
        <w:t>人民法院起诉。</w:t>
      </w:r>
    </w:p>
    <w:p w14:paraId="16FB23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baseline"/>
        <w:outlineLvl w:val="0"/>
        <w:rPr>
          <w:rFonts w:ascii="宋体" w:hAnsi="宋体"/>
          <w:sz w:val="28"/>
          <w:szCs w:val="28"/>
        </w:rPr>
      </w:pPr>
      <w:r>
        <w:rPr>
          <w:rFonts w:hint="eastAsia" w:ascii="宋体" w:hAnsi="宋体"/>
          <w:sz w:val="28"/>
          <w:szCs w:val="28"/>
        </w:rPr>
        <w:t>在诉讼期间，本合同不涉及争议部分的条款仍须履行。</w:t>
      </w:r>
    </w:p>
    <w:p w14:paraId="10656A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rPr>
          <w:rFonts w:ascii="宋体" w:hAnsi="宋体"/>
          <w:color w:val="auto"/>
          <w:sz w:val="28"/>
          <w:szCs w:val="28"/>
        </w:rPr>
      </w:pPr>
      <w:r>
        <w:rPr>
          <w:rFonts w:hint="eastAsia" w:ascii="黑体" w:hAnsi="黑体" w:eastAsia="黑体" w:cs="宋体"/>
          <w:color w:val="auto"/>
          <w:sz w:val="28"/>
          <w:szCs w:val="28"/>
          <w:lang w:val="zh-CN"/>
        </w:rPr>
        <w:t>1</w:t>
      </w:r>
      <w:r>
        <w:rPr>
          <w:rFonts w:hint="default" w:ascii="黑体" w:hAnsi="黑体" w:eastAsia="黑体" w:cs="宋体"/>
          <w:color w:val="auto"/>
          <w:sz w:val="28"/>
          <w:szCs w:val="28"/>
          <w:lang w:val="en-US" w:eastAsia="zh-CN"/>
        </w:rPr>
        <w:t>4</w:t>
      </w:r>
      <w:r>
        <w:rPr>
          <w:rFonts w:hint="eastAsia" w:ascii="黑体" w:hAnsi="黑体" w:eastAsia="黑体" w:cs="宋体"/>
          <w:color w:val="auto"/>
          <w:sz w:val="28"/>
          <w:szCs w:val="28"/>
          <w:lang w:val="zh-CN"/>
        </w:rPr>
        <w:t>.其他约定</w:t>
      </w:r>
    </w:p>
    <w:p w14:paraId="77692876">
      <w:pPr>
        <w:keepNext w:val="0"/>
        <w:keepLines w:val="0"/>
        <w:pageBreakBefore w:val="0"/>
        <w:widowControl w:val="0"/>
        <w:kinsoku/>
        <w:wordWrap/>
        <w:overflowPunct/>
        <w:topLinePunct w:val="0"/>
        <w:autoSpaceDE/>
        <w:autoSpaceDN/>
        <w:bidi w:val="0"/>
        <w:adjustRightInd/>
        <w:snapToGrid/>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cs="宋体"/>
          <w:kern w:val="0"/>
          <w:sz w:val="28"/>
          <w:szCs w:val="28"/>
          <w:lang w:val="en-US" w:eastAsia="zh-CN"/>
        </w:rPr>
        <w:t>1</w:t>
      </w:r>
      <w:r>
        <w:rPr>
          <w:rFonts w:hint="default" w:ascii="宋体" w:hAnsi="宋体" w:cs="宋体"/>
          <w:kern w:val="0"/>
          <w:sz w:val="28"/>
          <w:szCs w:val="28"/>
          <w:lang w:val="en-US" w:eastAsia="zh-CN"/>
        </w:rPr>
        <w:t>4</w:t>
      </w:r>
      <w:r>
        <w:rPr>
          <w:rFonts w:hint="eastAsia" w:ascii="宋体" w:hAnsi="宋体" w:eastAsia="宋体" w:cs="宋体"/>
          <w:kern w:val="0"/>
          <w:sz w:val="28"/>
          <w:szCs w:val="28"/>
          <w:lang w:val="en-US" w:eastAsia="zh-CN"/>
        </w:rPr>
        <w:t>.1甲乙双方确定的其他约定为：</w:t>
      </w:r>
      <w:sdt>
        <w:sdtPr>
          <w:rPr>
            <w:rFonts w:hint="eastAsia" w:ascii="宋体" w:hAnsi="宋体" w:eastAsia="宋体" w:cs="宋体"/>
            <w:color w:val="C00000"/>
            <w:kern w:val="2"/>
            <w:sz w:val="28"/>
            <w:szCs w:val="28"/>
            <w:highlight w:val="none"/>
            <w:u w:val="none"/>
            <w:lang w:val="en-US" w:eastAsia="zh-CN" w:bidi="ar-SA"/>
          </w:rPr>
          <w:alias w:val="不填其他的，请划“/”"/>
          <w:id w:val="849151960"/>
          <w:placeholder>
            <w:docPart w:val="{7312315d-33a1-4da8-9580-1a6af2c9b1d5}"/>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01" w:edGrp="everyone"/>
          <w:r>
            <w:rPr>
              <w:rFonts w:hint="eastAsia" w:ascii="宋体" w:hAnsi="宋体" w:eastAsia="宋体" w:cs="宋体"/>
              <w:color w:val="auto"/>
              <w:sz w:val="28"/>
              <w:szCs w:val="28"/>
              <w:highlight w:val="none"/>
              <w:u w:val="single"/>
              <w:lang w:val="en-US" w:eastAsia="zh-CN"/>
            </w:rPr>
            <w:t xml:space="preserve">     </w:t>
          </w:r>
          <w:permEnd w:id="101"/>
        </w:sdtContent>
      </w:sdt>
    </w:p>
    <w:p w14:paraId="20CF3C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rPr>
          <w:rFonts w:ascii="宋体" w:hAnsi="宋体"/>
          <w:b/>
          <w:color w:val="auto"/>
          <w:sz w:val="28"/>
          <w:szCs w:val="28"/>
        </w:rPr>
      </w:pPr>
      <w:r>
        <w:rPr>
          <w:rFonts w:hint="eastAsia" w:ascii="宋体" w:hAnsi="宋体" w:cs="宋体"/>
          <w:b w:val="0"/>
          <w:bCs/>
          <w:kern w:val="0"/>
          <w:sz w:val="28"/>
          <w:szCs w:val="28"/>
          <w:lang w:val="en-US" w:eastAsia="zh-CN"/>
        </w:rPr>
        <w:t>1</w:t>
      </w:r>
      <w:r>
        <w:rPr>
          <w:rFonts w:hint="default" w:ascii="宋体" w:hAnsi="宋体" w:cs="宋体"/>
          <w:b w:val="0"/>
          <w:bCs/>
          <w:kern w:val="0"/>
          <w:sz w:val="28"/>
          <w:szCs w:val="28"/>
          <w:lang w:val="en-US" w:eastAsia="zh-CN"/>
        </w:rPr>
        <w:t>4</w:t>
      </w:r>
      <w:r>
        <w:rPr>
          <w:rFonts w:hint="eastAsia" w:ascii="宋体" w:hAnsi="宋体" w:eastAsia="宋体" w:cs="宋体"/>
          <w:b w:val="0"/>
          <w:bCs/>
          <w:kern w:val="0"/>
          <w:sz w:val="28"/>
          <w:szCs w:val="28"/>
          <w:lang w:val="en-US" w:eastAsia="zh-CN"/>
        </w:rPr>
        <w:t>.2本条约定与其他条款内容不一致的，以本条约定为准。</w:t>
      </w:r>
    </w:p>
    <w:p w14:paraId="190D6204">
      <w:pPr>
        <w:keepNext w:val="0"/>
        <w:keepLines w:val="0"/>
        <w:pageBreakBefore w:val="0"/>
        <w:kinsoku/>
        <w:wordWrap/>
        <w:overflowPunct/>
        <w:topLinePunct w:val="0"/>
        <w:bidi w:val="0"/>
        <w:adjustRightInd/>
        <w:snapToGrid/>
        <w:spacing w:line="360" w:lineRule="auto"/>
        <w:ind w:left="0" w:leftChars="0" w:right="0" w:rightChars="0" w:firstLine="560"/>
        <w:rPr>
          <w:rFonts w:ascii="黑体" w:hAnsi="黑体" w:eastAsia="黑体" w:cs="宋体"/>
          <w:color w:val="auto"/>
          <w:sz w:val="28"/>
          <w:szCs w:val="28"/>
          <w:lang w:val="zh-CN"/>
        </w:rPr>
      </w:pPr>
      <w:bookmarkStart w:id="2" w:name="_Toc436551602"/>
      <w:r>
        <w:rPr>
          <w:rFonts w:hint="eastAsia" w:ascii="黑体" w:hAnsi="黑体" w:eastAsia="黑体" w:cs="宋体"/>
          <w:color w:val="auto"/>
          <w:sz w:val="28"/>
          <w:szCs w:val="28"/>
          <w:lang w:val="zh-CN"/>
        </w:rPr>
        <w:t>1</w:t>
      </w:r>
      <w:r>
        <w:rPr>
          <w:rFonts w:hint="default" w:ascii="黑体" w:hAnsi="黑体" w:eastAsia="黑体" w:cs="宋体"/>
          <w:color w:val="auto"/>
          <w:sz w:val="28"/>
          <w:szCs w:val="28"/>
          <w:lang w:val="en-US" w:eastAsia="zh-CN"/>
        </w:rPr>
        <w:t>5</w:t>
      </w:r>
      <w:r>
        <w:rPr>
          <w:rFonts w:hint="eastAsia" w:ascii="黑体" w:hAnsi="黑体" w:eastAsia="黑体" w:cs="宋体"/>
          <w:color w:val="auto"/>
          <w:sz w:val="28"/>
          <w:szCs w:val="28"/>
          <w:lang w:val="zh-CN"/>
        </w:rPr>
        <w:t>.</w:t>
      </w:r>
      <w:bookmarkEnd w:id="1"/>
      <w:bookmarkEnd w:id="2"/>
      <w:r>
        <w:rPr>
          <w:rFonts w:hint="eastAsia" w:ascii="黑体" w:hAnsi="黑体" w:eastAsia="黑体" w:cs="宋体"/>
          <w:color w:val="auto"/>
          <w:sz w:val="28"/>
          <w:szCs w:val="28"/>
          <w:lang w:val="zh-CN"/>
        </w:rPr>
        <w:t>合同签署与生效</w:t>
      </w:r>
    </w:p>
    <w:p w14:paraId="73DEFE3D">
      <w:pPr>
        <w:keepNext w:val="0"/>
        <w:keepLines w:val="0"/>
        <w:pageBreakBefore w:val="0"/>
        <w:kinsoku/>
        <w:wordWrap/>
        <w:overflowPunct/>
        <w:topLinePunct w:val="0"/>
        <w:bidi w:val="0"/>
        <w:adjustRightInd/>
        <w:snapToGrid/>
        <w:spacing w:line="360" w:lineRule="auto"/>
        <w:ind w:left="0" w:leftChars="0" w:right="0" w:rightChars="0" w:firstLine="560"/>
        <w:rPr>
          <w:rFonts w:ascii="宋体" w:hAnsi="宋体" w:cs="宋体"/>
          <w:color w:val="auto"/>
          <w:sz w:val="28"/>
          <w:szCs w:val="28"/>
          <w:lang w:val="zh-CN"/>
        </w:rPr>
      </w:pPr>
      <w:r>
        <w:rPr>
          <w:rFonts w:hint="eastAsia" w:ascii="宋体" w:hAnsi="宋体" w:cs="宋体"/>
          <w:color w:val="auto"/>
          <w:sz w:val="28"/>
          <w:szCs w:val="28"/>
          <w:lang w:val="zh-CN"/>
        </w:rPr>
        <w:t>1</w:t>
      </w:r>
      <w:r>
        <w:rPr>
          <w:rFonts w:hint="default" w:ascii="宋体" w:hAnsi="宋体" w:cs="宋体"/>
          <w:color w:val="auto"/>
          <w:sz w:val="28"/>
          <w:szCs w:val="28"/>
          <w:lang w:val="en-US" w:eastAsia="zh-CN"/>
        </w:rPr>
        <w:t>5</w:t>
      </w:r>
      <w:r>
        <w:rPr>
          <w:rFonts w:hint="eastAsia" w:ascii="宋体" w:hAnsi="宋体" w:cs="宋体"/>
          <w:color w:val="auto"/>
          <w:sz w:val="28"/>
          <w:szCs w:val="28"/>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rPr>
        <w:t>经双方</w:t>
      </w:r>
      <w:r>
        <w:rPr>
          <w:rFonts w:hint="eastAsia" w:asciiTheme="minorEastAsia" w:hAnsiTheme="minorEastAsia"/>
          <w:sz w:val="28"/>
          <w:szCs w:val="28"/>
          <w:lang w:val="en-US" w:eastAsia="zh-CN"/>
        </w:rPr>
        <w:t>法定代表人（负责人）或</w:t>
      </w:r>
      <w:r>
        <w:rPr>
          <w:rFonts w:hint="eastAsia" w:asciiTheme="minorEastAsia" w:hAnsiTheme="minorEastAsia"/>
          <w:sz w:val="28"/>
          <w:szCs w:val="28"/>
        </w:rPr>
        <w:t>授权代表签字并</w:t>
      </w:r>
      <w:r>
        <w:rPr>
          <w:rFonts w:hint="eastAsia" w:asciiTheme="minorEastAsia" w:hAnsiTheme="minorEastAsia"/>
          <w:sz w:val="28"/>
          <w:szCs w:val="28"/>
          <w:lang w:val="en-US" w:eastAsia="zh-CN"/>
        </w:rPr>
        <w:t>加</w:t>
      </w:r>
      <w:r>
        <w:rPr>
          <w:rFonts w:hint="eastAsia" w:asciiTheme="minorEastAsia" w:hAnsiTheme="minorEastAsia"/>
          <w:sz w:val="28"/>
          <w:szCs w:val="28"/>
        </w:rPr>
        <w:t>盖</w:t>
      </w:r>
      <w:r>
        <w:rPr>
          <w:rFonts w:hint="eastAsia" w:asciiTheme="minorEastAsia" w:hAnsiTheme="minorEastAsia"/>
          <w:sz w:val="28"/>
          <w:szCs w:val="28"/>
          <w:lang w:val="en-US" w:eastAsia="zh-CN"/>
        </w:rPr>
        <w:t>公</w:t>
      </w:r>
      <w:r>
        <w:rPr>
          <w:rFonts w:hint="eastAsia" w:asciiTheme="minorEastAsia" w:hAnsiTheme="minorEastAsia"/>
          <w:sz w:val="28"/>
          <w:szCs w:val="28"/>
        </w:rPr>
        <w:t>章</w:t>
      </w:r>
      <w:r>
        <w:rPr>
          <w:rFonts w:hint="eastAsia" w:asciiTheme="minorEastAsia" w:hAnsiTheme="minorEastAsia"/>
          <w:sz w:val="28"/>
          <w:szCs w:val="28"/>
          <w:lang w:val="en-US" w:eastAsia="zh-CN"/>
        </w:rPr>
        <w:t>或合同专用章</w:t>
      </w:r>
      <w:r>
        <w:rPr>
          <w:rFonts w:hint="eastAsia" w:asciiTheme="minorEastAsia" w:hAnsiTheme="minorEastAsia"/>
          <w:sz w:val="28"/>
          <w:szCs w:val="28"/>
        </w:rPr>
        <w:t>之日</w:t>
      </w:r>
      <w:r>
        <w:rPr>
          <w:rFonts w:hint="eastAsia" w:asciiTheme="minorEastAsia" w:hAnsiTheme="minorEastAsia"/>
          <w:sz w:val="28"/>
          <w:szCs w:val="28"/>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宋体" w:hAnsi="宋体" w:cs="宋体"/>
          <w:color w:val="auto"/>
          <w:sz w:val="28"/>
          <w:szCs w:val="28"/>
          <w:lang w:val="zh-CN"/>
        </w:rPr>
        <w:t>未尽事宜双方可协商并签署补充协议做出约定。</w:t>
      </w:r>
    </w:p>
    <w:p w14:paraId="5C0E0233">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宋体" w:hAnsi="宋体" w:cs="宋体"/>
          <w:color w:val="auto"/>
          <w:sz w:val="28"/>
          <w:szCs w:val="28"/>
          <w:lang w:val="zh-CN"/>
        </w:rPr>
      </w:pPr>
      <w:r>
        <w:rPr>
          <w:rFonts w:hint="eastAsia" w:ascii="宋体" w:hAnsi="宋体" w:cs="宋体"/>
          <w:color w:val="auto"/>
          <w:sz w:val="28"/>
          <w:szCs w:val="28"/>
          <w:lang w:val="zh-CN"/>
        </w:rPr>
        <w:t>1</w:t>
      </w:r>
      <w:r>
        <w:rPr>
          <w:rFonts w:hint="default" w:ascii="宋体" w:hAnsi="宋体" w:cs="宋体"/>
          <w:color w:val="auto"/>
          <w:sz w:val="28"/>
          <w:szCs w:val="28"/>
          <w:lang w:val="en-US" w:eastAsia="zh-CN"/>
        </w:rPr>
        <w:t>5</w:t>
      </w:r>
      <w:r>
        <w:rPr>
          <w:rFonts w:hint="eastAsia" w:ascii="宋体" w:hAnsi="宋体" w:cs="宋体"/>
          <w:color w:val="auto"/>
          <w:sz w:val="28"/>
          <w:szCs w:val="28"/>
          <w:lang w:val="zh-CN"/>
        </w:rPr>
        <w:t>.2</w:t>
      </w:r>
      <w:r>
        <w:rPr>
          <w:rFonts w:hint="eastAsia" w:asciiTheme="majorEastAsia" w:hAnsiTheme="majorEastAsia" w:eastAsiaTheme="majorEastAsia" w:cstheme="majorEastAsia"/>
          <w:color w:val="auto"/>
          <w:kern w:val="0"/>
          <w:sz w:val="28"/>
          <w:szCs w:val="28"/>
          <w:shd w:val="clear" w:color="auto" w:fill="auto"/>
          <w:lang w:val="zh-CN"/>
        </w:rPr>
        <w:t>本合同附件</w:t>
      </w:r>
      <w:r>
        <w:rPr>
          <w:rFonts w:hint="eastAsia" w:asciiTheme="majorEastAsia" w:hAnsiTheme="majorEastAsia" w:eastAsiaTheme="majorEastAsia" w:cstheme="majorEastAsia"/>
          <w:color w:val="auto"/>
          <w:kern w:val="0"/>
          <w:sz w:val="28"/>
          <w:szCs w:val="28"/>
          <w:shd w:val="clear" w:color="auto" w:fill="auto"/>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af8fc8a0-df5c-4592-8dae-dd34d851a954}"/>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02" w:edGrp="everyone"/>
          <w:r>
            <w:rPr>
              <w:rFonts w:hint="eastAsia" w:asciiTheme="minorEastAsia" w:hAnsiTheme="minorEastAsia" w:eastAsiaTheme="minorEastAsia" w:cstheme="minorEastAsia"/>
              <w:sz w:val="28"/>
              <w:szCs w:val="28"/>
              <w:u w:val="single"/>
              <w:lang w:val="en-US" w:eastAsia="zh-CN"/>
            </w:rPr>
            <w:t xml:space="preserve">      </w:t>
          </w:r>
          <w:permEnd w:id="102"/>
        </w:sdtContent>
      </w:sdt>
      <w:r>
        <w:rPr>
          <w:rFonts w:hint="eastAsia" w:asciiTheme="majorEastAsia" w:hAnsiTheme="majorEastAsia" w:eastAsiaTheme="majorEastAsia" w:cstheme="majorEastAsia"/>
          <w:color w:val="auto"/>
          <w:kern w:val="0"/>
          <w:sz w:val="28"/>
          <w:szCs w:val="28"/>
          <w:shd w:val="clear" w:color="auto" w:fill="auto"/>
          <w:lang w:val="en-US" w:eastAsia="zh-CN"/>
        </w:rPr>
        <w:t>，</w:t>
      </w:r>
      <w:r>
        <w:rPr>
          <w:rFonts w:hint="eastAsia" w:asciiTheme="majorEastAsia" w:hAnsiTheme="majorEastAsia" w:eastAsiaTheme="majorEastAsia" w:cstheme="majorEastAsia"/>
          <w:color w:val="auto"/>
          <w:kern w:val="0"/>
          <w:sz w:val="28"/>
          <w:szCs w:val="28"/>
          <w:shd w:val="clear" w:color="auto" w:fill="auto"/>
          <w:lang w:val="zh-CN"/>
        </w:rPr>
        <w:t>均为合同组成部分，与本合同具有同等法律效力。</w:t>
      </w:r>
    </w:p>
    <w:p w14:paraId="643A5196">
      <w:pPr>
        <w:keepNext w:val="0"/>
        <w:keepLines w:val="0"/>
        <w:pageBreakBefore w:val="0"/>
        <w:kinsoku/>
        <w:wordWrap/>
        <w:overflowPunct/>
        <w:topLinePunct w:val="0"/>
        <w:bidi w:val="0"/>
        <w:adjustRightInd/>
        <w:snapToGrid/>
        <w:spacing w:line="360" w:lineRule="auto"/>
        <w:ind w:left="0" w:leftChars="0" w:right="0" w:rightChars="0" w:firstLine="560"/>
        <w:rPr>
          <w:rFonts w:ascii="宋体" w:hAnsi="宋体" w:cs="宋体"/>
          <w:color w:val="auto"/>
          <w:sz w:val="28"/>
          <w:szCs w:val="28"/>
          <w:lang w:val="zh-CN"/>
        </w:rPr>
      </w:pPr>
      <w:r>
        <w:rPr>
          <w:rFonts w:hint="eastAsia" w:ascii="宋体" w:hAnsi="宋体" w:cs="宋体"/>
          <w:color w:val="auto"/>
          <w:sz w:val="28"/>
          <w:szCs w:val="28"/>
          <w:lang w:val="en-US" w:eastAsia="zh-CN"/>
        </w:rPr>
        <w:t>1</w:t>
      </w:r>
      <w:r>
        <w:rPr>
          <w:rFonts w:hint="default" w:ascii="宋体" w:hAnsi="宋体" w:cs="宋体"/>
          <w:color w:val="auto"/>
          <w:sz w:val="28"/>
          <w:szCs w:val="28"/>
          <w:lang w:val="en-US" w:eastAsia="zh-CN"/>
        </w:rPr>
        <w:t>5</w:t>
      </w:r>
      <w:r>
        <w:rPr>
          <w:rFonts w:hint="eastAsia" w:ascii="宋体" w:hAnsi="宋体" w:cs="宋体"/>
          <w:color w:val="auto"/>
          <w:sz w:val="28"/>
          <w:szCs w:val="28"/>
          <w:lang w:val="en-US" w:eastAsia="zh-CN"/>
        </w:rPr>
        <w:t>.3</w:t>
      </w:r>
      <w:r>
        <w:rPr>
          <w:rFonts w:hint="eastAsia" w:cs="宋体" w:asciiTheme="minorEastAsia" w:hAnsiTheme="minorEastAsia" w:eastAsiaTheme="minorEastAsia"/>
          <w:color w:val="auto"/>
          <w:sz w:val="28"/>
          <w:szCs w:val="28"/>
          <w:lang w:val="zh-CN"/>
        </w:rPr>
        <w:t>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158eecab-b2e6-4c21-912d-8aa6fa2234d6}"/>
          </w:placeholder>
        </w:sdtPr>
        <w:sdtEndPr>
          <w:rPr>
            <w:rFonts w:hint="eastAsia" w:asciiTheme="minorHAnsi" w:hAnsiTheme="minorHAnsi" w:eastAsiaTheme="minorEastAsia" w:cstheme="minorBidi"/>
            <w:kern w:val="2"/>
            <w:sz w:val="28"/>
            <w:szCs w:val="36"/>
            <w:lang w:val="en-US" w:eastAsia="zh-CN" w:bidi="ar-SA"/>
          </w:rPr>
        </w:sdtEndPr>
        <w:sdtContent>
          <w:permStart w:id="103" w:edGrp="everyone"/>
          <w:r>
            <w:rPr>
              <w:rFonts w:hint="eastAsia" w:cstheme="minorBidi"/>
              <w:kern w:val="2"/>
              <w:sz w:val="28"/>
              <w:szCs w:val="36"/>
              <w:u w:val="single"/>
              <w:lang w:val="en-US" w:eastAsia="zh-CN" w:bidi="ar-SA"/>
            </w:rPr>
            <w:t xml:space="preserve">    </w:t>
          </w:r>
          <w:permEnd w:id="103"/>
        </w:sdtContent>
      </w:sdt>
      <w:r>
        <w:rPr>
          <w:rFonts w:hint="eastAsia" w:cs="宋体" w:asciiTheme="minorEastAsia" w:hAnsiTheme="minorEastAsia" w:eastAsiaTheme="minorEastAsia"/>
          <w:color w:val="auto"/>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668157405"/>
          <w:placeholder>
            <w:docPart w:val="{8245e7f4-c18f-4531-b8ce-61a34dffdee1}"/>
          </w:placeholder>
        </w:sdtPr>
        <w:sdtEndPr>
          <w:rPr>
            <w:rFonts w:hint="eastAsia" w:asciiTheme="minorHAnsi" w:hAnsiTheme="minorHAnsi" w:eastAsiaTheme="minorEastAsia" w:cstheme="minorBidi"/>
            <w:kern w:val="2"/>
            <w:sz w:val="28"/>
            <w:szCs w:val="36"/>
            <w:u w:val="single"/>
            <w:lang w:val="en-US" w:eastAsia="zh-CN" w:bidi="ar-SA"/>
          </w:rPr>
        </w:sdtEndPr>
        <w:sdtContent>
          <w:permStart w:id="104" w:edGrp="everyone"/>
          <w:r>
            <w:rPr>
              <w:rFonts w:hint="eastAsia" w:cstheme="minorBidi"/>
              <w:kern w:val="2"/>
              <w:sz w:val="28"/>
              <w:szCs w:val="36"/>
              <w:u w:val="single"/>
              <w:lang w:val="en-US" w:eastAsia="zh-CN" w:bidi="ar-SA"/>
            </w:rPr>
            <w:t xml:space="preserve">    </w:t>
          </w:r>
          <w:permEnd w:id="104"/>
        </w:sdtContent>
      </w:sdt>
      <w:r>
        <w:rPr>
          <w:rFonts w:hint="eastAsia" w:cs="宋体" w:asciiTheme="minorEastAsia" w:hAnsiTheme="minorEastAsia" w:eastAsiaTheme="minorEastAsia"/>
          <w:color w:val="auto"/>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322494250"/>
          <w:placeholder>
            <w:docPart w:val="{a6a6c2ba-a8ba-4ad3-8e9c-2376567a65a2}"/>
          </w:placeholder>
        </w:sdtPr>
        <w:sdtEndPr>
          <w:rPr>
            <w:rFonts w:hint="eastAsia" w:asciiTheme="minorHAnsi" w:hAnsiTheme="minorHAnsi" w:eastAsiaTheme="minorEastAsia" w:cstheme="minorBidi"/>
            <w:kern w:val="2"/>
            <w:sz w:val="28"/>
            <w:szCs w:val="36"/>
            <w:u w:val="single"/>
            <w:lang w:val="en-US" w:eastAsia="zh-CN" w:bidi="ar-SA"/>
          </w:rPr>
        </w:sdtEndPr>
        <w:sdtContent>
          <w:permStart w:id="105" w:edGrp="everyone"/>
          <w:r>
            <w:rPr>
              <w:rFonts w:hint="eastAsia" w:cstheme="minorBidi"/>
              <w:kern w:val="2"/>
              <w:sz w:val="28"/>
              <w:szCs w:val="36"/>
              <w:u w:val="single"/>
              <w:lang w:val="en-US" w:eastAsia="zh-CN" w:bidi="ar-SA"/>
            </w:rPr>
            <w:t xml:space="preserve">    </w:t>
          </w:r>
          <w:permEnd w:id="105"/>
        </w:sdtContent>
      </w:sdt>
      <w:r>
        <w:rPr>
          <w:rFonts w:hint="eastAsia" w:cs="宋体" w:asciiTheme="minorEastAsia" w:hAnsiTheme="minorEastAsia" w:eastAsiaTheme="minorEastAsia"/>
          <w:color w:val="auto"/>
          <w:sz w:val="28"/>
          <w:szCs w:val="28"/>
          <w:lang w:val="zh-CN"/>
        </w:rPr>
        <w:t>份，具有同等法律效力。</w:t>
      </w:r>
    </w:p>
    <w:p w14:paraId="24B16665">
      <w:pPr>
        <w:pageBreakBefore w:val="0"/>
        <w:shd w:val="clear"/>
        <w:kinsoku/>
        <w:wordWrap/>
        <w:overflowPunct/>
        <w:topLinePunct w:val="0"/>
        <w:bidi w:val="0"/>
        <w:adjustRightInd/>
        <w:snapToGrid/>
        <w:spacing w:line="360" w:lineRule="auto"/>
        <w:ind w:firstLine="560"/>
        <w:rPr>
          <w:rFonts w:hint="eastAsia" w:ascii="宋体" w:hAnsi="宋体" w:cs="宋体"/>
          <w:color w:val="auto"/>
          <w:sz w:val="28"/>
          <w:szCs w:val="28"/>
        </w:rPr>
      </w:pPr>
      <w:r>
        <w:rPr>
          <w:rFonts w:hint="eastAsia" w:ascii="宋体" w:hAnsi="宋体" w:cs="宋体"/>
          <w:color w:val="auto"/>
          <w:sz w:val="28"/>
          <w:szCs w:val="28"/>
        </w:rPr>
        <w:t>（以下无正文）</w:t>
      </w:r>
    </w:p>
    <w:p w14:paraId="326D936D">
      <w:pPr>
        <w:rPr>
          <w:rFonts w:hint="eastAsia" w:ascii="宋体" w:hAnsi="宋体" w:cs="宋体"/>
          <w:color w:val="auto"/>
          <w:sz w:val="28"/>
          <w:szCs w:val="28"/>
        </w:rPr>
      </w:pPr>
      <w:r>
        <w:rPr>
          <w:rFonts w:hint="eastAsia" w:ascii="宋体" w:hAnsi="宋体" w:cs="宋体"/>
          <w:color w:val="auto"/>
          <w:sz w:val="28"/>
          <w:szCs w:val="28"/>
        </w:rPr>
        <w:br w:type="page"/>
      </w:r>
    </w:p>
    <w:p w14:paraId="3BDD244E">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Theme="minorHAnsi" w:hAnsiTheme="minorHAnsi" w:eastAsiaTheme="minorEastAsia" w:cstheme="minorBidi"/>
            <w:kern w:val="2"/>
            <w:sz w:val="28"/>
            <w:szCs w:val="36"/>
            <w:lang w:val="en-US" w:eastAsia="zh-CN" w:bidi="ar-SA"/>
          </w:rPr>
          <w:alias w:val="合同名称应与系统界面保持一致。"/>
          <w:tag w:val="合同名称"/>
          <w:id w:val="705113300"/>
          <w:placeholder>
            <w:docPart w:val="{7d2c9b6a-558a-4fb7-ad29-5c887fc5a49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6" w:edGrp="everyone"/>
          <w:r>
            <w:rPr>
              <w:rFonts w:hint="eastAsia" w:cstheme="minorBidi"/>
              <w:kern w:val="2"/>
              <w:sz w:val="28"/>
              <w:szCs w:val="36"/>
              <w:u w:val="single"/>
              <w:lang w:val="en-US" w:eastAsia="zh-CN" w:bidi="ar-SA"/>
            </w:rPr>
            <w:t xml:space="preserve">           </w:t>
          </w:r>
          <w:permEnd w:id="106"/>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u w:val="single"/>
            <w:lang w:val="en-US" w:eastAsia="zh-CN"/>
          </w:rPr>
          <w:alias w:val="合同编号"/>
          <w:tag w:val="合同编号"/>
          <w:id w:val="24468954"/>
          <w:placeholder>
            <w:docPart w:val="{6918e52d-ac32-4468-b6e3-09f1ff0e8d9c}"/>
          </w:placeholder>
        </w:sdtPr>
        <w:sdtEndPr>
          <w:rPr>
            <w:rFonts w:hint="eastAsia" w:asciiTheme="minorHAnsi" w:hAnsiTheme="minorHAnsi" w:eastAsiaTheme="minorEastAsia" w:cstheme="minorBidi"/>
            <w:color w:val="auto"/>
            <w:kern w:val="2"/>
            <w:sz w:val="28"/>
            <w:szCs w:val="36"/>
            <w:u w:val="single"/>
            <w:lang w:val="en-US" w:eastAsia="zh-CN" w:bidi="ar-SA"/>
          </w:rPr>
        </w:sdtEndPr>
        <w:sdtContent>
          <w:r>
            <w:rPr>
              <w:rFonts w:hint="eastAsia" w:asciiTheme="minorEastAsia" w:hAnsiTheme="minorEastAsia" w:eastAsiaTheme="minorEastAsia" w:cstheme="minorEastAsia"/>
              <w:color w:val="auto"/>
              <w:sz w:val="28"/>
              <w:szCs w:val="28"/>
              <w:u w:val="single"/>
              <w:lang w:val="en-US" w:eastAsia="zh-CN"/>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14:paraId="2ACDC0E8">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14:paraId="71E90AAB">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14:paraId="30C6F069">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70c43fbb-75e4-4f46-89dc-42207fc1a31f}"/>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07" w:edGrp="everyone"/>
          <w:r>
            <w:rPr>
              <w:rFonts w:hint="eastAsia" w:asciiTheme="minorEastAsia" w:hAnsiTheme="minorEastAsia" w:eastAsiaTheme="minorEastAsia" w:cstheme="minorEastAsia"/>
              <w:color w:val="auto"/>
              <w:sz w:val="28"/>
              <w:szCs w:val="28"/>
              <w:u w:val="single"/>
              <w:lang w:val="en-US" w:eastAsia="zh-CN"/>
            </w:rPr>
            <w:t xml:space="preserve">      </w:t>
          </w:r>
          <w:permEnd w:id="107"/>
        </w:sdtContent>
      </w:sdt>
    </w:p>
    <w:p w14:paraId="63011A5C">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14:paraId="02A863D0">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14:paraId="4ADA46CB">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772233B7">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6C7431B7">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750BC327">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54081777-9efa-4cbb-9746-3a4e27cd5303}"/>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08" w:edGrp="everyone"/>
          <w:r>
            <w:rPr>
              <w:rFonts w:hint="eastAsia" w:asciiTheme="minorEastAsia" w:hAnsiTheme="minorEastAsia" w:eastAsiaTheme="minorEastAsia" w:cstheme="minorEastAsia"/>
              <w:color w:val="auto"/>
              <w:sz w:val="28"/>
              <w:szCs w:val="28"/>
              <w:u w:val="single"/>
              <w:lang w:val="en-US" w:eastAsia="zh-CN"/>
            </w:rPr>
            <w:t xml:space="preserve">      </w:t>
          </w:r>
          <w:permEnd w:id="108"/>
        </w:sdtContent>
      </w:sdt>
    </w:p>
    <w:p w14:paraId="39134DF6">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2F1E5E45">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14:paraId="303EE33A">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pPr>
    </w:p>
    <w:p w14:paraId="36EE69F2">
      <w:pPr>
        <w:pageBreakBefore w:val="0"/>
        <w:widowControl w:val="0"/>
        <w:kinsoku/>
        <w:wordWrap/>
        <w:overflowPunct/>
        <w:topLinePunct w:val="0"/>
        <w:bidi w:val="0"/>
        <w:adjustRightInd/>
        <w:snapToGrid/>
        <w:spacing w:line="360" w:lineRule="auto"/>
        <w:ind w:firstLine="560" w:firstLineChars="200"/>
        <w:textAlignment w:val="auto"/>
        <w:rPr>
          <w:rFonts w:hint="default" w:asciiTheme="minorEastAsia" w:hAnsiTheme="minorEastAsia" w:eastAsiaTheme="minorEastAsia" w:cstheme="minorEastAsia"/>
          <w:color w:val="auto"/>
          <w:sz w:val="28"/>
          <w:szCs w:val="28"/>
          <w:u w:val="single"/>
          <w:shd w:val="clear" w:color="auto" w:fill="auto"/>
          <w:lang w:val="en-US"/>
        </w:rPr>
      </w:pPr>
    </w:p>
    <w:p w14:paraId="2B74485D">
      <w:pPr>
        <w:pageBreakBefore w:val="0"/>
        <w:widowControl w:val="0"/>
        <w:kinsoku/>
        <w:wordWrap/>
        <w:overflowPunct/>
        <w:topLinePunct w:val="0"/>
        <w:bidi w:val="0"/>
        <w:adjustRightInd/>
        <w:snapToGrid/>
        <w:spacing w:line="360" w:lineRule="auto"/>
        <w:ind w:firstLine="560" w:firstLineChars="200"/>
        <w:textAlignment w:val="auto"/>
        <w:rPr>
          <w:rFonts w:hint="default" w:asciiTheme="minorEastAsia" w:hAnsiTheme="minorEastAsia" w:eastAsiaTheme="minorEastAsia" w:cstheme="minorEastAsia"/>
          <w:color w:val="auto"/>
          <w:sz w:val="28"/>
          <w:szCs w:val="28"/>
          <w:shd w:val="clear" w:color="auto" w:fill="auto"/>
          <w:lang w:val="en-US"/>
        </w:rPr>
      </w:pPr>
    </w:p>
    <w:p w14:paraId="4DA2D96E">
      <w:pPr>
        <w:pageBreakBefore w:val="0"/>
        <w:shd w:val="clear"/>
        <w:kinsoku/>
        <w:wordWrap/>
        <w:overflowPunct/>
        <w:topLinePunct w:val="0"/>
        <w:bidi w:val="0"/>
        <w:adjustRightInd/>
        <w:snapToGrid/>
        <w:spacing w:line="360" w:lineRule="auto"/>
        <w:rPr>
          <w:rFonts w:hint="eastAsia" w:eastAsiaTheme="minorEastAsia"/>
          <w:highlight w:val="none"/>
          <w:shd w:val="clear" w:color="auto" w:fill="auto"/>
          <w:lang w:eastAsia="zh-CN"/>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宋体-18030">
    <w:altName w:val="Arial Unicode MS"/>
    <w:panose1 w:val="00000000000000000000"/>
    <w:charset w:val="86"/>
    <w:family w:val="modern"/>
    <w:pitch w:val="default"/>
    <w:sig w:usb0="00000000" w:usb1="00000000" w:usb2="000A005E" w:usb3="00000000" w:csb0="0004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5A7C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C8CB43">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C8CB43">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readOnly"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5YjZmMmYzYzcwMjQzMDkwNDY2NzhjYTM4OWI3YjIifQ=="/>
  </w:docVars>
  <w:rsids>
    <w:rsidRoot w:val="00DA42C8"/>
    <w:rsid w:val="004F79D2"/>
    <w:rsid w:val="00DA4164"/>
    <w:rsid w:val="00DA42C8"/>
    <w:rsid w:val="01C8442B"/>
    <w:rsid w:val="01FE1519"/>
    <w:rsid w:val="02FA0E43"/>
    <w:rsid w:val="03C913E6"/>
    <w:rsid w:val="04420008"/>
    <w:rsid w:val="04BD331A"/>
    <w:rsid w:val="05D11087"/>
    <w:rsid w:val="063C7785"/>
    <w:rsid w:val="06A31EA6"/>
    <w:rsid w:val="070F7822"/>
    <w:rsid w:val="07AD34B2"/>
    <w:rsid w:val="07D147D1"/>
    <w:rsid w:val="0828352A"/>
    <w:rsid w:val="08352869"/>
    <w:rsid w:val="0A60633A"/>
    <w:rsid w:val="0B4B2055"/>
    <w:rsid w:val="0B4F5E28"/>
    <w:rsid w:val="0BDE0B90"/>
    <w:rsid w:val="0D9F1AF2"/>
    <w:rsid w:val="0E576C77"/>
    <w:rsid w:val="0F592F31"/>
    <w:rsid w:val="0F790DC3"/>
    <w:rsid w:val="0F824744"/>
    <w:rsid w:val="10896CCC"/>
    <w:rsid w:val="116E0A6D"/>
    <w:rsid w:val="11BB5D26"/>
    <w:rsid w:val="11D36609"/>
    <w:rsid w:val="12AC3D68"/>
    <w:rsid w:val="13375CF4"/>
    <w:rsid w:val="14FC0D3F"/>
    <w:rsid w:val="151A7636"/>
    <w:rsid w:val="153D1579"/>
    <w:rsid w:val="15EC61CC"/>
    <w:rsid w:val="16694783"/>
    <w:rsid w:val="166B6376"/>
    <w:rsid w:val="16A202B9"/>
    <w:rsid w:val="16BC256B"/>
    <w:rsid w:val="173E4BD5"/>
    <w:rsid w:val="17B2670E"/>
    <w:rsid w:val="17BF639B"/>
    <w:rsid w:val="184316C2"/>
    <w:rsid w:val="18F57382"/>
    <w:rsid w:val="197E1203"/>
    <w:rsid w:val="1A125BE1"/>
    <w:rsid w:val="1A7D5E89"/>
    <w:rsid w:val="1AE01625"/>
    <w:rsid w:val="1B4F0296"/>
    <w:rsid w:val="1B8229B8"/>
    <w:rsid w:val="1BAC015A"/>
    <w:rsid w:val="1C441F58"/>
    <w:rsid w:val="1C641FAB"/>
    <w:rsid w:val="1CD077F6"/>
    <w:rsid w:val="1D5A1471"/>
    <w:rsid w:val="1D614EED"/>
    <w:rsid w:val="1D9626AA"/>
    <w:rsid w:val="1DA42A07"/>
    <w:rsid w:val="1DCF5E36"/>
    <w:rsid w:val="1E95497B"/>
    <w:rsid w:val="1E9656E6"/>
    <w:rsid w:val="1ED2222A"/>
    <w:rsid w:val="1ED563B2"/>
    <w:rsid w:val="1EDB1B60"/>
    <w:rsid w:val="21E8477A"/>
    <w:rsid w:val="22822B60"/>
    <w:rsid w:val="23C81530"/>
    <w:rsid w:val="24096D31"/>
    <w:rsid w:val="2456540B"/>
    <w:rsid w:val="24750C32"/>
    <w:rsid w:val="24F81FC7"/>
    <w:rsid w:val="2571687C"/>
    <w:rsid w:val="26531B62"/>
    <w:rsid w:val="2657357C"/>
    <w:rsid w:val="26E349A1"/>
    <w:rsid w:val="27B54F6E"/>
    <w:rsid w:val="280E68AC"/>
    <w:rsid w:val="28883440"/>
    <w:rsid w:val="29FB6AB2"/>
    <w:rsid w:val="2C057DE7"/>
    <w:rsid w:val="2D0A1FBD"/>
    <w:rsid w:val="2D602411"/>
    <w:rsid w:val="2DFC4422"/>
    <w:rsid w:val="2E462F29"/>
    <w:rsid w:val="2E84203A"/>
    <w:rsid w:val="2EDF27AF"/>
    <w:rsid w:val="30892FBD"/>
    <w:rsid w:val="30AC66AD"/>
    <w:rsid w:val="311077A2"/>
    <w:rsid w:val="323148EA"/>
    <w:rsid w:val="32450AF5"/>
    <w:rsid w:val="327F1BEC"/>
    <w:rsid w:val="32880FA7"/>
    <w:rsid w:val="32973438"/>
    <w:rsid w:val="32F52D61"/>
    <w:rsid w:val="335C3E33"/>
    <w:rsid w:val="33761559"/>
    <w:rsid w:val="337B1876"/>
    <w:rsid w:val="33E56E5E"/>
    <w:rsid w:val="34CC4AD8"/>
    <w:rsid w:val="350F5567"/>
    <w:rsid w:val="351C371D"/>
    <w:rsid w:val="357A5099"/>
    <w:rsid w:val="36DD1052"/>
    <w:rsid w:val="36E4260A"/>
    <w:rsid w:val="36F43E9A"/>
    <w:rsid w:val="373A2863"/>
    <w:rsid w:val="3743543F"/>
    <w:rsid w:val="39A03320"/>
    <w:rsid w:val="3A0A68DD"/>
    <w:rsid w:val="3ABE1DF3"/>
    <w:rsid w:val="3B177FE3"/>
    <w:rsid w:val="3B1D066E"/>
    <w:rsid w:val="3B6212FA"/>
    <w:rsid w:val="3B7C3C8F"/>
    <w:rsid w:val="3BF15CBB"/>
    <w:rsid w:val="3C133AAE"/>
    <w:rsid w:val="3D3E2E05"/>
    <w:rsid w:val="3E037DEE"/>
    <w:rsid w:val="3E982C2A"/>
    <w:rsid w:val="3EE88108"/>
    <w:rsid w:val="3F2F7C7F"/>
    <w:rsid w:val="3F37FB76"/>
    <w:rsid w:val="3F998984"/>
    <w:rsid w:val="3FA85314"/>
    <w:rsid w:val="40AC76C1"/>
    <w:rsid w:val="42171FB5"/>
    <w:rsid w:val="440838D0"/>
    <w:rsid w:val="4432521A"/>
    <w:rsid w:val="44E1124B"/>
    <w:rsid w:val="45517631"/>
    <w:rsid w:val="477F6A61"/>
    <w:rsid w:val="480957B3"/>
    <w:rsid w:val="48AC3E78"/>
    <w:rsid w:val="48C17E8E"/>
    <w:rsid w:val="49984597"/>
    <w:rsid w:val="4A8D5F09"/>
    <w:rsid w:val="4A9F4391"/>
    <w:rsid w:val="4AA8519C"/>
    <w:rsid w:val="4BAF4C14"/>
    <w:rsid w:val="4C6E462A"/>
    <w:rsid w:val="4D87256C"/>
    <w:rsid w:val="4DDA170B"/>
    <w:rsid w:val="4EAA4EB2"/>
    <w:rsid w:val="4F050792"/>
    <w:rsid w:val="4F1B37A4"/>
    <w:rsid w:val="4FFF21FC"/>
    <w:rsid w:val="5049380F"/>
    <w:rsid w:val="50E254C9"/>
    <w:rsid w:val="516B0672"/>
    <w:rsid w:val="51773F12"/>
    <w:rsid w:val="51D75009"/>
    <w:rsid w:val="533C7260"/>
    <w:rsid w:val="537125CB"/>
    <w:rsid w:val="54362061"/>
    <w:rsid w:val="546637AF"/>
    <w:rsid w:val="55174D06"/>
    <w:rsid w:val="551C2CF0"/>
    <w:rsid w:val="55B41EE9"/>
    <w:rsid w:val="55D405C1"/>
    <w:rsid w:val="564C40EE"/>
    <w:rsid w:val="5672266A"/>
    <w:rsid w:val="57260A8F"/>
    <w:rsid w:val="57B03F0E"/>
    <w:rsid w:val="57F64C82"/>
    <w:rsid w:val="58497052"/>
    <w:rsid w:val="59AA2B42"/>
    <w:rsid w:val="59AD030A"/>
    <w:rsid w:val="5A290F98"/>
    <w:rsid w:val="5C7117BA"/>
    <w:rsid w:val="5C90751C"/>
    <w:rsid w:val="5CB32286"/>
    <w:rsid w:val="5D2514BB"/>
    <w:rsid w:val="5DA26634"/>
    <w:rsid w:val="5EB2708D"/>
    <w:rsid w:val="5EC36566"/>
    <w:rsid w:val="5F4C5FC1"/>
    <w:rsid w:val="5F507B57"/>
    <w:rsid w:val="5F854069"/>
    <w:rsid w:val="60077CE1"/>
    <w:rsid w:val="60B834F0"/>
    <w:rsid w:val="6138784F"/>
    <w:rsid w:val="62BD6FA0"/>
    <w:rsid w:val="630D67D2"/>
    <w:rsid w:val="63481EA2"/>
    <w:rsid w:val="64D12817"/>
    <w:rsid w:val="64F24614"/>
    <w:rsid w:val="656C347F"/>
    <w:rsid w:val="658C542F"/>
    <w:rsid w:val="661100DD"/>
    <w:rsid w:val="67FF276A"/>
    <w:rsid w:val="68157341"/>
    <w:rsid w:val="689B5211"/>
    <w:rsid w:val="6A651279"/>
    <w:rsid w:val="6A7357F8"/>
    <w:rsid w:val="6AD77335"/>
    <w:rsid w:val="6BA44A81"/>
    <w:rsid w:val="6D0D1B6D"/>
    <w:rsid w:val="6D285588"/>
    <w:rsid w:val="6D434A88"/>
    <w:rsid w:val="6D7F31D1"/>
    <w:rsid w:val="6E2073FF"/>
    <w:rsid w:val="6E865450"/>
    <w:rsid w:val="6F197A97"/>
    <w:rsid w:val="6F304BDD"/>
    <w:rsid w:val="6F927D35"/>
    <w:rsid w:val="6FE33741"/>
    <w:rsid w:val="70427D2D"/>
    <w:rsid w:val="70617FB7"/>
    <w:rsid w:val="71763C71"/>
    <w:rsid w:val="718B29C5"/>
    <w:rsid w:val="729504BC"/>
    <w:rsid w:val="72CB61A1"/>
    <w:rsid w:val="731B7A08"/>
    <w:rsid w:val="7343488C"/>
    <w:rsid w:val="73B15E72"/>
    <w:rsid w:val="73C65696"/>
    <w:rsid w:val="75B92AAF"/>
    <w:rsid w:val="75C34AB2"/>
    <w:rsid w:val="76E05EDD"/>
    <w:rsid w:val="77094F36"/>
    <w:rsid w:val="77E76A09"/>
    <w:rsid w:val="79BD127A"/>
    <w:rsid w:val="79FC47C6"/>
    <w:rsid w:val="7A206F1B"/>
    <w:rsid w:val="7A99015D"/>
    <w:rsid w:val="7AE303E5"/>
    <w:rsid w:val="7B1375EE"/>
    <w:rsid w:val="7B9767DE"/>
    <w:rsid w:val="7BD32CC8"/>
    <w:rsid w:val="7C6F7965"/>
    <w:rsid w:val="7E450AEB"/>
    <w:rsid w:val="7E584AB6"/>
    <w:rsid w:val="7EAA4247"/>
    <w:rsid w:val="7ED013F5"/>
    <w:rsid w:val="7EE21FDE"/>
    <w:rsid w:val="7F8F4A00"/>
    <w:rsid w:val="7FA7659C"/>
    <w:rsid w:val="7FDA0BC3"/>
    <w:rsid w:val="A85F64D0"/>
    <w:rsid w:val="B7BFF86C"/>
    <w:rsid w:val="C6BF95F4"/>
    <w:rsid w:val="DF3B8590"/>
    <w:rsid w:val="E37D1FA9"/>
    <w:rsid w:val="EB76147A"/>
    <w:rsid w:val="EFE977BE"/>
    <w:rsid w:val="FBA7FC6F"/>
    <w:rsid w:val="FBDF4027"/>
    <w:rsid w:val="FFFF29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qFormat/>
    <w:uiPriority w:val="0"/>
    <w:pPr>
      <w:keepNext/>
      <w:keepLines/>
      <w:adjustRightInd w:val="0"/>
      <w:spacing w:before="120" w:after="120"/>
      <w:jc w:val="center"/>
      <w:textAlignment w:val="baseline"/>
      <w:outlineLvl w:val="1"/>
    </w:pPr>
    <w:rPr>
      <w:rFonts w:ascii="宋体" w:hAnsi="宋体"/>
      <w:b/>
      <w:color w:val="000000"/>
      <w:kern w:val="0"/>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Indent"/>
    <w:basedOn w:val="1"/>
    <w:qFormat/>
    <w:uiPriority w:val="0"/>
    <w:pPr>
      <w:spacing w:after="120" w:afterLines="0"/>
      <w:ind w:left="420" w:leftChars="200"/>
    </w:pPr>
    <w:rPr>
      <w:rFonts w:ascii="Times New Roman" w:hAnsi="Times New Roman"/>
      <w:kern w:val="0"/>
      <w:sz w:val="20"/>
    </w:rPr>
  </w:style>
  <w:style w:type="paragraph" w:styleId="7">
    <w:name w:val="Balloon Text"/>
    <w:basedOn w:val="1"/>
    <w:link w:val="18"/>
    <w:qFormat/>
    <w:uiPriority w:val="0"/>
    <w:rPr>
      <w:sz w:val="18"/>
      <w:szCs w:val="18"/>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9243"/>
      </w:tabs>
      <w:spacing w:line="360" w:lineRule="auto"/>
      <w:jc w:val="left"/>
    </w:pPr>
    <w:rPr>
      <w:rFonts w:ascii="宋体" w:hAnsi="宋体"/>
      <w:color w:val="000000"/>
      <w:sz w:val="32"/>
      <w:szCs w:val="32"/>
    </w:rPr>
  </w:style>
  <w:style w:type="paragraph" w:styleId="11">
    <w:name w:val="Body Text First Indent 2"/>
    <w:basedOn w:val="6"/>
    <w:unhideWhenUsed/>
    <w:qFormat/>
    <w:uiPriority w:val="99"/>
    <w:pPr>
      <w:autoSpaceDE/>
      <w:autoSpaceDN/>
      <w:adjustRightInd/>
      <w:spacing w:line="240" w:lineRule="auto"/>
      <w:ind w:firstLine="420" w:firstLineChars="200"/>
      <w:jc w:val="both"/>
    </w:pPr>
    <w:rPr>
      <w:kern w:val="2"/>
      <w:szCs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font41"/>
    <w:qFormat/>
    <w:uiPriority w:val="0"/>
    <w:rPr>
      <w:rFonts w:hint="eastAsia" w:ascii="宋体" w:hAnsi="宋体" w:eastAsia="宋体" w:cs="宋体"/>
      <w:color w:val="0000FF"/>
      <w:sz w:val="24"/>
      <w:szCs w:val="24"/>
      <w:u w:val="none"/>
    </w:rPr>
  </w:style>
  <w:style w:type="character" w:customStyle="1" w:styleId="16">
    <w:name w:val="font11"/>
    <w:qFormat/>
    <w:uiPriority w:val="0"/>
    <w:rPr>
      <w:rFonts w:hint="eastAsia" w:ascii="宋体" w:hAnsi="宋体" w:eastAsia="宋体" w:cs="宋体"/>
      <w:color w:val="000000"/>
      <w:sz w:val="24"/>
      <w:szCs w:val="24"/>
      <w:u w:val="none"/>
    </w:rPr>
  </w:style>
  <w:style w:type="character" w:customStyle="1" w:styleId="17">
    <w:name w:val="font21"/>
    <w:qFormat/>
    <w:uiPriority w:val="0"/>
    <w:rPr>
      <w:rFonts w:hint="eastAsia" w:ascii="宋体" w:hAnsi="宋体" w:eastAsia="宋体" w:cs="宋体"/>
      <w:color w:val="000000"/>
      <w:sz w:val="24"/>
      <w:szCs w:val="24"/>
      <w:u w:val="none"/>
    </w:rPr>
  </w:style>
  <w:style w:type="character" w:customStyle="1" w:styleId="18">
    <w:name w:val="批注框文本 Char"/>
    <w:link w:val="7"/>
    <w:qFormat/>
    <w:uiPriority w:val="0"/>
    <w:rPr>
      <w:kern w:val="2"/>
      <w:sz w:val="18"/>
      <w:szCs w:val="18"/>
    </w:rPr>
  </w:style>
  <w:style w:type="character" w:customStyle="1" w:styleId="19">
    <w:name w:val="页眉 Char"/>
    <w:link w:val="9"/>
    <w:qFormat/>
    <w:uiPriority w:val="0"/>
    <w:rPr>
      <w:kern w:val="2"/>
      <w:sz w:val="18"/>
      <w:szCs w:val="18"/>
    </w:rPr>
  </w:style>
  <w:style w:type="character" w:customStyle="1" w:styleId="20">
    <w:name w:val="页脚 Char"/>
    <w:link w:val="8"/>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aa48b19-1341-4494-90ea-c0cf8a909c97}"/>
        <w:style w:val=""/>
        <w:category>
          <w:name w:val="常规"/>
          <w:gallery w:val="placeholder"/>
        </w:category>
        <w:types>
          <w:type w:val="bbPlcHdr"/>
        </w:types>
        <w:behaviors>
          <w:behavior w:val="content"/>
        </w:behaviors>
        <w:description w:val=""/>
        <w:guid w:val="{faa48b19-1341-4494-90ea-c0cf8a909c97}"/>
      </w:docPartPr>
      <w:docPartBody>
        <w:p w14:paraId="4D2A3BC4">
          <w:r>
            <w:rPr>
              <w:color w:val="808080"/>
            </w:rPr>
            <w:t>单击此处输入文字。</w:t>
          </w:r>
        </w:p>
      </w:docPartBody>
    </w:docPart>
    <w:docPart>
      <w:docPartPr>
        <w:name w:val="{ed7f8ee6-e238-49b7-8798-bd59bc501dcd}"/>
        <w:style w:val=""/>
        <w:category>
          <w:name w:val="常规"/>
          <w:gallery w:val="placeholder"/>
        </w:category>
        <w:types>
          <w:type w:val="bbPlcHdr"/>
        </w:types>
        <w:behaviors>
          <w:behavior w:val="content"/>
        </w:behaviors>
        <w:description w:val=""/>
        <w:guid w:val="{ed7f8ee6-e238-49b7-8798-bd59bc501dcd}"/>
      </w:docPartPr>
      <w:docPartBody>
        <w:p w14:paraId="795FD2AC">
          <w:r>
            <w:rPr>
              <w:color w:val="808080"/>
            </w:rPr>
            <w:t>单击此处输入文字。</w:t>
          </w:r>
        </w:p>
      </w:docPartBody>
    </w:docPart>
    <w:docPart>
      <w:docPartPr>
        <w:name w:val="{8d8b6018-fccc-4811-93ee-b4ab352b9b2b}"/>
        <w:style w:val=""/>
        <w:category>
          <w:name w:val="常规"/>
          <w:gallery w:val="placeholder"/>
        </w:category>
        <w:types>
          <w:type w:val="bbPlcHdr"/>
        </w:types>
        <w:behaviors>
          <w:behavior w:val="content"/>
        </w:behaviors>
        <w:description w:val=""/>
        <w:guid w:val="{8d8b6018-fccc-4811-93ee-b4ab352b9b2b}"/>
      </w:docPartPr>
      <w:docPartBody>
        <w:p w14:paraId="25C6400C">
          <w:r>
            <w:rPr>
              <w:color w:val="808080"/>
            </w:rPr>
            <w:t>单击此处输入文字。</w:t>
          </w:r>
        </w:p>
      </w:docPartBody>
    </w:docPart>
    <w:docPart>
      <w:docPartPr>
        <w:name w:val="{0c88d22d-17f0-4d9a-89a7-997f2e35a005}"/>
        <w:style w:val=""/>
        <w:category>
          <w:name w:val="常规"/>
          <w:gallery w:val="placeholder"/>
        </w:category>
        <w:types>
          <w:type w:val="bbPlcHdr"/>
        </w:types>
        <w:behaviors>
          <w:behavior w:val="content"/>
        </w:behaviors>
        <w:description w:val=""/>
        <w:guid w:val="{0c88d22d-17f0-4d9a-89a7-997f2e35a005}"/>
      </w:docPartPr>
      <w:docPartBody>
        <w:p w14:paraId="0245CA95">
          <w:r>
            <w:rPr>
              <w:color w:val="808080"/>
            </w:rPr>
            <w:t>单击此处输入文字。</w:t>
          </w:r>
        </w:p>
      </w:docPartBody>
    </w:docPart>
    <w:docPart>
      <w:docPartPr>
        <w:name w:val="{26e200a0-c2d8-418a-9ab5-cfdb8a3572ae}"/>
        <w:style w:val=""/>
        <w:category>
          <w:name w:val="常规"/>
          <w:gallery w:val="placeholder"/>
        </w:category>
        <w:types>
          <w:type w:val="bbPlcHdr"/>
        </w:types>
        <w:behaviors>
          <w:behavior w:val="content"/>
        </w:behaviors>
        <w:description w:val=""/>
        <w:guid w:val="{26e200a0-c2d8-418a-9ab5-cfdb8a3572ae}"/>
      </w:docPartPr>
      <w:docPartBody>
        <w:p w14:paraId="7023FD2E">
          <w:r>
            <w:rPr>
              <w:color w:val="808080"/>
            </w:rPr>
            <w:t>单击此处输入文字。</w:t>
          </w:r>
        </w:p>
      </w:docPartBody>
    </w:docPart>
    <w:docPart>
      <w:docPartPr>
        <w:name w:val="{c00c28d2-b349-4f87-994a-d696f04276c2}"/>
        <w:style w:val=""/>
        <w:category>
          <w:name w:val="常规"/>
          <w:gallery w:val="placeholder"/>
        </w:category>
        <w:types>
          <w:type w:val="bbPlcHdr"/>
        </w:types>
        <w:behaviors>
          <w:behavior w:val="content"/>
        </w:behaviors>
        <w:description w:val=""/>
        <w:guid w:val="{c00c28d2-b349-4f87-994a-d696f04276c2}"/>
      </w:docPartPr>
      <w:docPartBody>
        <w:p w14:paraId="69D8C18B">
          <w:r>
            <w:rPr>
              <w:color w:val="808080"/>
            </w:rPr>
            <w:t>单击此处输入文字。</w:t>
          </w:r>
        </w:p>
      </w:docPartBody>
    </w:docPart>
    <w:docPart>
      <w:docPartPr>
        <w:name w:val="{87db0d80-24f3-485d-b47f-9120d4ee9ba3}"/>
        <w:style w:val=""/>
        <w:category>
          <w:name w:val="常规"/>
          <w:gallery w:val="placeholder"/>
        </w:category>
        <w:types>
          <w:type w:val="bbPlcHdr"/>
        </w:types>
        <w:behaviors>
          <w:behavior w:val="content"/>
        </w:behaviors>
        <w:description w:val=""/>
        <w:guid w:val="{87db0d80-24f3-485d-b47f-9120d4ee9ba3}"/>
      </w:docPartPr>
      <w:docPartBody>
        <w:p w14:paraId="584A31E5">
          <w:r>
            <w:rPr>
              <w:color w:val="808080"/>
            </w:rPr>
            <w:t>单击此处输入文字。</w:t>
          </w:r>
        </w:p>
      </w:docPartBody>
    </w:docPart>
    <w:docPart>
      <w:docPartPr>
        <w:name w:val="{32040b28-2f8b-4ab5-a703-1635ac165eb5}"/>
        <w:style w:val=""/>
        <w:category>
          <w:name w:val="常规"/>
          <w:gallery w:val="placeholder"/>
        </w:category>
        <w:types>
          <w:type w:val="bbPlcHdr"/>
        </w:types>
        <w:behaviors>
          <w:behavior w:val="content"/>
        </w:behaviors>
        <w:description w:val=""/>
        <w:guid w:val="{32040b28-2f8b-4ab5-a703-1635ac165eb5}"/>
      </w:docPartPr>
      <w:docPartBody>
        <w:p w14:paraId="1B0FE273">
          <w:r>
            <w:rPr>
              <w:color w:val="808080"/>
            </w:rPr>
            <w:t>单击此处输入文字。</w:t>
          </w:r>
        </w:p>
      </w:docPartBody>
    </w:docPart>
    <w:docPart>
      <w:docPartPr>
        <w:name w:val="{28a09fa1-b424-4482-baa8-4aaff9371ab3}"/>
        <w:style w:val=""/>
        <w:category>
          <w:name w:val="常规"/>
          <w:gallery w:val="placeholder"/>
        </w:category>
        <w:types>
          <w:type w:val="bbPlcHdr"/>
        </w:types>
        <w:behaviors>
          <w:behavior w:val="content"/>
        </w:behaviors>
        <w:description w:val=""/>
        <w:guid w:val="{28a09fa1-b424-4482-baa8-4aaff9371ab3}"/>
      </w:docPartPr>
      <w:docPartBody>
        <w:p w14:paraId="575525A2">
          <w:r>
            <w:rPr>
              <w:color w:val="808080"/>
            </w:rPr>
            <w:t>单击此处输入文字。</w:t>
          </w:r>
        </w:p>
      </w:docPartBody>
    </w:docPart>
    <w:docPart>
      <w:docPartPr>
        <w:name w:val="{6e61c6a4-29a8-4b47-b650-0740da7d1113}"/>
        <w:style w:val=""/>
        <w:category>
          <w:name w:val="常规"/>
          <w:gallery w:val="placeholder"/>
        </w:category>
        <w:types>
          <w:type w:val="bbPlcHdr"/>
        </w:types>
        <w:behaviors>
          <w:behavior w:val="content"/>
        </w:behaviors>
        <w:description w:val=""/>
        <w:guid w:val="{6e61c6a4-29a8-4b47-b650-0740da7d1113}"/>
      </w:docPartPr>
      <w:docPartBody>
        <w:p w14:paraId="7C96F9F7">
          <w:r>
            <w:rPr>
              <w:color w:val="808080"/>
            </w:rPr>
            <w:t>单击此处输入文字。</w:t>
          </w:r>
        </w:p>
      </w:docPartBody>
    </w:docPart>
    <w:docPart>
      <w:docPartPr>
        <w:name w:val="{9685a275-c914-4979-82ac-801d6d0003be}"/>
        <w:style w:val=""/>
        <w:category>
          <w:name w:val="常规"/>
          <w:gallery w:val="placeholder"/>
        </w:category>
        <w:types>
          <w:type w:val="bbPlcHdr"/>
        </w:types>
        <w:behaviors>
          <w:behavior w:val="content"/>
        </w:behaviors>
        <w:description w:val=""/>
        <w:guid w:val="{9685a275-c914-4979-82ac-801d6d0003be}"/>
      </w:docPartPr>
      <w:docPartBody>
        <w:p w14:paraId="48311467">
          <w:r>
            <w:rPr>
              <w:color w:val="808080"/>
            </w:rPr>
            <w:t>单击此处输入文字。</w:t>
          </w:r>
        </w:p>
      </w:docPartBody>
    </w:docPart>
    <w:docPart>
      <w:docPartPr>
        <w:name w:val="{be7cde26-3f68-41a0-918c-710ce6595354}"/>
        <w:style w:val=""/>
        <w:category>
          <w:name w:val="常规"/>
          <w:gallery w:val="placeholder"/>
        </w:category>
        <w:types>
          <w:type w:val="bbPlcHdr"/>
        </w:types>
        <w:behaviors>
          <w:behavior w:val="content"/>
        </w:behaviors>
        <w:description w:val=""/>
        <w:guid w:val="{be7cde26-3f68-41a0-918c-710ce6595354}"/>
      </w:docPartPr>
      <w:docPartBody>
        <w:p w14:paraId="38E2B26E">
          <w:r>
            <w:rPr>
              <w:color w:val="808080"/>
            </w:rPr>
            <w:t>单击此处输入文字。</w:t>
          </w:r>
        </w:p>
      </w:docPartBody>
    </w:docPart>
    <w:docPart>
      <w:docPartPr>
        <w:name w:val="{0a296437-fd42-41cd-9002-feaacd95a9b2}"/>
        <w:style w:val=""/>
        <w:category>
          <w:name w:val="常规"/>
          <w:gallery w:val="placeholder"/>
        </w:category>
        <w:types>
          <w:type w:val="bbPlcHdr"/>
        </w:types>
        <w:behaviors>
          <w:behavior w:val="content"/>
        </w:behaviors>
        <w:description w:val=""/>
        <w:guid w:val="{0a296437-fd42-41cd-9002-feaacd95a9b2}"/>
      </w:docPartPr>
      <w:docPartBody>
        <w:p w14:paraId="73CB17DE">
          <w:r>
            <w:rPr>
              <w:color w:val="808080"/>
            </w:rPr>
            <w:t>单击此处输入文字。</w:t>
          </w:r>
        </w:p>
      </w:docPartBody>
    </w:docPart>
    <w:docPart>
      <w:docPartPr>
        <w:name w:val="{1bf71403-eec1-4cb8-9a59-4d2d931a5266}"/>
        <w:style w:val=""/>
        <w:category>
          <w:name w:val="常规"/>
          <w:gallery w:val="placeholder"/>
        </w:category>
        <w:types>
          <w:type w:val="bbPlcHdr"/>
        </w:types>
        <w:behaviors>
          <w:behavior w:val="content"/>
        </w:behaviors>
        <w:description w:val=""/>
        <w:guid w:val="{1bf71403-eec1-4cb8-9a59-4d2d931a5266}"/>
      </w:docPartPr>
      <w:docPartBody>
        <w:p w14:paraId="38FE56C5">
          <w:r>
            <w:rPr>
              <w:color w:val="808080"/>
            </w:rPr>
            <w:t>单击此处输入文字。</w:t>
          </w:r>
        </w:p>
      </w:docPartBody>
    </w:docPart>
    <w:docPart>
      <w:docPartPr>
        <w:name w:val="{443f134a-9f98-400c-870b-a01b19077084}"/>
        <w:style w:val=""/>
        <w:category>
          <w:name w:val="常规"/>
          <w:gallery w:val="placeholder"/>
        </w:category>
        <w:types>
          <w:type w:val="bbPlcHdr"/>
        </w:types>
        <w:behaviors>
          <w:behavior w:val="content"/>
        </w:behaviors>
        <w:description w:val=""/>
        <w:guid w:val="{443f134a-9f98-400c-870b-a01b19077084}"/>
      </w:docPartPr>
      <w:docPartBody>
        <w:p w14:paraId="5D66F368">
          <w:r>
            <w:rPr>
              <w:color w:val="808080"/>
            </w:rPr>
            <w:t>单击此处输入文字。</w:t>
          </w:r>
        </w:p>
      </w:docPartBody>
    </w:docPart>
    <w:docPart>
      <w:docPartPr>
        <w:name w:val="{3922b815-f7be-4164-85e6-156a05a77af1}"/>
        <w:style w:val=""/>
        <w:category>
          <w:name w:val="常规"/>
          <w:gallery w:val="placeholder"/>
        </w:category>
        <w:types>
          <w:type w:val="bbPlcHdr"/>
        </w:types>
        <w:behaviors>
          <w:behavior w:val="content"/>
        </w:behaviors>
        <w:description w:val=""/>
        <w:guid w:val="{3922b815-f7be-4164-85e6-156a05a77af1}"/>
      </w:docPartPr>
      <w:docPartBody>
        <w:p w14:paraId="2FA3E021">
          <w:r>
            <w:rPr>
              <w:color w:val="808080"/>
            </w:rPr>
            <w:t>单击此处输入文字。</w:t>
          </w:r>
        </w:p>
      </w:docPartBody>
    </w:docPart>
    <w:docPart>
      <w:docPartPr>
        <w:name w:val="{c8bb6b79-ae7f-42a9-a58e-ef431bbd4fd7}"/>
        <w:style w:val=""/>
        <w:category>
          <w:name w:val="常规"/>
          <w:gallery w:val="placeholder"/>
        </w:category>
        <w:types>
          <w:type w:val="bbPlcHdr"/>
        </w:types>
        <w:behaviors>
          <w:behavior w:val="content"/>
        </w:behaviors>
        <w:description w:val=""/>
        <w:guid w:val="{c8bb6b79-ae7f-42a9-a58e-ef431bbd4fd7}"/>
      </w:docPartPr>
      <w:docPartBody>
        <w:p w14:paraId="1C45CC1F">
          <w:r>
            <w:rPr>
              <w:color w:val="808080"/>
            </w:rPr>
            <w:t>单击此处输入文字。</w:t>
          </w:r>
        </w:p>
      </w:docPartBody>
    </w:docPart>
    <w:docPart>
      <w:docPartPr>
        <w:name w:val="{87764abc-6e99-4ed5-ba33-1fb66c3559c7}"/>
        <w:style w:val=""/>
        <w:category>
          <w:name w:val="常规"/>
          <w:gallery w:val="placeholder"/>
        </w:category>
        <w:types>
          <w:type w:val="bbPlcHdr"/>
        </w:types>
        <w:behaviors>
          <w:behavior w:val="content"/>
        </w:behaviors>
        <w:description w:val=""/>
        <w:guid w:val="{87764abc-6e99-4ed5-ba33-1fb66c3559c7}"/>
      </w:docPartPr>
      <w:docPartBody>
        <w:p w14:paraId="47846A0A">
          <w:r>
            <w:rPr>
              <w:color w:val="808080"/>
            </w:rPr>
            <w:t>单击此处输入文字。</w:t>
          </w:r>
        </w:p>
      </w:docPartBody>
    </w:docPart>
    <w:docPart>
      <w:docPartPr>
        <w:name w:val="{75d35458-2e7c-4d80-9663-764096f710eb}"/>
        <w:style w:val=""/>
        <w:category>
          <w:name w:val="常规"/>
          <w:gallery w:val="placeholder"/>
        </w:category>
        <w:types>
          <w:type w:val="bbPlcHdr"/>
        </w:types>
        <w:behaviors>
          <w:behavior w:val="content"/>
        </w:behaviors>
        <w:description w:val=""/>
        <w:guid w:val="{75d35458-2e7c-4d80-9663-764096f710eb}"/>
      </w:docPartPr>
      <w:docPartBody>
        <w:p w14:paraId="56623425">
          <w:r>
            <w:rPr>
              <w:color w:val="808080"/>
            </w:rPr>
            <w:t>单击此处输入文字。</w:t>
          </w:r>
        </w:p>
      </w:docPartBody>
    </w:docPart>
    <w:docPart>
      <w:docPartPr>
        <w:name w:val="{0a201c62-aca4-43b4-a948-12c5e7e4df55}"/>
        <w:style w:val=""/>
        <w:category>
          <w:name w:val="常规"/>
          <w:gallery w:val="placeholder"/>
        </w:category>
        <w:types>
          <w:type w:val="bbPlcHdr"/>
        </w:types>
        <w:behaviors>
          <w:behavior w:val="content"/>
        </w:behaviors>
        <w:description w:val=""/>
        <w:guid w:val="{0a201c62-aca4-43b4-a948-12c5e7e4df55}"/>
      </w:docPartPr>
      <w:docPartBody>
        <w:p w14:paraId="17C49A23">
          <w:r>
            <w:rPr>
              <w:color w:val="808080"/>
            </w:rPr>
            <w:t>单击此处输入文字。</w:t>
          </w:r>
        </w:p>
      </w:docPartBody>
    </w:docPart>
    <w:docPart>
      <w:docPartPr>
        <w:name w:val="{e1acbe6b-c1c0-44d5-b838-9519aa838a2d}"/>
        <w:style w:val=""/>
        <w:category>
          <w:name w:val="常规"/>
          <w:gallery w:val="placeholder"/>
        </w:category>
        <w:types>
          <w:type w:val="bbPlcHdr"/>
        </w:types>
        <w:behaviors>
          <w:behavior w:val="content"/>
        </w:behaviors>
        <w:description w:val=""/>
        <w:guid w:val="{e1acbe6b-c1c0-44d5-b838-9519aa838a2d}"/>
      </w:docPartPr>
      <w:docPartBody>
        <w:p w14:paraId="2118CEDE">
          <w:r>
            <w:rPr>
              <w:color w:val="808080"/>
            </w:rPr>
            <w:t>单击此处输入文字。</w:t>
          </w:r>
        </w:p>
      </w:docPartBody>
    </w:docPart>
    <w:docPart>
      <w:docPartPr>
        <w:name w:val="{55b9372f-06d3-475b-a944-a515a284a9cc}"/>
        <w:style w:val=""/>
        <w:category>
          <w:name w:val="常规"/>
          <w:gallery w:val="placeholder"/>
        </w:category>
        <w:types>
          <w:type w:val="bbPlcHdr"/>
        </w:types>
        <w:behaviors>
          <w:behavior w:val="content"/>
        </w:behaviors>
        <w:description w:val=""/>
        <w:guid w:val="{55b9372f-06d3-475b-a944-a515a284a9cc}"/>
      </w:docPartPr>
      <w:docPartBody>
        <w:p w14:paraId="5B0BEE3B">
          <w:r>
            <w:rPr>
              <w:color w:val="808080"/>
            </w:rPr>
            <w:t>选择一项。</w:t>
          </w:r>
        </w:p>
      </w:docPartBody>
    </w:docPart>
    <w:docPart>
      <w:docPartPr>
        <w:name w:val="{8e0d9d1a-03d9-4d5a-bc9e-c683303ba6a6}"/>
        <w:style w:val=""/>
        <w:category>
          <w:name w:val="常规"/>
          <w:gallery w:val="placeholder"/>
        </w:category>
        <w:types>
          <w:type w:val="bbPlcHdr"/>
        </w:types>
        <w:behaviors>
          <w:behavior w:val="content"/>
        </w:behaviors>
        <w:description w:val=""/>
        <w:guid w:val="{8e0d9d1a-03d9-4d5a-bc9e-c683303ba6a6}"/>
      </w:docPartPr>
      <w:docPartBody>
        <w:p w14:paraId="7D09379B">
          <w:r>
            <w:rPr>
              <w:color w:val="808080"/>
            </w:rPr>
            <w:t>单击此处输入文字。</w:t>
          </w:r>
        </w:p>
      </w:docPartBody>
    </w:docPart>
    <w:docPart>
      <w:docPartPr>
        <w:name w:val="{9430c584-85d7-43f7-8c65-5cbb4c67330f}"/>
        <w:style w:val=""/>
        <w:category>
          <w:name w:val="常规"/>
          <w:gallery w:val="placeholder"/>
        </w:category>
        <w:types>
          <w:type w:val="bbPlcHdr"/>
        </w:types>
        <w:behaviors>
          <w:behavior w:val="content"/>
        </w:behaviors>
        <w:description w:val=""/>
        <w:guid w:val="{9430c584-85d7-43f7-8c65-5cbb4c67330f}"/>
      </w:docPartPr>
      <w:docPartBody>
        <w:p w14:paraId="6B66C75F">
          <w:r>
            <w:rPr>
              <w:color w:val="808080"/>
            </w:rPr>
            <w:t>单击此处输入文字。</w:t>
          </w:r>
        </w:p>
      </w:docPartBody>
    </w:docPart>
    <w:docPart>
      <w:docPartPr>
        <w:name w:val="{ebecd43d-3a91-419f-878b-c2c99f71f88b}"/>
        <w:style w:val=""/>
        <w:category>
          <w:name w:val="常规"/>
          <w:gallery w:val="placeholder"/>
        </w:category>
        <w:types>
          <w:type w:val="bbPlcHdr"/>
        </w:types>
        <w:behaviors>
          <w:behavior w:val="content"/>
        </w:behaviors>
        <w:description w:val=""/>
        <w:guid w:val="{ebecd43d-3a91-419f-878b-c2c99f71f88b}"/>
      </w:docPartPr>
      <w:docPartBody>
        <w:p w14:paraId="1C382E58">
          <w:r>
            <w:rPr>
              <w:color w:val="808080"/>
            </w:rPr>
            <w:t>单击此处输入文字。</w:t>
          </w:r>
        </w:p>
      </w:docPartBody>
    </w:docPart>
    <w:docPart>
      <w:docPartPr>
        <w:name w:val="{a6220033-cc56-4662-9fad-3db2577794e1}"/>
        <w:style w:val=""/>
        <w:category>
          <w:name w:val="常规"/>
          <w:gallery w:val="placeholder"/>
        </w:category>
        <w:types>
          <w:type w:val="bbPlcHdr"/>
        </w:types>
        <w:behaviors>
          <w:behavior w:val="content"/>
        </w:behaviors>
        <w:description w:val=""/>
        <w:guid w:val="{a6220033-cc56-4662-9fad-3db2577794e1}"/>
      </w:docPartPr>
      <w:docPartBody>
        <w:p w14:paraId="38622075">
          <w:r>
            <w:rPr>
              <w:color w:val="808080"/>
            </w:rPr>
            <w:t>单击此处输入文字。</w:t>
          </w:r>
        </w:p>
      </w:docPartBody>
    </w:docPart>
    <w:docPart>
      <w:docPartPr>
        <w:name w:val="{3ee59ca3-5781-4a4d-ad6a-9fa266dfef14}"/>
        <w:style w:val=""/>
        <w:category>
          <w:name w:val="常规"/>
          <w:gallery w:val="placeholder"/>
        </w:category>
        <w:types>
          <w:type w:val="bbPlcHdr"/>
        </w:types>
        <w:behaviors>
          <w:behavior w:val="content"/>
        </w:behaviors>
        <w:description w:val=""/>
        <w:guid w:val="{3ee59ca3-5781-4a4d-ad6a-9fa266dfef14}"/>
      </w:docPartPr>
      <w:docPartBody>
        <w:p w14:paraId="79295683">
          <w:r>
            <w:rPr>
              <w:color w:val="808080"/>
            </w:rPr>
            <w:t>单击此处输入文字。</w:t>
          </w:r>
        </w:p>
      </w:docPartBody>
    </w:docPart>
    <w:docPart>
      <w:docPartPr>
        <w:name w:val="{5f31e69c-d84b-4349-8915-ba550c1346d8}"/>
        <w:style w:val=""/>
        <w:category>
          <w:name w:val="常规"/>
          <w:gallery w:val="placeholder"/>
        </w:category>
        <w:types>
          <w:type w:val="bbPlcHdr"/>
        </w:types>
        <w:behaviors>
          <w:behavior w:val="content"/>
        </w:behaviors>
        <w:description w:val=""/>
        <w:guid w:val="{5f31e69c-d84b-4349-8915-ba550c1346d8}"/>
      </w:docPartPr>
      <w:docPartBody>
        <w:p w14:paraId="06016D0D">
          <w:r>
            <w:rPr>
              <w:color w:val="808080"/>
            </w:rPr>
            <w:t>单击此处输入文字。</w:t>
          </w:r>
        </w:p>
      </w:docPartBody>
    </w:docPart>
    <w:docPart>
      <w:docPartPr>
        <w:name w:val="{4ba3056b-efaa-4a13-86f5-77ca63d81036}"/>
        <w:style w:val=""/>
        <w:category>
          <w:name w:val="常规"/>
          <w:gallery w:val="placeholder"/>
        </w:category>
        <w:types>
          <w:type w:val="bbPlcHdr"/>
        </w:types>
        <w:behaviors>
          <w:behavior w:val="content"/>
        </w:behaviors>
        <w:description w:val=""/>
        <w:guid w:val="{4ba3056b-efaa-4a13-86f5-77ca63d81036}"/>
      </w:docPartPr>
      <w:docPartBody>
        <w:p w14:paraId="149B6624">
          <w:r>
            <w:rPr>
              <w:color w:val="808080"/>
            </w:rPr>
            <w:t>单击此处输入文字。</w:t>
          </w:r>
        </w:p>
      </w:docPartBody>
    </w:docPart>
    <w:docPart>
      <w:docPartPr>
        <w:name w:val="{e6414b62-9005-4aaf-9b63-f4f996c04f93}"/>
        <w:style w:val=""/>
        <w:category>
          <w:name w:val="常规"/>
          <w:gallery w:val="placeholder"/>
        </w:category>
        <w:types>
          <w:type w:val="bbPlcHdr"/>
        </w:types>
        <w:behaviors>
          <w:behavior w:val="content"/>
        </w:behaviors>
        <w:description w:val=""/>
        <w:guid w:val="{e6414b62-9005-4aaf-9b63-f4f996c04f93}"/>
      </w:docPartPr>
      <w:docPartBody>
        <w:p w14:paraId="186A65D3">
          <w:r>
            <w:rPr>
              <w:color w:val="808080"/>
            </w:rPr>
            <w:t>单击此处输入文字。</w:t>
          </w:r>
        </w:p>
      </w:docPartBody>
    </w:docPart>
    <w:docPart>
      <w:docPartPr>
        <w:name w:val="{2207aa6d-1f9c-4177-b0d1-bbd37bd3eb1e}"/>
        <w:style w:val=""/>
        <w:category>
          <w:name w:val="常规"/>
          <w:gallery w:val="placeholder"/>
        </w:category>
        <w:types>
          <w:type w:val="bbPlcHdr"/>
        </w:types>
        <w:behaviors>
          <w:behavior w:val="content"/>
        </w:behaviors>
        <w:description w:val=""/>
        <w:guid w:val="{2207aa6d-1f9c-4177-b0d1-bbd37bd3eb1e}"/>
      </w:docPartPr>
      <w:docPartBody>
        <w:p w14:paraId="51EB40D4">
          <w:r>
            <w:rPr>
              <w:color w:val="808080"/>
            </w:rPr>
            <w:t>单击此处输入文字。</w:t>
          </w:r>
        </w:p>
      </w:docPartBody>
    </w:docPart>
    <w:docPart>
      <w:docPartPr>
        <w:name w:val="{77d0d902-fe5b-43ff-82d2-cefc00effacf}"/>
        <w:style w:val=""/>
        <w:category>
          <w:name w:val="常规"/>
          <w:gallery w:val="placeholder"/>
        </w:category>
        <w:types>
          <w:type w:val="bbPlcHdr"/>
        </w:types>
        <w:behaviors>
          <w:behavior w:val="content"/>
        </w:behaviors>
        <w:description w:val=""/>
        <w:guid w:val="{77d0d902-fe5b-43ff-82d2-cefc00effacf}"/>
      </w:docPartPr>
      <w:docPartBody>
        <w:p w14:paraId="7FA7E4F7">
          <w:r>
            <w:rPr>
              <w:color w:val="808080"/>
            </w:rPr>
            <w:t>单击此处输入文字。</w:t>
          </w:r>
        </w:p>
      </w:docPartBody>
    </w:docPart>
    <w:docPart>
      <w:docPartPr>
        <w:name w:val="{1ccad34c-8748-4f98-824a-2c7ff2949648}"/>
        <w:style w:val=""/>
        <w:category>
          <w:name w:val="常规"/>
          <w:gallery w:val="placeholder"/>
        </w:category>
        <w:types>
          <w:type w:val="bbPlcHdr"/>
        </w:types>
        <w:behaviors>
          <w:behavior w:val="content"/>
        </w:behaviors>
        <w:description w:val=""/>
        <w:guid w:val="{1ccad34c-8748-4f98-824a-2c7ff2949648}"/>
      </w:docPartPr>
      <w:docPartBody>
        <w:p w14:paraId="097C084E">
          <w:r>
            <w:rPr>
              <w:color w:val="808080"/>
            </w:rPr>
            <w:t>单击此处输入文字。</w:t>
          </w:r>
        </w:p>
      </w:docPartBody>
    </w:docPart>
    <w:docPart>
      <w:docPartPr>
        <w:name w:val="{e6d637e5-8076-4d71-b5e9-9e5f41a122bf}"/>
        <w:style w:val=""/>
        <w:category>
          <w:name w:val="常规"/>
          <w:gallery w:val="placeholder"/>
        </w:category>
        <w:types>
          <w:type w:val="bbPlcHdr"/>
        </w:types>
        <w:behaviors>
          <w:behavior w:val="content"/>
        </w:behaviors>
        <w:description w:val=""/>
        <w:guid w:val="{e6d637e5-8076-4d71-b5e9-9e5f41a122bf}"/>
      </w:docPartPr>
      <w:docPartBody>
        <w:p w14:paraId="590B4072">
          <w:r>
            <w:rPr>
              <w:color w:val="808080"/>
            </w:rPr>
            <w:t>选择一项。</w:t>
          </w:r>
        </w:p>
      </w:docPartBody>
    </w:docPart>
    <w:docPart>
      <w:docPartPr>
        <w:name w:val="{4b8ea0de-1e1b-41a0-8935-c631169e5ad7}"/>
        <w:style w:val=""/>
        <w:category>
          <w:name w:val="常规"/>
          <w:gallery w:val="placeholder"/>
        </w:category>
        <w:types>
          <w:type w:val="bbPlcHdr"/>
        </w:types>
        <w:behaviors>
          <w:behavior w:val="content"/>
        </w:behaviors>
        <w:description w:val=""/>
        <w:guid w:val="{4b8ea0de-1e1b-41a0-8935-c631169e5ad7}"/>
      </w:docPartPr>
      <w:docPartBody>
        <w:p w14:paraId="50FF6E55">
          <w:r>
            <w:rPr>
              <w:color w:val="808080"/>
            </w:rPr>
            <w:t>单击此处输入文字。</w:t>
          </w:r>
        </w:p>
      </w:docPartBody>
    </w:docPart>
    <w:docPart>
      <w:docPartPr>
        <w:name w:val="{bb2034c8-0012-431e-8a6c-9a9d1358f115}"/>
        <w:style w:val=""/>
        <w:category>
          <w:name w:val="常规"/>
          <w:gallery w:val="placeholder"/>
        </w:category>
        <w:types>
          <w:type w:val="bbPlcHdr"/>
        </w:types>
        <w:behaviors>
          <w:behavior w:val="content"/>
        </w:behaviors>
        <w:description w:val=""/>
        <w:guid w:val="{bb2034c8-0012-431e-8a6c-9a9d1358f115}"/>
      </w:docPartPr>
      <w:docPartBody>
        <w:p w14:paraId="485D2FBA">
          <w:r>
            <w:rPr>
              <w:color w:val="808080"/>
            </w:rPr>
            <w:t>选择一项。</w:t>
          </w:r>
        </w:p>
      </w:docPartBody>
    </w:docPart>
    <w:docPart>
      <w:docPartPr>
        <w:name w:val="{71ce5378-74a8-4392-8da4-cf64072fe978}"/>
        <w:style w:val=""/>
        <w:category>
          <w:name w:val="常规"/>
          <w:gallery w:val="placeholder"/>
        </w:category>
        <w:types>
          <w:type w:val="bbPlcHdr"/>
        </w:types>
        <w:behaviors>
          <w:behavior w:val="content"/>
        </w:behaviors>
        <w:description w:val=""/>
        <w:guid w:val="{71ce5378-74a8-4392-8da4-cf64072fe978}"/>
      </w:docPartPr>
      <w:docPartBody>
        <w:p w14:paraId="6714E6DD">
          <w:r>
            <w:rPr>
              <w:color w:val="808080"/>
            </w:rPr>
            <w:t>单击此处输入文字。</w:t>
          </w:r>
        </w:p>
      </w:docPartBody>
    </w:docPart>
    <w:docPart>
      <w:docPartPr>
        <w:name w:val="{32f6f7b1-d5e3-410d-9d12-46a2f648eab0}"/>
        <w:style w:val=""/>
        <w:category>
          <w:name w:val="常规"/>
          <w:gallery w:val="placeholder"/>
        </w:category>
        <w:types>
          <w:type w:val="bbPlcHdr"/>
        </w:types>
        <w:behaviors>
          <w:behavior w:val="content"/>
        </w:behaviors>
        <w:description w:val=""/>
        <w:guid w:val="{32f6f7b1-d5e3-410d-9d12-46a2f648eab0}"/>
      </w:docPartPr>
      <w:docPartBody>
        <w:p w14:paraId="196C0990">
          <w:r>
            <w:rPr>
              <w:color w:val="808080"/>
            </w:rPr>
            <w:t>单击此处输入文字。</w:t>
          </w:r>
        </w:p>
      </w:docPartBody>
    </w:docPart>
    <w:docPart>
      <w:docPartPr>
        <w:name w:val="{10c8ed0d-eac0-4911-8cb9-42e1dce3c319}"/>
        <w:style w:val=""/>
        <w:category>
          <w:name w:val="常规"/>
          <w:gallery w:val="placeholder"/>
        </w:category>
        <w:types>
          <w:type w:val="bbPlcHdr"/>
        </w:types>
        <w:behaviors>
          <w:behavior w:val="content"/>
        </w:behaviors>
        <w:description w:val=""/>
        <w:guid w:val="{10c8ed0d-eac0-4911-8cb9-42e1dce3c319}"/>
      </w:docPartPr>
      <w:docPartBody>
        <w:p w14:paraId="3C9A58C1">
          <w:r>
            <w:rPr>
              <w:color w:val="808080"/>
            </w:rPr>
            <w:t>单击此处输入文字。</w:t>
          </w:r>
        </w:p>
      </w:docPartBody>
    </w:docPart>
    <w:docPart>
      <w:docPartPr>
        <w:name w:val="{4335a65d-9227-46f1-b77f-b69f0c9aee7a}"/>
        <w:style w:val=""/>
        <w:category>
          <w:name w:val="常规"/>
          <w:gallery w:val="placeholder"/>
        </w:category>
        <w:types>
          <w:type w:val="bbPlcHdr"/>
        </w:types>
        <w:behaviors>
          <w:behavior w:val="content"/>
        </w:behaviors>
        <w:description w:val=""/>
        <w:guid w:val="{4335a65d-9227-46f1-b77f-b69f0c9aee7a}"/>
      </w:docPartPr>
      <w:docPartBody>
        <w:p w14:paraId="7783CB32">
          <w:r>
            <w:rPr>
              <w:color w:val="808080"/>
            </w:rPr>
            <w:t>单击此处输入文字。</w:t>
          </w:r>
        </w:p>
      </w:docPartBody>
    </w:docPart>
    <w:docPart>
      <w:docPartPr>
        <w:name w:val="{ce22f752-47ff-41c2-b446-6a811f2877b3}"/>
        <w:style w:val=""/>
        <w:category>
          <w:name w:val="常规"/>
          <w:gallery w:val="placeholder"/>
        </w:category>
        <w:types>
          <w:type w:val="bbPlcHdr"/>
        </w:types>
        <w:behaviors>
          <w:behavior w:val="content"/>
        </w:behaviors>
        <w:description w:val=""/>
        <w:guid w:val="{ce22f752-47ff-41c2-b446-6a811f2877b3}"/>
      </w:docPartPr>
      <w:docPartBody>
        <w:p w14:paraId="47559E8D">
          <w:r>
            <w:rPr>
              <w:color w:val="808080"/>
            </w:rPr>
            <w:t>单击此处输入文字。</w:t>
          </w:r>
        </w:p>
      </w:docPartBody>
    </w:docPart>
    <w:docPart>
      <w:docPartPr>
        <w:name w:val="{8c474af1-a209-413f-b038-edc42bd3d59c}"/>
        <w:style w:val=""/>
        <w:category>
          <w:name w:val="常规"/>
          <w:gallery w:val="placeholder"/>
        </w:category>
        <w:types>
          <w:type w:val="bbPlcHdr"/>
        </w:types>
        <w:behaviors>
          <w:behavior w:val="content"/>
        </w:behaviors>
        <w:description w:val=""/>
        <w:guid w:val="{8c474af1-a209-413f-b038-edc42bd3d59c}"/>
      </w:docPartPr>
      <w:docPartBody>
        <w:p w14:paraId="6B78662E">
          <w:r>
            <w:rPr>
              <w:color w:val="808080"/>
            </w:rPr>
            <w:t>单击此处输入文字。</w:t>
          </w:r>
        </w:p>
      </w:docPartBody>
    </w:docPart>
    <w:docPart>
      <w:docPartPr>
        <w:name w:val="{c3d31ffd-7c74-4f1b-8877-78aeb54981b6}"/>
        <w:style w:val=""/>
        <w:category>
          <w:name w:val="常规"/>
          <w:gallery w:val="placeholder"/>
        </w:category>
        <w:types>
          <w:type w:val="bbPlcHdr"/>
        </w:types>
        <w:behaviors>
          <w:behavior w:val="content"/>
        </w:behaviors>
        <w:description w:val=""/>
        <w:guid w:val="{c3d31ffd-7c74-4f1b-8877-78aeb54981b6}"/>
      </w:docPartPr>
      <w:docPartBody>
        <w:p w14:paraId="38E829B7">
          <w:r>
            <w:rPr>
              <w:color w:val="808080"/>
            </w:rPr>
            <w:t>单击此处输入文字。</w:t>
          </w:r>
        </w:p>
      </w:docPartBody>
    </w:docPart>
    <w:docPart>
      <w:docPartPr>
        <w:name w:val="{50c8a23c-451e-4a14-836e-84fd82cdb0f5}"/>
        <w:style w:val=""/>
        <w:category>
          <w:name w:val="常规"/>
          <w:gallery w:val="placeholder"/>
        </w:category>
        <w:types>
          <w:type w:val="bbPlcHdr"/>
        </w:types>
        <w:behaviors>
          <w:behavior w:val="content"/>
        </w:behaviors>
        <w:description w:val=""/>
        <w:guid w:val="{50c8a23c-451e-4a14-836e-84fd82cdb0f5}"/>
      </w:docPartPr>
      <w:docPartBody>
        <w:p w14:paraId="1DF44704">
          <w:r>
            <w:rPr>
              <w:color w:val="808080"/>
            </w:rPr>
            <w:t>单击此处输入文字。</w:t>
          </w:r>
        </w:p>
      </w:docPartBody>
    </w:docPart>
    <w:docPart>
      <w:docPartPr>
        <w:name w:val="{fb0d1ac9-4b75-4d66-9d26-043b90f17a24}"/>
        <w:style w:val=""/>
        <w:category>
          <w:name w:val="常规"/>
          <w:gallery w:val="placeholder"/>
        </w:category>
        <w:types>
          <w:type w:val="bbPlcHdr"/>
        </w:types>
        <w:behaviors>
          <w:behavior w:val="content"/>
        </w:behaviors>
        <w:description w:val=""/>
        <w:guid w:val="{fb0d1ac9-4b75-4d66-9d26-043b90f17a24}"/>
      </w:docPartPr>
      <w:docPartBody>
        <w:p w14:paraId="53DE5873">
          <w:r>
            <w:rPr>
              <w:color w:val="808080"/>
            </w:rPr>
            <w:t>单击此处输入文字。</w:t>
          </w:r>
        </w:p>
      </w:docPartBody>
    </w:docPart>
    <w:docPart>
      <w:docPartPr>
        <w:name w:val="{fd1c883f-beb7-4114-92be-039408477af3}"/>
        <w:style w:val=""/>
        <w:category>
          <w:name w:val="常规"/>
          <w:gallery w:val="placeholder"/>
        </w:category>
        <w:types>
          <w:type w:val="bbPlcHdr"/>
        </w:types>
        <w:behaviors>
          <w:behavior w:val="content"/>
        </w:behaviors>
        <w:description w:val=""/>
        <w:guid w:val="{fd1c883f-beb7-4114-92be-039408477af3}"/>
      </w:docPartPr>
      <w:docPartBody>
        <w:p w14:paraId="29AE9A3B">
          <w:r>
            <w:rPr>
              <w:color w:val="808080"/>
            </w:rPr>
            <w:t>单击此处输入文字。</w:t>
          </w:r>
        </w:p>
      </w:docPartBody>
    </w:docPart>
    <w:docPart>
      <w:docPartPr>
        <w:name w:val="{8433aa8e-392f-43f5-b330-4389ff6a97be}"/>
        <w:style w:val=""/>
        <w:category>
          <w:name w:val="常规"/>
          <w:gallery w:val="placeholder"/>
        </w:category>
        <w:types>
          <w:type w:val="bbPlcHdr"/>
        </w:types>
        <w:behaviors>
          <w:behavior w:val="content"/>
        </w:behaviors>
        <w:description w:val=""/>
        <w:guid w:val="{8433aa8e-392f-43f5-b330-4389ff6a97be}"/>
      </w:docPartPr>
      <w:docPartBody>
        <w:p w14:paraId="1A50C9AD">
          <w:r>
            <w:rPr>
              <w:color w:val="808080"/>
            </w:rPr>
            <w:t>单击此处输入文字。</w:t>
          </w:r>
        </w:p>
      </w:docPartBody>
    </w:docPart>
    <w:docPart>
      <w:docPartPr>
        <w:name w:val="{3c7a8c11-89db-4b4f-a1bf-3b73eec6d07d}"/>
        <w:style w:val=""/>
        <w:category>
          <w:name w:val="常规"/>
          <w:gallery w:val="placeholder"/>
        </w:category>
        <w:types>
          <w:type w:val="bbPlcHdr"/>
        </w:types>
        <w:behaviors>
          <w:behavior w:val="content"/>
        </w:behaviors>
        <w:description w:val=""/>
        <w:guid w:val="{3c7a8c11-89db-4b4f-a1bf-3b73eec6d07d}"/>
      </w:docPartPr>
      <w:docPartBody>
        <w:p w14:paraId="3E005EAE">
          <w:r>
            <w:rPr>
              <w:color w:val="808080"/>
            </w:rPr>
            <w:t>单击此处输入文字。</w:t>
          </w:r>
        </w:p>
      </w:docPartBody>
    </w:docPart>
    <w:docPart>
      <w:docPartPr>
        <w:name w:val="{8f47f25d-2d12-49ae-91a7-873c5534a832}"/>
        <w:style w:val=""/>
        <w:category>
          <w:name w:val="常规"/>
          <w:gallery w:val="placeholder"/>
        </w:category>
        <w:types>
          <w:type w:val="bbPlcHdr"/>
        </w:types>
        <w:behaviors>
          <w:behavior w:val="content"/>
        </w:behaviors>
        <w:description w:val=""/>
        <w:guid w:val="{8f47f25d-2d12-49ae-91a7-873c5534a832}"/>
      </w:docPartPr>
      <w:docPartBody>
        <w:p w14:paraId="7A83177C">
          <w:r>
            <w:rPr>
              <w:color w:val="808080"/>
            </w:rPr>
            <w:t>选择一项。</w:t>
          </w:r>
        </w:p>
      </w:docPartBody>
    </w:docPart>
    <w:docPart>
      <w:docPartPr>
        <w:name w:val="{cf8064e5-1731-4f4a-a07e-15aa34977ccf}"/>
        <w:style w:val=""/>
        <w:category>
          <w:name w:val="常规"/>
          <w:gallery w:val="placeholder"/>
        </w:category>
        <w:types>
          <w:type w:val="bbPlcHdr"/>
        </w:types>
        <w:behaviors>
          <w:behavior w:val="content"/>
        </w:behaviors>
        <w:description w:val=""/>
        <w:guid w:val="{cf8064e5-1731-4f4a-a07e-15aa34977ccf}"/>
      </w:docPartPr>
      <w:docPartBody>
        <w:p w14:paraId="72196FCB">
          <w:r>
            <w:rPr>
              <w:color w:val="808080"/>
            </w:rPr>
            <w:t>单击此处输入文字。</w:t>
          </w:r>
        </w:p>
      </w:docPartBody>
    </w:docPart>
    <w:docPart>
      <w:docPartPr>
        <w:name w:val="{ee28badb-dab1-46c3-922e-c1dd248ca201}"/>
        <w:style w:val=""/>
        <w:category>
          <w:name w:val="常规"/>
          <w:gallery w:val="placeholder"/>
        </w:category>
        <w:types>
          <w:type w:val="bbPlcHdr"/>
        </w:types>
        <w:behaviors>
          <w:behavior w:val="content"/>
        </w:behaviors>
        <w:description w:val=""/>
        <w:guid w:val="{ee28badb-dab1-46c3-922e-c1dd248ca201}"/>
      </w:docPartPr>
      <w:docPartBody>
        <w:p w14:paraId="3CD53164">
          <w:r>
            <w:rPr>
              <w:color w:val="808080"/>
            </w:rPr>
            <w:t>单击此处输入文字。</w:t>
          </w:r>
        </w:p>
      </w:docPartBody>
    </w:docPart>
    <w:docPart>
      <w:docPartPr>
        <w:name w:val="{09ae72c8-9ace-474c-a034-bee994b7ed45}"/>
        <w:style w:val=""/>
        <w:category>
          <w:name w:val="常规"/>
          <w:gallery w:val="placeholder"/>
        </w:category>
        <w:types>
          <w:type w:val="bbPlcHdr"/>
        </w:types>
        <w:behaviors>
          <w:behavior w:val="content"/>
        </w:behaviors>
        <w:description w:val=""/>
        <w:guid w:val="{09ae72c8-9ace-474c-a034-bee994b7ed45}"/>
      </w:docPartPr>
      <w:docPartBody>
        <w:p w14:paraId="2EE9DFB4">
          <w:r>
            <w:rPr>
              <w:color w:val="808080"/>
            </w:rPr>
            <w:t>单击此处输入文字。</w:t>
          </w:r>
        </w:p>
      </w:docPartBody>
    </w:docPart>
    <w:docPart>
      <w:docPartPr>
        <w:name w:val="{550c9f3d-6bfa-47ef-8642-0fa45e98e03f}"/>
        <w:style w:val=""/>
        <w:category>
          <w:name w:val="常规"/>
          <w:gallery w:val="placeholder"/>
        </w:category>
        <w:types>
          <w:type w:val="bbPlcHdr"/>
        </w:types>
        <w:behaviors>
          <w:behavior w:val="content"/>
        </w:behaviors>
        <w:description w:val=""/>
        <w:guid w:val="{550c9f3d-6bfa-47ef-8642-0fa45e98e03f}"/>
      </w:docPartPr>
      <w:docPartBody>
        <w:p w14:paraId="5F93DF06">
          <w:r>
            <w:rPr>
              <w:color w:val="808080"/>
            </w:rPr>
            <w:t>单击此处输入文字。</w:t>
          </w:r>
        </w:p>
      </w:docPartBody>
    </w:docPart>
    <w:docPart>
      <w:docPartPr>
        <w:name w:val="{c7001504-4dcc-4fca-a81a-1ed6bfe01a80}"/>
        <w:style w:val=""/>
        <w:category>
          <w:name w:val="常规"/>
          <w:gallery w:val="placeholder"/>
        </w:category>
        <w:types>
          <w:type w:val="bbPlcHdr"/>
        </w:types>
        <w:behaviors>
          <w:behavior w:val="content"/>
        </w:behaviors>
        <w:description w:val=""/>
        <w:guid w:val="{c7001504-4dcc-4fca-a81a-1ed6bfe01a80}"/>
      </w:docPartPr>
      <w:docPartBody>
        <w:p w14:paraId="08AB1C34">
          <w:r>
            <w:rPr>
              <w:color w:val="808080"/>
            </w:rPr>
            <w:t>选择一项。</w:t>
          </w:r>
        </w:p>
      </w:docPartBody>
    </w:docPart>
    <w:docPart>
      <w:docPartPr>
        <w:name w:val="{46f6c566-c694-4cf7-a53d-47826089d587}"/>
        <w:style w:val=""/>
        <w:category>
          <w:name w:val="常规"/>
          <w:gallery w:val="placeholder"/>
        </w:category>
        <w:types>
          <w:type w:val="bbPlcHdr"/>
        </w:types>
        <w:behaviors>
          <w:behavior w:val="content"/>
        </w:behaviors>
        <w:description w:val=""/>
        <w:guid w:val="{46f6c566-c694-4cf7-a53d-47826089d587}"/>
      </w:docPartPr>
      <w:docPartBody>
        <w:p w14:paraId="590626CE">
          <w:r>
            <w:rPr>
              <w:color w:val="808080"/>
            </w:rPr>
            <w:t>单击此处输入文字。</w:t>
          </w:r>
        </w:p>
      </w:docPartBody>
    </w:docPart>
    <w:docPart>
      <w:docPartPr>
        <w:name w:val="{6a85f75b-bb02-4fce-80c1-b1b81f1caf0b}"/>
        <w:style w:val=""/>
        <w:category>
          <w:name w:val="常规"/>
          <w:gallery w:val="placeholder"/>
        </w:category>
        <w:types>
          <w:type w:val="bbPlcHdr"/>
        </w:types>
        <w:behaviors>
          <w:behavior w:val="content"/>
        </w:behaviors>
        <w:description w:val=""/>
        <w:guid w:val="{6a85f75b-bb02-4fce-80c1-b1b81f1caf0b}"/>
      </w:docPartPr>
      <w:docPartBody>
        <w:p w14:paraId="495D913B">
          <w:r>
            <w:rPr>
              <w:color w:val="808080"/>
            </w:rPr>
            <w:t>单击此处输入文字。</w:t>
          </w:r>
        </w:p>
      </w:docPartBody>
    </w:docPart>
    <w:docPart>
      <w:docPartPr>
        <w:name w:val="{15d37804-5f5b-4548-a0bc-ef2f0052e7b0}"/>
        <w:style w:val=""/>
        <w:category>
          <w:name w:val="常规"/>
          <w:gallery w:val="placeholder"/>
        </w:category>
        <w:types>
          <w:type w:val="bbPlcHdr"/>
        </w:types>
        <w:behaviors>
          <w:behavior w:val="content"/>
        </w:behaviors>
        <w:description w:val=""/>
        <w:guid w:val="{15d37804-5f5b-4548-a0bc-ef2f0052e7b0}"/>
      </w:docPartPr>
      <w:docPartBody>
        <w:p w14:paraId="5E5DFFA4">
          <w:r>
            <w:rPr>
              <w:color w:val="808080"/>
            </w:rPr>
            <w:t>单击此处输入文字。</w:t>
          </w:r>
        </w:p>
      </w:docPartBody>
    </w:docPart>
    <w:docPart>
      <w:docPartPr>
        <w:name w:val="{723d0eb5-6e8e-498f-ab12-cbc116316b96}"/>
        <w:style w:val=""/>
        <w:category>
          <w:name w:val="常规"/>
          <w:gallery w:val="placeholder"/>
        </w:category>
        <w:types>
          <w:type w:val="bbPlcHdr"/>
        </w:types>
        <w:behaviors>
          <w:behavior w:val="content"/>
        </w:behaviors>
        <w:description w:val=""/>
        <w:guid w:val="{723d0eb5-6e8e-498f-ab12-cbc116316b96}"/>
      </w:docPartPr>
      <w:docPartBody>
        <w:p w14:paraId="4BEE8C3A">
          <w:r>
            <w:rPr>
              <w:color w:val="808080"/>
            </w:rPr>
            <w:t>选择一项。</w:t>
          </w:r>
        </w:p>
      </w:docPartBody>
    </w:docPart>
    <w:docPart>
      <w:docPartPr>
        <w:name w:val="{cf63f322-8707-4f9c-b2b3-b31d16fdb312}"/>
        <w:style w:val=""/>
        <w:category>
          <w:name w:val="常规"/>
          <w:gallery w:val="placeholder"/>
        </w:category>
        <w:types>
          <w:type w:val="bbPlcHdr"/>
        </w:types>
        <w:behaviors>
          <w:behavior w:val="content"/>
        </w:behaviors>
        <w:description w:val=""/>
        <w:guid w:val="{cf63f322-8707-4f9c-b2b3-b31d16fdb312}"/>
      </w:docPartPr>
      <w:docPartBody>
        <w:p w14:paraId="22D00024">
          <w:r>
            <w:rPr>
              <w:color w:val="808080"/>
            </w:rPr>
            <w:t>选择一项。</w:t>
          </w:r>
        </w:p>
      </w:docPartBody>
    </w:docPart>
    <w:docPart>
      <w:docPartPr>
        <w:name w:val="{3c8604e1-aeac-4ad6-8d55-da47dc8b7856}"/>
        <w:style w:val=""/>
        <w:category>
          <w:name w:val="常规"/>
          <w:gallery w:val="placeholder"/>
        </w:category>
        <w:types>
          <w:type w:val="bbPlcHdr"/>
        </w:types>
        <w:behaviors>
          <w:behavior w:val="content"/>
        </w:behaviors>
        <w:description w:val=""/>
        <w:guid w:val="{3c8604e1-aeac-4ad6-8d55-da47dc8b7856}"/>
      </w:docPartPr>
      <w:docPartBody>
        <w:p w14:paraId="175B81C1">
          <w:r>
            <w:rPr>
              <w:color w:val="808080"/>
            </w:rPr>
            <w:t>单击此处输入文字。</w:t>
          </w:r>
        </w:p>
      </w:docPartBody>
    </w:docPart>
    <w:docPart>
      <w:docPartPr>
        <w:name w:val="{c82e4a26-e97f-40a3-a1fd-2a3419cc37d7}"/>
        <w:style w:val=""/>
        <w:category>
          <w:name w:val="常规"/>
          <w:gallery w:val="placeholder"/>
        </w:category>
        <w:types>
          <w:type w:val="bbPlcHdr"/>
        </w:types>
        <w:behaviors>
          <w:behavior w:val="content"/>
        </w:behaviors>
        <w:description w:val=""/>
        <w:guid w:val="{c82e4a26-e97f-40a3-a1fd-2a3419cc37d7}"/>
      </w:docPartPr>
      <w:docPartBody>
        <w:p w14:paraId="466DBA47">
          <w:r>
            <w:rPr>
              <w:color w:val="808080"/>
            </w:rPr>
            <w:t>单击此处输入文字。</w:t>
          </w:r>
        </w:p>
      </w:docPartBody>
    </w:docPart>
    <w:docPart>
      <w:docPartPr>
        <w:name w:val="{d0ce3018-a299-4c6f-82b0-1f6b54e2ae4e}"/>
        <w:style w:val=""/>
        <w:category>
          <w:name w:val="常规"/>
          <w:gallery w:val="placeholder"/>
        </w:category>
        <w:types>
          <w:type w:val="bbPlcHdr"/>
        </w:types>
        <w:behaviors>
          <w:behavior w:val="content"/>
        </w:behaviors>
        <w:description w:val=""/>
        <w:guid w:val="{d0ce3018-a299-4c6f-82b0-1f6b54e2ae4e}"/>
      </w:docPartPr>
      <w:docPartBody>
        <w:p w14:paraId="062BEA73">
          <w:r>
            <w:rPr>
              <w:color w:val="808080"/>
            </w:rPr>
            <w:t>单击此处输入文字。</w:t>
          </w:r>
        </w:p>
      </w:docPartBody>
    </w:docPart>
    <w:docPart>
      <w:docPartPr>
        <w:name w:val="{bb0c4031-e78b-465f-844a-f41ca5e8123e}"/>
        <w:style w:val=""/>
        <w:category>
          <w:name w:val="常规"/>
          <w:gallery w:val="placeholder"/>
        </w:category>
        <w:types>
          <w:type w:val="bbPlcHdr"/>
        </w:types>
        <w:behaviors>
          <w:behavior w:val="content"/>
        </w:behaviors>
        <w:description w:val=""/>
        <w:guid w:val="{bb0c4031-e78b-465f-844a-f41ca5e8123e}"/>
      </w:docPartPr>
      <w:docPartBody>
        <w:p w14:paraId="6E776C73">
          <w:r>
            <w:rPr>
              <w:color w:val="808080"/>
            </w:rPr>
            <w:t>单击此处输入文字。</w:t>
          </w:r>
        </w:p>
      </w:docPartBody>
    </w:docPart>
    <w:docPart>
      <w:docPartPr>
        <w:name w:val="{bc568686-23d0-4fbf-8705-996af01fbbf0}"/>
        <w:style w:val=""/>
        <w:category>
          <w:name w:val="常规"/>
          <w:gallery w:val="placeholder"/>
        </w:category>
        <w:types>
          <w:type w:val="bbPlcHdr"/>
        </w:types>
        <w:behaviors>
          <w:behavior w:val="content"/>
        </w:behaviors>
        <w:description w:val=""/>
        <w:guid w:val="{bc568686-23d0-4fbf-8705-996af01fbbf0}"/>
      </w:docPartPr>
      <w:docPartBody>
        <w:p w14:paraId="34944267">
          <w:r>
            <w:rPr>
              <w:color w:val="808080"/>
            </w:rPr>
            <w:t>单击此处输入文字。</w:t>
          </w:r>
        </w:p>
      </w:docPartBody>
    </w:docPart>
    <w:docPart>
      <w:docPartPr>
        <w:name w:val="{80381e2f-9869-4f94-ba05-25021480ebef}"/>
        <w:style w:val=""/>
        <w:category>
          <w:name w:val="常规"/>
          <w:gallery w:val="placeholder"/>
        </w:category>
        <w:types>
          <w:type w:val="bbPlcHdr"/>
        </w:types>
        <w:behaviors>
          <w:behavior w:val="content"/>
        </w:behaviors>
        <w:description w:val=""/>
        <w:guid w:val="{80381e2f-9869-4f94-ba05-25021480ebef}"/>
      </w:docPartPr>
      <w:docPartBody>
        <w:p w14:paraId="45A367FD">
          <w:r>
            <w:rPr>
              <w:color w:val="808080"/>
            </w:rPr>
            <w:t>单击此处输入文字。</w:t>
          </w:r>
        </w:p>
      </w:docPartBody>
    </w:docPart>
    <w:docPart>
      <w:docPartPr>
        <w:name w:val="{6dea48fd-9e3b-49ac-bce3-9388a1d73d09}"/>
        <w:style w:val=""/>
        <w:category>
          <w:name w:val="常规"/>
          <w:gallery w:val="placeholder"/>
        </w:category>
        <w:types>
          <w:type w:val="bbPlcHdr"/>
        </w:types>
        <w:behaviors>
          <w:behavior w:val="content"/>
        </w:behaviors>
        <w:description w:val=""/>
        <w:guid w:val="{6dea48fd-9e3b-49ac-bce3-9388a1d73d09}"/>
      </w:docPartPr>
      <w:docPartBody>
        <w:p w14:paraId="4DADECB6">
          <w:r>
            <w:rPr>
              <w:color w:val="808080"/>
            </w:rPr>
            <w:t>单击此处输入文字。</w:t>
          </w:r>
        </w:p>
      </w:docPartBody>
    </w:docPart>
    <w:docPart>
      <w:docPartPr>
        <w:name w:val="{7312315d-33a1-4da8-9580-1a6af2c9b1d5}"/>
        <w:style w:val=""/>
        <w:category>
          <w:name w:val="常规"/>
          <w:gallery w:val="placeholder"/>
        </w:category>
        <w:types>
          <w:type w:val="bbPlcHdr"/>
        </w:types>
        <w:behaviors>
          <w:behavior w:val="content"/>
        </w:behaviors>
        <w:description w:val=""/>
        <w:guid w:val="{7312315d-33a1-4da8-9580-1a6af2c9b1d5}"/>
      </w:docPartPr>
      <w:docPartBody>
        <w:p w14:paraId="0DF9B83E">
          <w:r>
            <w:rPr>
              <w:color w:val="808080"/>
            </w:rPr>
            <w:t>单击此处输入文字。</w:t>
          </w:r>
        </w:p>
      </w:docPartBody>
    </w:docPart>
    <w:docPart>
      <w:docPartPr>
        <w:name w:val="{af8fc8a0-df5c-4592-8dae-dd34d851a954}"/>
        <w:style w:val=""/>
        <w:category>
          <w:name w:val="常规"/>
          <w:gallery w:val="placeholder"/>
        </w:category>
        <w:types>
          <w:type w:val="bbPlcHdr"/>
        </w:types>
        <w:behaviors>
          <w:behavior w:val="content"/>
        </w:behaviors>
        <w:description w:val=""/>
        <w:guid w:val="{af8fc8a0-df5c-4592-8dae-dd34d851a954}"/>
      </w:docPartPr>
      <w:docPartBody>
        <w:p w14:paraId="05CA0283">
          <w:r>
            <w:rPr>
              <w:color w:val="808080"/>
            </w:rPr>
            <w:t>单击此处输入文字。</w:t>
          </w:r>
        </w:p>
      </w:docPartBody>
    </w:docPart>
    <w:docPart>
      <w:docPartPr>
        <w:name w:val="{158eecab-b2e6-4c21-912d-8aa6fa2234d6}"/>
        <w:style w:val=""/>
        <w:category>
          <w:name w:val="常规"/>
          <w:gallery w:val="placeholder"/>
        </w:category>
        <w:types>
          <w:type w:val="bbPlcHdr"/>
        </w:types>
        <w:behaviors>
          <w:behavior w:val="content"/>
        </w:behaviors>
        <w:description w:val=""/>
        <w:guid w:val="{158eecab-b2e6-4c21-912d-8aa6fa2234d6}"/>
      </w:docPartPr>
      <w:docPartBody>
        <w:p w14:paraId="03C33B84">
          <w:r>
            <w:rPr>
              <w:color w:val="808080"/>
            </w:rPr>
            <w:t>单击此处输入文字。</w:t>
          </w:r>
        </w:p>
      </w:docPartBody>
    </w:docPart>
    <w:docPart>
      <w:docPartPr>
        <w:name w:val="{8245e7f4-c18f-4531-b8ce-61a34dffdee1}"/>
        <w:style w:val=""/>
        <w:category>
          <w:name w:val="常规"/>
          <w:gallery w:val="placeholder"/>
        </w:category>
        <w:types>
          <w:type w:val="bbPlcHdr"/>
        </w:types>
        <w:behaviors>
          <w:behavior w:val="content"/>
        </w:behaviors>
        <w:description w:val=""/>
        <w:guid w:val="{8245e7f4-c18f-4531-b8ce-61a34dffdee1}"/>
      </w:docPartPr>
      <w:docPartBody>
        <w:p w14:paraId="497F627F">
          <w:r>
            <w:rPr>
              <w:color w:val="808080"/>
            </w:rPr>
            <w:t>单击此处输入文字。</w:t>
          </w:r>
        </w:p>
      </w:docPartBody>
    </w:docPart>
    <w:docPart>
      <w:docPartPr>
        <w:name w:val="{a6a6c2ba-a8ba-4ad3-8e9c-2376567a65a2}"/>
        <w:style w:val=""/>
        <w:category>
          <w:name w:val="常规"/>
          <w:gallery w:val="placeholder"/>
        </w:category>
        <w:types>
          <w:type w:val="bbPlcHdr"/>
        </w:types>
        <w:behaviors>
          <w:behavior w:val="content"/>
        </w:behaviors>
        <w:description w:val=""/>
        <w:guid w:val="{a6a6c2ba-a8ba-4ad3-8e9c-2376567a65a2}"/>
      </w:docPartPr>
      <w:docPartBody>
        <w:p w14:paraId="7E94B87C">
          <w:r>
            <w:rPr>
              <w:color w:val="808080"/>
            </w:rPr>
            <w:t>单击此处输入文字。</w:t>
          </w:r>
        </w:p>
      </w:docPartBody>
    </w:docPart>
    <w:docPart>
      <w:docPartPr>
        <w:name w:val="{6918e52d-ac32-4468-b6e3-09f1ff0e8d9c}"/>
        <w:style w:val=""/>
        <w:category>
          <w:name w:val="常规"/>
          <w:gallery w:val="placeholder"/>
        </w:category>
        <w:types>
          <w:type w:val="bbPlcHdr"/>
        </w:types>
        <w:behaviors>
          <w:behavior w:val="content"/>
        </w:behaviors>
        <w:description w:val=""/>
        <w:guid w:val="{6918e52d-ac32-4468-b6e3-09f1ff0e8d9c}"/>
      </w:docPartPr>
      <w:docPartBody>
        <w:p w14:paraId="653BB3FE">
          <w:r>
            <w:rPr>
              <w:color w:val="808080"/>
            </w:rPr>
            <w:t>单击此处输入文字。</w:t>
          </w:r>
        </w:p>
      </w:docPartBody>
    </w:docPart>
    <w:docPart>
      <w:docPartPr>
        <w:name w:val="{7d2c9b6a-558a-4fb7-ad29-5c887fc5a491}"/>
        <w:style w:val=""/>
        <w:category>
          <w:name w:val="常规"/>
          <w:gallery w:val="placeholder"/>
        </w:category>
        <w:types>
          <w:type w:val="bbPlcHdr"/>
        </w:types>
        <w:behaviors>
          <w:behavior w:val="content"/>
        </w:behaviors>
        <w:description w:val=""/>
        <w:guid w:val="{7d2c9b6a-558a-4fb7-ad29-5c887fc5a491}"/>
      </w:docPartPr>
      <w:docPartBody>
        <w:p w14:paraId="0AB311D8">
          <w:r>
            <w:rPr>
              <w:color w:val="808080"/>
            </w:rPr>
            <w:t>单击此处输入文字。</w:t>
          </w:r>
        </w:p>
      </w:docPartBody>
    </w:docPart>
    <w:docPart>
      <w:docPartPr>
        <w:name w:val="{70c43fbb-75e4-4f46-89dc-42207fc1a31f}"/>
        <w:style w:val=""/>
        <w:category>
          <w:name w:val="常规"/>
          <w:gallery w:val="placeholder"/>
        </w:category>
        <w:types>
          <w:type w:val="bbPlcHdr"/>
        </w:types>
        <w:behaviors>
          <w:behavior w:val="content"/>
        </w:behaviors>
        <w:description w:val=""/>
        <w:guid w:val="{70c43fbb-75e4-4f46-89dc-42207fc1a31f}"/>
      </w:docPartPr>
      <w:docPartBody>
        <w:p w14:paraId="79F23F8C">
          <w:r>
            <w:rPr>
              <w:color w:val="808080"/>
            </w:rPr>
            <w:t>单击此处输入文字。</w:t>
          </w:r>
        </w:p>
      </w:docPartBody>
    </w:docPart>
    <w:docPart>
      <w:docPartPr>
        <w:name w:val="{54081777-9efa-4cbb-9746-3a4e27cd5303}"/>
        <w:style w:val=""/>
        <w:category>
          <w:name w:val="常规"/>
          <w:gallery w:val="placeholder"/>
        </w:category>
        <w:types>
          <w:type w:val="bbPlcHdr"/>
        </w:types>
        <w:behaviors>
          <w:behavior w:val="content"/>
        </w:behaviors>
        <w:description w:val=""/>
        <w:guid w:val="{54081777-9efa-4cbb-9746-3a4e27cd5303}"/>
      </w:docPartPr>
      <w:docPartBody>
        <w:p w14:paraId="55D0594A">
          <w:r>
            <w:rPr>
              <w:color w:val="808080"/>
            </w:rPr>
            <w:t>单击此处输入文字。</w:t>
          </w:r>
        </w:p>
      </w:docPartBody>
    </w:docPart>
    <w:docPart>
      <w:docPartPr>
        <w:name w:val="{9d12b88d-b2b0-49f6-bd43-0e34e2a08d42}"/>
        <w:style w:val=""/>
        <w:category>
          <w:name w:val="常规"/>
          <w:gallery w:val="placeholder"/>
        </w:category>
        <w:types>
          <w:type w:val="bbPlcHdr"/>
        </w:types>
        <w:behaviors>
          <w:behavior w:val="content"/>
        </w:behaviors>
        <w:description w:val=""/>
        <w:guid w:val="{9d12b88d-b2b0-49f6-bd43-0e34e2a08d42}"/>
      </w:docPartPr>
      <w:docPartBody>
        <w:p w14:paraId="7D0791EE">
          <w:r>
            <w:rPr>
              <w:color w:val="808080"/>
            </w:rPr>
            <w:t>单击此处输入文字。</w:t>
          </w:r>
        </w:p>
      </w:docPartBody>
    </w:docPart>
    <w:docPart>
      <w:docPartPr>
        <w:name w:val="{db17c1e5-b063-4694-82e7-95a9da335e20}"/>
        <w:style w:val=""/>
        <w:category>
          <w:name w:val="常规"/>
          <w:gallery w:val="placeholder"/>
        </w:category>
        <w:types>
          <w:type w:val="bbPlcHdr"/>
        </w:types>
        <w:behaviors>
          <w:behavior w:val="content"/>
        </w:behaviors>
        <w:description w:val=""/>
        <w:guid w:val="{db17c1e5-b063-4694-82e7-95a9da335e20}"/>
      </w:docPartPr>
      <w:docPartBody>
        <w:p w14:paraId="3C6ECD58">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1347</Words>
  <Characters>7684</Characters>
  <Lines>64</Lines>
  <Paragraphs>18</Paragraphs>
  <TotalTime>0</TotalTime>
  <ScaleCrop>false</ScaleCrop>
  <LinksUpToDate>false</LinksUpToDate>
  <CharactersWithSpaces>9013</CharactersWithSpaces>
  <Application>WPS Office_6.13.2.8918_F1E327BC-269C-435d-A152-05C5408002CA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2014-11-02T12:08:00Z</dcterms:created>
  <dc:creator>Administrator</dc:creator>
  <cp:lastModifiedBy>CQ</cp:lastModifiedBy>
  <dcterms:modified xsi:type="dcterms:W3CDTF">2024-11-27T17:10:26Z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BF13441829D8ADD450EC3E6748EE57DD_43</vt:lpwstr>
  </property>
</Properties>
</file>