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tabs>
          <w:tab w:val="left" w:pos="1110"/>
        </w:tabs>
        <w:spacing w:before="0" w:after="0" w:line="360" w:lineRule="auto"/>
        <w:jc w:val="center"/>
        <w:outlineLvl w:val="0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餐厅信息发布系统设备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改造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技术规范书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sz w:val="32"/>
          <w:szCs w:val="32"/>
        </w:rPr>
        <w:t>、</w:t>
      </w:r>
      <w:bookmarkStart w:id="0" w:name="_Toc21817"/>
      <w:bookmarkStart w:id="1" w:name="_Toc32668_WPSOffice_Level1"/>
      <w:bookmarkStart w:id="2" w:name="_Toc881_WPSOffice_Level1"/>
      <w:bookmarkStart w:id="3" w:name="_Toc14768"/>
      <w:bookmarkStart w:id="4" w:name="_Toc922_WPSOffice_Level1"/>
      <w:bookmarkStart w:id="5" w:name="_Toc17712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项目概况</w:t>
      </w:r>
    </w:p>
    <w:bookmarkEnd w:id="0"/>
    <w:bookmarkEnd w:id="1"/>
    <w:bookmarkEnd w:id="2"/>
    <w:bookmarkEnd w:id="3"/>
    <w:bookmarkEnd w:id="4"/>
    <w:bookmarkEnd w:id="5"/>
    <w:p>
      <w:pPr>
        <w:ind w:firstLine="320" w:firstLineChars="100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项目名称：云南送变电工程有限公司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餐厅信息发布系统设备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改造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服务采购</w:t>
      </w:r>
    </w:p>
    <w:p>
      <w:pPr>
        <w:ind w:firstLine="320" w:firstLineChars="100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项目地址：云南省昆明市盘龙区昙华路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989号云南送变电工程有限公司职工餐厅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二、总体要求 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遵循国家网络安全、信息公开相关标准，采用成熟稳定技术架构，兼容现有硬件与网络环境，支持平滑迁移与数据无损导入，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实现所有电视同步播放功能，</w:t>
      </w:r>
      <w:r>
        <w:rPr>
          <w:rFonts w:hint="eastAsia" w:ascii="仿宋" w:hAnsi="仿宋" w:eastAsia="仿宋" w:cs="仿宋"/>
          <w:sz w:val="32"/>
          <w:szCs w:val="32"/>
        </w:rPr>
        <w:t>稳定运行。</w:t>
      </w:r>
    </w:p>
    <w:p>
      <w:pPr>
        <w:numPr>
          <w:ilvl w:val="0"/>
          <w:numId w:val="1"/>
        </w:num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技术要求</w:t>
      </w:r>
      <w:bookmarkStart w:id="6" w:name="_GoBack"/>
      <w:bookmarkEnd w:id="6"/>
    </w:p>
    <w:p>
      <w:pPr>
        <w:pStyle w:val="2"/>
        <w:numPr>
          <w:numId w:val="0"/>
        </w:numPr>
        <w:ind w:firstLine="42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选用设备必须符合以下要求及参数</w:t>
      </w:r>
    </w:p>
    <w:tbl>
      <w:tblPr>
        <w:tblStyle w:val="3"/>
        <w:tblpPr w:leftFromText="180" w:rightFromText="180" w:vertAnchor="text" w:horzAnchor="page" w:tblpX="750" w:tblpY="695"/>
        <w:tblOverlap w:val="never"/>
        <w:tblW w:w="103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123"/>
        <w:gridCol w:w="1673"/>
        <w:gridCol w:w="3936"/>
        <w:gridCol w:w="960"/>
        <w:gridCol w:w="8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1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6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39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参数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90" w:type="dxa"/>
            <w:gridSpan w:val="6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一、前端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21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高清线</w:t>
            </w:r>
          </w:p>
        </w:tc>
        <w:tc>
          <w:tcPr>
            <w:tcW w:w="16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绿联</w:t>
            </w:r>
          </w:p>
        </w:tc>
        <w:tc>
          <w:tcPr>
            <w:tcW w:w="3936" w:type="dxa"/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 4K/1080P 公对公 高清视频线 圆线款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版本：HDMI 1.4/2.0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带宽：18Gbps(≤3米)，10.2Gbps(5-10米)，4.95Gbps(12-15米)，10.2Gbps(20-25米)，4.95Gbps(30米)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分辨率：4K@60Hz(≤3米)，4K@30Hz(5-10米)，1080@60Hz(12-15米)，4K@30Hz(20-25米，信号放大器)，1080@60Hz(30米，信号放大器)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方向性：不区分方向(≤15米)，区分方向(≥20米，信号放大器)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线规：30-26AWG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屏蔽：铝箔+铝镁编织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线芯：纯铜(0.5-5米/25-30米)，其余：镀锡铜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接口：镀金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外披：PVC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包装：≤5米：铝箔袋 /5米以上：彩盒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21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六类网络跳线</w:t>
            </w:r>
          </w:p>
        </w:tc>
        <w:tc>
          <w:tcPr>
            <w:tcW w:w="16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立孚LFTX6-A-2M</w:t>
            </w:r>
          </w:p>
        </w:tc>
        <w:tc>
          <w:tcPr>
            <w:tcW w:w="39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6类非屏蔽网络跳线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CAT6UTPPATCHCABLE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产品特点：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ascii="Symbol" w:hAnsi="Symbol" w:eastAsia="宋体" w:cs="Symbo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性能符合ANSI/TIA-568-C标准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ascii="Symbol" w:hAnsi="Symbol" w:eastAsia="宋体" w:cs="Symbo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精确制造确保稳定的电气性能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ascii="Symbol" w:hAnsi="Symbol" w:eastAsia="宋体" w:cs="Symbo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线规7*0.18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ascii="Symbol" w:hAnsi="Symbol" w:eastAsia="宋体" w:cs="Symbo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50u"镀金层，保证多次插拔的良好导通性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ascii="Symbol" w:hAnsi="Symbol" w:eastAsia="宋体" w:cs="Symbo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支持6类解决方案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ascii="Symbol" w:hAnsi="Symbol" w:eastAsia="宋体" w:cs="Symbo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可定制任意长度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ascii="Symbol" w:hAnsi="Symbol" w:eastAsia="宋体" w:cs="Symbo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默认颜色：蓝色，可选颜色：灰、橙、绿、红、黄、黑等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ascii="Symbol" w:hAnsi="Symbol" w:eastAsia="宋体" w:cs="Symbo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工作温度：-10℃-+60℃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90" w:type="dxa"/>
            <w:gridSpan w:val="6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二、传输设备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21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120米HDM延长器</w:t>
            </w:r>
          </w:p>
        </w:tc>
        <w:tc>
          <w:tcPr>
            <w:tcW w:w="16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绿联</w:t>
            </w:r>
          </w:p>
        </w:tc>
        <w:tc>
          <w:tcPr>
            <w:tcW w:w="3936" w:type="dxa"/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HDMI KVM单网线延长器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材质：铝合金 / 产品支持：150米传输、USB信号延长功能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支持分辨率：1920*1200P/60Hz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芯片：TX: SSC337DE+IT6616FN，RX: SSD203D+GSV1001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支持音频格式：PCM 2.0 / 支持音频最高采样率：48KHz 24bit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USB-A口：只支持连接键盘、鼠标 / 电源适配器: 5V1A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包装：彩盒包装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21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HDMI光端机</w:t>
            </w:r>
          </w:p>
        </w:tc>
        <w:tc>
          <w:tcPr>
            <w:tcW w:w="16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国优</w:t>
            </w:r>
          </w:p>
        </w:tc>
        <w:tc>
          <w:tcPr>
            <w:tcW w:w="39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HDMI光端机SC方口(带环出)1080P 1对兼容电脑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/录俛机/捶放哭笔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21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HDMI分配器</w:t>
            </w:r>
          </w:p>
        </w:tc>
        <w:tc>
          <w:tcPr>
            <w:tcW w:w="16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绿联</w:t>
            </w:r>
          </w:p>
        </w:tc>
        <w:tc>
          <w:tcPr>
            <w:tcW w:w="39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HDMI 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出分配器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HDMI1.4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版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带电源适配器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分辨率：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4K/30Hz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芯片：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MS9332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材质：胶壳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适用：一台电脑外接两个显示器，画面同步共享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系统：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Windows/Mac OS/Linux/IOS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包装：彩盒包装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21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HDMI转同轴</w:t>
            </w:r>
          </w:p>
        </w:tc>
        <w:tc>
          <w:tcPr>
            <w:tcW w:w="16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国优</w:t>
            </w:r>
          </w:p>
        </w:tc>
        <w:tc>
          <w:tcPr>
            <w:tcW w:w="39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高清HDMI转BNC同轴延长器300米1080P发射器接收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器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21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 米HDMI线</w:t>
            </w:r>
          </w:p>
        </w:tc>
        <w:tc>
          <w:tcPr>
            <w:tcW w:w="16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绿联</w:t>
            </w:r>
          </w:p>
        </w:tc>
        <w:tc>
          <w:tcPr>
            <w:tcW w:w="3936" w:type="dxa"/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HDMI 4K/1080P 公对公 高清视频线 圆线款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版本：HDMI 1.4/2.0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带宽：18Gbps(≤3米)，10.2Gbps(5-10米)，4.95Gbps(12-15米)，10.2Gbps(20-25米)，4.95Gbps(30米)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分辨率：4K@60Hz(≤3米)，4K@30Hz(5-10米)，1080@60Hz(12-15米)，4K@30Hz(20-25米，信号放大器)，1080@60Hz(30米，信号放大器)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方向性：不区分方向(≤15米)，区分方向(≥20米，信号放大器)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线规：30-26AWG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屏蔽：铝箔+铝镁编织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线芯：纯铜(0.5-5米/25-30米)，其余：镀锡铜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接口：镀金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外披：PVC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包装：≤5米：铝箔袋 /5米以上：彩盒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 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390" w:type="dxa"/>
            <w:gridSpan w:val="6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三、主材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21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室外光纤</w:t>
            </w:r>
          </w:p>
        </w:tc>
        <w:tc>
          <w:tcPr>
            <w:tcW w:w="16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立孚GYXTW-8B1.3</w:t>
            </w:r>
          </w:p>
        </w:tc>
        <w:tc>
          <w:tcPr>
            <w:tcW w:w="39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GYXTW光缆的结构是将单模或多模光纤套入由高模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量的塑料做成的松套管中，套管内填充阻水化合物。松套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管外用双面涂塑(皱纹)钢带纵包，钢带和松套管中间的阻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水带保证了光缆的紧凑和纵向阻水，两侧放置的两根平行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钢丝加强后护套成缆。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产品特点：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•阻水带纵包防止光缆的纵向渗水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•两根平行钢丝保证光缆的抗拉强度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•PE护套具有很好的抗紫外线辐射性能及耐环境应力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开裂性能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•直径小、重量轻、容易敷设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技术参数：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光缆芯数光缆直径光缆重量允许拉伸力允许压扁力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(mm)(kg/km)长期/短期(N)长期/短期(N/10cm)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2-12 8.0 59 600/1500 300/1000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使用温度：－40℃至＋60℃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弯曲半径：静态10倍光缆外径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动态20倍光缆外径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适用：管道、架空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150 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21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PVC管</w:t>
            </w:r>
          </w:p>
        </w:tc>
        <w:tc>
          <w:tcPr>
            <w:tcW w:w="16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国优</w:t>
            </w:r>
          </w:p>
        </w:tc>
        <w:tc>
          <w:tcPr>
            <w:tcW w:w="39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DN20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100 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21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PVC线槽</w:t>
            </w:r>
          </w:p>
        </w:tc>
        <w:tc>
          <w:tcPr>
            <w:tcW w:w="16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国优</w:t>
            </w:r>
          </w:p>
        </w:tc>
        <w:tc>
          <w:tcPr>
            <w:tcW w:w="39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24*14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21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设备防水箱</w:t>
            </w:r>
          </w:p>
        </w:tc>
        <w:tc>
          <w:tcPr>
            <w:tcW w:w="16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国优</w:t>
            </w:r>
          </w:p>
        </w:tc>
        <w:tc>
          <w:tcPr>
            <w:tcW w:w="3936" w:type="dxa"/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400×300×200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 </w:t>
            </w:r>
          </w:p>
        </w:tc>
        <w:tc>
          <w:tcPr>
            <w:tcW w:w="21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4口终端盒</w:t>
            </w:r>
          </w:p>
        </w:tc>
        <w:tc>
          <w:tcPr>
            <w:tcW w:w="16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立孚LF-GPZS-4(通用型）</w:t>
            </w:r>
          </w:p>
        </w:tc>
        <w:tc>
          <w:tcPr>
            <w:tcW w:w="39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光缆终端盒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产品描述：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产品用途：适用于光缆与配线尾纤的保护性连接/适用于光缆和光通信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设备的连接。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产品类型：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标准19英寸机架式；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桌面式：4、8、12、24芯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产品结构：光缆终端盒由外壳、内部构件、光纤接头保护件3部分组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外壳：外壳应能方便面开启，便于安装；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内部构件应包括以下部分：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支撑架：内部结构的主体，用于内部结构的支撑；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熔纤盘：用于有顺序地存放光纤接头（及其保护件）和余留光纤，可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余留光纤的长度不小于1.6m,余留光纤盘放的曲率半径应不小于37.5mm。并有为重新接续提供容易识别纤号的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标记和方便操作的空间；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固定装置：用于光缆护套固定、光缆加强构件固定和配线尾纤固定。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光纤接头的保护采用热收缩保护管。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接口：尾纤穿出型、FC、SC、ST、LC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材料：光缆终端盒所有的零部件采用的材料应当具有防腐性能，如无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防腐性能则对其做静电喷塑处理；材料的物理、化学性能稳定并且材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料之间相容。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热收缩保护管采用的材料及填充物的热熔温度不小于120℃，热软化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温度应大于90℃，应能在-25℃～+40℃温度下使用。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全部材料应无毒、无腐蚀，对人体健康和其它设备无副作用。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产品特点：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ascii="Symbol" w:hAnsi="Symbol" w:eastAsia="宋体" w:cs="Symbo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盒体采用冷扎镀锌钢板制造，表面静电喷塑，色泽均匀，外形美观大方，施工方便盒体采用挂钩式，装卸方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便快捷；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ascii="Symbol" w:hAnsi="Symbol" w:eastAsia="宋体" w:cs="Symbo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集纤盘为叠加可翻转式，翻转灵活，集纤盘内，保证余留光纤在盘绕时曲率半径大于37.5mm;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ascii="Symbol" w:hAnsi="Symbol" w:eastAsia="宋体" w:cs="Symbo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结构独特，布局合理，有足够的操作空间；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ascii="Symbol" w:hAnsi="Symbol" w:eastAsia="宋体" w:cs="Symbol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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进出缆口配有可调节夹紧密封圈及加强筋，可根据光缆大小进行轻松如意的调节，直至卡紧；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技术参数：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环境温度：-25℃～+55℃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相对湿度：≤85%（30℃时）；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大气压力：70~106Kpa；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绝缘电阻：＞2×104MΩ/500VDC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耐电压强度：15KDC/1min作用下不击穿，无飞弧现象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桌面式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名称规格尺寸净重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法兰4口终端盒LF-GPZS-4FC/SC/ST110*120*350.35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21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光纤跳线</w:t>
            </w:r>
          </w:p>
        </w:tc>
        <w:tc>
          <w:tcPr>
            <w:tcW w:w="16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立孚LC-3M-LC</w:t>
            </w:r>
          </w:p>
        </w:tc>
        <w:tc>
          <w:tcPr>
            <w:tcW w:w="39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1、插入损耗≤0.2dB；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2、互换性≤0.2dB；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3、重复性≤0.2dB；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4、使用寿命&gt;1000次；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5、抗拉强度&gt;10kg；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6、温度范围：-40-+85℃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 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212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辅材</w:t>
            </w:r>
          </w:p>
        </w:tc>
        <w:tc>
          <w:tcPr>
            <w:tcW w:w="1673" w:type="dxa"/>
            <w:shd w:val="clear" w:color="auto" w:fill="auto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3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螺丝、胶带、标签、熔纤</w:t>
            </w:r>
          </w:p>
        </w:tc>
        <w:tc>
          <w:tcPr>
            <w:tcW w:w="96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批</w:t>
            </w:r>
          </w:p>
        </w:tc>
      </w:tr>
    </w:tbl>
    <w:p>
      <w:pPr>
        <w:ind w:firstLine="420"/>
        <w:rPr>
          <w:rFonts w:hint="default"/>
          <w:lang w:val="en-US"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4AD268"/>
    <w:multiLevelType w:val="singleLevel"/>
    <w:tmpl w:val="DC4AD26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4A2104"/>
    <w:rsid w:val="00102F08"/>
    <w:rsid w:val="00325498"/>
    <w:rsid w:val="003936A4"/>
    <w:rsid w:val="003D41E8"/>
    <w:rsid w:val="00493999"/>
    <w:rsid w:val="006823E4"/>
    <w:rsid w:val="0081745A"/>
    <w:rsid w:val="00895B63"/>
    <w:rsid w:val="00AD5BAE"/>
    <w:rsid w:val="00BD47AC"/>
    <w:rsid w:val="00CA3D41"/>
    <w:rsid w:val="00CB1AC1"/>
    <w:rsid w:val="010E710B"/>
    <w:rsid w:val="01242E53"/>
    <w:rsid w:val="0143085F"/>
    <w:rsid w:val="015E0039"/>
    <w:rsid w:val="01A12855"/>
    <w:rsid w:val="01A62D38"/>
    <w:rsid w:val="01BF7630"/>
    <w:rsid w:val="01C64E6E"/>
    <w:rsid w:val="02160E57"/>
    <w:rsid w:val="02694860"/>
    <w:rsid w:val="026D35A2"/>
    <w:rsid w:val="028B5A31"/>
    <w:rsid w:val="029920D6"/>
    <w:rsid w:val="02AB1FFB"/>
    <w:rsid w:val="02F21586"/>
    <w:rsid w:val="02F84909"/>
    <w:rsid w:val="02FB4856"/>
    <w:rsid w:val="03370333"/>
    <w:rsid w:val="034F2BB0"/>
    <w:rsid w:val="03556B8B"/>
    <w:rsid w:val="035971A3"/>
    <w:rsid w:val="03CE690A"/>
    <w:rsid w:val="03CE77AE"/>
    <w:rsid w:val="03DD24AA"/>
    <w:rsid w:val="040036EF"/>
    <w:rsid w:val="043E6670"/>
    <w:rsid w:val="04524760"/>
    <w:rsid w:val="046C65B9"/>
    <w:rsid w:val="04706C8E"/>
    <w:rsid w:val="04EE34DC"/>
    <w:rsid w:val="04FD2D02"/>
    <w:rsid w:val="055E5FDA"/>
    <w:rsid w:val="0562248D"/>
    <w:rsid w:val="056F249B"/>
    <w:rsid w:val="057A6743"/>
    <w:rsid w:val="058E5D31"/>
    <w:rsid w:val="05B34E53"/>
    <w:rsid w:val="05E55150"/>
    <w:rsid w:val="05E76302"/>
    <w:rsid w:val="060A4E88"/>
    <w:rsid w:val="069A0D57"/>
    <w:rsid w:val="06A377C7"/>
    <w:rsid w:val="06E96A98"/>
    <w:rsid w:val="06FB4D42"/>
    <w:rsid w:val="075021BE"/>
    <w:rsid w:val="075B5BB0"/>
    <w:rsid w:val="07922994"/>
    <w:rsid w:val="079E11FF"/>
    <w:rsid w:val="07E376D5"/>
    <w:rsid w:val="07E6306B"/>
    <w:rsid w:val="07F7567B"/>
    <w:rsid w:val="0824506E"/>
    <w:rsid w:val="0835754D"/>
    <w:rsid w:val="085D6E76"/>
    <w:rsid w:val="08A64755"/>
    <w:rsid w:val="08B04566"/>
    <w:rsid w:val="08B06234"/>
    <w:rsid w:val="08D2588F"/>
    <w:rsid w:val="08E42A55"/>
    <w:rsid w:val="090F7D43"/>
    <w:rsid w:val="09A5723A"/>
    <w:rsid w:val="09AC2DCA"/>
    <w:rsid w:val="09AE09EF"/>
    <w:rsid w:val="09B36DEA"/>
    <w:rsid w:val="09D645AA"/>
    <w:rsid w:val="09EA1EE1"/>
    <w:rsid w:val="09FB573F"/>
    <w:rsid w:val="0A0564C0"/>
    <w:rsid w:val="0A0C7CBE"/>
    <w:rsid w:val="0A1B73A1"/>
    <w:rsid w:val="0A4C4007"/>
    <w:rsid w:val="0AA94330"/>
    <w:rsid w:val="0AB867AD"/>
    <w:rsid w:val="0AC01FBC"/>
    <w:rsid w:val="0AE72AA3"/>
    <w:rsid w:val="0B163F38"/>
    <w:rsid w:val="0B5003AE"/>
    <w:rsid w:val="0B5C4025"/>
    <w:rsid w:val="0B6076D6"/>
    <w:rsid w:val="0B961037"/>
    <w:rsid w:val="0BAE3061"/>
    <w:rsid w:val="0BDB3D4D"/>
    <w:rsid w:val="0BE44863"/>
    <w:rsid w:val="0C395291"/>
    <w:rsid w:val="0C466A5D"/>
    <w:rsid w:val="0C481D24"/>
    <w:rsid w:val="0C5A368E"/>
    <w:rsid w:val="0C7B3C4F"/>
    <w:rsid w:val="0C80404B"/>
    <w:rsid w:val="0CAD661D"/>
    <w:rsid w:val="0CDF50CA"/>
    <w:rsid w:val="0CED61D7"/>
    <w:rsid w:val="0CEF2DF6"/>
    <w:rsid w:val="0D0B3833"/>
    <w:rsid w:val="0D2931D3"/>
    <w:rsid w:val="0D3E3864"/>
    <w:rsid w:val="0D865C88"/>
    <w:rsid w:val="0DD9632F"/>
    <w:rsid w:val="0DDB5955"/>
    <w:rsid w:val="0DE74EE2"/>
    <w:rsid w:val="0E390D6C"/>
    <w:rsid w:val="0EAA305F"/>
    <w:rsid w:val="0EAA3796"/>
    <w:rsid w:val="0EBC63AB"/>
    <w:rsid w:val="0ED839B9"/>
    <w:rsid w:val="0ED83FE9"/>
    <w:rsid w:val="0EFB52BE"/>
    <w:rsid w:val="0F132C7E"/>
    <w:rsid w:val="0F39615D"/>
    <w:rsid w:val="0F8B76E9"/>
    <w:rsid w:val="0FB206BE"/>
    <w:rsid w:val="0FBE7432"/>
    <w:rsid w:val="0FC16787"/>
    <w:rsid w:val="0FD4767D"/>
    <w:rsid w:val="0FE810A5"/>
    <w:rsid w:val="10000A46"/>
    <w:rsid w:val="100575D5"/>
    <w:rsid w:val="10243C05"/>
    <w:rsid w:val="10A145FE"/>
    <w:rsid w:val="10BB3378"/>
    <w:rsid w:val="10C31385"/>
    <w:rsid w:val="10E734C4"/>
    <w:rsid w:val="111B3E41"/>
    <w:rsid w:val="11606146"/>
    <w:rsid w:val="118772D2"/>
    <w:rsid w:val="11A6648C"/>
    <w:rsid w:val="11A731E1"/>
    <w:rsid w:val="11B924CF"/>
    <w:rsid w:val="11E95547"/>
    <w:rsid w:val="11EA65BF"/>
    <w:rsid w:val="121824D1"/>
    <w:rsid w:val="122877AF"/>
    <w:rsid w:val="125C3C64"/>
    <w:rsid w:val="12681557"/>
    <w:rsid w:val="12910298"/>
    <w:rsid w:val="129D61DA"/>
    <w:rsid w:val="12A574F6"/>
    <w:rsid w:val="12C62F59"/>
    <w:rsid w:val="12E43F35"/>
    <w:rsid w:val="12EA07E0"/>
    <w:rsid w:val="130804B1"/>
    <w:rsid w:val="1367627F"/>
    <w:rsid w:val="136E40EE"/>
    <w:rsid w:val="13875468"/>
    <w:rsid w:val="139505D5"/>
    <w:rsid w:val="13A74138"/>
    <w:rsid w:val="13BC228C"/>
    <w:rsid w:val="13CA365D"/>
    <w:rsid w:val="13E05453"/>
    <w:rsid w:val="13F50CAB"/>
    <w:rsid w:val="14347851"/>
    <w:rsid w:val="14490FB9"/>
    <w:rsid w:val="145E163F"/>
    <w:rsid w:val="14863970"/>
    <w:rsid w:val="14B233C4"/>
    <w:rsid w:val="14BA3866"/>
    <w:rsid w:val="14C47224"/>
    <w:rsid w:val="151209E1"/>
    <w:rsid w:val="154A2A93"/>
    <w:rsid w:val="15792DAC"/>
    <w:rsid w:val="15A332AC"/>
    <w:rsid w:val="15AE75B0"/>
    <w:rsid w:val="15CD2F86"/>
    <w:rsid w:val="15E51572"/>
    <w:rsid w:val="15F73F29"/>
    <w:rsid w:val="16100CC1"/>
    <w:rsid w:val="161D591C"/>
    <w:rsid w:val="16547EE7"/>
    <w:rsid w:val="165D6285"/>
    <w:rsid w:val="165E50FC"/>
    <w:rsid w:val="169B1405"/>
    <w:rsid w:val="16A000F0"/>
    <w:rsid w:val="17010280"/>
    <w:rsid w:val="17047221"/>
    <w:rsid w:val="172A4A40"/>
    <w:rsid w:val="172B605E"/>
    <w:rsid w:val="1741117D"/>
    <w:rsid w:val="17487652"/>
    <w:rsid w:val="174A2104"/>
    <w:rsid w:val="17B108D8"/>
    <w:rsid w:val="17BC4407"/>
    <w:rsid w:val="17E620DF"/>
    <w:rsid w:val="17EA2185"/>
    <w:rsid w:val="180B2474"/>
    <w:rsid w:val="184F2DDB"/>
    <w:rsid w:val="18AD7126"/>
    <w:rsid w:val="18C05067"/>
    <w:rsid w:val="18E248DB"/>
    <w:rsid w:val="195A6460"/>
    <w:rsid w:val="19907B57"/>
    <w:rsid w:val="1A40307D"/>
    <w:rsid w:val="1A447D5A"/>
    <w:rsid w:val="1A4C7537"/>
    <w:rsid w:val="1A7476A2"/>
    <w:rsid w:val="1A750205"/>
    <w:rsid w:val="1A910BA1"/>
    <w:rsid w:val="1AA4538E"/>
    <w:rsid w:val="1ADA3ACE"/>
    <w:rsid w:val="1B096035"/>
    <w:rsid w:val="1B0F4728"/>
    <w:rsid w:val="1B69592C"/>
    <w:rsid w:val="1BAD6FC5"/>
    <w:rsid w:val="1BBA3B01"/>
    <w:rsid w:val="1C0245D8"/>
    <w:rsid w:val="1C2D0148"/>
    <w:rsid w:val="1C486030"/>
    <w:rsid w:val="1C597EBB"/>
    <w:rsid w:val="1C7A2146"/>
    <w:rsid w:val="1CBB4700"/>
    <w:rsid w:val="1D0F4F35"/>
    <w:rsid w:val="1D245254"/>
    <w:rsid w:val="1D296080"/>
    <w:rsid w:val="1D443F90"/>
    <w:rsid w:val="1D474CCC"/>
    <w:rsid w:val="1D5B465A"/>
    <w:rsid w:val="1D8118AB"/>
    <w:rsid w:val="1D8D7F20"/>
    <w:rsid w:val="1DA25561"/>
    <w:rsid w:val="1DBF0F41"/>
    <w:rsid w:val="1DE97DCD"/>
    <w:rsid w:val="1DF125C8"/>
    <w:rsid w:val="1E0C7BDF"/>
    <w:rsid w:val="1E2B3B50"/>
    <w:rsid w:val="1E326320"/>
    <w:rsid w:val="1E342FB8"/>
    <w:rsid w:val="1E705E51"/>
    <w:rsid w:val="1E8555F8"/>
    <w:rsid w:val="1EC239D4"/>
    <w:rsid w:val="1EFD2412"/>
    <w:rsid w:val="1F205866"/>
    <w:rsid w:val="1F393D56"/>
    <w:rsid w:val="1F3B3047"/>
    <w:rsid w:val="1F723975"/>
    <w:rsid w:val="1F7E2FE2"/>
    <w:rsid w:val="1F876A3F"/>
    <w:rsid w:val="1FD62440"/>
    <w:rsid w:val="203545D3"/>
    <w:rsid w:val="207C0E3A"/>
    <w:rsid w:val="207E1260"/>
    <w:rsid w:val="208942AF"/>
    <w:rsid w:val="20BA0866"/>
    <w:rsid w:val="20BF6E55"/>
    <w:rsid w:val="20CB35BF"/>
    <w:rsid w:val="214A60CE"/>
    <w:rsid w:val="216838EE"/>
    <w:rsid w:val="21751614"/>
    <w:rsid w:val="21802672"/>
    <w:rsid w:val="21BB7854"/>
    <w:rsid w:val="21C37BC3"/>
    <w:rsid w:val="22160974"/>
    <w:rsid w:val="222315C5"/>
    <w:rsid w:val="22576B7C"/>
    <w:rsid w:val="227E2BB4"/>
    <w:rsid w:val="22B44253"/>
    <w:rsid w:val="22B71D48"/>
    <w:rsid w:val="22CF2652"/>
    <w:rsid w:val="233F1B5D"/>
    <w:rsid w:val="234D774D"/>
    <w:rsid w:val="234F2EC4"/>
    <w:rsid w:val="236A5396"/>
    <w:rsid w:val="236D55D0"/>
    <w:rsid w:val="23743A8E"/>
    <w:rsid w:val="23AE07B9"/>
    <w:rsid w:val="23DC49B3"/>
    <w:rsid w:val="23DE33DC"/>
    <w:rsid w:val="23F75FE4"/>
    <w:rsid w:val="2411728B"/>
    <w:rsid w:val="24152DBA"/>
    <w:rsid w:val="24266902"/>
    <w:rsid w:val="242C7F3D"/>
    <w:rsid w:val="2447257F"/>
    <w:rsid w:val="245C703A"/>
    <w:rsid w:val="24677011"/>
    <w:rsid w:val="24975196"/>
    <w:rsid w:val="24EE57F9"/>
    <w:rsid w:val="250344B9"/>
    <w:rsid w:val="251D3547"/>
    <w:rsid w:val="251E0559"/>
    <w:rsid w:val="25210C9D"/>
    <w:rsid w:val="25420705"/>
    <w:rsid w:val="255E6F1A"/>
    <w:rsid w:val="257C5A09"/>
    <w:rsid w:val="258555DD"/>
    <w:rsid w:val="259D5490"/>
    <w:rsid w:val="25A57D77"/>
    <w:rsid w:val="25F433F4"/>
    <w:rsid w:val="25F9355D"/>
    <w:rsid w:val="25FB531C"/>
    <w:rsid w:val="262B7844"/>
    <w:rsid w:val="263F0145"/>
    <w:rsid w:val="263F2D84"/>
    <w:rsid w:val="26A975FB"/>
    <w:rsid w:val="279F7030"/>
    <w:rsid w:val="27C425AE"/>
    <w:rsid w:val="27D26DBE"/>
    <w:rsid w:val="285A1DB9"/>
    <w:rsid w:val="28637445"/>
    <w:rsid w:val="28786CE1"/>
    <w:rsid w:val="28C1494C"/>
    <w:rsid w:val="28E403C9"/>
    <w:rsid w:val="28FF6F59"/>
    <w:rsid w:val="29AF4F4A"/>
    <w:rsid w:val="29FB2852"/>
    <w:rsid w:val="2A2D05AF"/>
    <w:rsid w:val="2A333CA0"/>
    <w:rsid w:val="2A3B20CE"/>
    <w:rsid w:val="2A60323C"/>
    <w:rsid w:val="2A6C1D53"/>
    <w:rsid w:val="2A901A3A"/>
    <w:rsid w:val="2A9A6136"/>
    <w:rsid w:val="2AA12B3D"/>
    <w:rsid w:val="2AB863D9"/>
    <w:rsid w:val="2AC14EFE"/>
    <w:rsid w:val="2ADC5761"/>
    <w:rsid w:val="2AF43EEE"/>
    <w:rsid w:val="2B23794B"/>
    <w:rsid w:val="2B4327F7"/>
    <w:rsid w:val="2BB80EB5"/>
    <w:rsid w:val="2BC269E2"/>
    <w:rsid w:val="2BC5387C"/>
    <w:rsid w:val="2BCE74F4"/>
    <w:rsid w:val="2BE33CCE"/>
    <w:rsid w:val="2BEC1AB4"/>
    <w:rsid w:val="2BFB3586"/>
    <w:rsid w:val="2C0F68E3"/>
    <w:rsid w:val="2C204A5B"/>
    <w:rsid w:val="2CEC5F45"/>
    <w:rsid w:val="2CF0676D"/>
    <w:rsid w:val="2D1218ED"/>
    <w:rsid w:val="2D175BF7"/>
    <w:rsid w:val="2D74491F"/>
    <w:rsid w:val="2D8949CA"/>
    <w:rsid w:val="2D8A7B4E"/>
    <w:rsid w:val="2DF649AB"/>
    <w:rsid w:val="2E08325C"/>
    <w:rsid w:val="2E124C4F"/>
    <w:rsid w:val="2E18466E"/>
    <w:rsid w:val="2E395EDE"/>
    <w:rsid w:val="2E3C5C60"/>
    <w:rsid w:val="2E9A7CB4"/>
    <w:rsid w:val="2EFB2493"/>
    <w:rsid w:val="2F326A80"/>
    <w:rsid w:val="2F88139F"/>
    <w:rsid w:val="2F8A35D4"/>
    <w:rsid w:val="2FAA0EBD"/>
    <w:rsid w:val="2FC62375"/>
    <w:rsid w:val="2FF83352"/>
    <w:rsid w:val="300574FB"/>
    <w:rsid w:val="300E3F20"/>
    <w:rsid w:val="309C3EE2"/>
    <w:rsid w:val="30B17578"/>
    <w:rsid w:val="30BD2931"/>
    <w:rsid w:val="30BD6143"/>
    <w:rsid w:val="30DE2B60"/>
    <w:rsid w:val="3119503B"/>
    <w:rsid w:val="31261A12"/>
    <w:rsid w:val="31547496"/>
    <w:rsid w:val="318921F9"/>
    <w:rsid w:val="31905240"/>
    <w:rsid w:val="31ED68C9"/>
    <w:rsid w:val="323C486D"/>
    <w:rsid w:val="3294459D"/>
    <w:rsid w:val="32B7779C"/>
    <w:rsid w:val="331D5E5E"/>
    <w:rsid w:val="33246C05"/>
    <w:rsid w:val="33320C52"/>
    <w:rsid w:val="33356CC7"/>
    <w:rsid w:val="3376709D"/>
    <w:rsid w:val="33961B7C"/>
    <w:rsid w:val="33DD0256"/>
    <w:rsid w:val="33E11563"/>
    <w:rsid w:val="341E79DB"/>
    <w:rsid w:val="3423437E"/>
    <w:rsid w:val="342626F5"/>
    <w:rsid w:val="342B7683"/>
    <w:rsid w:val="343B3896"/>
    <w:rsid w:val="345608D5"/>
    <w:rsid w:val="34646928"/>
    <w:rsid w:val="34A62893"/>
    <w:rsid w:val="34D55B15"/>
    <w:rsid w:val="34DA73DA"/>
    <w:rsid w:val="34F65E15"/>
    <w:rsid w:val="3504539D"/>
    <w:rsid w:val="35276AF3"/>
    <w:rsid w:val="354915AB"/>
    <w:rsid w:val="354A6AAE"/>
    <w:rsid w:val="356003E6"/>
    <w:rsid w:val="35633983"/>
    <w:rsid w:val="35795B6B"/>
    <w:rsid w:val="359D561D"/>
    <w:rsid w:val="35AB0615"/>
    <w:rsid w:val="35AE1CB2"/>
    <w:rsid w:val="35CA43C5"/>
    <w:rsid w:val="35D02AB0"/>
    <w:rsid w:val="35DD6543"/>
    <w:rsid w:val="35EB4F9E"/>
    <w:rsid w:val="35F57CD4"/>
    <w:rsid w:val="36126940"/>
    <w:rsid w:val="361B4F85"/>
    <w:rsid w:val="362F23DD"/>
    <w:rsid w:val="364606FA"/>
    <w:rsid w:val="366B2DD2"/>
    <w:rsid w:val="366D73C1"/>
    <w:rsid w:val="367212F8"/>
    <w:rsid w:val="368D2D50"/>
    <w:rsid w:val="369C1C2F"/>
    <w:rsid w:val="36F8262E"/>
    <w:rsid w:val="37016018"/>
    <w:rsid w:val="370F5763"/>
    <w:rsid w:val="37706FD5"/>
    <w:rsid w:val="37873B13"/>
    <w:rsid w:val="378A0E57"/>
    <w:rsid w:val="379D50B5"/>
    <w:rsid w:val="379D54EA"/>
    <w:rsid w:val="37A23582"/>
    <w:rsid w:val="37CD59B9"/>
    <w:rsid w:val="37F47CAD"/>
    <w:rsid w:val="37F67817"/>
    <w:rsid w:val="3804016C"/>
    <w:rsid w:val="385E4B69"/>
    <w:rsid w:val="38607411"/>
    <w:rsid w:val="386967EE"/>
    <w:rsid w:val="387A3CF1"/>
    <w:rsid w:val="387D6DF1"/>
    <w:rsid w:val="388047D0"/>
    <w:rsid w:val="388F266E"/>
    <w:rsid w:val="390B6614"/>
    <w:rsid w:val="39293651"/>
    <w:rsid w:val="393153F9"/>
    <w:rsid w:val="3940323C"/>
    <w:rsid w:val="395220F8"/>
    <w:rsid w:val="39F52E53"/>
    <w:rsid w:val="3A26569F"/>
    <w:rsid w:val="3A4239EC"/>
    <w:rsid w:val="3A580685"/>
    <w:rsid w:val="3A69353F"/>
    <w:rsid w:val="3AA46052"/>
    <w:rsid w:val="3AA822D9"/>
    <w:rsid w:val="3ADB4C50"/>
    <w:rsid w:val="3B672317"/>
    <w:rsid w:val="3B6B1BB4"/>
    <w:rsid w:val="3B8335E0"/>
    <w:rsid w:val="3B8634FF"/>
    <w:rsid w:val="3BA55B8E"/>
    <w:rsid w:val="3BD94776"/>
    <w:rsid w:val="3BF46F13"/>
    <w:rsid w:val="3C0124D1"/>
    <w:rsid w:val="3C1D53D6"/>
    <w:rsid w:val="3C2648F6"/>
    <w:rsid w:val="3C792E6E"/>
    <w:rsid w:val="3CC04D24"/>
    <w:rsid w:val="3CCC06AF"/>
    <w:rsid w:val="3D0C1C4E"/>
    <w:rsid w:val="3D225DCA"/>
    <w:rsid w:val="3D37460C"/>
    <w:rsid w:val="3D79099A"/>
    <w:rsid w:val="3D884C78"/>
    <w:rsid w:val="3DDC1262"/>
    <w:rsid w:val="3E1A487B"/>
    <w:rsid w:val="3E627ACE"/>
    <w:rsid w:val="3E6C3E96"/>
    <w:rsid w:val="3E8F55B2"/>
    <w:rsid w:val="3E942E03"/>
    <w:rsid w:val="3E9C682B"/>
    <w:rsid w:val="3EA1623D"/>
    <w:rsid w:val="3EAA0A8A"/>
    <w:rsid w:val="3EB776DF"/>
    <w:rsid w:val="3EB9467A"/>
    <w:rsid w:val="3F056F57"/>
    <w:rsid w:val="3F0D690E"/>
    <w:rsid w:val="3F1E231A"/>
    <w:rsid w:val="3F2021BB"/>
    <w:rsid w:val="3F353EB6"/>
    <w:rsid w:val="3F797A32"/>
    <w:rsid w:val="3FBB1656"/>
    <w:rsid w:val="3FC02E90"/>
    <w:rsid w:val="3FC84834"/>
    <w:rsid w:val="3FD70018"/>
    <w:rsid w:val="3FE127E1"/>
    <w:rsid w:val="3FE668BE"/>
    <w:rsid w:val="400C36D5"/>
    <w:rsid w:val="40704FA8"/>
    <w:rsid w:val="40916F03"/>
    <w:rsid w:val="409B0EDB"/>
    <w:rsid w:val="409B53B2"/>
    <w:rsid w:val="40C17D6E"/>
    <w:rsid w:val="40EE7EE1"/>
    <w:rsid w:val="41083C84"/>
    <w:rsid w:val="41FA7085"/>
    <w:rsid w:val="4221334E"/>
    <w:rsid w:val="424442D4"/>
    <w:rsid w:val="42871794"/>
    <w:rsid w:val="42AB34F3"/>
    <w:rsid w:val="42C15559"/>
    <w:rsid w:val="42EB6744"/>
    <w:rsid w:val="4315704E"/>
    <w:rsid w:val="43201F7E"/>
    <w:rsid w:val="432467DD"/>
    <w:rsid w:val="43847CC4"/>
    <w:rsid w:val="43BE360D"/>
    <w:rsid w:val="43C01E9C"/>
    <w:rsid w:val="43C54B04"/>
    <w:rsid w:val="43DE1433"/>
    <w:rsid w:val="43EF3583"/>
    <w:rsid w:val="43FE040F"/>
    <w:rsid w:val="440246D3"/>
    <w:rsid w:val="441840A7"/>
    <w:rsid w:val="444243F4"/>
    <w:rsid w:val="44570ED5"/>
    <w:rsid w:val="4481365E"/>
    <w:rsid w:val="44931667"/>
    <w:rsid w:val="44D55D9E"/>
    <w:rsid w:val="44F81654"/>
    <w:rsid w:val="44FF4F5D"/>
    <w:rsid w:val="451557CF"/>
    <w:rsid w:val="451B4D76"/>
    <w:rsid w:val="452C3583"/>
    <w:rsid w:val="45534C60"/>
    <w:rsid w:val="459E59EA"/>
    <w:rsid w:val="45A5324E"/>
    <w:rsid w:val="45AB7C15"/>
    <w:rsid w:val="45BD1B98"/>
    <w:rsid w:val="45C15B5F"/>
    <w:rsid w:val="45F93FD5"/>
    <w:rsid w:val="461E2E2E"/>
    <w:rsid w:val="464D369A"/>
    <w:rsid w:val="46D5035A"/>
    <w:rsid w:val="47154A48"/>
    <w:rsid w:val="472D4A0F"/>
    <w:rsid w:val="47345C0E"/>
    <w:rsid w:val="47844486"/>
    <w:rsid w:val="47F90A16"/>
    <w:rsid w:val="480A3924"/>
    <w:rsid w:val="480A4569"/>
    <w:rsid w:val="481E733F"/>
    <w:rsid w:val="48607BFF"/>
    <w:rsid w:val="487E259A"/>
    <w:rsid w:val="488523D1"/>
    <w:rsid w:val="48896767"/>
    <w:rsid w:val="48A15E14"/>
    <w:rsid w:val="48B111A6"/>
    <w:rsid w:val="4936256B"/>
    <w:rsid w:val="4944541E"/>
    <w:rsid w:val="499865BD"/>
    <w:rsid w:val="49BD177C"/>
    <w:rsid w:val="49EC5947"/>
    <w:rsid w:val="4A1C6145"/>
    <w:rsid w:val="4A1E1BB6"/>
    <w:rsid w:val="4A430C96"/>
    <w:rsid w:val="4A4B7C98"/>
    <w:rsid w:val="4A526C8C"/>
    <w:rsid w:val="4A7C385F"/>
    <w:rsid w:val="4A8651E5"/>
    <w:rsid w:val="4AA556E2"/>
    <w:rsid w:val="4AC26E16"/>
    <w:rsid w:val="4AFF5FAF"/>
    <w:rsid w:val="4B02683A"/>
    <w:rsid w:val="4B626679"/>
    <w:rsid w:val="4B712CB9"/>
    <w:rsid w:val="4B913F65"/>
    <w:rsid w:val="4BB33D6D"/>
    <w:rsid w:val="4BB71EDC"/>
    <w:rsid w:val="4BDE4103"/>
    <w:rsid w:val="4BEE31B3"/>
    <w:rsid w:val="4C1C315F"/>
    <w:rsid w:val="4C2E486C"/>
    <w:rsid w:val="4C4313A1"/>
    <w:rsid w:val="4C665D3F"/>
    <w:rsid w:val="4C6F113B"/>
    <w:rsid w:val="4C8B1991"/>
    <w:rsid w:val="4C8F60C7"/>
    <w:rsid w:val="4CC83557"/>
    <w:rsid w:val="4CD54166"/>
    <w:rsid w:val="4CE845BE"/>
    <w:rsid w:val="4D160EA6"/>
    <w:rsid w:val="4D2D5465"/>
    <w:rsid w:val="4D3578C4"/>
    <w:rsid w:val="4D377712"/>
    <w:rsid w:val="4D461D4B"/>
    <w:rsid w:val="4D59587C"/>
    <w:rsid w:val="4D7D302F"/>
    <w:rsid w:val="4D8354A1"/>
    <w:rsid w:val="4E010BE8"/>
    <w:rsid w:val="4E0151F3"/>
    <w:rsid w:val="4E690729"/>
    <w:rsid w:val="4E8D15DD"/>
    <w:rsid w:val="4E972F12"/>
    <w:rsid w:val="4EB728A6"/>
    <w:rsid w:val="4EBB26BD"/>
    <w:rsid w:val="4F0E26F7"/>
    <w:rsid w:val="4F1C4366"/>
    <w:rsid w:val="4F2D036D"/>
    <w:rsid w:val="4F4F1FBB"/>
    <w:rsid w:val="4F920E6B"/>
    <w:rsid w:val="4FA24C02"/>
    <w:rsid w:val="4FA43E3E"/>
    <w:rsid w:val="4FAB4515"/>
    <w:rsid w:val="4FAB6B23"/>
    <w:rsid w:val="50212502"/>
    <w:rsid w:val="50250A95"/>
    <w:rsid w:val="50407701"/>
    <w:rsid w:val="505A3FFB"/>
    <w:rsid w:val="50B34B5D"/>
    <w:rsid w:val="50F814E0"/>
    <w:rsid w:val="510E2940"/>
    <w:rsid w:val="515561B6"/>
    <w:rsid w:val="51671A2B"/>
    <w:rsid w:val="519A5E34"/>
    <w:rsid w:val="51BC7D3B"/>
    <w:rsid w:val="52157B44"/>
    <w:rsid w:val="521751CE"/>
    <w:rsid w:val="52236FB4"/>
    <w:rsid w:val="526219F3"/>
    <w:rsid w:val="5270775B"/>
    <w:rsid w:val="528762DF"/>
    <w:rsid w:val="529156C0"/>
    <w:rsid w:val="52B0742A"/>
    <w:rsid w:val="52CF1DF9"/>
    <w:rsid w:val="53142AE6"/>
    <w:rsid w:val="531C2482"/>
    <w:rsid w:val="53472226"/>
    <w:rsid w:val="53804F23"/>
    <w:rsid w:val="53860560"/>
    <w:rsid w:val="53A0632E"/>
    <w:rsid w:val="53AD4E97"/>
    <w:rsid w:val="53C36247"/>
    <w:rsid w:val="53C71715"/>
    <w:rsid w:val="53EB4AB3"/>
    <w:rsid w:val="53EE0F18"/>
    <w:rsid w:val="53EE1932"/>
    <w:rsid w:val="5430055B"/>
    <w:rsid w:val="54933D96"/>
    <w:rsid w:val="54996A5A"/>
    <w:rsid w:val="54AC78CD"/>
    <w:rsid w:val="54BC4819"/>
    <w:rsid w:val="550C7B04"/>
    <w:rsid w:val="552850F5"/>
    <w:rsid w:val="557142B0"/>
    <w:rsid w:val="55D960B5"/>
    <w:rsid w:val="55EA3A81"/>
    <w:rsid w:val="55F032E6"/>
    <w:rsid w:val="561541FE"/>
    <w:rsid w:val="56482F15"/>
    <w:rsid w:val="56A8459C"/>
    <w:rsid w:val="56A96528"/>
    <w:rsid w:val="56B42060"/>
    <w:rsid w:val="56BE6F2B"/>
    <w:rsid w:val="56C97129"/>
    <w:rsid w:val="56EF2A3D"/>
    <w:rsid w:val="57175013"/>
    <w:rsid w:val="572E464A"/>
    <w:rsid w:val="57905E5A"/>
    <w:rsid w:val="57A56AF9"/>
    <w:rsid w:val="57FA56FA"/>
    <w:rsid w:val="58013671"/>
    <w:rsid w:val="58252AEB"/>
    <w:rsid w:val="5833359E"/>
    <w:rsid w:val="58C205B4"/>
    <w:rsid w:val="58D56C1E"/>
    <w:rsid w:val="5913628B"/>
    <w:rsid w:val="592805DC"/>
    <w:rsid w:val="592B320F"/>
    <w:rsid w:val="59575608"/>
    <w:rsid w:val="5966094B"/>
    <w:rsid w:val="596C2770"/>
    <w:rsid w:val="59BD67C7"/>
    <w:rsid w:val="59C46375"/>
    <w:rsid w:val="59CB5403"/>
    <w:rsid w:val="59D07F3D"/>
    <w:rsid w:val="59D45117"/>
    <w:rsid w:val="5A1527E5"/>
    <w:rsid w:val="5A1A18D0"/>
    <w:rsid w:val="5A521E2E"/>
    <w:rsid w:val="5A522E4D"/>
    <w:rsid w:val="5A6C43CC"/>
    <w:rsid w:val="5A800951"/>
    <w:rsid w:val="5B17462F"/>
    <w:rsid w:val="5B1C0296"/>
    <w:rsid w:val="5B314C43"/>
    <w:rsid w:val="5B373DAA"/>
    <w:rsid w:val="5B5D6F6F"/>
    <w:rsid w:val="5BAF5B40"/>
    <w:rsid w:val="5BD935B9"/>
    <w:rsid w:val="5BFF0AD4"/>
    <w:rsid w:val="5C0256B2"/>
    <w:rsid w:val="5C5A4F28"/>
    <w:rsid w:val="5C7C6740"/>
    <w:rsid w:val="5CB46234"/>
    <w:rsid w:val="5CBC485B"/>
    <w:rsid w:val="5CC32020"/>
    <w:rsid w:val="5CC77E92"/>
    <w:rsid w:val="5D27376B"/>
    <w:rsid w:val="5D2B7D32"/>
    <w:rsid w:val="5D2F090C"/>
    <w:rsid w:val="5D41769C"/>
    <w:rsid w:val="5D4E07DB"/>
    <w:rsid w:val="5DA27D44"/>
    <w:rsid w:val="5DE13F8B"/>
    <w:rsid w:val="5DFA1925"/>
    <w:rsid w:val="5E1A20A8"/>
    <w:rsid w:val="5E3E20BF"/>
    <w:rsid w:val="5E5B295E"/>
    <w:rsid w:val="5E6977F8"/>
    <w:rsid w:val="5ED75B72"/>
    <w:rsid w:val="5F2E7CBB"/>
    <w:rsid w:val="5F36251A"/>
    <w:rsid w:val="5F4E15E0"/>
    <w:rsid w:val="5F95145E"/>
    <w:rsid w:val="5FBD3AB0"/>
    <w:rsid w:val="5FCA7284"/>
    <w:rsid w:val="5FCE56D4"/>
    <w:rsid w:val="5FD114E1"/>
    <w:rsid w:val="600B7981"/>
    <w:rsid w:val="601526E6"/>
    <w:rsid w:val="60693AE5"/>
    <w:rsid w:val="60AE0F39"/>
    <w:rsid w:val="60B62C22"/>
    <w:rsid w:val="60CC3ACF"/>
    <w:rsid w:val="60FF5F97"/>
    <w:rsid w:val="613131EA"/>
    <w:rsid w:val="619264B3"/>
    <w:rsid w:val="61A7413A"/>
    <w:rsid w:val="61BB08F2"/>
    <w:rsid w:val="61BC2B11"/>
    <w:rsid w:val="62217047"/>
    <w:rsid w:val="62464174"/>
    <w:rsid w:val="624C588E"/>
    <w:rsid w:val="626315EE"/>
    <w:rsid w:val="62D230A4"/>
    <w:rsid w:val="62DF6DFA"/>
    <w:rsid w:val="62FE30AE"/>
    <w:rsid w:val="630B0567"/>
    <w:rsid w:val="630C1B2F"/>
    <w:rsid w:val="631A56EA"/>
    <w:rsid w:val="635B0AE7"/>
    <w:rsid w:val="6386087E"/>
    <w:rsid w:val="638B77E4"/>
    <w:rsid w:val="639E55AD"/>
    <w:rsid w:val="63DD313E"/>
    <w:rsid w:val="640E4290"/>
    <w:rsid w:val="64321DEC"/>
    <w:rsid w:val="644D26B1"/>
    <w:rsid w:val="64835A17"/>
    <w:rsid w:val="649D4BE3"/>
    <w:rsid w:val="64A61CE0"/>
    <w:rsid w:val="64EC68D2"/>
    <w:rsid w:val="65216C53"/>
    <w:rsid w:val="65326028"/>
    <w:rsid w:val="65461F4A"/>
    <w:rsid w:val="65A719DE"/>
    <w:rsid w:val="65AA118D"/>
    <w:rsid w:val="65D47920"/>
    <w:rsid w:val="66040B5A"/>
    <w:rsid w:val="661545A5"/>
    <w:rsid w:val="66213D5C"/>
    <w:rsid w:val="66480F64"/>
    <w:rsid w:val="66501791"/>
    <w:rsid w:val="66714CFB"/>
    <w:rsid w:val="66BB21FF"/>
    <w:rsid w:val="66E637C7"/>
    <w:rsid w:val="66EE111C"/>
    <w:rsid w:val="66F429AA"/>
    <w:rsid w:val="67013AE3"/>
    <w:rsid w:val="671654D8"/>
    <w:rsid w:val="672172BE"/>
    <w:rsid w:val="675E77DC"/>
    <w:rsid w:val="6765155E"/>
    <w:rsid w:val="678F6356"/>
    <w:rsid w:val="67AA6E04"/>
    <w:rsid w:val="67C96D3D"/>
    <w:rsid w:val="67CF5BF8"/>
    <w:rsid w:val="68170B55"/>
    <w:rsid w:val="681B4D04"/>
    <w:rsid w:val="682251A8"/>
    <w:rsid w:val="682C774B"/>
    <w:rsid w:val="687C2304"/>
    <w:rsid w:val="687E763B"/>
    <w:rsid w:val="688C0A16"/>
    <w:rsid w:val="688C4662"/>
    <w:rsid w:val="68925DD9"/>
    <w:rsid w:val="68BC75A9"/>
    <w:rsid w:val="68DB7CB5"/>
    <w:rsid w:val="694C2B59"/>
    <w:rsid w:val="696478D6"/>
    <w:rsid w:val="697778A7"/>
    <w:rsid w:val="698621D5"/>
    <w:rsid w:val="69A923C4"/>
    <w:rsid w:val="69BE7E59"/>
    <w:rsid w:val="69DC38B3"/>
    <w:rsid w:val="69F94E61"/>
    <w:rsid w:val="6A142268"/>
    <w:rsid w:val="6AA066A7"/>
    <w:rsid w:val="6AC230D5"/>
    <w:rsid w:val="6B5C0A95"/>
    <w:rsid w:val="6B886F1E"/>
    <w:rsid w:val="6B9002BF"/>
    <w:rsid w:val="6B946D53"/>
    <w:rsid w:val="6B9822BA"/>
    <w:rsid w:val="6BC01B92"/>
    <w:rsid w:val="6BC35FEA"/>
    <w:rsid w:val="6BD24C8E"/>
    <w:rsid w:val="6BFB16A6"/>
    <w:rsid w:val="6C366BAF"/>
    <w:rsid w:val="6CA602D6"/>
    <w:rsid w:val="6CED4D12"/>
    <w:rsid w:val="6D230A2D"/>
    <w:rsid w:val="6D331EE4"/>
    <w:rsid w:val="6D3A3227"/>
    <w:rsid w:val="6D6854F6"/>
    <w:rsid w:val="6D917A9F"/>
    <w:rsid w:val="6D97309F"/>
    <w:rsid w:val="6D9F2A3C"/>
    <w:rsid w:val="6E081AC9"/>
    <w:rsid w:val="6E094D84"/>
    <w:rsid w:val="6E0F5783"/>
    <w:rsid w:val="6E1E1487"/>
    <w:rsid w:val="6E3B4239"/>
    <w:rsid w:val="6E5306C2"/>
    <w:rsid w:val="6F014685"/>
    <w:rsid w:val="6F3D0D7B"/>
    <w:rsid w:val="6F6518CC"/>
    <w:rsid w:val="6F652AE5"/>
    <w:rsid w:val="6FA43D50"/>
    <w:rsid w:val="6FB8101A"/>
    <w:rsid w:val="701E2C25"/>
    <w:rsid w:val="7022587A"/>
    <w:rsid w:val="70282254"/>
    <w:rsid w:val="704E4EDB"/>
    <w:rsid w:val="706046B8"/>
    <w:rsid w:val="7076717A"/>
    <w:rsid w:val="70834935"/>
    <w:rsid w:val="70940FCB"/>
    <w:rsid w:val="70B4620B"/>
    <w:rsid w:val="70B970DF"/>
    <w:rsid w:val="70BB45EC"/>
    <w:rsid w:val="71457D3D"/>
    <w:rsid w:val="714B1E1D"/>
    <w:rsid w:val="71E21968"/>
    <w:rsid w:val="72107B1B"/>
    <w:rsid w:val="723C3877"/>
    <w:rsid w:val="7248052F"/>
    <w:rsid w:val="72640E7E"/>
    <w:rsid w:val="727D5306"/>
    <w:rsid w:val="72C46C5C"/>
    <w:rsid w:val="72E60022"/>
    <w:rsid w:val="73334EE1"/>
    <w:rsid w:val="73504275"/>
    <w:rsid w:val="73717CA8"/>
    <w:rsid w:val="739F120A"/>
    <w:rsid w:val="74134AC3"/>
    <w:rsid w:val="74200C89"/>
    <w:rsid w:val="745710E4"/>
    <w:rsid w:val="747E703A"/>
    <w:rsid w:val="749C0A40"/>
    <w:rsid w:val="74C6280A"/>
    <w:rsid w:val="74DD08EA"/>
    <w:rsid w:val="75044C8A"/>
    <w:rsid w:val="75096E81"/>
    <w:rsid w:val="75464117"/>
    <w:rsid w:val="759E4591"/>
    <w:rsid w:val="75BA52FB"/>
    <w:rsid w:val="75C11FC6"/>
    <w:rsid w:val="75D83749"/>
    <w:rsid w:val="762257FC"/>
    <w:rsid w:val="76341C92"/>
    <w:rsid w:val="764D3520"/>
    <w:rsid w:val="766F3F21"/>
    <w:rsid w:val="76A40C10"/>
    <w:rsid w:val="76AA46D6"/>
    <w:rsid w:val="76B47BDC"/>
    <w:rsid w:val="76B551CE"/>
    <w:rsid w:val="76B649C7"/>
    <w:rsid w:val="76D57762"/>
    <w:rsid w:val="77467AFD"/>
    <w:rsid w:val="774A18E6"/>
    <w:rsid w:val="775E6582"/>
    <w:rsid w:val="77663B19"/>
    <w:rsid w:val="776D6B7E"/>
    <w:rsid w:val="7778161D"/>
    <w:rsid w:val="77AE72BB"/>
    <w:rsid w:val="77B76713"/>
    <w:rsid w:val="77D03792"/>
    <w:rsid w:val="77D65B07"/>
    <w:rsid w:val="78370F68"/>
    <w:rsid w:val="783B1172"/>
    <w:rsid w:val="7860053C"/>
    <w:rsid w:val="786505E8"/>
    <w:rsid w:val="78793666"/>
    <w:rsid w:val="78A855FF"/>
    <w:rsid w:val="78E31542"/>
    <w:rsid w:val="78FD16AB"/>
    <w:rsid w:val="7922483C"/>
    <w:rsid w:val="794F220D"/>
    <w:rsid w:val="79657B9D"/>
    <w:rsid w:val="7988680C"/>
    <w:rsid w:val="79DB1C7C"/>
    <w:rsid w:val="7A213F58"/>
    <w:rsid w:val="7A290D44"/>
    <w:rsid w:val="7A407C35"/>
    <w:rsid w:val="7A407E65"/>
    <w:rsid w:val="7A7D2533"/>
    <w:rsid w:val="7AD75A56"/>
    <w:rsid w:val="7AEF5594"/>
    <w:rsid w:val="7B0C1808"/>
    <w:rsid w:val="7B324866"/>
    <w:rsid w:val="7B4F7A6B"/>
    <w:rsid w:val="7B8C741B"/>
    <w:rsid w:val="7BB974F4"/>
    <w:rsid w:val="7BCD3BF1"/>
    <w:rsid w:val="7C08649F"/>
    <w:rsid w:val="7C0C7914"/>
    <w:rsid w:val="7C1A6A3B"/>
    <w:rsid w:val="7C5D34A1"/>
    <w:rsid w:val="7C6B7572"/>
    <w:rsid w:val="7C7710D4"/>
    <w:rsid w:val="7C954F01"/>
    <w:rsid w:val="7C9C3289"/>
    <w:rsid w:val="7CE41134"/>
    <w:rsid w:val="7CE700A9"/>
    <w:rsid w:val="7D0B5812"/>
    <w:rsid w:val="7D0C11A4"/>
    <w:rsid w:val="7D135017"/>
    <w:rsid w:val="7D1E5CC9"/>
    <w:rsid w:val="7D8B0BFE"/>
    <w:rsid w:val="7DB242B3"/>
    <w:rsid w:val="7DC47626"/>
    <w:rsid w:val="7DD37958"/>
    <w:rsid w:val="7DD62A4E"/>
    <w:rsid w:val="7E097D9E"/>
    <w:rsid w:val="7E132AD0"/>
    <w:rsid w:val="7E4D0A0D"/>
    <w:rsid w:val="7EBF5693"/>
    <w:rsid w:val="7EC40E9B"/>
    <w:rsid w:val="7F142DFE"/>
    <w:rsid w:val="7F793B58"/>
    <w:rsid w:val="7F7F1706"/>
    <w:rsid w:val="7FA76D34"/>
    <w:rsid w:val="7FB507D8"/>
    <w:rsid w:val="7FB64639"/>
    <w:rsid w:val="7FC7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0"/>
  </w:style>
  <w:style w:type="paragraph" w:customStyle="1" w:styleId="5">
    <w:name w:val="标书正文"/>
    <w:basedOn w:val="1"/>
    <w:qFormat/>
    <w:uiPriority w:val="0"/>
    <w:pPr>
      <w:spacing w:before="100" w:after="100"/>
    </w:pPr>
    <w:rPr>
      <w:rFonts w:ascii="Calibri"/>
    </w:rPr>
  </w:style>
  <w:style w:type="character" w:customStyle="1" w:styleId="6">
    <w:name w:val="font61"/>
    <w:basedOn w:val="4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7">
    <w:name w:val="font11"/>
    <w:basedOn w:val="4"/>
    <w:uiPriority w:val="0"/>
    <w:rPr>
      <w:rFonts w:ascii="Symbol" w:hAnsi="Symbol" w:cs="Symbol"/>
      <w:color w:val="000000"/>
      <w:sz w:val="24"/>
      <w:szCs w:val="24"/>
      <w:u w:val="none"/>
    </w:rPr>
  </w:style>
  <w:style w:type="character" w:customStyle="1" w:styleId="8">
    <w:name w:val="font71"/>
    <w:basedOn w:val="4"/>
    <w:uiPriority w:val="0"/>
    <w:rPr>
      <w:rFonts w:hint="default" w:ascii="Calibri" w:hAnsi="Calibri" w:cs="Calibri"/>
      <w:color w:val="000000"/>
      <w:sz w:val="22"/>
      <w:szCs w:val="22"/>
      <w:u w:val="none"/>
    </w:rPr>
  </w:style>
  <w:style w:type="character" w:customStyle="1" w:styleId="9">
    <w:name w:val="font31"/>
    <w:basedOn w:val="4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1307</Words>
  <Characters>1364</Characters>
  <Lines>0</Lines>
  <Paragraphs>0</Paragraphs>
  <TotalTime>4</TotalTime>
  <ScaleCrop>false</ScaleCrop>
  <LinksUpToDate>false</LinksUpToDate>
  <CharactersWithSpaces>1412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2024-06-13T07:25:00Z</dcterms:created>
  <dc:creator>周倩</dc:creator>
  <cp:lastModifiedBy>孙云祥</cp:lastModifiedBy>
  <dcterms:modified xsi:type="dcterms:W3CDTF">2026-03-19T02:48:40Z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D7845ECCEB4447DB8E7ECB5E71374F9E</vt:lpwstr>
  </property>
  <property fmtid="{D5CDD505-2E9C-101B-9397-08002B2CF9AE}" pid="4" name="KSOTemplateDocerSaveRecord">
    <vt:lpwstr>eyJoZGlkIjoiOWE4ZmY2YmY1NWM0NDY1MmZjNjQxNTdiNGZhZWNhOGMifQ==</vt:lpwstr>
  </property>
</Properties>
</file>