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40553">
      <w:pPr>
        <w:spacing w:line="500" w:lineRule="exact"/>
        <w:ind w:firstLine="420" w:firstLineChars="200"/>
        <w:jc w:val="center"/>
        <w:rPr>
          <w:rFonts w:hint="eastAsia" w:ascii="仿宋" w:hAnsi="仿宋" w:eastAsia="仿宋" w:cs="仿宋"/>
          <w:bCs/>
          <w:color w:val="00000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sz w:val="21"/>
          <w:szCs w:val="21"/>
          <w:lang w:val="en-US" w:eastAsia="zh-CN"/>
        </w:rPr>
        <w:t>牵引</w:t>
      </w:r>
      <w:r>
        <w:rPr>
          <w:rFonts w:hint="eastAsia" w:ascii="仿宋" w:hAnsi="仿宋" w:eastAsia="仿宋" w:cs="仿宋"/>
          <w:bCs/>
          <w:color w:val="000000"/>
          <w:sz w:val="21"/>
          <w:szCs w:val="21"/>
        </w:rPr>
        <w:t>管保护</w:t>
      </w:r>
      <w:r>
        <w:rPr>
          <w:rFonts w:hint="eastAsia" w:ascii="仿宋" w:hAnsi="仿宋" w:eastAsia="仿宋" w:cs="仿宋"/>
          <w:bCs/>
          <w:color w:val="000000"/>
          <w:sz w:val="21"/>
          <w:szCs w:val="21"/>
          <w:lang w:val="en-US" w:eastAsia="zh-CN"/>
        </w:rPr>
        <w:t>装置技术参数</w:t>
      </w:r>
    </w:p>
    <w:tbl>
      <w:tblPr>
        <w:tblStyle w:val="2"/>
        <w:tblW w:w="787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14"/>
        <w:gridCol w:w="827"/>
        <w:gridCol w:w="2628"/>
        <w:gridCol w:w="1506"/>
      </w:tblGrid>
      <w:tr w14:paraId="47AF76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noWrap w:val="0"/>
            <w:vAlign w:val="center"/>
          </w:tcPr>
          <w:p w14:paraId="0B8D9D31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项　　目</w:t>
            </w:r>
          </w:p>
        </w:tc>
        <w:tc>
          <w:tcPr>
            <w:tcW w:w="827" w:type="dxa"/>
            <w:noWrap w:val="0"/>
            <w:vAlign w:val="center"/>
          </w:tcPr>
          <w:p w14:paraId="31CCC695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4134" w:type="dxa"/>
            <w:gridSpan w:val="2"/>
            <w:noWrap w:val="0"/>
            <w:vAlign w:val="center"/>
          </w:tcPr>
          <w:p w14:paraId="49A806D2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eastAsia="zh-CN"/>
              </w:rPr>
              <w:t>采购人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要求值</w:t>
            </w:r>
          </w:p>
        </w:tc>
      </w:tr>
      <w:tr w14:paraId="5E26A5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noWrap w:val="0"/>
            <w:vAlign w:val="center"/>
          </w:tcPr>
          <w:p w14:paraId="7F857463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制造厂（商）</w:t>
            </w:r>
          </w:p>
        </w:tc>
        <w:tc>
          <w:tcPr>
            <w:tcW w:w="827" w:type="dxa"/>
            <w:noWrap w:val="0"/>
            <w:vAlign w:val="center"/>
          </w:tcPr>
          <w:p w14:paraId="000B8814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</w:p>
        </w:tc>
        <w:tc>
          <w:tcPr>
            <w:tcW w:w="4134" w:type="dxa"/>
            <w:gridSpan w:val="2"/>
            <w:noWrap w:val="0"/>
            <w:vAlign w:val="center"/>
          </w:tcPr>
          <w:p w14:paraId="13755CD5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\</w:t>
            </w:r>
          </w:p>
        </w:tc>
      </w:tr>
      <w:tr w14:paraId="555F7C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noWrap w:val="0"/>
            <w:vAlign w:val="center"/>
          </w:tcPr>
          <w:p w14:paraId="581B4DB4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原产地</w:t>
            </w:r>
          </w:p>
        </w:tc>
        <w:tc>
          <w:tcPr>
            <w:tcW w:w="827" w:type="dxa"/>
            <w:noWrap w:val="0"/>
            <w:vAlign w:val="center"/>
          </w:tcPr>
          <w:p w14:paraId="3E6E19E8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</w:p>
        </w:tc>
        <w:tc>
          <w:tcPr>
            <w:tcW w:w="4134" w:type="dxa"/>
            <w:gridSpan w:val="2"/>
            <w:noWrap w:val="0"/>
            <w:vAlign w:val="center"/>
          </w:tcPr>
          <w:p w14:paraId="45C516DA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\</w:t>
            </w:r>
          </w:p>
        </w:tc>
      </w:tr>
      <w:tr w14:paraId="298FDE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noWrap w:val="0"/>
            <w:vAlign w:val="center"/>
          </w:tcPr>
          <w:p w14:paraId="5904C44A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产品型号规格</w:t>
            </w:r>
          </w:p>
        </w:tc>
        <w:tc>
          <w:tcPr>
            <w:tcW w:w="827" w:type="dxa"/>
            <w:noWrap w:val="0"/>
            <w:vAlign w:val="center"/>
          </w:tcPr>
          <w:p w14:paraId="0480A051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4134" w:type="dxa"/>
            <w:gridSpan w:val="2"/>
            <w:noWrap w:val="0"/>
            <w:vAlign w:val="center"/>
          </w:tcPr>
          <w:p w14:paraId="3C9E6C6C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lang w:val="en-US" w:eastAsia="zh-CN"/>
              </w:rPr>
              <w:t>牵引</w:t>
            </w: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  <w:t>管保护</w:t>
            </w: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lang w:val="en-US" w:eastAsia="zh-CN"/>
              </w:rPr>
              <w:t>装置</w:t>
            </w:r>
          </w:p>
        </w:tc>
      </w:tr>
      <w:tr w14:paraId="6C1A64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noWrap w:val="0"/>
            <w:vAlign w:val="center"/>
          </w:tcPr>
          <w:p w14:paraId="455534F0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适用导线截面</w:t>
            </w:r>
          </w:p>
        </w:tc>
        <w:tc>
          <w:tcPr>
            <w:tcW w:w="827" w:type="dxa"/>
            <w:noWrap w:val="0"/>
            <w:vAlign w:val="center"/>
          </w:tcPr>
          <w:p w14:paraId="6722240D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mm²</w:t>
            </w:r>
          </w:p>
        </w:tc>
        <w:tc>
          <w:tcPr>
            <w:tcW w:w="4134" w:type="dxa"/>
            <w:gridSpan w:val="2"/>
            <w:noWrap w:val="0"/>
            <w:vAlign w:val="center"/>
          </w:tcPr>
          <w:p w14:paraId="75BE29DF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500-630</w:t>
            </w:r>
          </w:p>
        </w:tc>
      </w:tr>
      <w:tr w14:paraId="7D421A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noWrap w:val="0"/>
            <w:vAlign w:val="center"/>
          </w:tcPr>
          <w:p w14:paraId="01C19D60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最大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适用导线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外径</w:t>
            </w:r>
          </w:p>
        </w:tc>
        <w:tc>
          <w:tcPr>
            <w:tcW w:w="827" w:type="dxa"/>
            <w:noWrap w:val="0"/>
            <w:vAlign w:val="center"/>
          </w:tcPr>
          <w:p w14:paraId="0BE61990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mm</w:t>
            </w:r>
          </w:p>
        </w:tc>
        <w:tc>
          <w:tcPr>
            <w:tcW w:w="4134" w:type="dxa"/>
            <w:gridSpan w:val="2"/>
            <w:noWrap w:val="0"/>
            <w:vAlign w:val="center"/>
          </w:tcPr>
          <w:p w14:paraId="5AA51DEF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34</w:t>
            </w:r>
          </w:p>
        </w:tc>
      </w:tr>
      <w:tr w14:paraId="10CEC1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shd w:val="clear" w:color="auto" w:fill="auto"/>
            <w:noWrap w:val="0"/>
            <w:vAlign w:val="center"/>
          </w:tcPr>
          <w:p w14:paraId="67749D73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  <w:t>额定载荷</w:t>
            </w:r>
          </w:p>
        </w:tc>
        <w:tc>
          <w:tcPr>
            <w:tcW w:w="827" w:type="dxa"/>
            <w:shd w:val="clear" w:color="auto" w:fill="auto"/>
            <w:noWrap w:val="0"/>
            <w:vAlign w:val="center"/>
          </w:tcPr>
          <w:p w14:paraId="3F2FC529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kN</w:t>
            </w:r>
          </w:p>
        </w:tc>
        <w:tc>
          <w:tcPr>
            <w:tcW w:w="4134" w:type="dxa"/>
            <w:gridSpan w:val="2"/>
            <w:shd w:val="clear" w:color="auto" w:fill="auto"/>
            <w:noWrap w:val="0"/>
            <w:vAlign w:val="center"/>
          </w:tcPr>
          <w:p w14:paraId="26D037A5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25</w:t>
            </w:r>
          </w:p>
        </w:tc>
      </w:tr>
      <w:tr w14:paraId="181DBF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914" w:type="dxa"/>
            <w:shd w:val="clear" w:color="auto" w:fill="auto"/>
            <w:noWrap w:val="0"/>
            <w:vAlign w:val="center"/>
          </w:tcPr>
          <w:p w14:paraId="678CDF6D">
            <w:pPr>
              <w:jc w:val="center"/>
              <w:rPr>
                <w:rFonts w:hint="default" w:ascii="仿宋" w:hAnsi="仿宋" w:eastAsia="仿宋" w:cs="仿宋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lang w:val="en-US" w:eastAsia="zh-CN"/>
              </w:rPr>
              <w:t>导线适用放线滑车槽底直径</w:t>
            </w:r>
          </w:p>
        </w:tc>
        <w:tc>
          <w:tcPr>
            <w:tcW w:w="827" w:type="dxa"/>
            <w:shd w:val="clear" w:color="auto" w:fill="auto"/>
            <w:noWrap w:val="0"/>
            <w:vAlign w:val="center"/>
          </w:tcPr>
          <w:p w14:paraId="6460E92B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mm</w:t>
            </w:r>
          </w:p>
        </w:tc>
        <w:tc>
          <w:tcPr>
            <w:tcW w:w="4134" w:type="dxa"/>
            <w:gridSpan w:val="2"/>
            <w:shd w:val="clear" w:color="auto" w:fill="auto"/>
            <w:noWrap w:val="0"/>
            <w:vAlign w:val="center"/>
          </w:tcPr>
          <w:p w14:paraId="00CAA5AD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710</w:t>
            </w:r>
          </w:p>
        </w:tc>
      </w:tr>
      <w:tr w14:paraId="17D3DF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" w:hRule="atLeast"/>
          <w:jc w:val="center"/>
        </w:trPr>
        <w:tc>
          <w:tcPr>
            <w:tcW w:w="2914" w:type="dxa"/>
            <w:vMerge w:val="restart"/>
            <w:noWrap w:val="0"/>
            <w:vAlign w:val="center"/>
          </w:tcPr>
          <w:p w14:paraId="115C54AD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  <w:t>总体尺寸</w:t>
            </w:r>
          </w:p>
        </w:tc>
        <w:tc>
          <w:tcPr>
            <w:tcW w:w="827" w:type="dxa"/>
            <w:vMerge w:val="restart"/>
            <w:noWrap w:val="0"/>
            <w:vAlign w:val="center"/>
          </w:tcPr>
          <w:p w14:paraId="3882392F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superscript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mm</w:t>
            </w:r>
          </w:p>
        </w:tc>
        <w:tc>
          <w:tcPr>
            <w:tcW w:w="262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639783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总体长度</w:t>
            </w:r>
          </w:p>
        </w:tc>
        <w:tc>
          <w:tcPr>
            <w:tcW w:w="150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44124F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785±2</w:t>
            </w:r>
          </w:p>
        </w:tc>
      </w:tr>
      <w:tr w14:paraId="50A29B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" w:hRule="atLeast"/>
          <w:jc w:val="center"/>
        </w:trPr>
        <w:tc>
          <w:tcPr>
            <w:tcW w:w="2914" w:type="dxa"/>
            <w:vMerge w:val="continue"/>
            <w:noWrap w:val="0"/>
            <w:vAlign w:val="center"/>
          </w:tcPr>
          <w:p w14:paraId="4D472624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vMerge w:val="continue"/>
            <w:noWrap w:val="0"/>
            <w:vAlign w:val="center"/>
          </w:tcPr>
          <w:p w14:paraId="2C0C52EE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262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891C563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  <w:t>有效保护长度</w:t>
            </w:r>
          </w:p>
        </w:tc>
        <w:tc>
          <w:tcPr>
            <w:tcW w:w="150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490C954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500±2</w:t>
            </w:r>
          </w:p>
        </w:tc>
      </w:tr>
      <w:tr w14:paraId="62C564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" w:hRule="atLeast"/>
          <w:jc w:val="center"/>
        </w:trPr>
        <w:tc>
          <w:tcPr>
            <w:tcW w:w="2914" w:type="dxa"/>
            <w:vMerge w:val="continue"/>
            <w:noWrap w:val="0"/>
            <w:vAlign w:val="center"/>
          </w:tcPr>
          <w:p w14:paraId="2E3D09CE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vMerge w:val="continue"/>
            <w:noWrap w:val="0"/>
            <w:vAlign w:val="center"/>
          </w:tcPr>
          <w:p w14:paraId="10C1AF86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262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5126BAF4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  <w:t>钢管外径</w:t>
            </w:r>
          </w:p>
        </w:tc>
        <w:tc>
          <w:tcPr>
            <w:tcW w:w="150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2F08D398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76±0.8</w:t>
            </w:r>
          </w:p>
        </w:tc>
      </w:tr>
      <w:tr w14:paraId="1A464D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" w:hRule="atLeast"/>
          <w:jc w:val="center"/>
        </w:trPr>
        <w:tc>
          <w:tcPr>
            <w:tcW w:w="2914" w:type="dxa"/>
            <w:vMerge w:val="continue"/>
            <w:noWrap w:val="0"/>
            <w:vAlign w:val="center"/>
          </w:tcPr>
          <w:p w14:paraId="6C30EC95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vMerge w:val="continue"/>
            <w:noWrap w:val="0"/>
            <w:vAlign w:val="center"/>
          </w:tcPr>
          <w:p w14:paraId="57B61452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262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512536A8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  <w:t>钢管内径</w:t>
            </w:r>
          </w:p>
        </w:tc>
        <w:tc>
          <w:tcPr>
            <w:tcW w:w="150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5C9016A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66±0.8</w:t>
            </w:r>
          </w:p>
        </w:tc>
      </w:tr>
      <w:tr w14:paraId="2E08DF4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" w:hRule="atLeast"/>
          <w:jc w:val="center"/>
        </w:trPr>
        <w:tc>
          <w:tcPr>
            <w:tcW w:w="2914" w:type="dxa"/>
            <w:vMerge w:val="continue"/>
            <w:noWrap w:val="0"/>
            <w:vAlign w:val="center"/>
          </w:tcPr>
          <w:p w14:paraId="691B87FA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vMerge w:val="continue"/>
            <w:noWrap w:val="0"/>
            <w:vAlign w:val="center"/>
          </w:tcPr>
          <w:p w14:paraId="00C37391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</w:p>
        </w:tc>
        <w:tc>
          <w:tcPr>
            <w:tcW w:w="262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ED6FEC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橡胶头外径</w:t>
            </w:r>
          </w:p>
        </w:tc>
        <w:tc>
          <w:tcPr>
            <w:tcW w:w="150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4D3DB0E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76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±0.8</w:t>
            </w:r>
          </w:p>
        </w:tc>
      </w:tr>
      <w:tr w14:paraId="472167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6" w:hRule="atLeast"/>
          <w:jc w:val="center"/>
        </w:trPr>
        <w:tc>
          <w:tcPr>
            <w:tcW w:w="2914" w:type="dxa"/>
            <w:noWrap w:val="0"/>
            <w:vAlign w:val="center"/>
          </w:tcPr>
          <w:p w14:paraId="44F48D50">
            <w:pPr>
              <w:jc w:val="center"/>
              <w:rPr>
                <w:rFonts w:hint="default" w:ascii="仿宋" w:hAnsi="仿宋" w:eastAsia="仿宋" w:cs="仿宋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橡胶头硬度</w:t>
            </w:r>
          </w:p>
        </w:tc>
        <w:tc>
          <w:tcPr>
            <w:tcW w:w="827" w:type="dxa"/>
            <w:noWrap w:val="0"/>
            <w:vAlign w:val="center"/>
          </w:tcPr>
          <w:p w14:paraId="34C18C5E">
            <w:pPr>
              <w:topLinePunct/>
              <w:snapToGrid w:val="0"/>
              <w:spacing w:before="64" w:after="64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HA</w:t>
            </w:r>
          </w:p>
        </w:tc>
        <w:tc>
          <w:tcPr>
            <w:tcW w:w="4134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5F92F6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邵尔A硬度＞75</w:t>
            </w:r>
          </w:p>
        </w:tc>
      </w:tr>
      <w:tr w14:paraId="43F35CD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2914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01EE38E6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highlight w:val="none"/>
              </w:rPr>
              <w:t xml:space="preserve">机体材质       </w:t>
            </w:r>
          </w:p>
        </w:tc>
        <w:tc>
          <w:tcPr>
            <w:tcW w:w="8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EED2A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C1DC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  <w:t>钢管材料</w:t>
            </w:r>
          </w:p>
        </w:tc>
        <w:tc>
          <w:tcPr>
            <w:tcW w:w="1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D7D7C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27SiMn</w:t>
            </w:r>
          </w:p>
        </w:tc>
      </w:tr>
      <w:tr w14:paraId="3BE58C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1" w:hRule="atLeast"/>
          <w:jc w:val="center"/>
        </w:trPr>
        <w:tc>
          <w:tcPr>
            <w:tcW w:w="2914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4771DF62">
            <w:pPr>
              <w:jc w:val="center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CE763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A343A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  <w:t>橡胶套材料</w:t>
            </w:r>
          </w:p>
        </w:tc>
        <w:tc>
          <w:tcPr>
            <w:tcW w:w="1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A346B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丁腈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橡胶</w:t>
            </w:r>
          </w:p>
        </w:tc>
      </w:tr>
      <w:tr w14:paraId="4365B62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0" w:hRule="atLeast"/>
          <w:jc w:val="center"/>
        </w:trPr>
        <w:tc>
          <w:tcPr>
            <w:tcW w:w="291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1415523B">
            <w:pPr>
              <w:widowControl/>
              <w:jc w:val="left"/>
              <w:rPr>
                <w:rFonts w:hint="eastAsia" w:ascii="仿宋" w:hAnsi="仿宋" w:eastAsia="仿宋" w:cs="仿宋"/>
                <w:bCs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6C14FA9E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5AA461E5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  <w:t>表面处理</w:t>
            </w:r>
          </w:p>
        </w:tc>
        <w:tc>
          <w:tcPr>
            <w:tcW w:w="15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4A52DB9E">
            <w:pPr>
              <w:topLinePunct/>
              <w:snapToGrid w:val="0"/>
              <w:spacing w:before="64" w:after="64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highlight w:val="none"/>
              </w:rPr>
              <w:t>镀锌</w:t>
            </w:r>
          </w:p>
        </w:tc>
      </w:tr>
    </w:tbl>
    <w:p w14:paraId="7CF05A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053EDD"/>
    <w:rsid w:val="06053EDD"/>
    <w:rsid w:val="12262792"/>
    <w:rsid w:val="2DFF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160</Characters>
  <Lines>0</Lines>
  <Paragraphs>0</Paragraphs>
  <TotalTime>255</TotalTime>
  <ScaleCrop>false</ScaleCrop>
  <LinksUpToDate>false</LinksUpToDate>
  <CharactersWithSpaces>169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2025-03-28T07:21:00Z</dcterms:created>
  <dc:creator>萦绕</dc:creator>
  <cp:lastModifiedBy>熊晔</cp:lastModifiedBy>
  <dcterms:modified xsi:type="dcterms:W3CDTF">2026-03-27T09:20:19Z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F087429B9D254172907D1FBFAF2825E3_11</vt:lpwstr>
  </property>
  <property fmtid="{D5CDD505-2E9C-101B-9397-08002B2CF9AE}" pid="4" name="KSOTemplateDocerSaveRecord">
    <vt:lpwstr>eyJoZGlkIjoiMjcyOTEzZDZjNjUyNjE2ZTJkMGZjNzM2ZmJhNDMzM2EiLCJ1c2VySWQiOiIxMjI5NTMwMjcxIn0=</vt:lpwstr>
  </property>
</Properties>
</file>