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5AC6A5">
      <w:pPr>
        <w:jc w:val="center"/>
        <w:outlineLvl w:val="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零星采购询价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/报价单</w:t>
      </w:r>
    </w:p>
    <w:p w14:paraId="6BB096F6">
      <w:pPr>
        <w:ind w:right="223" w:rightChars="106"/>
        <w:jc w:val="left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bCs/>
          <w:color w:val="000000"/>
        </w:rPr>
        <w:t>修试公司2026-2027年广蓄B厂蓄北线线路保护改造设计服务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         </w:t>
      </w:r>
    </w:p>
    <w:tbl>
      <w:tblPr>
        <w:tblStyle w:val="4"/>
        <w:tblW w:w="15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1979"/>
        <w:gridCol w:w="1106"/>
        <w:gridCol w:w="1745"/>
        <w:gridCol w:w="1134"/>
        <w:gridCol w:w="932"/>
        <w:gridCol w:w="885"/>
        <w:gridCol w:w="1168"/>
        <w:gridCol w:w="808"/>
        <w:gridCol w:w="814"/>
        <w:gridCol w:w="1205"/>
        <w:gridCol w:w="959"/>
        <w:gridCol w:w="1003"/>
      </w:tblGrid>
      <w:tr w14:paraId="2C76D1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663E297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3738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6B8C11B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检修试验分公司</w:t>
            </w:r>
          </w:p>
        </w:tc>
      </w:tr>
      <w:tr w14:paraId="4A081F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C8F7DD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30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7DEC9F2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4193A50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DF2DAA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F24C537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6BA6234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6D5D37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F30EC2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13FDD66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3091D89"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7052C7A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0796AAC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11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555B19E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17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28F5DEA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BE770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46B2C7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B6D7AD"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D9622EA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314D4FC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1BEF03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4D885EE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3688486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4EB3AB3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 w14:paraId="5BB8C5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CC3A056">
            <w:pPr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AFC6BE"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修试公司2026-2027年广蓄B厂蓄北线线路保护改造设计服务 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021A5DD">
            <w:pPr>
              <w:outlineLvl w:val="9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广蓄B厂蓄北线线路保护改造施工图设计、竣工图设计等</w:t>
            </w:r>
          </w:p>
        </w:tc>
        <w:tc>
          <w:tcPr>
            <w:tcW w:w="11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940542E"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2026年6月30日</w:t>
            </w:r>
          </w:p>
        </w:tc>
        <w:tc>
          <w:tcPr>
            <w:tcW w:w="17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81121A"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3BFAC23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BA6DAC2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81F81CA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2FF248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5029817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7680521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AAF168E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A2D1C2C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254BBB3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C7042D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772C062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D09AF1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D36FFBB"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1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01113EE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F85008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314E91E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BF7FED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CBA16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5CACB96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90A5B28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90409A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E0AC640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4A5EA26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1599F01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5B364D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5177D6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BBB4B8E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2D142D"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1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6EE5D0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2D2CFAD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42E861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8538F7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64970F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0BBD635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01DC822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0426EC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9C575F5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5D1F2C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093E793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19863C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44072E0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 xml:space="preserve">：供应商按要求完成修试公司2026-2027年广蓄B厂蓄北线线路改造设计服务，且经需求部门验收合格。 </w:t>
            </w:r>
          </w:p>
        </w:tc>
      </w:tr>
      <w:tr w14:paraId="45F71C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4312A0C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※支付条件（必填）：供应商按要求出具修试公司2026-2027年广蓄B厂蓄北线线路改造设计施工图纸和竣工图纸，且经需求部门验收合格后收到对方发票等付款资料60个工作日内。</w:t>
            </w:r>
          </w:p>
        </w:tc>
      </w:tr>
      <w:tr w14:paraId="03119C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83D4E22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资质条件要求（如有）：具有下列任一资质，并提供证书扫描件：a.工程设计综合甲级资质；b.电力行业工程设计甲级资质；c.电力行业工程设计水力发电专业甲级资质。</w:t>
            </w:r>
          </w:p>
        </w:tc>
      </w:tr>
      <w:tr w14:paraId="11C49BD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EB769D7"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  <w:t>最低价</w:t>
            </w:r>
          </w:p>
        </w:tc>
      </w:tr>
      <w:tr w14:paraId="5CDD14B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C0F91C2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  <w:bookmarkStart w:id="0" w:name="_GoBack"/>
            <w:bookmarkEnd w:id="0"/>
          </w:p>
        </w:tc>
      </w:tr>
      <w:tr w14:paraId="176303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A83CD5D"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 w14:paraId="6333AC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7789AD9C"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 w14:paraId="74758480">
      <w:pPr>
        <w:ind w:right="223" w:rightChars="106"/>
        <w:jc w:val="right"/>
        <w:rPr>
          <w:rFonts w:ascii="宋体" w:hAnsi="宋体"/>
          <w:color w:val="auto"/>
          <w:sz w:val="18"/>
          <w:szCs w:val="18"/>
          <w:highlight w:val="none"/>
        </w:rPr>
      </w:pPr>
    </w:p>
    <w:p w14:paraId="0B141B49">
      <w:pPr>
        <w:ind w:right="223" w:rightChars="106"/>
        <w:jc w:val="left"/>
        <w:rPr>
          <w:rFonts w:hint="eastAsia"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</w:rPr>
        <w:t>备注：</w:t>
      </w:r>
    </w:p>
    <w:p w14:paraId="57AAB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default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、在修试公司拟采购内容未调整的情况下，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在报价截止日期前：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如报价单位出现多次报价，以报价最低的，作为最终报价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。分项报价与总价不一致的，以分项报价为准。</w:t>
      </w:r>
    </w:p>
    <w:p w14:paraId="594E9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2、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报价单位应直接在本询价函样式内报价，灰色底纹部分为报价单位填写部分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 w14:paraId="579AA3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eastAsia"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3、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报价应含运输费、保险费及其他</w:t>
      </w: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所有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费</w:t>
      </w: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用。</w:t>
      </w:r>
    </w:p>
    <w:p w14:paraId="5B3711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eastAsia="zh-CN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4、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发票需开具增值税专用发票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 w14:paraId="6A1EA653"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default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、零星采购不允许出现负偏差，不接受缺项报价。</w:t>
      </w:r>
    </w:p>
    <w:p w14:paraId="29856823"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Style w:val="6"/>
          <w:rFonts w:ascii="宋体" w:hAnsi="宋体" w:eastAsia="宋体" w:cs="Times New Roman"/>
          <w:color w:val="auto"/>
          <w:sz w:val="18"/>
          <w:szCs w:val="18"/>
          <w:highlight w:val="none"/>
          <w:lang w:val="en-US" w:eastAsia="zh-CN" w:bidi="ar"/>
        </w:rPr>
        <w:sectPr>
          <w:pgSz w:w="16838" w:h="11906" w:orient="landscape"/>
          <w:pgMar w:top="1417" w:right="1440" w:bottom="1134" w:left="624" w:header="1417" w:footer="1134" w:gutter="0"/>
          <w:pgNumType w:fmt="decimal"/>
          <w:cols w:space="720" w:num="1"/>
          <w:rtlGutter w:val="0"/>
          <w:docGrid w:type="lines" w:linePitch="334" w:charSpace="0"/>
        </w:sect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、供应商根据询价单报送报价函，表示接受履约过程中可能存在的风险。</w:t>
      </w:r>
    </w:p>
    <w:p w14:paraId="1B9A940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2900C7"/>
    <w:rsid w:val="05271E34"/>
    <w:rsid w:val="07C4574A"/>
    <w:rsid w:val="0C2314F7"/>
    <w:rsid w:val="182900C7"/>
    <w:rsid w:val="1BDB1AF4"/>
    <w:rsid w:val="1E4A7D3D"/>
    <w:rsid w:val="20E06A7D"/>
    <w:rsid w:val="227A681E"/>
    <w:rsid w:val="29942DCD"/>
    <w:rsid w:val="2B5A6113"/>
    <w:rsid w:val="2E741E04"/>
    <w:rsid w:val="374F0031"/>
    <w:rsid w:val="37863E63"/>
    <w:rsid w:val="3BCF572C"/>
    <w:rsid w:val="3FCD4CB7"/>
    <w:rsid w:val="531A7050"/>
    <w:rsid w:val="56A8765D"/>
    <w:rsid w:val="588562C6"/>
    <w:rsid w:val="64721DE4"/>
    <w:rsid w:val="64D81E3E"/>
    <w:rsid w:val="662E78E3"/>
    <w:rsid w:val="6B0E4BB1"/>
    <w:rsid w:val="6DC6202A"/>
    <w:rsid w:val="708341A4"/>
    <w:rsid w:val="79572894"/>
    <w:rsid w:val="7A9905B0"/>
    <w:rsid w:val="E6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6">
    <w:name w:val="font4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2025-05-06T10:04:00Z</dcterms:created>
  <dc:creator>黄博</dc:creator>
  <cp:lastModifiedBy>admin</cp:lastModifiedBy>
  <dcterms:modified xsi:type="dcterms:W3CDTF">2026-03-19T08:11:28Z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EBD037D0AAC94E4B92AFA5B74B93A3F3_13</vt:lpwstr>
  </property>
</Properties>
</file>