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670EE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ind w:left="0" w:firstLine="0"/>
        <w:jc w:val="center"/>
        <w:textAlignment w:val="baseline"/>
        <w:rPr>
          <w:rFonts w:hint="eastAsia" w:ascii="黑体" w:hAnsi="黑体" w:eastAsia="黑体" w:cs="黑体"/>
          <w:b/>
          <w:bCs/>
          <w:caps w:val="0"/>
          <w:spacing w:val="0"/>
          <w:sz w:val="44"/>
          <w:szCs w:val="44"/>
        </w:rPr>
      </w:pPr>
      <w:r>
        <w:rPr>
          <w:rStyle w:val="6"/>
          <w:rFonts w:hint="eastAsia" w:ascii="黑体" w:hAnsi="黑体" w:eastAsia="黑体" w:cs="黑体"/>
          <w:b/>
          <w:bCs/>
          <w:caps w:val="0"/>
          <w:spacing w:val="0"/>
          <w:sz w:val="44"/>
          <w:szCs w:val="44"/>
          <w:shd w:val="clear" w:fill="FCFCFC"/>
          <w:vertAlign w:val="baseline"/>
        </w:rPr>
        <w:t>货物交付承诺书</w:t>
      </w:r>
    </w:p>
    <w:p w14:paraId="5B7DD12A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</w:rPr>
      </w:pP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</w:rPr>
        <w:t>致：贵州送变电有限责任公司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​</w:t>
      </w:r>
    </w:p>
    <w:p w14:paraId="2D606AC0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</w:rPr>
      </w:pP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我司（供应商全称）________________________ 郑重承诺：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br w:type="textWrapping"/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若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中标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贵州500千伏务川输变电工程（站外电源部分）采购电缆沟直埋盖板采购项目，</w:t>
      </w: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</w:rPr>
        <w:t>保证发送通知书2天内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，将符合招标要求的货物安全送达贵司指定地点。</w:t>
      </w:r>
    </w:p>
    <w:p w14:paraId="54C1433C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2" w:firstLineChars="20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</w:rPr>
      </w:pP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</w:rPr>
        <w:t>具体承诺如下：</w:t>
      </w:r>
    </w:p>
    <w:p w14:paraId="6A5033D2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02" w:firstLineChars="200"/>
        <w:textAlignment w:val="baseline"/>
        <w:rPr>
          <w:rFonts w:hint="eastAsia" w:ascii="仿宋" w:hAnsi="仿宋" w:eastAsia="仿宋" w:cs="仿宋"/>
          <w:sz w:val="30"/>
          <w:szCs w:val="30"/>
        </w:rPr>
      </w:pP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1.</w:t>
      </w: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交付周期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：保证在</w:t>
      </w: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u w:val="single"/>
          <w:shd w:val="clear" w:fill="FCFCFC"/>
          <w:vertAlign w:val="baseline"/>
        </w:rPr>
        <w:t>发送通知书2天内</w:t>
      </w: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u w:val="single"/>
          <w:shd w:val="clear" w:fill="FCFCFC"/>
          <w:vertAlign w:val="baseline"/>
        </w:rPr>
        <w:t>完成生产、检验、运输及交付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；</w:t>
      </w:r>
      <w:bookmarkStart w:id="0" w:name="_GoBack"/>
      <w:bookmarkEnd w:id="0"/>
    </w:p>
    <w:p w14:paraId="4884DC38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02" w:firstLineChars="200"/>
        <w:textAlignment w:val="baseline"/>
        <w:rPr>
          <w:rFonts w:hint="eastAsia" w:ascii="仿宋" w:hAnsi="仿宋" w:eastAsia="仿宋" w:cs="仿宋"/>
          <w:sz w:val="30"/>
          <w:szCs w:val="30"/>
        </w:rPr>
      </w:pP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2.</w:t>
      </w: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履约保证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：提供完整物流跟踪证明，确保货物完好准时送达；</w:t>
      </w:r>
    </w:p>
    <w:p w14:paraId="7F0568A0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02" w:firstLineChars="200"/>
        <w:textAlignment w:val="baseline"/>
        <w:rPr>
          <w:rFonts w:hint="eastAsia" w:ascii="仿宋" w:hAnsi="仿宋" w:eastAsia="仿宋" w:cs="仿宋"/>
          <w:sz w:val="30"/>
          <w:szCs w:val="30"/>
        </w:rPr>
      </w:pP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3.</w:t>
      </w: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违约处理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：若未在</w:t>
      </w:r>
      <w:r>
        <w:rPr>
          <w:rStyle w:val="6"/>
          <w:rFonts w:hint="eastAsia" w:ascii="仿宋" w:hAnsi="仿宋" w:eastAsia="仿宋" w:cs="仿宋"/>
          <w:b w:val="0"/>
          <w:bCs w:val="0"/>
          <w:caps w:val="0"/>
          <w:spacing w:val="0"/>
          <w:sz w:val="30"/>
          <w:szCs w:val="30"/>
          <w:shd w:val="clear" w:fill="FCFCFC"/>
          <w:vertAlign w:val="baseline"/>
        </w:rPr>
        <w:t>发送通知书2天内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交付，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导致贵司产生的所有额外费用（如设备租赁闲置、人员代工、工期延误索赔等）将由我公司全额承担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。</w:t>
      </w:r>
    </w:p>
    <w:p w14:paraId="110E425D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</w:pP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本承诺书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必须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加盖公章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和填写日期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，作为投标（或响应）文件的有效组成部分。</w:t>
      </w:r>
    </w:p>
    <w:p w14:paraId="6CE37543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</w:pPr>
    </w:p>
    <w:p w14:paraId="149E6FBC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</w:pPr>
    </w:p>
    <w:p w14:paraId="4BC636E2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jc w:val="center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</w:pP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 xml:space="preserve">                             公司（章）</w:t>
      </w:r>
    </w:p>
    <w:p w14:paraId="476CAF57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jc w:val="right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</w:pP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年    月    日</w:t>
      </w:r>
    </w:p>
    <w:p w14:paraId="15097624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jc w:val="right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</w:pPr>
    </w:p>
    <w:p w14:paraId="5742554C">
      <w:pPr>
        <w:rPr>
          <w:rFonts w:hint="default" w:eastAsiaTheme="minor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635042"/>
    <w:rsid w:val="06CB3116"/>
    <w:rsid w:val="0FFC5387"/>
    <w:rsid w:val="10B671A1"/>
    <w:rsid w:val="141E71BE"/>
    <w:rsid w:val="159E4B66"/>
    <w:rsid w:val="171D399F"/>
    <w:rsid w:val="1A51132A"/>
    <w:rsid w:val="21EE4E75"/>
    <w:rsid w:val="2B7E4DBE"/>
    <w:rsid w:val="407E1D48"/>
    <w:rsid w:val="42A42BB6"/>
    <w:rsid w:val="46392AFC"/>
    <w:rsid w:val="492225B5"/>
    <w:rsid w:val="4E91054A"/>
    <w:rsid w:val="56E31399"/>
    <w:rsid w:val="58C52932"/>
    <w:rsid w:val="60F61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2025-07-28T03:13:00Z</dcterms:created>
  <dc:creator>nike</dc:creator>
  <cp:lastModifiedBy>熊晔</cp:lastModifiedBy>
  <dcterms:modified xsi:type="dcterms:W3CDTF">2026-04-10T09:30:05Z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3864A08DF48C41E896A7A9B34BB24B40_12</vt:lpwstr>
  </property>
</Properties>
</file>