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77F0CF6B">
      <w:pPr>
        <w:keepNext w:val="0"/>
        <w:keepLines w:val="0"/>
        <w:pageBreakBefore w:val="0"/>
        <w:widowControl w:val="0"/>
        <w:kinsoku/>
        <w:wordWrap/>
        <w:overflowPunct/>
        <w:topLinePunct w:val="0"/>
        <w:autoSpaceDE/>
        <w:autoSpaceDN/>
        <w:bidi w:val="0"/>
        <w:adjustRightInd/>
        <w:snapToGrid/>
        <w:spacing w:line="540" w:lineRule="exact"/>
        <w:ind w:left="0" w:leftChars="0" w:right="0" w:rightChars="0" w:firstLine="560" w:firstLineChars="200"/>
        <w:jc w:val="left"/>
        <w:textAlignment w:val="auto"/>
        <w:outlineLvl w:val="9"/>
        <w:rPr>
          <w:rFonts w:hint="eastAsia" w:ascii="宋体" w:hAnsi="宋体" w:eastAsia="宋体" w:cs="宋体"/>
          <w:color w:val="auto"/>
          <w:sz w:val="28"/>
          <w:szCs w:val="28"/>
          <w:highlight w:val="none"/>
          <w:u w:val="single"/>
          <w:shd w:val="clear" w:color="auto" w:fill="auto"/>
          <w:lang w:val="en-US" w:eastAsia="zh-CN"/>
        </w:rPr>
      </w:pPr>
      <w:r>
        <w:rPr>
          <w:rFonts w:hint="eastAsia" w:ascii="宋体" w:hAnsi="宋体" w:eastAsia="宋体" w:cs="宋体"/>
          <w:color w:val="auto"/>
          <w:sz w:val="28"/>
          <w:szCs w:val="28"/>
          <w:highlight w:val="none"/>
          <w:shd w:val="clear" w:color="auto" w:fill="auto"/>
        </w:rPr>
        <w:t>甲方</w:t>
      </w:r>
      <w:r>
        <w:rPr>
          <w:rFonts w:hint="eastAsia" w:ascii="宋体" w:hAnsi="宋体" w:cs="宋体"/>
          <w:color w:val="auto"/>
          <w:sz w:val="28"/>
          <w:szCs w:val="28"/>
          <w:highlight w:val="none"/>
          <w:shd w:val="clear" w:color="auto" w:fill="auto"/>
          <w:lang w:eastAsia="zh-CN"/>
        </w:rPr>
        <w:t>（</w:t>
      </w:r>
      <w:r>
        <w:rPr>
          <w:rFonts w:hint="eastAsia" w:ascii="宋体" w:hAnsi="宋体" w:cs="宋体"/>
          <w:color w:val="auto"/>
          <w:sz w:val="28"/>
          <w:szCs w:val="28"/>
          <w:highlight w:val="none"/>
          <w:shd w:val="clear" w:color="auto" w:fill="auto"/>
          <w:lang w:val="en-US" w:eastAsia="zh-CN"/>
        </w:rPr>
        <w:t>委托人</w:t>
      </w:r>
      <w:r>
        <w:rPr>
          <w:rFonts w:hint="eastAsia" w:ascii="宋体" w:hAnsi="宋体" w:cs="宋体"/>
          <w:color w:val="auto"/>
          <w:sz w:val="28"/>
          <w:szCs w:val="28"/>
          <w:highlight w:val="none"/>
          <w:shd w:val="clear" w:color="auto" w:fill="auto"/>
          <w:lang w:eastAsia="zh-CN"/>
        </w:rPr>
        <w:t>）</w:t>
      </w:r>
      <w:r>
        <w:rPr>
          <w:rFonts w:hint="eastAsia" w:ascii="宋体" w:hAnsi="宋体" w:eastAsia="宋体" w:cs="宋体"/>
          <w:color w:val="auto"/>
          <w:sz w:val="28"/>
          <w:szCs w:val="28"/>
          <w:highlight w:val="none"/>
          <w:shd w:val="clear" w:color="auto" w:fill="auto"/>
        </w:rPr>
        <w:t>：</w:t>
      </w:r>
      <w:sdt>
        <w:sdtPr>
          <w:rPr>
            <w:rFonts w:hint="eastAsia" w:ascii="宋体" w:hAnsi="宋体" w:eastAsia="宋体" w:cs="宋体"/>
            <w:color w:val="auto"/>
            <w:kern w:val="2"/>
            <w:sz w:val="28"/>
            <w:szCs w:val="28"/>
            <w:highlight w:val="none"/>
            <w:u w:val="single"/>
            <w:shd w:val="clear" w:color="auto" w:fill="auto"/>
            <w:lang w:val="en-US" w:eastAsia="zh-CN" w:bidi="ar-SA"/>
          </w:rPr>
          <w:alias w:val="甲方当事人全称"/>
          <w:tag w:val="甲方当事人全称"/>
          <w:id w:val="147474913"/>
          <w:placeholder>
            <w:docPart w:val="{33796f4d-4e7c-463d-babd-45f053d9138c}"/>
          </w:placeholder>
          <w:text/>
        </w:sdtPr>
        <w:sdtEndPr>
          <w:rPr>
            <w:rFonts w:hint="eastAsia" w:ascii="宋体" w:hAnsi="宋体" w:eastAsia="宋体" w:cs="宋体"/>
            <w:color w:val="auto"/>
            <w:kern w:val="2"/>
            <w:sz w:val="28"/>
            <w:szCs w:val="28"/>
            <w:highlight w:val="none"/>
            <w:u w:val="single"/>
            <w:shd w:val="clear" w:color="auto" w:fill="auto"/>
            <w:lang w:val="en-US" w:eastAsia="zh-CN" w:bidi="ar-SA"/>
          </w:rPr>
        </w:sdtEndPr>
        <w:sdtContent>
          <w:permStart w:id="0" w:edGrp="everyone"/>
          <w:r>
            <w:rPr>
              <w:rFonts w:hint="eastAsia" w:ascii="宋体" w:hAnsi="宋体" w:eastAsia="宋体" w:cs="宋体"/>
              <w:color w:val="auto"/>
              <w:sz w:val="28"/>
              <w:szCs w:val="28"/>
              <w:highlight w:val="none"/>
              <w:u w:val="single"/>
              <w:shd w:val="clear" w:color="auto" w:fill="auto"/>
              <w:lang w:val="en-US" w:eastAsia="zh-CN"/>
            </w:rPr>
            <w:t xml:space="preserve">                           </w:t>
          </w:r>
          <w:permEnd w:id="0"/>
        </w:sdtContent>
      </w:sdt>
    </w:p>
    <w:p w14:paraId="5C7FD4AC">
      <w:pPr>
        <w:keepNext w:val="0"/>
        <w:keepLines w:val="0"/>
        <w:pageBreakBefore w:val="0"/>
        <w:widowControl w:val="0"/>
        <w:kinsoku/>
        <w:wordWrap/>
        <w:overflowPunct/>
        <w:topLinePunct w:val="0"/>
        <w:autoSpaceDE/>
        <w:autoSpaceDN/>
        <w:bidi w:val="0"/>
        <w:adjustRightInd/>
        <w:snapToGrid/>
        <w:spacing w:line="540" w:lineRule="exact"/>
        <w:ind w:left="0" w:leftChars="0" w:right="0" w:rightChars="0" w:firstLine="560" w:firstLineChars="200"/>
        <w:jc w:val="left"/>
        <w:textAlignment w:val="auto"/>
        <w:outlineLvl w:val="9"/>
        <w:rPr>
          <w:rFonts w:hint="eastAsia" w:ascii="宋体" w:hAnsi="宋体" w:eastAsia="宋体" w:cs="宋体"/>
          <w:color w:val="auto"/>
          <w:sz w:val="28"/>
          <w:szCs w:val="28"/>
          <w:highlight w:val="none"/>
          <w:shd w:val="clear" w:color="auto" w:fill="auto"/>
        </w:rPr>
      </w:pPr>
      <w:r>
        <w:rPr>
          <w:rFonts w:hint="eastAsia" w:ascii="宋体" w:hAnsi="宋体" w:eastAsia="宋体" w:cs="宋体"/>
          <w:color w:val="auto"/>
          <w:sz w:val="28"/>
          <w:szCs w:val="28"/>
          <w:highlight w:val="none"/>
          <w:shd w:val="clear" w:color="auto" w:fill="auto"/>
        </w:rPr>
        <w:t>住 所 地：</w:t>
      </w:r>
      <w:sdt>
        <w:sdtPr>
          <w:rPr>
            <w:rFonts w:hint="eastAsia" w:ascii="宋体" w:hAnsi="宋体" w:eastAsia="宋体" w:cs="宋体"/>
            <w:color w:val="auto"/>
            <w:kern w:val="2"/>
            <w:sz w:val="28"/>
            <w:szCs w:val="28"/>
            <w:highlight w:val="none"/>
            <w:shd w:val="clear" w:color="auto" w:fill="auto"/>
            <w:lang w:val="en-US" w:eastAsia="zh-CN" w:bidi="ar-SA"/>
          </w:rPr>
          <w:alias w:val="甲方注册地址"/>
          <w:tag w:val="甲方注册地址"/>
          <w:id w:val="147474805"/>
          <w:placeholder>
            <w:docPart w:val="{cdfc5006-3bde-44e7-a5a2-0bea17d1f581}"/>
          </w:placeholder>
          <w:text/>
        </w:sdtPr>
        <w:sdtEndPr>
          <w:rPr>
            <w:rFonts w:hint="eastAsia" w:ascii="宋体" w:hAnsi="宋体" w:eastAsia="宋体" w:cs="宋体"/>
            <w:color w:val="auto"/>
            <w:kern w:val="2"/>
            <w:sz w:val="28"/>
            <w:szCs w:val="28"/>
            <w:highlight w:val="none"/>
            <w:u w:val="single"/>
            <w:shd w:val="clear" w:color="auto" w:fill="auto"/>
            <w:lang w:val="en-US" w:eastAsia="zh-CN" w:bidi="ar-SA"/>
          </w:rPr>
        </w:sdtEndPr>
        <w:sdtContent>
          <w:permStart w:id="1" w:edGrp="everyone"/>
          <w:r>
            <w:rPr>
              <w:rFonts w:hint="eastAsia" w:ascii="宋体" w:hAnsi="宋体" w:eastAsia="宋体" w:cs="宋体"/>
              <w:color w:val="auto"/>
              <w:sz w:val="28"/>
              <w:szCs w:val="28"/>
              <w:highlight w:val="none"/>
              <w:u w:val="single"/>
              <w:shd w:val="clear" w:color="auto" w:fill="auto"/>
              <w:lang w:val="en-US" w:eastAsia="zh-CN"/>
            </w:rPr>
            <w:t xml:space="preserve">                                </w:t>
          </w:r>
          <w:permEnd w:id="1"/>
        </w:sdtContent>
      </w:sdt>
    </w:p>
    <w:p w14:paraId="077A14B1">
      <w:pPr>
        <w:keepNext w:val="0"/>
        <w:keepLines w:val="0"/>
        <w:pageBreakBefore w:val="0"/>
        <w:widowControl w:val="0"/>
        <w:kinsoku/>
        <w:wordWrap/>
        <w:overflowPunct/>
        <w:topLinePunct w:val="0"/>
        <w:autoSpaceDE/>
        <w:autoSpaceDN/>
        <w:bidi w:val="0"/>
        <w:adjustRightInd/>
        <w:snapToGrid/>
        <w:spacing w:line="540" w:lineRule="exact"/>
        <w:ind w:left="0" w:leftChars="0" w:right="0" w:rightChars="0" w:firstLine="560" w:firstLineChars="200"/>
        <w:jc w:val="left"/>
        <w:textAlignment w:val="auto"/>
        <w:outlineLvl w:val="9"/>
        <w:rPr>
          <w:rFonts w:hint="eastAsia" w:ascii="宋体" w:hAnsi="宋体" w:eastAsia="宋体" w:cs="宋体"/>
          <w:color w:val="auto"/>
          <w:sz w:val="28"/>
          <w:szCs w:val="28"/>
          <w:highlight w:val="none"/>
          <w:shd w:val="clear" w:color="auto" w:fill="auto"/>
          <w:lang w:val="en-US" w:eastAsia="zh-CN"/>
        </w:rPr>
      </w:pPr>
      <w:r>
        <w:rPr>
          <w:rFonts w:hint="eastAsia" w:ascii="宋体" w:hAnsi="宋体" w:eastAsia="宋体" w:cs="宋体"/>
          <w:color w:val="auto"/>
          <w:sz w:val="28"/>
          <w:szCs w:val="28"/>
          <w:highlight w:val="none"/>
          <w:shd w:val="clear" w:color="auto" w:fill="auto"/>
        </w:rPr>
        <w:t>法定代表人（负责人）：</w:t>
      </w:r>
      <w:sdt>
        <w:sdtPr>
          <w:rPr>
            <w:rFonts w:hint="eastAsia" w:ascii="宋体" w:hAnsi="宋体" w:eastAsia="宋体" w:cs="宋体"/>
            <w:color w:val="auto"/>
            <w:kern w:val="2"/>
            <w:sz w:val="28"/>
            <w:szCs w:val="28"/>
            <w:highlight w:val="none"/>
            <w:shd w:val="clear" w:color="auto" w:fill="auto"/>
            <w:lang w:val="en-US" w:eastAsia="zh-CN" w:bidi="ar-SA"/>
          </w:rPr>
          <w:alias w:val="甲方法定代表人或负责人"/>
          <w:tag w:val="甲方法定代表人或负责人"/>
          <w:id w:val="147474704"/>
          <w:placeholder>
            <w:docPart w:val="{73f61f78-6e7f-4ac2-90c4-009897aac635}"/>
          </w:placeholder>
          <w:text/>
        </w:sdtPr>
        <w:sdtEndPr>
          <w:rPr>
            <w:rFonts w:hint="eastAsia" w:ascii="宋体" w:hAnsi="宋体" w:eastAsia="宋体" w:cs="宋体"/>
            <w:color w:val="auto"/>
            <w:kern w:val="2"/>
            <w:sz w:val="28"/>
            <w:szCs w:val="28"/>
            <w:highlight w:val="none"/>
            <w:u w:val="single"/>
            <w:shd w:val="clear" w:color="auto" w:fill="auto"/>
            <w:lang w:val="en-US" w:eastAsia="zh-CN" w:bidi="ar-SA"/>
          </w:rPr>
        </w:sdtEndPr>
        <w:sdtContent>
          <w:permStart w:id="2" w:edGrp="everyone"/>
          <w:r>
            <w:rPr>
              <w:rFonts w:hint="eastAsia" w:ascii="宋体" w:hAnsi="宋体" w:eastAsia="宋体" w:cs="宋体"/>
              <w:color w:val="auto"/>
              <w:sz w:val="28"/>
              <w:szCs w:val="28"/>
              <w:highlight w:val="none"/>
              <w:u w:val="single"/>
              <w:shd w:val="clear" w:color="auto" w:fill="auto"/>
              <w:lang w:val="en-US" w:eastAsia="zh-CN"/>
            </w:rPr>
            <w:t xml:space="preserve">                     </w:t>
          </w:r>
          <w:permEnd w:id="2"/>
        </w:sdtContent>
      </w:sdt>
    </w:p>
    <w:p w14:paraId="114047E6">
      <w:pPr>
        <w:keepNext w:val="0"/>
        <w:keepLines w:val="0"/>
        <w:pageBreakBefore w:val="0"/>
        <w:widowControl w:val="0"/>
        <w:kinsoku/>
        <w:wordWrap/>
        <w:overflowPunct/>
        <w:topLinePunct w:val="0"/>
        <w:autoSpaceDE/>
        <w:autoSpaceDN/>
        <w:bidi w:val="0"/>
        <w:adjustRightInd/>
        <w:snapToGrid/>
        <w:spacing w:line="540" w:lineRule="exact"/>
        <w:ind w:left="0" w:leftChars="0" w:right="0" w:rightChars="0" w:firstLine="560" w:firstLineChars="200"/>
        <w:jc w:val="left"/>
        <w:textAlignment w:val="auto"/>
        <w:outlineLvl w:val="9"/>
        <w:rPr>
          <w:rFonts w:hint="eastAsia" w:ascii="宋体" w:hAnsi="宋体" w:eastAsia="宋体" w:cs="宋体"/>
          <w:color w:val="auto"/>
          <w:sz w:val="28"/>
          <w:szCs w:val="28"/>
          <w:highlight w:val="none"/>
          <w:shd w:val="clear" w:color="auto" w:fill="auto"/>
        </w:rPr>
      </w:pPr>
      <w:r>
        <w:rPr>
          <w:rFonts w:hint="eastAsia" w:ascii="宋体" w:hAnsi="宋体" w:eastAsia="宋体" w:cs="宋体"/>
          <w:color w:val="auto"/>
          <w:sz w:val="28"/>
          <w:szCs w:val="28"/>
          <w:highlight w:val="none"/>
          <w:shd w:val="clear" w:color="auto" w:fill="auto"/>
        </w:rPr>
        <w:t>项目联系人：</w:t>
      </w:r>
      <w:sdt>
        <w:sdtPr>
          <w:rPr>
            <w:rFonts w:hint="eastAsia" w:ascii="宋体" w:hAnsi="宋体" w:eastAsia="宋体" w:cs="宋体"/>
            <w:color w:val="auto"/>
            <w:kern w:val="2"/>
            <w:sz w:val="28"/>
            <w:szCs w:val="28"/>
            <w:highlight w:val="none"/>
            <w:shd w:val="clear" w:color="auto" w:fill="auto"/>
            <w:lang w:val="en-US" w:eastAsia="zh-CN" w:bidi="ar-SA"/>
          </w:rPr>
          <w:alias w:val="甲方联系人姓名"/>
          <w:tag w:val="甲方联系人姓名"/>
          <w:id w:val="147473636"/>
          <w:placeholder>
            <w:docPart w:val="{3363b2a5-96a6-4bc9-85e3-e23e98e003f7}"/>
          </w:placeholder>
          <w:text/>
        </w:sdtPr>
        <w:sdtEndPr>
          <w:rPr>
            <w:rFonts w:hint="eastAsia" w:ascii="宋体" w:hAnsi="宋体" w:eastAsia="宋体" w:cs="宋体"/>
            <w:color w:val="auto"/>
            <w:kern w:val="2"/>
            <w:sz w:val="28"/>
            <w:szCs w:val="28"/>
            <w:highlight w:val="none"/>
            <w:u w:val="single"/>
            <w:shd w:val="clear" w:color="auto" w:fill="auto"/>
            <w:lang w:val="en-US" w:eastAsia="zh-CN" w:bidi="ar-SA"/>
          </w:rPr>
        </w:sdtEndPr>
        <w:sdtContent>
          <w:permStart w:id="3" w:edGrp="everyone"/>
          <w:r>
            <w:rPr>
              <w:rFonts w:hint="eastAsia" w:ascii="宋体" w:hAnsi="宋体" w:eastAsia="宋体" w:cs="宋体"/>
              <w:color w:val="auto"/>
              <w:sz w:val="28"/>
              <w:szCs w:val="28"/>
              <w:highlight w:val="none"/>
              <w:u w:val="single"/>
              <w:shd w:val="clear" w:color="auto" w:fill="auto"/>
              <w:lang w:val="en-US" w:eastAsia="zh-CN"/>
            </w:rPr>
            <w:t xml:space="preserve">                              </w:t>
          </w:r>
          <w:permEnd w:id="3"/>
        </w:sdtContent>
      </w:sdt>
    </w:p>
    <w:p w14:paraId="271E766A">
      <w:pPr>
        <w:keepNext w:val="0"/>
        <w:keepLines w:val="0"/>
        <w:pageBreakBefore w:val="0"/>
        <w:widowControl w:val="0"/>
        <w:kinsoku/>
        <w:wordWrap/>
        <w:overflowPunct/>
        <w:topLinePunct w:val="0"/>
        <w:autoSpaceDE/>
        <w:autoSpaceDN/>
        <w:bidi w:val="0"/>
        <w:adjustRightInd/>
        <w:snapToGrid/>
        <w:spacing w:line="540" w:lineRule="exact"/>
        <w:ind w:left="0" w:leftChars="0" w:right="0" w:rightChars="0" w:firstLine="560" w:firstLineChars="200"/>
        <w:jc w:val="left"/>
        <w:textAlignment w:val="auto"/>
        <w:outlineLvl w:val="9"/>
        <w:rPr>
          <w:rFonts w:hint="eastAsia" w:ascii="宋体" w:hAnsi="宋体" w:eastAsia="宋体" w:cs="宋体"/>
          <w:color w:val="auto"/>
          <w:sz w:val="28"/>
          <w:szCs w:val="28"/>
          <w:highlight w:val="none"/>
          <w:u w:val="single"/>
          <w:shd w:val="clear" w:color="auto" w:fill="auto"/>
        </w:rPr>
      </w:pPr>
      <w:r>
        <w:rPr>
          <w:rFonts w:hint="eastAsia" w:ascii="宋体" w:hAnsi="宋体" w:eastAsia="宋体" w:cs="宋体"/>
          <w:color w:val="auto"/>
          <w:sz w:val="28"/>
          <w:szCs w:val="28"/>
          <w:highlight w:val="none"/>
          <w:shd w:val="clear" w:color="auto" w:fill="auto"/>
        </w:rPr>
        <w:t>通讯地址：</w:t>
      </w:r>
      <w:sdt>
        <w:sdtPr>
          <w:rPr>
            <w:rFonts w:hint="eastAsia" w:ascii="宋体" w:hAnsi="宋体" w:eastAsia="宋体" w:cs="宋体"/>
            <w:color w:val="auto"/>
            <w:sz w:val="28"/>
            <w:szCs w:val="28"/>
          </w:rPr>
          <w:alias w:val="甲方办公通讯地址"/>
          <w:tag w:val="甲方办公通讯地址"/>
          <w:id w:val="147472745"/>
          <w:placeholder>
            <w:docPart w:val="{ece33977-22f6-4f56-a605-56763879d7c5}"/>
          </w:placeholder>
          <w:text/>
        </w:sdtPr>
        <w:sdtEndPr>
          <w:rPr>
            <w:rFonts w:hint="eastAsia" w:ascii="宋体" w:hAnsi="宋体" w:eastAsia="宋体" w:cs="宋体"/>
            <w:color w:val="auto"/>
            <w:sz w:val="28"/>
            <w:szCs w:val="28"/>
            <w:u w:val="single"/>
          </w:rPr>
        </w:sdtEndPr>
        <w:sdtContent>
          <w:permStart w:id="4" w:edGrp="everyone"/>
          <w:r>
            <w:rPr>
              <w:rFonts w:hint="eastAsia" w:ascii="宋体" w:hAnsi="宋体" w:eastAsia="宋体" w:cs="宋体"/>
              <w:color w:val="auto"/>
              <w:sz w:val="28"/>
              <w:szCs w:val="28"/>
              <w:u w:val="single"/>
            </w:rPr>
            <w:t xml:space="preserve">                                </w:t>
          </w:r>
          <w:permEnd w:id="4"/>
        </w:sdtContent>
      </w:sdt>
    </w:p>
    <w:p w14:paraId="33047192">
      <w:pPr>
        <w:keepNext w:val="0"/>
        <w:keepLines w:val="0"/>
        <w:pageBreakBefore w:val="0"/>
        <w:widowControl w:val="0"/>
        <w:kinsoku/>
        <w:wordWrap/>
        <w:overflowPunct/>
        <w:topLinePunct w:val="0"/>
        <w:autoSpaceDE/>
        <w:autoSpaceDN/>
        <w:bidi w:val="0"/>
        <w:adjustRightInd/>
        <w:snapToGrid/>
        <w:spacing w:line="540" w:lineRule="exact"/>
        <w:ind w:left="0" w:leftChars="0" w:right="0" w:rightChars="0" w:firstLine="560" w:firstLineChars="200"/>
        <w:jc w:val="left"/>
        <w:textAlignment w:val="auto"/>
        <w:outlineLvl w:val="9"/>
        <w:rPr>
          <w:rFonts w:hint="eastAsia" w:ascii="宋体" w:hAnsi="宋体" w:eastAsia="宋体" w:cs="宋体"/>
          <w:color w:val="auto"/>
          <w:sz w:val="28"/>
          <w:szCs w:val="28"/>
          <w:highlight w:val="none"/>
          <w:u w:val="none"/>
          <w:shd w:val="clear" w:color="auto" w:fill="auto"/>
          <w:lang w:val="en-US" w:eastAsia="zh-CN"/>
        </w:rPr>
      </w:pPr>
      <w:r>
        <w:rPr>
          <w:rFonts w:hint="eastAsia" w:ascii="宋体" w:hAnsi="宋体" w:eastAsia="宋体" w:cs="宋体"/>
          <w:color w:val="auto"/>
          <w:sz w:val="28"/>
          <w:szCs w:val="28"/>
          <w:highlight w:val="none"/>
          <w:u w:val="none"/>
          <w:shd w:val="clear" w:color="auto" w:fill="auto"/>
          <w:lang w:val="en-US" w:eastAsia="zh-CN"/>
        </w:rPr>
        <w:t>手    机：</w:t>
      </w:r>
      <w:sdt>
        <w:sdtPr>
          <w:rPr>
            <w:rFonts w:hint="eastAsia" w:ascii="宋体" w:hAnsi="宋体" w:eastAsia="宋体" w:cs="宋体"/>
            <w:color w:val="auto"/>
            <w:kern w:val="2"/>
            <w:sz w:val="28"/>
            <w:szCs w:val="28"/>
            <w:highlight w:val="none"/>
            <w:u w:val="none"/>
            <w:shd w:val="clear" w:color="auto" w:fill="auto"/>
            <w:lang w:val="en-US" w:eastAsia="zh-CN" w:bidi="ar-SA"/>
          </w:rPr>
          <w:alias w:val="甲方联系人手机"/>
          <w:tag w:val="甲方联系人手机"/>
          <w:id w:val="147473434"/>
          <w:placeholder>
            <w:docPart w:val="{768a1629-9f08-4861-ae0e-1a347bd39963}"/>
          </w:placeholder>
          <w:text/>
        </w:sdtPr>
        <w:sdtEndPr>
          <w:rPr>
            <w:rFonts w:hint="eastAsia" w:ascii="宋体" w:hAnsi="宋体" w:eastAsia="宋体" w:cs="宋体"/>
            <w:color w:val="auto"/>
            <w:kern w:val="2"/>
            <w:sz w:val="28"/>
            <w:szCs w:val="28"/>
            <w:highlight w:val="none"/>
            <w:u w:val="none"/>
            <w:shd w:val="clear" w:color="auto" w:fill="auto"/>
            <w:lang w:val="en-US" w:eastAsia="zh-CN" w:bidi="ar-SA"/>
          </w:rPr>
        </w:sdtEndPr>
        <w:sdtContent>
          <w:permStart w:id="5" w:edGrp="everyone"/>
          <w:r>
            <w:rPr>
              <w:rFonts w:hint="eastAsia" w:ascii="宋体" w:hAnsi="宋体" w:eastAsia="宋体" w:cs="宋体"/>
              <w:color w:val="auto"/>
              <w:sz w:val="28"/>
              <w:szCs w:val="28"/>
              <w:highlight w:val="none"/>
              <w:u w:val="single"/>
              <w:shd w:val="clear" w:color="auto" w:fill="auto"/>
              <w:lang w:val="en-US" w:eastAsia="zh-CN"/>
            </w:rPr>
            <w:t xml:space="preserve">                                </w:t>
          </w:r>
          <w:permEnd w:id="5"/>
        </w:sdtContent>
      </w:sdt>
    </w:p>
    <w:p w14:paraId="2E83FB2A">
      <w:pPr>
        <w:keepNext w:val="0"/>
        <w:keepLines w:val="0"/>
        <w:pageBreakBefore w:val="0"/>
        <w:widowControl w:val="0"/>
        <w:kinsoku/>
        <w:wordWrap/>
        <w:overflowPunct/>
        <w:topLinePunct w:val="0"/>
        <w:autoSpaceDE/>
        <w:autoSpaceDN/>
        <w:bidi w:val="0"/>
        <w:adjustRightInd/>
        <w:snapToGrid/>
        <w:spacing w:line="540" w:lineRule="exact"/>
        <w:ind w:left="0" w:leftChars="0" w:right="0" w:rightChars="0" w:firstLine="560" w:firstLineChars="200"/>
        <w:jc w:val="left"/>
        <w:textAlignment w:val="auto"/>
        <w:outlineLvl w:val="9"/>
        <w:rPr>
          <w:rFonts w:hint="eastAsia" w:ascii="宋体" w:hAnsi="宋体" w:eastAsia="宋体" w:cs="宋体"/>
          <w:color w:val="auto"/>
          <w:sz w:val="28"/>
          <w:szCs w:val="28"/>
          <w:highlight w:val="none"/>
          <w:shd w:val="clear" w:color="auto" w:fill="auto"/>
        </w:rPr>
      </w:pPr>
      <w:r>
        <w:rPr>
          <w:rFonts w:hint="eastAsia" w:ascii="宋体" w:hAnsi="宋体" w:eastAsia="宋体" w:cs="宋体"/>
          <w:color w:val="auto"/>
          <w:sz w:val="28"/>
          <w:szCs w:val="28"/>
          <w:highlight w:val="none"/>
          <w:shd w:val="clear" w:color="auto" w:fill="auto"/>
        </w:rPr>
        <w:t>电    话：</w:t>
      </w:r>
      <w:sdt>
        <w:sdtPr>
          <w:rPr>
            <w:rFonts w:hint="eastAsia" w:ascii="宋体" w:hAnsi="宋体" w:eastAsia="宋体" w:cs="宋体"/>
            <w:color w:val="auto"/>
            <w:kern w:val="2"/>
            <w:sz w:val="28"/>
            <w:szCs w:val="28"/>
            <w:highlight w:val="none"/>
            <w:shd w:val="clear" w:color="auto" w:fill="auto"/>
            <w:lang w:val="en-US" w:eastAsia="zh-CN" w:bidi="ar-SA"/>
          </w:rPr>
          <w:alias w:val="甲方联系人固定电话"/>
          <w:tag w:val="甲方联系人固定电话"/>
          <w:id w:val="147473290"/>
          <w:placeholder>
            <w:docPart w:val="{61532b6c-5363-4858-adf5-79c7de2d42e4}"/>
          </w:placeholder>
          <w:text/>
        </w:sdtPr>
        <w:sdtEndPr>
          <w:rPr>
            <w:rFonts w:hint="eastAsia" w:ascii="宋体" w:hAnsi="宋体" w:eastAsia="宋体" w:cs="宋体"/>
            <w:color w:val="auto"/>
            <w:kern w:val="2"/>
            <w:sz w:val="28"/>
            <w:szCs w:val="28"/>
            <w:highlight w:val="none"/>
            <w:u w:val="single"/>
            <w:shd w:val="clear" w:color="auto" w:fill="auto"/>
            <w:lang w:val="en-US" w:eastAsia="zh-CN" w:bidi="ar-SA"/>
          </w:rPr>
        </w:sdtEndPr>
        <w:sdtContent>
          <w:permStart w:id="6" w:edGrp="everyone"/>
          <w:r>
            <w:rPr>
              <w:rFonts w:hint="eastAsia" w:ascii="宋体" w:hAnsi="宋体" w:eastAsia="宋体" w:cs="宋体"/>
              <w:color w:val="auto"/>
              <w:sz w:val="28"/>
              <w:szCs w:val="28"/>
              <w:highlight w:val="none"/>
              <w:u w:val="single"/>
              <w:shd w:val="clear" w:color="auto" w:fill="auto"/>
              <w:lang w:val="en-US" w:eastAsia="zh-CN"/>
            </w:rPr>
            <w:t xml:space="preserve">                                </w:t>
          </w:r>
          <w:permEnd w:id="6"/>
        </w:sdtContent>
      </w:sdt>
    </w:p>
    <w:p w14:paraId="1AA700E5">
      <w:pPr>
        <w:keepNext w:val="0"/>
        <w:keepLines w:val="0"/>
        <w:pageBreakBefore w:val="0"/>
        <w:widowControl w:val="0"/>
        <w:kinsoku/>
        <w:wordWrap/>
        <w:overflowPunct/>
        <w:topLinePunct w:val="0"/>
        <w:autoSpaceDE/>
        <w:autoSpaceDN/>
        <w:bidi w:val="0"/>
        <w:adjustRightInd/>
        <w:snapToGrid/>
        <w:spacing w:line="540" w:lineRule="exact"/>
        <w:ind w:left="0" w:leftChars="0" w:right="0" w:rightChars="0" w:firstLine="560" w:firstLineChars="200"/>
        <w:jc w:val="left"/>
        <w:textAlignment w:val="auto"/>
        <w:outlineLvl w:val="9"/>
        <w:rPr>
          <w:rFonts w:hint="eastAsia" w:ascii="宋体" w:hAnsi="宋体" w:eastAsia="宋体" w:cs="宋体"/>
          <w:color w:val="auto"/>
          <w:sz w:val="28"/>
          <w:szCs w:val="28"/>
          <w:highlight w:val="none"/>
          <w:u w:val="single"/>
          <w:shd w:val="clear" w:color="auto" w:fill="auto"/>
        </w:rPr>
      </w:pPr>
      <w:r>
        <w:rPr>
          <w:rFonts w:hint="eastAsia" w:ascii="宋体" w:hAnsi="宋体" w:eastAsia="宋体" w:cs="宋体"/>
          <w:color w:val="auto"/>
          <w:sz w:val="28"/>
          <w:szCs w:val="28"/>
          <w:highlight w:val="none"/>
          <w:shd w:val="clear" w:color="auto" w:fill="auto"/>
        </w:rPr>
        <w:t>电子信箱：</w:t>
      </w:r>
      <w:sdt>
        <w:sdtPr>
          <w:rPr>
            <w:rFonts w:hint="eastAsia" w:ascii="宋体" w:hAnsi="宋体" w:eastAsia="宋体" w:cs="宋体"/>
            <w:color w:val="auto"/>
            <w:kern w:val="2"/>
            <w:sz w:val="28"/>
            <w:szCs w:val="28"/>
            <w:highlight w:val="none"/>
            <w:shd w:val="clear" w:color="auto" w:fill="auto"/>
            <w:lang w:val="en-US" w:eastAsia="zh-CN" w:bidi="ar-SA"/>
          </w:rPr>
          <w:alias w:val="甲方联系人电子邮箱"/>
          <w:tag w:val="甲方联系人电子邮箱"/>
          <w:id w:val="147473169"/>
          <w:placeholder>
            <w:docPart w:val="{417f11e3-9185-40bc-bf72-2228c14cb448}"/>
          </w:placeholder>
          <w:text/>
        </w:sdtPr>
        <w:sdtEndPr>
          <w:rPr>
            <w:rFonts w:hint="eastAsia" w:ascii="宋体" w:hAnsi="宋体" w:eastAsia="宋体" w:cs="宋体"/>
            <w:color w:val="auto"/>
            <w:kern w:val="2"/>
            <w:sz w:val="28"/>
            <w:szCs w:val="28"/>
            <w:highlight w:val="none"/>
            <w:shd w:val="clear" w:color="auto" w:fill="auto"/>
            <w:lang w:val="en-US" w:eastAsia="zh-CN" w:bidi="ar-SA"/>
          </w:rPr>
        </w:sdtEndPr>
        <w:sdtContent>
          <w:permStart w:id="7" w:edGrp="everyone"/>
          <w:r>
            <w:rPr>
              <w:rFonts w:hint="eastAsia" w:ascii="宋体" w:hAnsi="宋体" w:eastAsia="宋体" w:cs="宋体"/>
              <w:color w:val="auto"/>
              <w:sz w:val="28"/>
              <w:szCs w:val="28"/>
              <w:highlight w:val="none"/>
              <w:u w:val="single"/>
              <w:shd w:val="clear" w:color="auto" w:fill="auto"/>
              <w:lang w:val="en-US" w:eastAsia="zh-CN"/>
            </w:rPr>
            <w:t xml:space="preserve">                                </w:t>
          </w:r>
          <w:permEnd w:id="7"/>
        </w:sdtContent>
      </w:sdt>
    </w:p>
    <w:p w14:paraId="30CB4431">
      <w:pPr>
        <w:keepNext w:val="0"/>
        <w:keepLines w:val="0"/>
        <w:pageBreakBefore w:val="0"/>
        <w:widowControl w:val="0"/>
        <w:kinsoku/>
        <w:wordWrap/>
        <w:overflowPunct/>
        <w:topLinePunct w:val="0"/>
        <w:autoSpaceDE/>
        <w:autoSpaceDN/>
        <w:bidi w:val="0"/>
        <w:adjustRightInd/>
        <w:snapToGrid/>
        <w:spacing w:line="540" w:lineRule="exact"/>
        <w:ind w:left="0" w:leftChars="0" w:right="0" w:rightChars="0" w:firstLine="560" w:firstLineChars="200"/>
        <w:jc w:val="left"/>
        <w:textAlignment w:val="auto"/>
        <w:outlineLvl w:val="9"/>
        <w:rPr>
          <w:rFonts w:hint="eastAsia" w:ascii="宋体" w:hAnsi="宋体" w:eastAsia="宋体" w:cs="宋体"/>
          <w:color w:val="auto"/>
          <w:sz w:val="28"/>
          <w:szCs w:val="28"/>
          <w:highlight w:val="none"/>
          <w:shd w:val="clear" w:color="auto" w:fill="auto"/>
          <w:lang w:val="en-US" w:eastAsia="zh-CN"/>
        </w:rPr>
      </w:pPr>
    </w:p>
    <w:p w14:paraId="3554D60D">
      <w:pPr>
        <w:keepNext w:val="0"/>
        <w:keepLines w:val="0"/>
        <w:pageBreakBefore w:val="0"/>
        <w:widowControl w:val="0"/>
        <w:kinsoku/>
        <w:wordWrap/>
        <w:overflowPunct/>
        <w:topLinePunct w:val="0"/>
        <w:autoSpaceDE/>
        <w:autoSpaceDN/>
        <w:bidi w:val="0"/>
        <w:adjustRightInd/>
        <w:snapToGrid/>
        <w:spacing w:line="540" w:lineRule="exact"/>
        <w:ind w:left="0" w:leftChars="0" w:right="0" w:rightChars="0" w:firstLine="560" w:firstLineChars="200"/>
        <w:jc w:val="left"/>
        <w:textAlignment w:val="auto"/>
        <w:outlineLvl w:val="9"/>
        <w:rPr>
          <w:rFonts w:hint="eastAsia" w:ascii="宋体" w:hAnsi="宋体" w:eastAsia="宋体" w:cs="宋体"/>
          <w:color w:val="auto"/>
          <w:sz w:val="28"/>
          <w:szCs w:val="28"/>
          <w:highlight w:val="none"/>
          <w:u w:val="single"/>
          <w:shd w:val="clear" w:color="auto" w:fill="auto"/>
          <w:lang w:val="en-US" w:eastAsia="zh-CN"/>
        </w:rPr>
      </w:pPr>
      <w:r>
        <w:rPr>
          <w:rFonts w:hint="eastAsia" w:ascii="宋体" w:hAnsi="宋体" w:eastAsia="宋体" w:cs="宋体"/>
          <w:color w:val="auto"/>
          <w:sz w:val="28"/>
          <w:szCs w:val="28"/>
          <w:highlight w:val="none"/>
          <w:shd w:val="clear" w:color="auto" w:fill="auto"/>
          <w:lang w:val="en-US" w:eastAsia="zh-CN"/>
        </w:rPr>
        <w:t>乙</w:t>
      </w:r>
      <w:r>
        <w:rPr>
          <w:rFonts w:hint="eastAsia" w:ascii="宋体" w:hAnsi="宋体" w:eastAsia="宋体" w:cs="宋体"/>
          <w:color w:val="auto"/>
          <w:sz w:val="28"/>
          <w:szCs w:val="28"/>
          <w:highlight w:val="none"/>
          <w:shd w:val="clear" w:color="auto" w:fill="auto"/>
        </w:rPr>
        <w:t>方</w:t>
      </w:r>
      <w:r>
        <w:rPr>
          <w:rFonts w:hint="eastAsia" w:ascii="宋体" w:hAnsi="宋体" w:cs="宋体"/>
          <w:color w:val="auto"/>
          <w:sz w:val="28"/>
          <w:szCs w:val="28"/>
          <w:highlight w:val="none"/>
          <w:shd w:val="clear" w:color="auto" w:fill="auto"/>
          <w:lang w:eastAsia="zh-CN"/>
        </w:rPr>
        <w:t>（</w:t>
      </w:r>
      <w:r>
        <w:rPr>
          <w:rFonts w:hint="eastAsia" w:ascii="宋体" w:hAnsi="宋体" w:cs="宋体"/>
          <w:color w:val="auto"/>
          <w:sz w:val="28"/>
          <w:szCs w:val="28"/>
          <w:highlight w:val="none"/>
          <w:shd w:val="clear" w:color="auto" w:fill="auto"/>
          <w:lang w:val="en-US" w:eastAsia="zh-CN"/>
        </w:rPr>
        <w:t>监理人</w:t>
      </w:r>
      <w:r>
        <w:rPr>
          <w:rFonts w:hint="eastAsia" w:ascii="宋体" w:hAnsi="宋体" w:cs="宋体"/>
          <w:color w:val="auto"/>
          <w:sz w:val="28"/>
          <w:szCs w:val="28"/>
          <w:highlight w:val="none"/>
          <w:shd w:val="clear" w:color="auto" w:fill="auto"/>
          <w:lang w:eastAsia="zh-CN"/>
        </w:rPr>
        <w:t>）</w:t>
      </w:r>
      <w:r>
        <w:rPr>
          <w:rFonts w:hint="eastAsia" w:ascii="宋体" w:hAnsi="宋体" w:eastAsia="宋体" w:cs="宋体"/>
          <w:color w:val="auto"/>
          <w:sz w:val="28"/>
          <w:szCs w:val="28"/>
          <w:highlight w:val="none"/>
          <w:shd w:val="clear" w:color="auto" w:fill="auto"/>
        </w:rPr>
        <w:t>：</w:t>
      </w:r>
      <w:sdt>
        <w:sdtPr>
          <w:rPr>
            <w:rFonts w:hint="eastAsia" w:ascii="宋体" w:hAnsi="宋体" w:eastAsia="宋体" w:cs="宋体"/>
            <w:color w:val="auto"/>
            <w:kern w:val="2"/>
            <w:sz w:val="28"/>
            <w:szCs w:val="28"/>
            <w:highlight w:val="none"/>
            <w:shd w:val="clear" w:color="auto" w:fill="auto"/>
            <w:lang w:val="en-US" w:eastAsia="zh-CN" w:bidi="ar-SA"/>
          </w:rPr>
          <w:alias w:val="乙方当事人全称"/>
          <w:tag w:val="乙方当事人全称"/>
          <w:id w:val="147472829"/>
          <w:placeholder>
            <w:docPart w:val="{be5ebfc8-fbcb-42ce-9fc8-768497afd077}"/>
          </w:placeholder>
          <w:text/>
        </w:sdtPr>
        <w:sdtEndPr>
          <w:rPr>
            <w:rFonts w:hint="eastAsia" w:ascii="宋体" w:hAnsi="宋体" w:eastAsia="宋体" w:cs="宋体"/>
            <w:color w:val="auto"/>
            <w:kern w:val="2"/>
            <w:sz w:val="28"/>
            <w:szCs w:val="28"/>
            <w:highlight w:val="none"/>
            <w:u w:val="single"/>
            <w:shd w:val="clear" w:color="auto" w:fill="auto"/>
            <w:lang w:val="en-US" w:eastAsia="zh-CN" w:bidi="ar-SA"/>
          </w:rPr>
        </w:sdtEndPr>
        <w:sdtContent>
          <w:permStart w:id="8" w:edGrp="everyone"/>
          <w:r>
            <w:rPr>
              <w:rFonts w:hint="eastAsia" w:ascii="宋体" w:hAnsi="宋体" w:eastAsia="宋体" w:cs="宋体"/>
              <w:color w:val="auto"/>
              <w:sz w:val="28"/>
              <w:szCs w:val="28"/>
              <w:highlight w:val="none"/>
              <w:u w:val="single"/>
              <w:shd w:val="clear" w:color="auto" w:fill="auto"/>
              <w:lang w:val="en-US" w:eastAsia="zh-CN"/>
            </w:rPr>
            <w:t xml:space="preserve">                           </w:t>
          </w:r>
          <w:permEnd w:id="8"/>
        </w:sdtContent>
      </w:sdt>
    </w:p>
    <w:p w14:paraId="41AF9BA9">
      <w:pPr>
        <w:keepNext w:val="0"/>
        <w:keepLines w:val="0"/>
        <w:pageBreakBefore w:val="0"/>
        <w:widowControl w:val="0"/>
        <w:kinsoku/>
        <w:wordWrap/>
        <w:overflowPunct/>
        <w:topLinePunct w:val="0"/>
        <w:autoSpaceDE/>
        <w:autoSpaceDN/>
        <w:bidi w:val="0"/>
        <w:adjustRightInd/>
        <w:snapToGrid/>
        <w:spacing w:line="540" w:lineRule="exact"/>
        <w:ind w:left="0" w:leftChars="0" w:right="0" w:rightChars="0" w:firstLine="560" w:firstLineChars="200"/>
        <w:jc w:val="left"/>
        <w:textAlignment w:val="auto"/>
        <w:outlineLvl w:val="9"/>
        <w:rPr>
          <w:rFonts w:hint="eastAsia" w:ascii="宋体" w:hAnsi="宋体" w:eastAsia="宋体" w:cs="宋体"/>
          <w:color w:val="auto"/>
          <w:sz w:val="28"/>
          <w:szCs w:val="28"/>
          <w:highlight w:val="none"/>
          <w:shd w:val="clear" w:color="auto" w:fill="auto"/>
        </w:rPr>
      </w:pPr>
      <w:r>
        <w:rPr>
          <w:rFonts w:hint="eastAsia" w:ascii="宋体" w:hAnsi="宋体" w:eastAsia="宋体" w:cs="宋体"/>
          <w:color w:val="auto"/>
          <w:sz w:val="28"/>
          <w:szCs w:val="28"/>
          <w:highlight w:val="none"/>
          <w:shd w:val="clear" w:color="auto" w:fill="auto"/>
        </w:rPr>
        <w:t>住 所 地：</w:t>
      </w:r>
      <w:sdt>
        <w:sdtPr>
          <w:rPr>
            <w:rFonts w:hint="eastAsia" w:ascii="宋体" w:hAnsi="宋体" w:eastAsia="宋体" w:cs="宋体"/>
            <w:color w:val="auto"/>
            <w:kern w:val="2"/>
            <w:sz w:val="28"/>
            <w:szCs w:val="28"/>
            <w:highlight w:val="none"/>
            <w:shd w:val="clear" w:color="auto" w:fill="auto"/>
            <w:lang w:val="en-US" w:eastAsia="zh-CN" w:bidi="ar-SA"/>
          </w:rPr>
          <w:alias w:val="乙方注册地址"/>
          <w:tag w:val="乙方注册地址"/>
          <w:id w:val="147472663"/>
          <w:placeholder>
            <w:docPart w:val="{ee242f85-a30e-4f37-b0be-bd621cf2f966}"/>
          </w:placeholder>
          <w:text/>
        </w:sdtPr>
        <w:sdtEndPr>
          <w:rPr>
            <w:rFonts w:hint="eastAsia" w:ascii="宋体" w:hAnsi="宋体" w:eastAsia="宋体" w:cs="宋体"/>
            <w:color w:val="auto"/>
            <w:kern w:val="2"/>
            <w:sz w:val="28"/>
            <w:szCs w:val="28"/>
            <w:highlight w:val="none"/>
            <w:u w:val="single"/>
            <w:shd w:val="clear" w:color="auto" w:fill="auto"/>
            <w:lang w:val="en-US" w:eastAsia="zh-CN" w:bidi="ar-SA"/>
          </w:rPr>
        </w:sdtEndPr>
        <w:sdtContent>
          <w:permStart w:id="9" w:edGrp="everyone"/>
          <w:r>
            <w:rPr>
              <w:rFonts w:hint="eastAsia" w:ascii="宋体" w:hAnsi="宋体" w:eastAsia="宋体" w:cs="宋体"/>
              <w:color w:val="auto"/>
              <w:sz w:val="28"/>
              <w:szCs w:val="28"/>
              <w:highlight w:val="none"/>
              <w:u w:val="single"/>
              <w:shd w:val="clear" w:color="auto" w:fill="auto"/>
              <w:lang w:val="en-US" w:eastAsia="zh-CN"/>
            </w:rPr>
            <w:t xml:space="preserve">                                </w:t>
          </w:r>
          <w:permEnd w:id="9"/>
        </w:sdtContent>
      </w:sdt>
    </w:p>
    <w:p w14:paraId="2C061030">
      <w:pPr>
        <w:keepNext w:val="0"/>
        <w:keepLines w:val="0"/>
        <w:pageBreakBefore w:val="0"/>
        <w:widowControl w:val="0"/>
        <w:kinsoku/>
        <w:wordWrap/>
        <w:overflowPunct/>
        <w:topLinePunct w:val="0"/>
        <w:autoSpaceDE/>
        <w:autoSpaceDN/>
        <w:bidi w:val="0"/>
        <w:adjustRightInd/>
        <w:snapToGrid/>
        <w:spacing w:line="540" w:lineRule="exact"/>
        <w:ind w:left="0" w:leftChars="0" w:right="0" w:rightChars="0" w:firstLine="560" w:firstLineChars="200"/>
        <w:jc w:val="left"/>
        <w:textAlignment w:val="auto"/>
        <w:outlineLvl w:val="9"/>
        <w:rPr>
          <w:rFonts w:hint="eastAsia" w:ascii="宋体" w:hAnsi="宋体" w:eastAsia="宋体" w:cs="宋体"/>
          <w:color w:val="auto"/>
          <w:sz w:val="28"/>
          <w:szCs w:val="28"/>
          <w:highlight w:val="none"/>
          <w:shd w:val="clear" w:color="auto" w:fill="auto"/>
          <w:lang w:val="en-US" w:eastAsia="zh-CN"/>
        </w:rPr>
      </w:pPr>
      <w:r>
        <w:rPr>
          <w:rFonts w:hint="eastAsia" w:ascii="宋体" w:hAnsi="宋体" w:eastAsia="宋体" w:cs="宋体"/>
          <w:color w:val="auto"/>
          <w:sz w:val="28"/>
          <w:szCs w:val="28"/>
          <w:highlight w:val="none"/>
          <w:shd w:val="clear" w:color="auto" w:fill="auto"/>
        </w:rPr>
        <w:t>法定代表人（负责人）：</w:t>
      </w:r>
      <w:sdt>
        <w:sdtPr>
          <w:rPr>
            <w:rFonts w:hint="eastAsia" w:ascii="宋体" w:hAnsi="宋体" w:eastAsia="宋体" w:cs="宋体"/>
            <w:color w:val="auto"/>
            <w:kern w:val="2"/>
            <w:sz w:val="28"/>
            <w:szCs w:val="28"/>
            <w:highlight w:val="none"/>
            <w:shd w:val="clear" w:color="auto" w:fill="auto"/>
            <w:lang w:val="en-US" w:eastAsia="zh-CN" w:bidi="ar-SA"/>
          </w:rPr>
          <w:alias w:val="乙方法定代表人或负责人"/>
          <w:tag w:val="乙方法定代表人或负责人"/>
          <w:id w:val="147472581"/>
          <w:placeholder>
            <w:docPart w:val="{2e294cd1-9a12-4b1f-ab23-653eee450cbf}"/>
          </w:placeholder>
          <w:text/>
        </w:sdtPr>
        <w:sdtEndPr>
          <w:rPr>
            <w:rFonts w:hint="eastAsia" w:ascii="宋体" w:hAnsi="宋体" w:eastAsia="宋体" w:cs="宋体"/>
            <w:color w:val="auto"/>
            <w:kern w:val="2"/>
            <w:sz w:val="28"/>
            <w:szCs w:val="28"/>
            <w:highlight w:val="none"/>
            <w:u w:val="single"/>
            <w:shd w:val="clear" w:color="auto" w:fill="auto"/>
            <w:lang w:val="en-US" w:eastAsia="zh-CN" w:bidi="ar-SA"/>
          </w:rPr>
        </w:sdtEndPr>
        <w:sdtContent>
          <w:permStart w:id="10" w:edGrp="everyone"/>
          <w:r>
            <w:rPr>
              <w:rFonts w:hint="eastAsia" w:ascii="宋体" w:hAnsi="宋体" w:eastAsia="宋体" w:cs="宋体"/>
              <w:color w:val="auto"/>
              <w:sz w:val="28"/>
              <w:szCs w:val="28"/>
              <w:highlight w:val="none"/>
              <w:u w:val="single"/>
              <w:shd w:val="clear" w:color="auto" w:fill="auto"/>
              <w:lang w:val="en-US" w:eastAsia="zh-CN"/>
            </w:rPr>
            <w:t xml:space="preserve">                     </w:t>
          </w:r>
          <w:permEnd w:id="10"/>
        </w:sdtContent>
      </w:sdt>
    </w:p>
    <w:p w14:paraId="053549E9">
      <w:pPr>
        <w:keepNext w:val="0"/>
        <w:keepLines w:val="0"/>
        <w:pageBreakBefore w:val="0"/>
        <w:widowControl w:val="0"/>
        <w:kinsoku/>
        <w:wordWrap/>
        <w:overflowPunct/>
        <w:topLinePunct w:val="0"/>
        <w:autoSpaceDE/>
        <w:autoSpaceDN/>
        <w:bidi w:val="0"/>
        <w:adjustRightInd/>
        <w:snapToGrid/>
        <w:spacing w:line="540" w:lineRule="exact"/>
        <w:ind w:left="0" w:leftChars="0" w:right="0" w:rightChars="0" w:firstLine="560" w:firstLineChars="200"/>
        <w:jc w:val="left"/>
        <w:textAlignment w:val="auto"/>
        <w:outlineLvl w:val="9"/>
        <w:rPr>
          <w:rFonts w:hint="eastAsia" w:ascii="宋体" w:hAnsi="宋体" w:eastAsia="宋体" w:cs="宋体"/>
          <w:color w:val="auto"/>
          <w:sz w:val="28"/>
          <w:szCs w:val="28"/>
          <w:highlight w:val="none"/>
          <w:shd w:val="clear" w:color="auto" w:fill="auto"/>
          <w:lang w:val="en-US"/>
        </w:rPr>
      </w:pPr>
      <w:r>
        <w:rPr>
          <w:rFonts w:hint="eastAsia" w:ascii="宋体" w:hAnsi="宋体" w:eastAsia="宋体" w:cs="宋体"/>
          <w:color w:val="auto"/>
          <w:sz w:val="28"/>
          <w:szCs w:val="28"/>
          <w:highlight w:val="none"/>
          <w:shd w:val="clear" w:color="auto" w:fill="auto"/>
        </w:rPr>
        <w:t>项目联系人：</w:t>
      </w:r>
      <w:sdt>
        <w:sdtPr>
          <w:rPr>
            <w:rFonts w:hint="eastAsia" w:ascii="宋体" w:hAnsi="宋体" w:eastAsia="宋体" w:cs="宋体"/>
            <w:color w:val="auto"/>
            <w:kern w:val="2"/>
            <w:sz w:val="28"/>
            <w:szCs w:val="28"/>
            <w:highlight w:val="none"/>
            <w:shd w:val="clear" w:color="auto" w:fill="auto"/>
            <w:lang w:val="en-US" w:eastAsia="zh-CN" w:bidi="ar-SA"/>
          </w:rPr>
          <w:alias w:val="乙方联系人姓名"/>
          <w:tag w:val="乙方联系人姓名"/>
          <w:id w:val="147472052"/>
          <w:placeholder>
            <w:docPart w:val="{95edcc60-f2b6-48de-b9e6-edf7322b0a64}"/>
          </w:placeholder>
          <w:text/>
        </w:sdtPr>
        <w:sdtEndPr>
          <w:rPr>
            <w:rFonts w:hint="eastAsia" w:ascii="宋体" w:hAnsi="宋体" w:eastAsia="宋体" w:cs="宋体"/>
            <w:color w:val="auto"/>
            <w:kern w:val="2"/>
            <w:sz w:val="28"/>
            <w:szCs w:val="28"/>
            <w:highlight w:val="none"/>
            <w:u w:val="single"/>
            <w:shd w:val="clear" w:color="auto" w:fill="auto"/>
            <w:lang w:val="en-US" w:eastAsia="zh-CN" w:bidi="ar-SA"/>
          </w:rPr>
        </w:sdtEndPr>
        <w:sdtContent>
          <w:permStart w:id="11" w:edGrp="everyone"/>
          <w:r>
            <w:rPr>
              <w:rFonts w:hint="eastAsia" w:ascii="宋体" w:hAnsi="宋体" w:eastAsia="宋体" w:cs="宋体"/>
              <w:color w:val="auto"/>
              <w:sz w:val="28"/>
              <w:szCs w:val="28"/>
              <w:highlight w:val="none"/>
              <w:u w:val="single"/>
              <w:shd w:val="clear" w:color="auto" w:fill="auto"/>
              <w:lang w:val="en-US" w:eastAsia="zh-CN"/>
            </w:rPr>
            <w:t xml:space="preserve">                              </w:t>
          </w:r>
          <w:permEnd w:id="11"/>
        </w:sdtContent>
      </w:sdt>
    </w:p>
    <w:p w14:paraId="2055E3E4">
      <w:pPr>
        <w:keepNext w:val="0"/>
        <w:keepLines w:val="0"/>
        <w:pageBreakBefore w:val="0"/>
        <w:widowControl w:val="0"/>
        <w:kinsoku/>
        <w:wordWrap/>
        <w:overflowPunct/>
        <w:topLinePunct w:val="0"/>
        <w:autoSpaceDE/>
        <w:autoSpaceDN/>
        <w:bidi w:val="0"/>
        <w:adjustRightInd/>
        <w:snapToGrid/>
        <w:spacing w:line="540" w:lineRule="exact"/>
        <w:ind w:left="0" w:leftChars="0" w:right="0" w:rightChars="0" w:firstLine="560" w:firstLineChars="200"/>
        <w:jc w:val="left"/>
        <w:textAlignment w:val="auto"/>
        <w:outlineLvl w:val="9"/>
        <w:rPr>
          <w:rFonts w:hint="eastAsia" w:ascii="宋体" w:hAnsi="宋体" w:eastAsia="宋体" w:cs="宋体"/>
          <w:color w:val="auto"/>
          <w:sz w:val="28"/>
          <w:szCs w:val="28"/>
          <w:highlight w:val="none"/>
          <w:u w:val="single"/>
          <w:shd w:val="clear" w:color="auto" w:fill="auto"/>
          <w:lang w:val="en-US"/>
        </w:rPr>
      </w:pPr>
      <w:r>
        <w:rPr>
          <w:rFonts w:hint="eastAsia" w:ascii="宋体" w:hAnsi="宋体" w:eastAsia="宋体" w:cs="宋体"/>
          <w:color w:val="auto"/>
          <w:sz w:val="28"/>
          <w:szCs w:val="28"/>
          <w:highlight w:val="none"/>
          <w:shd w:val="clear" w:color="auto" w:fill="auto"/>
        </w:rPr>
        <w:t>通讯地址：</w:t>
      </w:r>
      <w:sdt>
        <w:sdtPr>
          <w:rPr>
            <w:rFonts w:hint="eastAsia" w:ascii="宋体" w:hAnsi="宋体" w:eastAsia="宋体" w:cs="宋体"/>
            <w:color w:val="auto"/>
            <w:sz w:val="28"/>
            <w:szCs w:val="28"/>
          </w:rPr>
          <w:alias w:val="乙方办公通讯地址"/>
          <w:tag w:val="乙方办公通讯地址"/>
          <w:id w:val="147471941"/>
          <w:placeholder>
            <w:docPart w:val="{fef2907c-799e-4243-a4d0-64a7051d0110}"/>
          </w:placeholder>
          <w:text/>
        </w:sdtPr>
        <w:sdtEndPr>
          <w:rPr>
            <w:rFonts w:hint="eastAsia" w:ascii="宋体" w:hAnsi="宋体" w:eastAsia="宋体" w:cs="宋体"/>
            <w:color w:val="auto"/>
            <w:sz w:val="28"/>
            <w:szCs w:val="28"/>
            <w:u w:val="single"/>
          </w:rPr>
        </w:sdtEndPr>
        <w:sdtContent>
          <w:permStart w:id="12" w:edGrp="everyone"/>
          <w:r>
            <w:rPr>
              <w:rFonts w:hint="eastAsia" w:ascii="宋体" w:hAnsi="宋体" w:eastAsia="宋体" w:cs="宋体"/>
              <w:color w:val="auto"/>
              <w:sz w:val="28"/>
              <w:szCs w:val="28"/>
              <w:u w:val="single"/>
            </w:rPr>
            <w:t xml:space="preserve">                                </w:t>
          </w:r>
          <w:permEnd w:id="12"/>
        </w:sdtContent>
      </w:sdt>
    </w:p>
    <w:p w14:paraId="6BE10B2E">
      <w:pPr>
        <w:keepNext w:val="0"/>
        <w:keepLines w:val="0"/>
        <w:pageBreakBefore w:val="0"/>
        <w:widowControl w:val="0"/>
        <w:kinsoku/>
        <w:wordWrap/>
        <w:overflowPunct/>
        <w:topLinePunct w:val="0"/>
        <w:autoSpaceDE/>
        <w:autoSpaceDN/>
        <w:bidi w:val="0"/>
        <w:adjustRightInd/>
        <w:snapToGrid/>
        <w:spacing w:line="540" w:lineRule="exact"/>
        <w:ind w:left="0" w:leftChars="0" w:right="0" w:rightChars="0" w:firstLine="560" w:firstLineChars="200"/>
        <w:jc w:val="left"/>
        <w:textAlignment w:val="auto"/>
        <w:outlineLvl w:val="9"/>
        <w:rPr>
          <w:rFonts w:hint="eastAsia" w:ascii="宋体" w:hAnsi="宋体" w:eastAsia="宋体" w:cs="宋体"/>
          <w:color w:val="auto"/>
          <w:sz w:val="28"/>
          <w:szCs w:val="28"/>
          <w:highlight w:val="none"/>
          <w:u w:val="none"/>
          <w:shd w:val="clear" w:color="auto" w:fill="auto"/>
          <w:lang w:val="en-US" w:eastAsia="zh-CN"/>
        </w:rPr>
      </w:pPr>
      <w:r>
        <w:rPr>
          <w:rFonts w:hint="eastAsia" w:ascii="宋体" w:hAnsi="宋体" w:eastAsia="宋体" w:cs="宋体"/>
          <w:color w:val="auto"/>
          <w:sz w:val="28"/>
          <w:szCs w:val="28"/>
          <w:highlight w:val="none"/>
          <w:u w:val="none"/>
          <w:shd w:val="clear" w:color="auto" w:fill="auto"/>
          <w:lang w:val="en-US" w:eastAsia="zh-CN"/>
        </w:rPr>
        <w:t>手    机：</w:t>
      </w:r>
      <w:sdt>
        <w:sdtPr>
          <w:rPr>
            <w:rFonts w:hint="eastAsia" w:ascii="宋体" w:hAnsi="宋体" w:eastAsia="宋体" w:cs="宋体"/>
            <w:color w:val="auto"/>
            <w:kern w:val="2"/>
            <w:sz w:val="28"/>
            <w:szCs w:val="28"/>
            <w:highlight w:val="none"/>
            <w:u w:val="none"/>
            <w:shd w:val="clear" w:color="auto" w:fill="auto"/>
            <w:lang w:val="en-US" w:eastAsia="zh-CN" w:bidi="ar-SA"/>
          </w:rPr>
          <w:alias w:val="乙方联系人手机"/>
          <w:tag w:val="乙方联系人手机"/>
          <w:id w:val="147471784"/>
          <w:placeholder>
            <w:docPart w:val="{a71314f3-bd94-47e6-89fc-345ddfbb31a7}"/>
          </w:placeholder>
          <w:text/>
        </w:sdtPr>
        <w:sdtEndPr>
          <w:rPr>
            <w:rFonts w:hint="eastAsia" w:ascii="宋体" w:hAnsi="宋体" w:eastAsia="宋体" w:cs="宋体"/>
            <w:color w:val="auto"/>
            <w:kern w:val="2"/>
            <w:sz w:val="28"/>
            <w:szCs w:val="28"/>
            <w:highlight w:val="none"/>
            <w:u w:val="single"/>
            <w:shd w:val="clear" w:color="auto" w:fill="auto"/>
            <w:lang w:val="en-US" w:eastAsia="zh-CN" w:bidi="ar-SA"/>
          </w:rPr>
        </w:sdtEndPr>
        <w:sdtContent>
          <w:permStart w:id="13" w:edGrp="everyone"/>
          <w:r>
            <w:rPr>
              <w:rFonts w:hint="eastAsia" w:ascii="宋体" w:hAnsi="宋体" w:eastAsia="宋体" w:cs="宋体"/>
              <w:color w:val="auto"/>
              <w:sz w:val="28"/>
              <w:szCs w:val="28"/>
              <w:highlight w:val="none"/>
              <w:u w:val="single"/>
              <w:shd w:val="clear" w:color="auto" w:fill="auto"/>
              <w:lang w:val="en-US" w:eastAsia="zh-CN"/>
            </w:rPr>
            <w:t xml:space="preserve">                                </w:t>
          </w:r>
          <w:permEnd w:id="13"/>
        </w:sdtContent>
      </w:sdt>
    </w:p>
    <w:p w14:paraId="57EA7092">
      <w:pPr>
        <w:keepNext w:val="0"/>
        <w:keepLines w:val="0"/>
        <w:pageBreakBefore w:val="0"/>
        <w:widowControl w:val="0"/>
        <w:kinsoku/>
        <w:wordWrap/>
        <w:overflowPunct/>
        <w:topLinePunct w:val="0"/>
        <w:autoSpaceDE/>
        <w:autoSpaceDN/>
        <w:bidi w:val="0"/>
        <w:adjustRightInd/>
        <w:snapToGrid/>
        <w:spacing w:line="540" w:lineRule="exact"/>
        <w:ind w:left="0" w:leftChars="0" w:right="0" w:rightChars="0" w:firstLine="560" w:firstLineChars="200"/>
        <w:jc w:val="left"/>
        <w:textAlignment w:val="auto"/>
        <w:outlineLvl w:val="9"/>
        <w:rPr>
          <w:rFonts w:hint="eastAsia" w:ascii="宋体" w:hAnsi="宋体" w:eastAsia="宋体" w:cs="宋体"/>
          <w:color w:val="auto"/>
          <w:sz w:val="28"/>
          <w:szCs w:val="28"/>
          <w:highlight w:val="none"/>
          <w:shd w:val="clear" w:color="auto" w:fill="auto"/>
          <w:lang w:val="en-US"/>
        </w:rPr>
      </w:pPr>
      <w:r>
        <w:rPr>
          <w:rFonts w:hint="eastAsia" w:ascii="宋体" w:hAnsi="宋体" w:eastAsia="宋体" w:cs="宋体"/>
          <w:color w:val="auto"/>
          <w:sz w:val="28"/>
          <w:szCs w:val="28"/>
          <w:highlight w:val="none"/>
          <w:shd w:val="clear" w:color="auto" w:fill="auto"/>
        </w:rPr>
        <w:t>电    话：</w:t>
      </w:r>
      <w:sdt>
        <w:sdtPr>
          <w:rPr>
            <w:rFonts w:hint="eastAsia" w:ascii="宋体" w:hAnsi="宋体" w:eastAsia="宋体" w:cs="宋体"/>
            <w:color w:val="auto"/>
            <w:kern w:val="2"/>
            <w:sz w:val="28"/>
            <w:szCs w:val="28"/>
            <w:highlight w:val="none"/>
            <w:shd w:val="clear" w:color="auto" w:fill="auto"/>
            <w:lang w:val="en-US" w:eastAsia="zh-CN" w:bidi="ar-SA"/>
          </w:rPr>
          <w:alias w:val="乙方联系人固定电话"/>
          <w:tag w:val="乙方联系人固定电话"/>
          <w:id w:val="147471722"/>
          <w:placeholder>
            <w:docPart w:val="{bed0f2ab-1ec6-43f8-a1b5-db4b87d3414f}"/>
          </w:placeholder>
          <w:text/>
        </w:sdtPr>
        <w:sdtEndPr>
          <w:rPr>
            <w:rFonts w:hint="eastAsia" w:ascii="宋体" w:hAnsi="宋体" w:eastAsia="宋体" w:cs="宋体"/>
            <w:color w:val="auto"/>
            <w:kern w:val="2"/>
            <w:sz w:val="28"/>
            <w:szCs w:val="28"/>
            <w:highlight w:val="none"/>
            <w:shd w:val="clear" w:color="auto" w:fill="auto"/>
            <w:lang w:val="en-US" w:eastAsia="zh-CN" w:bidi="ar-SA"/>
          </w:rPr>
        </w:sdtEndPr>
        <w:sdtContent>
          <w:permStart w:id="14" w:edGrp="everyone"/>
          <w:r>
            <w:rPr>
              <w:rFonts w:hint="eastAsia" w:ascii="宋体" w:hAnsi="宋体" w:eastAsia="宋体" w:cs="宋体"/>
              <w:color w:val="auto"/>
              <w:sz w:val="28"/>
              <w:szCs w:val="28"/>
              <w:highlight w:val="none"/>
              <w:u w:val="single"/>
              <w:shd w:val="clear" w:color="auto" w:fill="auto"/>
              <w:lang w:val="en-US" w:eastAsia="zh-CN"/>
            </w:rPr>
            <w:t xml:space="preserve">                                </w:t>
          </w:r>
          <w:permEnd w:id="14"/>
        </w:sdtContent>
      </w:sdt>
    </w:p>
    <w:p w14:paraId="549BB09E">
      <w:pPr>
        <w:keepNext w:val="0"/>
        <w:keepLines w:val="0"/>
        <w:pageBreakBefore w:val="0"/>
        <w:widowControl w:val="0"/>
        <w:kinsoku/>
        <w:wordWrap/>
        <w:overflowPunct/>
        <w:topLinePunct w:val="0"/>
        <w:autoSpaceDE/>
        <w:autoSpaceDN/>
        <w:bidi w:val="0"/>
        <w:adjustRightInd/>
        <w:snapToGrid/>
        <w:spacing w:line="540" w:lineRule="exact"/>
        <w:ind w:left="0" w:leftChars="0" w:right="0" w:rightChars="0" w:firstLine="560" w:firstLineChars="200"/>
        <w:jc w:val="left"/>
        <w:textAlignment w:val="auto"/>
        <w:outlineLvl w:val="9"/>
        <w:rPr>
          <w:rFonts w:hint="eastAsia" w:ascii="宋体" w:hAnsi="宋体" w:eastAsia="宋体" w:cs="宋体"/>
          <w:color w:val="auto"/>
          <w:sz w:val="28"/>
          <w:szCs w:val="28"/>
          <w:highlight w:val="none"/>
          <w:u w:val="single"/>
          <w:shd w:val="clear" w:color="auto" w:fill="auto"/>
          <w:lang w:val="en-US"/>
        </w:rPr>
      </w:pPr>
      <w:r>
        <w:rPr>
          <w:rFonts w:hint="eastAsia" w:ascii="宋体" w:hAnsi="宋体" w:eastAsia="宋体" w:cs="宋体"/>
          <w:color w:val="auto"/>
          <w:sz w:val="28"/>
          <w:szCs w:val="28"/>
          <w:highlight w:val="none"/>
          <w:shd w:val="clear" w:color="auto" w:fill="auto"/>
        </w:rPr>
        <w:t>电子信箱：</w:t>
      </w:r>
      <w:sdt>
        <w:sdtPr>
          <w:rPr>
            <w:rFonts w:hint="eastAsia" w:ascii="宋体" w:hAnsi="宋体" w:eastAsia="宋体" w:cs="宋体"/>
            <w:color w:val="auto"/>
            <w:kern w:val="2"/>
            <w:sz w:val="28"/>
            <w:szCs w:val="28"/>
            <w:highlight w:val="none"/>
            <w:shd w:val="clear" w:color="auto" w:fill="auto"/>
            <w:lang w:val="en-US" w:eastAsia="zh-CN" w:bidi="ar-SA"/>
          </w:rPr>
          <w:alias w:val="乙方联系人电子邮箱"/>
          <w:tag w:val="乙方联系人电子邮箱"/>
          <w:id w:val="147471651"/>
          <w:placeholder>
            <w:docPart w:val="{3aed5810-cba6-4bb2-a6d9-331f67cad4e4}"/>
          </w:placeholder>
          <w:text/>
        </w:sdtPr>
        <w:sdtEndPr>
          <w:rPr>
            <w:rFonts w:hint="eastAsia" w:ascii="宋体" w:hAnsi="宋体" w:eastAsia="宋体" w:cs="宋体"/>
            <w:color w:val="auto"/>
            <w:kern w:val="2"/>
            <w:sz w:val="28"/>
            <w:szCs w:val="28"/>
            <w:highlight w:val="none"/>
            <w:u w:val="single"/>
            <w:shd w:val="clear" w:color="auto" w:fill="auto"/>
            <w:lang w:val="en-US" w:eastAsia="zh-CN" w:bidi="ar-SA"/>
          </w:rPr>
        </w:sdtEndPr>
        <w:sdtContent>
          <w:permStart w:id="15" w:edGrp="everyone"/>
          <w:r>
            <w:rPr>
              <w:rFonts w:hint="eastAsia" w:ascii="宋体" w:hAnsi="宋体" w:eastAsia="宋体" w:cs="宋体"/>
              <w:color w:val="auto"/>
              <w:sz w:val="28"/>
              <w:szCs w:val="28"/>
              <w:highlight w:val="none"/>
              <w:u w:val="single"/>
              <w:shd w:val="clear" w:color="auto" w:fill="auto"/>
              <w:lang w:val="en-US" w:eastAsia="zh-CN"/>
            </w:rPr>
            <w:t xml:space="preserve">                                </w:t>
          </w:r>
          <w:permEnd w:id="15"/>
        </w:sdtContent>
      </w:sdt>
    </w:p>
    <w:p w14:paraId="12DED283">
      <w:pPr>
        <w:keepNext w:val="0"/>
        <w:keepLines w:val="0"/>
        <w:pageBreakBefore w:val="0"/>
        <w:kinsoku/>
        <w:wordWrap/>
        <w:overflowPunct/>
        <w:topLinePunct w:val="0"/>
        <w:bidi w:val="0"/>
        <w:adjustRightInd/>
        <w:snapToGrid/>
        <w:spacing w:line="540" w:lineRule="exact"/>
        <w:ind w:right="0" w:rightChars="0"/>
        <w:jc w:val="center"/>
        <w:rPr>
          <w:rFonts w:hint="eastAsia"/>
          <w:color w:val="auto"/>
          <w:highlight w:val="none"/>
          <w:shd w:val="clear" w:color="auto" w:fill="auto"/>
        </w:rPr>
      </w:pPr>
      <w:r>
        <w:rPr>
          <w:rFonts w:hint="eastAsia" w:ascii="宋体" w:hAnsi="宋体" w:eastAsia="宋体" w:cs="宋体"/>
          <w:b/>
          <w:bCs/>
          <w:color w:val="auto"/>
          <w:sz w:val="28"/>
          <w:szCs w:val="28"/>
          <w:highlight w:val="none"/>
          <w:shd w:val="clear" w:color="auto" w:fill="auto"/>
        </w:rPr>
        <w:br w:type="page"/>
      </w:r>
      <w:r>
        <w:rPr>
          <w:rFonts w:hint="eastAsia" w:ascii="宋体" w:hAnsi="宋体" w:eastAsia="宋体" w:cs="宋体"/>
          <w:b/>
          <w:bCs/>
          <w:color w:val="auto"/>
          <w:sz w:val="28"/>
          <w:szCs w:val="28"/>
          <w:highlight w:val="none"/>
          <w:shd w:val="clear" w:color="auto" w:fill="auto"/>
        </w:rPr>
        <w:t xml:space="preserve">第一部分  </w:t>
      </w:r>
      <w:r>
        <w:rPr>
          <w:rFonts w:hint="eastAsia" w:ascii="宋体" w:hAnsi="宋体" w:eastAsia="宋体" w:cs="宋体"/>
          <w:b/>
          <w:bCs/>
          <w:color w:val="auto"/>
          <w:sz w:val="28"/>
          <w:szCs w:val="28"/>
          <w:highlight w:val="none"/>
          <w:shd w:val="clear" w:color="auto" w:fill="auto"/>
          <w:lang w:val="en-US" w:eastAsia="zh-CN"/>
        </w:rPr>
        <w:t>合同</w:t>
      </w:r>
      <w:r>
        <w:rPr>
          <w:rFonts w:hint="eastAsia" w:ascii="宋体" w:hAnsi="宋体" w:eastAsia="宋体" w:cs="宋体"/>
          <w:b/>
          <w:bCs/>
          <w:color w:val="auto"/>
          <w:sz w:val="28"/>
          <w:szCs w:val="28"/>
          <w:highlight w:val="none"/>
          <w:shd w:val="clear" w:color="auto" w:fill="auto"/>
        </w:rPr>
        <w:t>协议书</w:t>
      </w:r>
    </w:p>
    <w:p w14:paraId="4CB5C465">
      <w:pPr>
        <w:keepNext w:val="0"/>
        <w:keepLines w:val="0"/>
        <w:kinsoku/>
        <w:wordWrap/>
        <w:overflowPunct/>
        <w:topLinePunct w:val="0"/>
        <w:bidi w:val="0"/>
        <w:adjustRightInd w:val="0"/>
        <w:snapToGrid w:val="0"/>
        <w:spacing w:line="540" w:lineRule="exact"/>
        <w:ind w:firstLine="560" w:firstLineChars="200"/>
        <w:rPr>
          <w:rFonts w:hint="eastAsia" w:ascii="宋体" w:hAnsi="宋体" w:eastAsia="宋体" w:cs="宋体"/>
          <w:color w:val="auto"/>
          <w:sz w:val="28"/>
          <w:szCs w:val="28"/>
          <w:highlight w:val="none"/>
          <w:u w:val="single"/>
          <w:shd w:val="clear" w:color="auto" w:fill="auto"/>
        </w:rPr>
      </w:pPr>
      <w:r>
        <w:rPr>
          <w:rFonts w:hint="eastAsia" w:ascii="宋体" w:hAnsi="宋体" w:eastAsia="宋体" w:cs="宋体"/>
          <w:color w:val="auto"/>
          <w:sz w:val="28"/>
          <w:szCs w:val="28"/>
          <w:highlight w:val="none"/>
          <w:shd w:val="clear" w:color="auto" w:fill="auto"/>
        </w:rPr>
        <w:t>根据</w:t>
      </w:r>
      <w:r>
        <w:rPr>
          <w:rFonts w:hint="eastAsia" w:ascii="宋体" w:hAnsi="宋体" w:eastAsia="宋体" w:cs="宋体"/>
          <w:color w:val="auto"/>
          <w:sz w:val="28"/>
          <w:szCs w:val="28"/>
          <w:highlight w:val="none"/>
          <w:u w:val="none"/>
          <w:shd w:val="clear" w:color="auto" w:fill="auto"/>
        </w:rPr>
        <w:t>《中华人民共和国</w:t>
      </w:r>
      <w:r>
        <w:rPr>
          <w:rFonts w:hint="eastAsia" w:ascii="宋体" w:hAnsi="宋体" w:eastAsia="宋体" w:cs="宋体"/>
          <w:color w:val="auto"/>
          <w:sz w:val="28"/>
          <w:szCs w:val="28"/>
          <w:highlight w:val="none"/>
          <w:u w:val="none"/>
          <w:shd w:val="clear" w:color="auto" w:fill="auto"/>
          <w:lang w:val="en-US" w:eastAsia="zh-CN"/>
        </w:rPr>
        <w:t>民法典</w:t>
      </w:r>
      <w:r>
        <w:rPr>
          <w:rFonts w:hint="eastAsia" w:ascii="宋体" w:hAnsi="宋体" w:eastAsia="宋体" w:cs="宋体"/>
          <w:color w:val="auto"/>
          <w:sz w:val="28"/>
          <w:szCs w:val="28"/>
          <w:highlight w:val="none"/>
          <w:u w:val="none"/>
          <w:shd w:val="clear" w:color="auto" w:fill="auto"/>
        </w:rPr>
        <w:t>》《中华人民共和国建筑法》</w:t>
      </w:r>
      <w:r>
        <w:rPr>
          <w:rFonts w:hint="eastAsia" w:ascii="宋体" w:hAnsi="宋体" w:eastAsia="宋体" w:cs="宋体"/>
          <w:color w:val="auto"/>
          <w:sz w:val="28"/>
          <w:szCs w:val="28"/>
          <w:highlight w:val="none"/>
          <w:shd w:val="clear" w:color="auto" w:fill="auto"/>
        </w:rPr>
        <w:t>及其他有关</w:t>
      </w:r>
      <w:r>
        <w:rPr>
          <w:rFonts w:hint="eastAsia" w:ascii="宋体" w:hAnsi="宋体" w:cs="宋体"/>
          <w:color w:val="auto"/>
          <w:sz w:val="28"/>
          <w:szCs w:val="28"/>
          <w:highlight w:val="none"/>
          <w:shd w:val="clear" w:color="auto" w:fill="auto"/>
          <w:lang w:eastAsia="zh-CN"/>
        </w:rPr>
        <w:t>法律法规</w:t>
      </w:r>
      <w:r>
        <w:rPr>
          <w:rFonts w:hint="eastAsia" w:ascii="宋体" w:hAnsi="宋体" w:eastAsia="宋体" w:cs="宋体"/>
          <w:color w:val="auto"/>
          <w:sz w:val="28"/>
          <w:szCs w:val="28"/>
          <w:highlight w:val="none"/>
          <w:shd w:val="clear" w:color="auto" w:fill="auto"/>
        </w:rPr>
        <w:t>，遵循平等、自愿、公平和诚信的原则，双方就下述工程委托监理与相关服务事项协商一致，订立本合同。</w:t>
      </w:r>
    </w:p>
    <w:p w14:paraId="0427682B">
      <w:pPr>
        <w:keepNext w:val="0"/>
        <w:keepLines w:val="0"/>
        <w:pageBreakBefore w:val="0"/>
        <w:kinsoku/>
        <w:wordWrap/>
        <w:overflowPunct/>
        <w:topLinePunct w:val="0"/>
        <w:bidi w:val="0"/>
        <w:adjustRightInd/>
        <w:snapToGrid/>
        <w:spacing w:line="540" w:lineRule="exact"/>
        <w:ind w:left="0" w:leftChars="0" w:right="0" w:rightChars="0" w:firstLine="560" w:firstLineChars="200"/>
        <w:rPr>
          <w:rFonts w:ascii="黑体" w:hAnsi="黑体" w:eastAsia="黑体"/>
          <w:color w:val="auto"/>
          <w:sz w:val="28"/>
          <w:szCs w:val="28"/>
          <w:highlight w:val="none"/>
          <w:shd w:val="clear" w:color="auto" w:fill="auto"/>
        </w:rPr>
      </w:pPr>
      <w:r>
        <w:rPr>
          <w:rFonts w:hint="eastAsia" w:ascii="黑体" w:hAnsi="黑体" w:eastAsia="黑体"/>
          <w:color w:val="auto"/>
          <w:sz w:val="28"/>
          <w:szCs w:val="28"/>
          <w:highlight w:val="none"/>
          <w:shd w:val="clear" w:color="auto" w:fill="auto"/>
        </w:rPr>
        <w:t>1.工程基本情况</w:t>
      </w:r>
    </w:p>
    <w:p w14:paraId="5B5A9F66">
      <w:pPr>
        <w:keepNext w:val="0"/>
        <w:keepLines w:val="0"/>
        <w:pageBreakBefore w:val="0"/>
        <w:kinsoku/>
        <w:wordWrap/>
        <w:overflowPunct/>
        <w:topLinePunct w:val="0"/>
        <w:autoSpaceDE w:val="0"/>
        <w:autoSpaceDN w:val="0"/>
        <w:bidi w:val="0"/>
        <w:adjustRightInd/>
        <w:snapToGrid/>
        <w:spacing w:line="540" w:lineRule="exact"/>
        <w:ind w:left="0" w:leftChars="0" w:right="0" w:rightChars="0" w:firstLine="560" w:firstLineChars="200"/>
        <w:jc w:val="left"/>
        <w:rPr>
          <w:rFonts w:hint="eastAsia" w:asciiTheme="minorEastAsia" w:hAnsiTheme="minorEastAsia" w:eastAsiaTheme="minorEastAsia" w:cstheme="minorEastAsia"/>
          <w:color w:val="auto"/>
          <w:sz w:val="28"/>
          <w:szCs w:val="28"/>
          <w:highlight w:val="none"/>
          <w:u w:val="single"/>
          <w:shd w:val="clear" w:color="auto" w:fill="auto"/>
          <w:lang w:val="en-US" w:eastAsia="zh-CN"/>
        </w:rPr>
      </w:pPr>
      <w:r>
        <w:rPr>
          <w:rFonts w:hint="eastAsia" w:ascii="宋体" w:hAnsi="宋体" w:eastAsia="宋体"/>
          <w:color w:val="auto"/>
          <w:sz w:val="28"/>
          <w:szCs w:val="28"/>
          <w:highlight w:val="none"/>
          <w:shd w:val="clear" w:color="auto" w:fill="auto"/>
        </w:rPr>
        <w:t>1.1工程名称</w:t>
      </w:r>
      <w:bookmarkStart w:id="0" w:name="sub_1"/>
      <w:r>
        <w:rPr>
          <w:rFonts w:hint="eastAsia" w:ascii="宋体" w:hAnsi="宋体" w:eastAsia="宋体"/>
          <w:color w:val="auto"/>
          <w:sz w:val="28"/>
          <w:szCs w:val="28"/>
          <w:highlight w:val="none"/>
          <w:shd w:val="clear" w:color="auto" w:fill="auto"/>
        </w:rPr>
        <w:t>：</w:t>
      </w:r>
      <w:bookmarkEnd w:id="0"/>
      <w:permStart w:id="16" w:edGrp="everyone"/>
      <w:r>
        <w:rPr>
          <w:rFonts w:hint="eastAsia" w:asciiTheme="minorEastAsia" w:hAnsiTheme="minorEastAsia" w:cstheme="minorEastAsia"/>
          <w:color w:val="auto"/>
          <w:sz w:val="28"/>
          <w:szCs w:val="28"/>
          <w:highlight w:val="none"/>
          <w:u w:val="single"/>
          <w:shd w:val="clear" w:color="auto" w:fill="auto"/>
          <w:lang w:val="en-US" w:eastAsia="zh-CN"/>
        </w:rPr>
        <w:t xml:space="preserve">      </w:t>
      </w:r>
      <w:permEnd w:id="16"/>
    </w:p>
    <w:p w14:paraId="4C17923A">
      <w:pPr>
        <w:keepNext w:val="0"/>
        <w:keepLines w:val="0"/>
        <w:pageBreakBefore w:val="0"/>
        <w:kinsoku/>
        <w:wordWrap/>
        <w:overflowPunct/>
        <w:topLinePunct w:val="0"/>
        <w:bidi w:val="0"/>
        <w:adjustRightInd/>
        <w:snapToGrid/>
        <w:spacing w:line="540" w:lineRule="exact"/>
        <w:ind w:left="0" w:leftChars="0" w:right="0" w:rightChars="0" w:firstLine="560" w:firstLineChars="200"/>
        <w:rPr>
          <w:rFonts w:ascii="宋体" w:hAnsi="宋体" w:eastAsia="宋体"/>
          <w:color w:val="auto"/>
          <w:sz w:val="28"/>
          <w:szCs w:val="28"/>
          <w:highlight w:val="none"/>
          <w:shd w:val="clear" w:color="auto" w:fill="auto"/>
        </w:rPr>
      </w:pPr>
      <w:r>
        <w:rPr>
          <w:rFonts w:hint="eastAsia" w:ascii="宋体" w:hAnsi="宋体" w:eastAsia="宋体"/>
          <w:color w:val="auto"/>
          <w:sz w:val="28"/>
          <w:szCs w:val="28"/>
          <w:highlight w:val="none"/>
          <w:shd w:val="clear" w:color="auto" w:fill="auto"/>
        </w:rPr>
        <w:t>1.</w:t>
      </w:r>
      <w:bookmarkStart w:id="1" w:name="sub_2"/>
      <w:r>
        <w:rPr>
          <w:rFonts w:hint="eastAsia" w:ascii="宋体" w:hAnsi="宋体" w:eastAsia="宋体"/>
          <w:color w:val="auto"/>
          <w:sz w:val="28"/>
          <w:szCs w:val="28"/>
          <w:highlight w:val="none"/>
          <w:shd w:val="clear" w:color="auto" w:fill="auto"/>
        </w:rPr>
        <w:t>2工程地点：</w:t>
      </w:r>
      <w:bookmarkEnd w:id="1"/>
      <w:permStart w:id="17" w:edGrp="everyone"/>
      <w:r>
        <w:rPr>
          <w:rFonts w:hint="eastAsia" w:asciiTheme="minorEastAsia" w:hAnsiTheme="minorEastAsia" w:cstheme="minorEastAsia"/>
          <w:color w:val="auto"/>
          <w:sz w:val="28"/>
          <w:szCs w:val="28"/>
          <w:highlight w:val="none"/>
          <w:u w:val="single"/>
          <w:shd w:val="clear" w:color="auto" w:fill="auto"/>
          <w:lang w:val="en-US" w:eastAsia="zh-CN"/>
        </w:rPr>
        <w:t xml:space="preserve">      </w:t>
      </w:r>
      <w:permEnd w:id="17"/>
    </w:p>
    <w:p w14:paraId="1B06D2FC">
      <w:pPr>
        <w:keepNext w:val="0"/>
        <w:keepLines w:val="0"/>
        <w:pageBreakBefore w:val="0"/>
        <w:kinsoku/>
        <w:wordWrap/>
        <w:overflowPunct/>
        <w:topLinePunct w:val="0"/>
        <w:bidi w:val="0"/>
        <w:adjustRightInd/>
        <w:snapToGrid/>
        <w:spacing w:line="540" w:lineRule="exact"/>
        <w:ind w:left="0" w:leftChars="0" w:right="0" w:rightChars="0" w:firstLine="560" w:firstLineChars="200"/>
        <w:jc w:val="left"/>
        <w:rPr>
          <w:rFonts w:ascii="宋体" w:hAnsi="宋体" w:eastAsia="宋体"/>
          <w:color w:val="auto"/>
          <w:sz w:val="28"/>
          <w:szCs w:val="28"/>
          <w:highlight w:val="none"/>
          <w:u w:val="single"/>
          <w:shd w:val="clear" w:color="auto" w:fill="auto"/>
        </w:rPr>
      </w:pPr>
      <w:r>
        <w:rPr>
          <w:rFonts w:hint="eastAsia" w:ascii="宋体" w:hAnsi="宋体" w:eastAsia="宋体"/>
          <w:color w:val="auto"/>
          <w:sz w:val="28"/>
          <w:szCs w:val="28"/>
          <w:highlight w:val="none"/>
          <w:shd w:val="clear" w:color="auto" w:fill="auto"/>
        </w:rPr>
        <w:t>1.3工程内容：</w:t>
      </w:r>
      <w:permStart w:id="18" w:edGrp="everyone"/>
      <w:r>
        <w:rPr>
          <w:rFonts w:hint="eastAsia" w:asciiTheme="minorEastAsia" w:hAnsiTheme="minorEastAsia" w:cstheme="minorEastAsia"/>
          <w:color w:val="auto"/>
          <w:sz w:val="28"/>
          <w:szCs w:val="28"/>
          <w:highlight w:val="none"/>
          <w:u w:val="single"/>
          <w:shd w:val="clear" w:color="auto" w:fill="auto"/>
          <w:lang w:val="en-US" w:eastAsia="zh-CN"/>
        </w:rPr>
        <w:t xml:space="preserve">      </w:t>
      </w:r>
      <w:permEnd w:id="18"/>
    </w:p>
    <w:p w14:paraId="588F5661">
      <w:pPr>
        <w:keepNext w:val="0"/>
        <w:keepLines w:val="0"/>
        <w:pageBreakBefore w:val="0"/>
        <w:kinsoku/>
        <w:wordWrap/>
        <w:overflowPunct/>
        <w:topLinePunct w:val="0"/>
        <w:bidi w:val="0"/>
        <w:adjustRightInd/>
        <w:snapToGrid/>
        <w:spacing w:line="540" w:lineRule="exact"/>
        <w:ind w:left="0" w:leftChars="0" w:right="0" w:rightChars="0" w:firstLine="560" w:firstLineChars="200"/>
        <w:rPr>
          <w:rFonts w:ascii="黑体" w:hAnsi="黑体" w:eastAsia="黑体"/>
          <w:color w:val="auto"/>
          <w:sz w:val="28"/>
          <w:szCs w:val="28"/>
          <w:highlight w:val="none"/>
          <w:shd w:val="clear" w:color="auto" w:fill="auto"/>
        </w:rPr>
      </w:pPr>
      <w:r>
        <w:rPr>
          <w:rFonts w:hint="eastAsia" w:ascii="黑体" w:hAnsi="黑体" w:eastAsia="黑体"/>
          <w:color w:val="auto"/>
          <w:sz w:val="28"/>
          <w:szCs w:val="28"/>
          <w:highlight w:val="none"/>
          <w:shd w:val="clear" w:color="auto" w:fill="auto"/>
        </w:rPr>
        <w:t>2.监理范围</w:t>
      </w:r>
    </w:p>
    <w:p w14:paraId="7D425051">
      <w:pPr>
        <w:keepNext w:val="0"/>
        <w:keepLines w:val="0"/>
        <w:pageBreakBefore w:val="0"/>
        <w:kinsoku/>
        <w:wordWrap/>
        <w:overflowPunct/>
        <w:topLinePunct w:val="0"/>
        <w:bidi w:val="0"/>
        <w:adjustRightInd/>
        <w:snapToGrid/>
        <w:spacing w:line="540" w:lineRule="exact"/>
        <w:ind w:left="0" w:leftChars="0" w:right="0" w:rightChars="0" w:firstLine="560" w:firstLineChars="200"/>
        <w:jc w:val="left"/>
        <w:rPr>
          <w:rFonts w:ascii="宋体" w:hAnsi="宋体" w:eastAsia="宋体"/>
          <w:color w:val="auto"/>
          <w:sz w:val="28"/>
          <w:szCs w:val="28"/>
          <w:highlight w:val="none"/>
          <w:u w:val="single"/>
          <w:shd w:val="clear" w:color="auto" w:fill="auto"/>
        </w:rPr>
      </w:pPr>
      <w:bookmarkStart w:id="2" w:name="sub_10"/>
      <w:r>
        <w:rPr>
          <w:rFonts w:hint="eastAsia" w:ascii="宋体" w:hAnsi="宋体" w:eastAsia="宋体"/>
          <w:color w:val="auto"/>
          <w:sz w:val="28"/>
          <w:szCs w:val="28"/>
          <w:highlight w:val="none"/>
          <w:shd w:val="clear" w:color="auto" w:fill="auto"/>
        </w:rPr>
        <w:t>乙方的监理范围为：</w:t>
      </w:r>
      <w:bookmarkEnd w:id="2"/>
      <w:permStart w:id="19" w:edGrp="everyone"/>
      <w:r>
        <w:rPr>
          <w:rFonts w:hint="eastAsia" w:asciiTheme="minorEastAsia" w:hAnsiTheme="minorEastAsia" w:cstheme="minorEastAsia"/>
          <w:color w:val="auto"/>
          <w:sz w:val="28"/>
          <w:szCs w:val="28"/>
          <w:highlight w:val="none"/>
          <w:u w:val="single"/>
          <w:shd w:val="clear" w:color="auto" w:fill="auto"/>
          <w:lang w:val="en-US" w:eastAsia="zh-CN"/>
        </w:rPr>
        <w:t xml:space="preserve">      </w:t>
      </w:r>
      <w:permEnd w:id="19"/>
    </w:p>
    <w:p w14:paraId="2AEC46D0">
      <w:pPr>
        <w:keepNext w:val="0"/>
        <w:keepLines w:val="0"/>
        <w:pageBreakBefore w:val="0"/>
        <w:kinsoku/>
        <w:wordWrap/>
        <w:overflowPunct/>
        <w:topLinePunct w:val="0"/>
        <w:bidi w:val="0"/>
        <w:adjustRightInd/>
        <w:snapToGrid/>
        <w:spacing w:line="540" w:lineRule="exact"/>
        <w:ind w:left="0" w:leftChars="0" w:right="0" w:rightChars="0" w:firstLine="560" w:firstLineChars="200"/>
        <w:rPr>
          <w:rFonts w:ascii="黑体" w:hAnsi="黑体" w:eastAsia="黑体"/>
          <w:color w:val="auto"/>
          <w:sz w:val="28"/>
          <w:szCs w:val="28"/>
          <w:highlight w:val="none"/>
          <w:shd w:val="clear" w:color="auto" w:fill="auto"/>
        </w:rPr>
      </w:pPr>
      <w:r>
        <w:rPr>
          <w:rFonts w:hint="eastAsia" w:ascii="黑体" w:hAnsi="黑体" w:eastAsia="黑体"/>
          <w:color w:val="auto"/>
          <w:sz w:val="28"/>
          <w:szCs w:val="28"/>
          <w:highlight w:val="none"/>
          <w:shd w:val="clear" w:color="auto" w:fill="auto"/>
        </w:rPr>
        <w:t>3.监理内容</w:t>
      </w:r>
    </w:p>
    <w:p w14:paraId="584F532B">
      <w:pPr>
        <w:keepNext w:val="0"/>
        <w:keepLines w:val="0"/>
        <w:pageBreakBefore w:val="0"/>
        <w:kinsoku/>
        <w:wordWrap/>
        <w:overflowPunct/>
        <w:topLinePunct w:val="0"/>
        <w:bidi w:val="0"/>
        <w:adjustRightInd/>
        <w:snapToGrid/>
        <w:spacing w:line="540" w:lineRule="exact"/>
        <w:ind w:left="0" w:leftChars="0" w:right="0" w:rightChars="0" w:firstLine="560" w:firstLineChars="200"/>
        <w:jc w:val="left"/>
        <w:rPr>
          <w:rFonts w:ascii="宋体" w:hAnsi="宋体" w:eastAsia="宋体"/>
          <w:color w:val="auto"/>
          <w:sz w:val="28"/>
          <w:szCs w:val="28"/>
          <w:highlight w:val="none"/>
          <w:shd w:val="clear" w:color="auto" w:fill="auto"/>
        </w:rPr>
      </w:pPr>
      <w:r>
        <w:rPr>
          <w:rFonts w:hint="eastAsia" w:ascii="宋体" w:hAnsi="宋体" w:eastAsia="宋体"/>
          <w:color w:val="auto"/>
          <w:sz w:val="28"/>
          <w:szCs w:val="28"/>
          <w:highlight w:val="none"/>
          <w:shd w:val="clear" w:color="auto" w:fill="auto"/>
          <w:lang w:val="en-US" w:eastAsia="zh-CN"/>
        </w:rPr>
        <w:t>乙方监理内容为：</w:t>
      </w:r>
      <w:permStart w:id="20" w:edGrp="everyone"/>
      <w:r>
        <w:rPr>
          <w:rFonts w:hint="eastAsia" w:asciiTheme="minorEastAsia" w:hAnsiTheme="minorEastAsia" w:cstheme="minorEastAsia"/>
          <w:color w:val="auto"/>
          <w:sz w:val="28"/>
          <w:szCs w:val="28"/>
          <w:highlight w:val="none"/>
          <w:u w:val="single"/>
          <w:shd w:val="clear" w:color="auto" w:fill="auto"/>
          <w:lang w:val="en-US" w:eastAsia="zh-CN"/>
        </w:rPr>
        <w:t xml:space="preserve">      </w:t>
      </w:r>
      <w:permEnd w:id="20"/>
      <w:r>
        <w:rPr>
          <w:rFonts w:hint="eastAsia" w:ascii="宋体" w:hAnsi="宋体" w:eastAsia="宋体"/>
          <w:color w:val="auto"/>
          <w:sz w:val="28"/>
          <w:szCs w:val="28"/>
          <w:highlight w:val="none"/>
          <w:shd w:val="clear" w:color="auto" w:fill="auto"/>
        </w:rPr>
        <w:t>。</w:t>
      </w:r>
    </w:p>
    <w:p w14:paraId="0CB42971">
      <w:pPr>
        <w:keepNext w:val="0"/>
        <w:keepLines w:val="0"/>
        <w:pageBreakBefore w:val="0"/>
        <w:kinsoku/>
        <w:wordWrap/>
        <w:overflowPunct/>
        <w:topLinePunct w:val="0"/>
        <w:bidi w:val="0"/>
        <w:adjustRightInd/>
        <w:snapToGrid/>
        <w:spacing w:line="540" w:lineRule="exact"/>
        <w:ind w:left="0" w:leftChars="0" w:right="0" w:rightChars="0" w:firstLine="560" w:firstLineChars="200"/>
        <w:rPr>
          <w:rFonts w:ascii="黑体" w:hAnsi="黑体" w:eastAsia="黑体"/>
          <w:color w:val="auto"/>
          <w:sz w:val="28"/>
          <w:szCs w:val="28"/>
          <w:highlight w:val="none"/>
          <w:shd w:val="clear" w:color="auto" w:fill="auto"/>
        </w:rPr>
      </w:pPr>
      <w:r>
        <w:rPr>
          <w:rFonts w:hint="eastAsia" w:ascii="黑体" w:hAnsi="黑体" w:eastAsia="黑体"/>
          <w:color w:val="auto"/>
          <w:sz w:val="28"/>
          <w:szCs w:val="28"/>
          <w:highlight w:val="none"/>
          <w:shd w:val="clear" w:color="auto" w:fill="auto"/>
        </w:rPr>
        <w:t>4.监理期限</w:t>
      </w:r>
    </w:p>
    <w:p w14:paraId="0174BE30">
      <w:pPr>
        <w:keepNext w:val="0"/>
        <w:keepLines w:val="0"/>
        <w:kinsoku/>
        <w:wordWrap/>
        <w:overflowPunct/>
        <w:topLinePunct w:val="0"/>
        <w:bidi w:val="0"/>
        <w:spacing w:line="540" w:lineRule="exact"/>
        <w:ind w:firstLine="560" w:firstLineChars="200"/>
        <w:rPr>
          <w:rFonts w:ascii="宋体" w:hAnsi="宋体" w:eastAsia="宋体"/>
          <w:bCs/>
          <w:color w:val="auto"/>
          <w:sz w:val="28"/>
          <w:szCs w:val="28"/>
          <w:highlight w:val="none"/>
          <w:shd w:val="clear" w:color="auto" w:fill="auto"/>
        </w:rPr>
      </w:pPr>
      <w:r>
        <w:rPr>
          <w:rFonts w:hint="eastAsia" w:ascii="宋体" w:hAnsi="宋体" w:eastAsia="宋体"/>
          <w:color w:val="auto"/>
          <w:sz w:val="28"/>
          <w:szCs w:val="28"/>
          <w:highlight w:val="none"/>
          <w:shd w:val="clear" w:color="auto" w:fill="auto"/>
        </w:rPr>
        <w:t>本合同监理期限</w:t>
      </w:r>
      <w:r>
        <w:rPr>
          <w:rFonts w:hint="eastAsia" w:ascii="宋体" w:hAnsi="宋体" w:eastAsia="宋体"/>
          <w:bCs/>
          <w:color w:val="auto"/>
          <w:sz w:val="28"/>
          <w:szCs w:val="28"/>
          <w:highlight w:val="none"/>
          <w:shd w:val="clear" w:color="auto" w:fill="auto"/>
        </w:rPr>
        <w:t>自</w:t>
      </w:r>
      <w:sdt>
        <w:sdtPr>
          <w:rPr>
            <w:rFonts w:hint="eastAsia" w:asciiTheme="minorHAnsi" w:hAnsiTheme="minorHAnsi" w:eastAsiaTheme="minorEastAsia" w:cstheme="minorBidi"/>
            <w:color w:val="auto"/>
            <w:kern w:val="2"/>
            <w:sz w:val="28"/>
            <w:szCs w:val="36"/>
            <w:highlight w:val="none"/>
            <w:shd w:val="clear" w:color="auto" w:fill="auto"/>
            <w:lang w:val="en-US" w:eastAsia="zh-CN" w:bidi="ar-SA"/>
          </w:rPr>
          <w:alias w:val="履行开始时间不应早于合同签订之日"/>
          <w:tag w:val="履行开始时间"/>
          <w:id w:val="147458093"/>
          <w:placeholder>
            <w:docPart w:val="{628f6be4-281c-4d1d-9756-ba0a48bec18e}"/>
          </w:placeholder>
          <w:date>
            <w:dateFormat w:val="yyyy'年'M'月'd'日'"/>
            <w:lid w:val="zh-CN"/>
            <w:storeMappedDataAs w:val="datetime"/>
            <w:calendar w:val="gregorian"/>
          </w:date>
        </w:sdtPr>
        <w:sdtEndPr>
          <w:rPr>
            <w:rFonts w:hint="eastAsia" w:asciiTheme="minorHAnsi" w:hAnsiTheme="minorHAnsi" w:eastAsiaTheme="minorEastAsia" w:cstheme="minorBidi"/>
            <w:color w:val="auto"/>
            <w:kern w:val="2"/>
            <w:sz w:val="28"/>
            <w:szCs w:val="36"/>
            <w:highlight w:val="none"/>
            <w:u w:val="single"/>
            <w:shd w:val="clear" w:color="auto" w:fill="auto"/>
            <w:lang w:val="en-US" w:eastAsia="zh-CN" w:bidi="ar-SA"/>
          </w:rPr>
        </w:sdtEndPr>
        <w:sdtContent>
          <w:permStart w:id="21" w:edGrp="everyone"/>
          <w:r>
            <w:rPr>
              <w:rFonts w:hint="eastAsia" w:cstheme="minorBidi"/>
              <w:color w:val="auto"/>
              <w:kern w:val="2"/>
              <w:sz w:val="28"/>
              <w:szCs w:val="36"/>
              <w:highlight w:val="none"/>
              <w:u w:val="single"/>
              <w:shd w:val="clear" w:color="auto" w:fill="auto"/>
              <w:lang w:val="en-US" w:eastAsia="zh-CN" w:bidi="ar-SA"/>
            </w:rPr>
            <w:t xml:space="preserve">        </w:t>
          </w:r>
          <w:permEnd w:id="21"/>
        </w:sdtContent>
      </w:sdt>
      <w:r>
        <w:rPr>
          <w:rFonts w:hint="eastAsia" w:ascii="宋体" w:hAnsi="宋体" w:eastAsia="宋体"/>
          <w:bCs/>
          <w:color w:val="auto"/>
          <w:sz w:val="28"/>
          <w:szCs w:val="28"/>
          <w:highlight w:val="none"/>
          <w:shd w:val="clear" w:color="auto" w:fill="auto"/>
        </w:rPr>
        <w:t>起至</w:t>
      </w:r>
      <w:sdt>
        <w:sdtPr>
          <w:rPr>
            <w:rFonts w:hint="eastAsia" w:asciiTheme="minorHAnsi" w:hAnsiTheme="minorHAnsi" w:eastAsiaTheme="minorEastAsia" w:cstheme="minorBidi"/>
            <w:color w:val="auto"/>
            <w:kern w:val="2"/>
            <w:sz w:val="28"/>
            <w:szCs w:val="36"/>
            <w:highlight w:val="none"/>
            <w:shd w:val="clear" w:color="auto" w:fill="auto"/>
            <w:lang w:val="en-US" w:eastAsia="zh-CN" w:bidi="ar-SA"/>
          </w:rPr>
          <w:alias w:val="请选择具体日期或填写期间。"/>
          <w:tag w:val="履行结束时间"/>
          <w:id w:val="609354037"/>
          <w:placeholder>
            <w:docPart w:val="{161eefe6-7038-40ee-8583-0ea151f6a05b}"/>
          </w:placeholder>
          <w:date>
            <w:dateFormat w:val="yyyy'年'M'月'd'日'"/>
            <w:lid w:val="zh-CN"/>
            <w:storeMappedDataAs w:val="datetime"/>
            <w:calendar w:val="gregorian"/>
          </w:date>
        </w:sdtPr>
        <w:sdtEndPr>
          <w:rPr>
            <w:rFonts w:hint="eastAsia" w:asciiTheme="minorHAnsi" w:hAnsiTheme="minorHAnsi" w:eastAsiaTheme="minorEastAsia" w:cstheme="minorBidi"/>
            <w:color w:val="auto"/>
            <w:kern w:val="2"/>
            <w:sz w:val="28"/>
            <w:szCs w:val="36"/>
            <w:highlight w:val="none"/>
            <w:u w:val="single"/>
            <w:shd w:val="clear" w:color="auto" w:fill="auto"/>
            <w:lang w:val="en-US" w:eastAsia="zh-CN" w:bidi="ar-SA"/>
          </w:rPr>
        </w:sdtEndPr>
        <w:sdtContent>
          <w:permStart w:id="22" w:edGrp="everyone"/>
          <w:r>
            <w:rPr>
              <w:rFonts w:hint="eastAsia" w:cstheme="minorBidi"/>
              <w:color w:val="auto"/>
              <w:kern w:val="2"/>
              <w:sz w:val="28"/>
              <w:szCs w:val="36"/>
              <w:highlight w:val="none"/>
              <w:u w:val="single"/>
              <w:shd w:val="clear" w:color="auto" w:fill="auto"/>
              <w:lang w:val="en-US" w:eastAsia="zh-CN" w:bidi="ar-SA"/>
            </w:rPr>
            <w:t xml:space="preserve">      </w:t>
          </w:r>
          <w:permEnd w:id="22"/>
        </w:sdtContent>
      </w:sdt>
      <w:r>
        <w:rPr>
          <w:rFonts w:hint="eastAsia" w:ascii="宋体" w:hAnsi="宋体" w:eastAsia="宋体"/>
          <w:bCs/>
          <w:color w:val="auto"/>
          <w:sz w:val="28"/>
          <w:szCs w:val="28"/>
          <w:highlight w:val="none"/>
          <w:shd w:val="clear" w:color="auto" w:fill="auto"/>
        </w:rPr>
        <w:t>止。</w:t>
      </w:r>
    </w:p>
    <w:p w14:paraId="0A6BD169">
      <w:pPr>
        <w:keepNext w:val="0"/>
        <w:keepLines w:val="0"/>
        <w:pageBreakBefore w:val="0"/>
        <w:kinsoku/>
        <w:wordWrap/>
        <w:overflowPunct/>
        <w:topLinePunct w:val="0"/>
        <w:bidi w:val="0"/>
        <w:adjustRightInd/>
        <w:snapToGrid/>
        <w:spacing w:line="540" w:lineRule="exact"/>
        <w:ind w:left="0" w:leftChars="0" w:right="0" w:rightChars="0" w:firstLine="560" w:firstLineChars="200"/>
        <w:rPr>
          <w:rFonts w:ascii="黑体" w:hAnsi="黑体" w:eastAsia="黑体"/>
          <w:color w:val="auto"/>
          <w:sz w:val="28"/>
          <w:szCs w:val="28"/>
          <w:highlight w:val="none"/>
          <w:shd w:val="clear" w:color="auto" w:fill="auto"/>
        </w:rPr>
      </w:pPr>
      <w:r>
        <w:rPr>
          <w:rFonts w:hint="eastAsia" w:ascii="黑体" w:hAnsi="黑体" w:eastAsia="黑体"/>
          <w:color w:val="auto"/>
          <w:sz w:val="28"/>
          <w:szCs w:val="28"/>
          <w:highlight w:val="none"/>
          <w:shd w:val="clear" w:color="auto" w:fill="auto"/>
        </w:rPr>
        <w:t>5</w:t>
      </w:r>
      <w:r>
        <w:rPr>
          <w:rFonts w:ascii="黑体" w:hAnsi="黑体" w:eastAsia="黑体"/>
          <w:color w:val="auto"/>
          <w:sz w:val="28"/>
          <w:szCs w:val="28"/>
          <w:highlight w:val="none"/>
          <w:shd w:val="clear" w:color="auto" w:fill="auto"/>
        </w:rPr>
        <w:t>.</w:t>
      </w:r>
      <w:r>
        <w:rPr>
          <w:rFonts w:hint="eastAsia" w:ascii="黑体" w:hAnsi="黑体" w:eastAsia="黑体"/>
          <w:color w:val="auto"/>
          <w:sz w:val="28"/>
          <w:szCs w:val="28"/>
          <w:highlight w:val="none"/>
          <w:shd w:val="clear" w:color="auto" w:fill="auto"/>
        </w:rPr>
        <w:t>合同价款与支付</w:t>
      </w:r>
    </w:p>
    <w:p w14:paraId="0B6F1804">
      <w:pPr>
        <w:keepNext w:val="0"/>
        <w:keepLines w:val="0"/>
        <w:pageBreakBefore w:val="0"/>
        <w:widowControl w:val="0"/>
        <w:kinsoku/>
        <w:wordWrap/>
        <w:overflowPunct/>
        <w:topLinePunct w:val="0"/>
        <w:bidi w:val="0"/>
        <w:adjustRightInd/>
        <w:snapToGrid/>
        <w:spacing w:line="540" w:lineRule="exact"/>
        <w:ind w:left="0" w:leftChars="0" w:right="0" w:rightChars="0" w:firstLine="560"/>
        <w:rPr>
          <w:rFonts w:hint="eastAsia" w:asciiTheme="minorEastAsia" w:hAnsiTheme="minorEastAsia" w:eastAsiaTheme="minorEastAsia" w:cstheme="minorEastAsia"/>
          <w:color w:val="auto"/>
          <w:sz w:val="28"/>
          <w:szCs w:val="28"/>
          <w:highlight w:val="none"/>
          <w:shd w:val="clear" w:color="auto" w:fill="auto"/>
          <w:lang w:val="zh-CN"/>
        </w:rPr>
      </w:pPr>
      <w:r>
        <w:rPr>
          <w:rFonts w:hint="eastAsia" w:ascii="宋体" w:hAnsi="宋体"/>
          <w:color w:val="auto"/>
          <w:sz w:val="28"/>
          <w:szCs w:val="28"/>
          <w:highlight w:val="none"/>
          <w:shd w:val="clear" w:color="auto" w:fill="auto"/>
        </w:rPr>
        <w:t>5</w:t>
      </w:r>
      <w:r>
        <w:rPr>
          <w:rFonts w:ascii="宋体" w:hAnsi="宋体"/>
          <w:color w:val="auto"/>
          <w:sz w:val="28"/>
          <w:szCs w:val="28"/>
          <w:highlight w:val="none"/>
          <w:shd w:val="clear" w:color="auto" w:fill="auto"/>
        </w:rPr>
        <w:t>.1</w:t>
      </w:r>
      <w:permStart w:id="23" w:edGrp="everyone"/>
      <w:r>
        <w:rPr>
          <w:rFonts w:hint="eastAsia" w:ascii="宋体" w:hAnsi="宋体"/>
          <w:color w:val="auto"/>
          <w:sz w:val="28"/>
          <w:szCs w:val="28"/>
          <w:highlight w:val="none"/>
          <w:u w:val="single"/>
          <w:shd w:val="clear" w:color="auto" w:fill="auto"/>
        </w:rPr>
        <w:t>根据《国家发展改革委关于进一步放开建设项目专业服务价格的通知》（发改价格</w:t>
      </w:r>
      <w:r>
        <w:rPr>
          <w:rFonts w:ascii="宋体" w:hAnsi="宋体"/>
          <w:color w:val="auto"/>
          <w:sz w:val="28"/>
          <w:szCs w:val="28"/>
          <w:highlight w:val="none"/>
          <w:u w:val="single"/>
          <w:shd w:val="clear" w:color="auto" w:fill="auto"/>
        </w:rPr>
        <w:t>[2015]299</w:t>
      </w:r>
      <w:r>
        <w:rPr>
          <w:rFonts w:hint="eastAsia" w:ascii="宋体" w:hAnsi="宋体"/>
          <w:color w:val="auto"/>
          <w:sz w:val="28"/>
          <w:szCs w:val="28"/>
          <w:highlight w:val="none"/>
          <w:u w:val="single"/>
          <w:shd w:val="clear" w:color="auto" w:fill="auto"/>
        </w:rPr>
        <w:t>号），</w:t>
      </w:r>
      <w:permEnd w:id="23"/>
      <w:r>
        <w:rPr>
          <w:rFonts w:hint="eastAsia" w:ascii="宋体" w:hAnsi="宋体"/>
          <w:color w:val="auto"/>
          <w:sz w:val="28"/>
          <w:szCs w:val="28"/>
          <w:highlight w:val="none"/>
          <w:shd w:val="clear" w:color="auto" w:fill="auto"/>
        </w:rPr>
        <w:t>双方同意本合同价款，即监理</w:t>
      </w:r>
      <w:r>
        <w:rPr>
          <w:rFonts w:hint="eastAsia" w:ascii="宋体" w:hAnsi="宋体"/>
          <w:color w:val="auto"/>
          <w:sz w:val="28"/>
          <w:szCs w:val="28"/>
          <w:highlight w:val="none"/>
          <w:shd w:val="clear" w:color="auto" w:fill="auto"/>
          <w:lang w:val="en-US" w:eastAsia="zh-CN"/>
        </w:rPr>
        <w:t>酬金</w:t>
      </w:r>
      <w:r>
        <w:rPr>
          <w:rFonts w:hint="eastAsia" w:asciiTheme="minorEastAsia" w:hAnsiTheme="minorEastAsia" w:eastAsiaTheme="minorEastAsia" w:cstheme="minorEastAsia"/>
          <w:color w:val="auto"/>
          <w:sz w:val="28"/>
          <w:szCs w:val="28"/>
          <w:highlight w:val="none"/>
          <w:shd w:val="clear" w:color="auto" w:fill="auto"/>
        </w:rPr>
        <w:t>按以下第</w:t>
      </w:r>
      <w:sdt>
        <w:sdtPr>
          <w:rPr>
            <w:rFonts w:hint="eastAsia" w:asciiTheme="minorHAnsi" w:hAnsiTheme="minorHAnsi" w:eastAsiaTheme="minorEastAsia" w:cstheme="minorBidi"/>
            <w:color w:val="auto"/>
            <w:kern w:val="2"/>
            <w:sz w:val="28"/>
            <w:szCs w:val="36"/>
            <w:highlight w:val="none"/>
            <w:shd w:val="clear" w:color="auto" w:fill="auto"/>
            <w:lang w:val="en-US" w:eastAsia="zh-CN" w:bidi="ar-SA"/>
          </w:rPr>
          <w:alias w:val="请选择一项。"/>
          <w:id w:val="147451720"/>
          <w:placeholder>
            <w:docPart w:val="{312f5154-a254-411a-916c-5cb7bdffb12b}"/>
          </w:placeholder>
          <w:comboBox>
            <w:listItem w:displayText="（1）" w:value="（1）"/>
            <w:listItem w:displayText="（2）" w:value="（2）"/>
            <w:listItem w:displayText="（3）" w:value="（3）"/>
          </w:comboBox>
        </w:sdtPr>
        <w:sdtEndPr>
          <w:rPr>
            <w:rFonts w:hint="eastAsia" w:asciiTheme="minorHAnsi" w:hAnsiTheme="minorHAnsi" w:eastAsiaTheme="minorEastAsia" w:cstheme="minorBidi"/>
            <w:color w:val="auto"/>
            <w:kern w:val="2"/>
            <w:sz w:val="28"/>
            <w:szCs w:val="36"/>
            <w:highlight w:val="none"/>
            <w:u w:val="single"/>
            <w:shd w:val="clear" w:color="auto" w:fill="auto"/>
            <w:lang w:val="en-US" w:eastAsia="zh-CN" w:bidi="ar-SA"/>
          </w:rPr>
        </w:sdtEndPr>
        <w:sdtContent>
          <w:permStart w:id="24" w:edGrp="everyone"/>
          <w:r>
            <w:rPr>
              <w:rFonts w:hint="eastAsia" w:cstheme="minorBidi"/>
              <w:color w:val="auto"/>
              <w:kern w:val="2"/>
              <w:sz w:val="28"/>
              <w:szCs w:val="36"/>
              <w:highlight w:val="none"/>
              <w:u w:val="single"/>
              <w:shd w:val="clear" w:color="auto" w:fill="auto"/>
              <w:lang w:val="en-US" w:eastAsia="zh-CN" w:bidi="ar-SA"/>
            </w:rPr>
            <w:t xml:space="preserve">     </w:t>
          </w:r>
          <w:permEnd w:id="24"/>
        </w:sdtContent>
      </w:sdt>
      <w:r>
        <w:rPr>
          <w:rFonts w:hint="eastAsia" w:asciiTheme="minorEastAsia" w:hAnsiTheme="minorEastAsia" w:eastAsiaTheme="minorEastAsia" w:cstheme="minorEastAsia"/>
          <w:color w:val="auto"/>
          <w:sz w:val="28"/>
          <w:szCs w:val="28"/>
          <w:highlight w:val="none"/>
          <w:shd w:val="clear" w:color="auto" w:fill="auto"/>
        </w:rPr>
        <w:t>种方式确定：</w:t>
      </w:r>
    </w:p>
    <w:p w14:paraId="2DD14CC7">
      <w:pPr>
        <w:keepNext w:val="0"/>
        <w:keepLines w:val="0"/>
        <w:pageBreakBefore w:val="0"/>
        <w:widowControl w:val="0"/>
        <w:kinsoku/>
        <w:wordWrap/>
        <w:overflowPunct/>
        <w:topLinePunct w:val="0"/>
        <w:bidi w:val="0"/>
        <w:adjustRightInd/>
        <w:snapToGrid/>
        <w:spacing w:line="540" w:lineRule="exact"/>
        <w:ind w:firstLine="560" w:firstLineChars="200"/>
        <w:textAlignment w:val="auto"/>
        <w:rPr>
          <w:rFonts w:hint="eastAsia" w:ascii="宋体" w:hAnsi="宋体" w:eastAsia="宋体" w:cs="宋体"/>
          <w:color w:val="auto"/>
          <w:sz w:val="28"/>
          <w:szCs w:val="28"/>
          <w:highlight w:val="none"/>
          <w:shd w:val="clear" w:color="auto" w:fill="auto"/>
        </w:rPr>
      </w:pPr>
      <w:r>
        <w:rPr>
          <w:rFonts w:hint="eastAsia" w:asciiTheme="minorEastAsia" w:hAnsiTheme="minorEastAsia" w:eastAsiaTheme="minorEastAsia" w:cstheme="minorEastAsia"/>
          <w:color w:val="auto"/>
          <w:sz w:val="28"/>
          <w:szCs w:val="28"/>
          <w:highlight w:val="none"/>
          <w:shd w:val="clear" w:color="auto" w:fill="auto"/>
          <w:lang w:val="en-US" w:eastAsia="zh-CN"/>
        </w:rPr>
        <w:t>（1）固定价。</w:t>
      </w:r>
      <w:r>
        <w:rPr>
          <w:rFonts w:hint="eastAsia" w:asciiTheme="minorEastAsia" w:hAnsiTheme="minorEastAsia" w:eastAsiaTheme="minorEastAsia" w:cstheme="minorEastAsia"/>
          <w:color w:val="auto"/>
          <w:sz w:val="28"/>
          <w:szCs w:val="28"/>
          <w:highlight w:val="none"/>
          <w:shd w:val="clear" w:color="auto" w:fill="auto"/>
        </w:rPr>
        <w:t>本合同价款</w:t>
      </w:r>
      <w:r>
        <w:rPr>
          <w:rFonts w:hint="eastAsia" w:asciiTheme="minorEastAsia" w:hAnsiTheme="minorEastAsia" w:eastAsiaTheme="minorEastAsia" w:cstheme="minorEastAsia"/>
          <w:color w:val="auto"/>
          <w:sz w:val="28"/>
          <w:szCs w:val="28"/>
          <w:highlight w:val="none"/>
          <w:shd w:val="clear" w:color="auto" w:fill="auto"/>
          <w:lang w:val="en-US" w:eastAsia="zh-CN"/>
        </w:rPr>
        <w:t>为</w:t>
      </w:r>
      <w:r>
        <w:rPr>
          <w:rFonts w:hint="eastAsia" w:ascii="宋体" w:hAnsi="宋体" w:eastAsia="宋体" w:cs="宋体"/>
          <w:color w:val="auto"/>
          <w:sz w:val="28"/>
          <w:szCs w:val="28"/>
          <w:highlight w:val="none"/>
          <w:shd w:val="clear" w:color="auto" w:fill="auto"/>
          <w:lang w:val="en-US" w:eastAsia="zh-CN"/>
        </w:rPr>
        <w:t>人民币含税价</w:t>
      </w:r>
      <w:r>
        <w:rPr>
          <w:rFonts w:hint="eastAsia" w:ascii="宋体" w:hAnsi="宋体" w:eastAsia="宋体" w:cs="宋体"/>
          <w:color w:val="auto"/>
          <w:sz w:val="28"/>
          <w:szCs w:val="28"/>
          <w:highlight w:val="none"/>
          <w:shd w:val="clear" w:color="auto" w:fill="auto"/>
        </w:rPr>
        <w:t>小写</w:t>
      </w:r>
      <w:sdt>
        <w:sdtPr>
          <w:rPr>
            <w:rFonts w:hint="eastAsia" w:ascii="宋体" w:hAnsi="宋体" w:eastAsia="宋体" w:cs="宋体"/>
            <w:color w:val="auto"/>
            <w:kern w:val="2"/>
            <w:sz w:val="28"/>
            <w:szCs w:val="28"/>
            <w:highlight w:val="none"/>
            <w:shd w:val="clear" w:color="auto" w:fill="auto"/>
            <w:lang w:val="en-US" w:eastAsia="zh-CN" w:bidi="ar-SA"/>
          </w:rPr>
          <w:alias w:val="合同金额"/>
          <w:tag w:val="合同金额"/>
          <w:id w:val="147451988"/>
          <w:placeholder>
            <w:docPart w:val="{b7bf25c5-11a1-4c1a-87f1-8616fedb467a}"/>
          </w:placeholder>
          <w:text/>
        </w:sdtPr>
        <w:sdtEndPr>
          <w:rPr>
            <w:rFonts w:hint="eastAsia" w:ascii="宋体" w:hAnsi="宋体" w:eastAsia="宋体" w:cs="宋体"/>
            <w:color w:val="auto"/>
            <w:kern w:val="2"/>
            <w:sz w:val="28"/>
            <w:szCs w:val="28"/>
            <w:highlight w:val="none"/>
            <w:u w:val="none"/>
            <w:shd w:val="clear" w:color="auto" w:fill="auto"/>
            <w:lang w:val="en-US" w:eastAsia="zh-CN" w:bidi="ar-SA"/>
          </w:rPr>
        </w:sdtEndPr>
        <w:sdtContent>
          <w:permStart w:id="25" w:edGrp="everyone"/>
          <w:r>
            <w:rPr>
              <w:rFonts w:hint="eastAsia" w:ascii="宋体" w:hAnsi="宋体" w:eastAsia="宋体" w:cs="宋体"/>
              <w:color w:val="auto"/>
              <w:sz w:val="28"/>
              <w:szCs w:val="28"/>
              <w:highlight w:val="none"/>
              <w:u w:val="single"/>
              <w:shd w:val="clear" w:color="auto" w:fill="auto"/>
            </w:rPr>
            <w:t xml:space="preserve">   </w:t>
          </w:r>
          <w:r>
            <w:rPr>
              <w:rFonts w:hint="eastAsia" w:ascii="宋体" w:hAnsi="宋体" w:cs="宋体"/>
              <w:color w:val="auto"/>
              <w:sz w:val="28"/>
              <w:szCs w:val="28"/>
              <w:highlight w:val="none"/>
              <w:u w:val="single"/>
              <w:shd w:val="clear" w:color="auto" w:fill="auto"/>
              <w:lang w:val="en-US" w:eastAsia="zh-CN"/>
            </w:rPr>
            <w:t xml:space="preserve">    </w:t>
          </w:r>
          <w:r>
            <w:rPr>
              <w:rFonts w:hint="eastAsia" w:ascii="宋体" w:hAnsi="宋体" w:eastAsia="宋体" w:cs="宋体"/>
              <w:color w:val="auto"/>
              <w:sz w:val="28"/>
              <w:szCs w:val="28"/>
              <w:highlight w:val="none"/>
              <w:u w:val="single"/>
              <w:shd w:val="clear" w:color="auto" w:fill="auto"/>
            </w:rPr>
            <w:t xml:space="preserve"> </w:t>
          </w:r>
          <w:permEnd w:id="25"/>
        </w:sdtContent>
      </w:sdt>
      <w:r>
        <w:rPr>
          <w:rFonts w:hint="eastAsia" w:ascii="宋体" w:hAnsi="宋体" w:eastAsia="宋体" w:cs="宋体"/>
          <w:color w:val="auto"/>
          <w:kern w:val="2"/>
          <w:sz w:val="28"/>
          <w:szCs w:val="28"/>
          <w:highlight w:val="none"/>
          <w:u w:val="none"/>
          <w:shd w:val="clear" w:color="auto" w:fill="auto"/>
          <w:lang w:val="en-US" w:eastAsia="zh-CN" w:bidi="ar-SA"/>
        </w:rPr>
        <w:t>元</w:t>
      </w:r>
      <w:r>
        <w:rPr>
          <w:rFonts w:hint="eastAsia" w:ascii="宋体" w:hAnsi="宋体" w:eastAsia="宋体" w:cs="宋体"/>
          <w:color w:val="auto"/>
          <w:sz w:val="28"/>
          <w:szCs w:val="28"/>
          <w:highlight w:val="none"/>
          <w:shd w:val="clear" w:color="auto" w:fill="auto"/>
        </w:rPr>
        <w:t>（大写：</w:t>
      </w:r>
      <w:sdt>
        <w:sdtPr>
          <w:rPr>
            <w:rFonts w:hint="eastAsia" w:ascii="宋体" w:hAnsi="宋体" w:eastAsia="宋体" w:cs="宋体"/>
            <w:color w:val="auto"/>
            <w:kern w:val="2"/>
            <w:sz w:val="28"/>
            <w:szCs w:val="28"/>
            <w:highlight w:val="none"/>
            <w:u w:val="single"/>
            <w:shd w:val="clear" w:color="auto" w:fill="auto"/>
            <w:lang w:val="en-US" w:eastAsia="zh-CN" w:bidi="ar-SA"/>
          </w:rPr>
          <w:alias w:val="合同大写金额"/>
          <w:tag w:val="合同大写金额"/>
          <w:id w:val="147451939"/>
          <w:placeholder>
            <w:docPart w:val="{00e27ef2-8e02-4ce8-ae04-16025e7b5f4d}"/>
          </w:placeholder>
          <w:text/>
        </w:sdtPr>
        <w:sdtEndPr>
          <w:rPr>
            <w:rFonts w:hint="eastAsia" w:ascii="宋体" w:hAnsi="宋体" w:eastAsia="宋体" w:cs="宋体"/>
            <w:color w:val="auto"/>
            <w:kern w:val="2"/>
            <w:sz w:val="28"/>
            <w:szCs w:val="28"/>
            <w:highlight w:val="none"/>
            <w:u w:val="single"/>
            <w:shd w:val="clear" w:color="auto" w:fill="auto"/>
            <w:lang w:val="en-US" w:eastAsia="zh-CN" w:bidi="ar-SA"/>
          </w:rPr>
        </w:sdtEndPr>
        <w:sdtContent>
          <w:permStart w:id="26" w:edGrp="everyone"/>
          <w:r>
            <w:rPr>
              <w:rFonts w:hint="eastAsia" w:ascii="宋体" w:hAnsi="宋体" w:eastAsia="宋体" w:cs="宋体"/>
              <w:color w:val="auto"/>
              <w:sz w:val="28"/>
              <w:szCs w:val="28"/>
              <w:highlight w:val="none"/>
              <w:u w:val="single"/>
              <w:shd w:val="clear" w:color="auto" w:fill="auto"/>
            </w:rPr>
            <w:t xml:space="preserve"> </w:t>
          </w:r>
          <w:r>
            <w:rPr>
              <w:rFonts w:hint="eastAsia" w:ascii="宋体" w:hAnsi="宋体" w:cs="宋体"/>
              <w:color w:val="auto"/>
              <w:sz w:val="28"/>
              <w:szCs w:val="28"/>
              <w:highlight w:val="none"/>
              <w:u w:val="single"/>
              <w:shd w:val="clear" w:color="auto" w:fill="auto"/>
              <w:lang w:val="en-US" w:eastAsia="zh-CN"/>
            </w:rPr>
            <w:t xml:space="preserve">       </w:t>
          </w:r>
          <w:r>
            <w:rPr>
              <w:rFonts w:hint="eastAsia" w:ascii="宋体" w:hAnsi="宋体" w:eastAsia="宋体" w:cs="宋体"/>
              <w:color w:val="auto"/>
              <w:sz w:val="28"/>
              <w:szCs w:val="28"/>
              <w:highlight w:val="none"/>
              <w:u w:val="single"/>
              <w:shd w:val="clear" w:color="auto" w:fill="auto"/>
            </w:rPr>
            <w:t xml:space="preserve"> </w:t>
          </w:r>
          <w:permEnd w:id="26"/>
        </w:sdtContent>
      </w:sdt>
      <w:r>
        <w:rPr>
          <w:rFonts w:hint="eastAsia" w:ascii="宋体" w:hAnsi="宋体" w:eastAsia="宋体" w:cs="宋体"/>
          <w:color w:val="auto"/>
          <w:sz w:val="28"/>
          <w:szCs w:val="28"/>
          <w:highlight w:val="none"/>
          <w:shd w:val="clear" w:color="auto" w:fill="auto"/>
        </w:rPr>
        <w:t>），</w:t>
      </w:r>
      <w:r>
        <w:rPr>
          <w:rFonts w:hint="eastAsia" w:ascii="宋体" w:hAnsi="宋体" w:eastAsia="宋体" w:cs="宋体"/>
          <w:color w:val="auto"/>
          <w:sz w:val="28"/>
          <w:szCs w:val="28"/>
          <w:highlight w:val="none"/>
          <w:shd w:val="clear" w:color="auto" w:fill="auto"/>
          <w:lang w:val="en-US" w:eastAsia="zh-CN"/>
        </w:rPr>
        <w:t>税率为</w:t>
      </w:r>
      <w:sdt>
        <w:sdtPr>
          <w:rPr>
            <w:rFonts w:hint="eastAsia" w:ascii="宋体" w:hAnsi="宋体" w:eastAsia="宋体" w:cs="宋体"/>
            <w:color w:val="auto"/>
            <w:kern w:val="2"/>
            <w:sz w:val="28"/>
            <w:szCs w:val="28"/>
            <w:highlight w:val="none"/>
            <w:shd w:val="clear" w:color="auto" w:fill="auto"/>
            <w:lang w:val="en-US" w:eastAsia="zh-CN" w:bidi="ar-SA"/>
          </w:rPr>
          <w:alias w:val="税率"/>
          <w:tag w:val="税率"/>
          <w:id w:val="147477397"/>
          <w:placeholder>
            <w:docPart w:val="{61da416c-7d79-4cc7-9066-7517e67247f9}"/>
          </w:placeholder>
          <w:text/>
        </w:sdtPr>
        <w:sdtEndPr>
          <w:rPr>
            <w:rFonts w:hint="eastAsia" w:ascii="宋体" w:hAnsi="宋体" w:eastAsia="宋体" w:cs="宋体"/>
            <w:color w:val="auto"/>
            <w:kern w:val="2"/>
            <w:sz w:val="28"/>
            <w:szCs w:val="28"/>
            <w:highlight w:val="none"/>
            <w:u w:val="single"/>
            <w:shd w:val="clear" w:color="auto" w:fill="auto"/>
            <w:lang w:val="en-US" w:eastAsia="zh-CN" w:bidi="ar-SA"/>
          </w:rPr>
        </w:sdtEndPr>
        <w:sdtContent>
          <w:permStart w:id="27" w:edGrp="everyone"/>
          <w:r>
            <w:rPr>
              <w:rFonts w:hint="eastAsia" w:ascii="宋体" w:hAnsi="宋体" w:eastAsia="宋体" w:cs="宋体"/>
              <w:color w:val="auto"/>
              <w:sz w:val="28"/>
              <w:szCs w:val="28"/>
              <w:highlight w:val="none"/>
              <w:u w:val="single"/>
              <w:shd w:val="clear" w:color="auto" w:fill="auto"/>
              <w:lang w:val="en-US" w:eastAsia="zh-CN"/>
            </w:rPr>
            <w:t xml:space="preserve">    </w:t>
          </w:r>
        </w:sdtContent>
      </w:sdt>
      <w:r>
        <w:rPr>
          <w:rFonts w:hint="eastAsia" w:ascii="宋体" w:hAnsi="宋体" w:eastAsia="宋体" w:cs="宋体"/>
          <w:color w:val="auto"/>
          <w:sz w:val="28"/>
          <w:szCs w:val="28"/>
          <w:highlight w:val="none"/>
          <w:shd w:val="clear" w:color="auto" w:fill="auto"/>
          <w:lang w:val="en-US" w:eastAsia="zh-CN"/>
        </w:rPr>
        <w:t>，其中，不含税价为</w:t>
      </w:r>
      <w:r>
        <w:rPr>
          <w:rFonts w:hint="eastAsia" w:ascii="宋体" w:hAnsi="宋体" w:cs="宋体"/>
          <w:color w:val="auto"/>
          <w:sz w:val="28"/>
          <w:szCs w:val="28"/>
          <w:highlight w:val="none"/>
          <w:shd w:val="clear" w:color="auto" w:fill="auto"/>
          <w:lang w:val="en-US" w:eastAsia="zh-CN"/>
        </w:rPr>
        <w:t>小写</w:t>
      </w:r>
      <w:sdt>
        <w:sdtPr>
          <w:rPr>
            <w:rFonts w:hint="eastAsia" w:ascii="宋体" w:hAnsi="宋体" w:eastAsia="宋体" w:cs="宋体"/>
            <w:color w:val="auto"/>
            <w:kern w:val="2"/>
            <w:sz w:val="28"/>
            <w:szCs w:val="28"/>
            <w:highlight w:val="none"/>
            <w:shd w:val="clear" w:color="auto" w:fill="auto"/>
            <w:lang w:val="en-US" w:eastAsia="zh-CN" w:bidi="ar-SA"/>
          </w:rPr>
          <w:alias w:val="不含税价金额"/>
          <w:tag w:val="不含税价金额"/>
          <w:id w:val="147453300"/>
          <w:placeholder>
            <w:docPart w:val="{3dc23484-a927-48ed-8398-9c4cf96620fe}"/>
          </w:placeholder>
          <w:text/>
        </w:sdtPr>
        <w:sdtEndPr>
          <w:rPr>
            <w:rFonts w:hint="eastAsia" w:ascii="宋体" w:hAnsi="宋体" w:eastAsia="宋体" w:cs="宋体"/>
            <w:color w:val="auto"/>
            <w:kern w:val="2"/>
            <w:sz w:val="28"/>
            <w:szCs w:val="28"/>
            <w:highlight w:val="none"/>
            <w:u w:val="single"/>
            <w:shd w:val="clear" w:color="auto" w:fill="auto"/>
            <w:lang w:val="en-US" w:eastAsia="zh-CN" w:bidi="ar-SA"/>
          </w:rPr>
        </w:sdtEndPr>
        <w:sdtContent>
          <w:r>
            <w:rPr>
              <w:rFonts w:hint="eastAsia" w:ascii="宋体" w:hAnsi="宋体" w:cs="宋体"/>
              <w:color w:val="auto"/>
              <w:sz w:val="28"/>
              <w:szCs w:val="28"/>
              <w:highlight w:val="none"/>
              <w:u w:val="single"/>
              <w:shd w:val="clear" w:color="auto" w:fill="auto"/>
              <w:lang w:val="en-US" w:eastAsia="zh-CN"/>
            </w:rPr>
            <w:t xml:space="preserve">     </w:t>
          </w:r>
        </w:sdtContent>
      </w:sdt>
      <w:r>
        <w:rPr>
          <w:rFonts w:hint="eastAsia" w:ascii="宋体" w:hAnsi="宋体" w:eastAsia="宋体" w:cs="宋体"/>
          <w:color w:val="auto"/>
          <w:kern w:val="2"/>
          <w:sz w:val="28"/>
          <w:szCs w:val="28"/>
          <w:highlight w:val="none"/>
          <w:u w:val="none"/>
          <w:shd w:val="clear" w:color="auto" w:fill="auto"/>
          <w:lang w:val="en-US" w:eastAsia="zh-CN" w:bidi="ar-SA"/>
        </w:rPr>
        <w:t>元</w:t>
      </w:r>
      <w:r>
        <w:rPr>
          <w:rFonts w:hint="eastAsia" w:ascii="宋体" w:hAnsi="宋体" w:eastAsia="宋体" w:cs="宋体"/>
          <w:color w:val="auto"/>
          <w:sz w:val="28"/>
          <w:szCs w:val="28"/>
          <w:highlight w:val="none"/>
          <w:shd w:val="clear" w:color="auto" w:fill="auto"/>
        </w:rPr>
        <w:t>（大写</w:t>
      </w:r>
      <w:r>
        <w:rPr>
          <w:rFonts w:hint="eastAsia" w:ascii="宋体" w:hAnsi="宋体" w:cs="宋体"/>
          <w:color w:val="auto"/>
          <w:sz w:val="28"/>
          <w:szCs w:val="28"/>
          <w:highlight w:val="none"/>
          <w:shd w:val="clear" w:color="auto" w:fill="auto"/>
          <w:lang w:eastAsia="zh-CN"/>
        </w:rPr>
        <w:t>：</w:t>
      </w:r>
      <w:sdt>
        <w:sdtPr>
          <w:rPr>
            <w:rFonts w:hint="eastAsia" w:ascii="宋体" w:hAnsi="宋体" w:eastAsia="宋体" w:cs="宋体"/>
            <w:color w:val="auto"/>
            <w:kern w:val="2"/>
            <w:sz w:val="28"/>
            <w:szCs w:val="28"/>
            <w:highlight w:val="none"/>
            <w:shd w:val="clear" w:color="auto" w:fill="auto"/>
            <w:lang w:val="en-US" w:eastAsia="zh-CN" w:bidi="ar-SA"/>
          </w:rPr>
          <w:alias w:val="不含税价大写金额"/>
          <w:tag w:val="不含税价大写金额"/>
          <w:id w:val="147452820"/>
          <w:placeholder>
            <w:docPart w:val="{4eae470b-e1c4-4899-aedf-72e877aa12c5}"/>
          </w:placeholder>
          <w:text/>
        </w:sdtPr>
        <w:sdtEndPr>
          <w:rPr>
            <w:rFonts w:hint="eastAsia" w:ascii="宋体" w:hAnsi="宋体" w:eastAsia="宋体" w:cs="宋体"/>
            <w:color w:val="auto"/>
            <w:kern w:val="2"/>
            <w:sz w:val="28"/>
            <w:szCs w:val="28"/>
            <w:highlight w:val="none"/>
            <w:u w:val="single"/>
            <w:shd w:val="clear" w:color="auto" w:fill="auto"/>
            <w:lang w:val="en-US" w:eastAsia="zh-CN" w:bidi="ar-SA"/>
          </w:rPr>
        </w:sdtEndPr>
        <w:sdtContent>
          <w:r>
            <w:rPr>
              <w:rFonts w:hint="eastAsia" w:ascii="宋体" w:hAnsi="宋体" w:cs="宋体"/>
              <w:color w:val="auto"/>
              <w:sz w:val="28"/>
              <w:szCs w:val="28"/>
              <w:highlight w:val="none"/>
              <w:u w:val="single"/>
              <w:shd w:val="clear" w:color="auto" w:fill="auto"/>
              <w:lang w:val="en-US" w:eastAsia="zh-CN"/>
            </w:rPr>
            <w:t xml:space="preserve">     </w:t>
          </w:r>
        </w:sdtContent>
      </w:sdt>
      <w:r>
        <w:rPr>
          <w:rFonts w:hint="eastAsia" w:ascii="宋体" w:hAnsi="宋体" w:eastAsia="宋体" w:cs="宋体"/>
          <w:color w:val="auto"/>
          <w:sz w:val="28"/>
          <w:szCs w:val="28"/>
          <w:highlight w:val="none"/>
          <w:shd w:val="clear" w:color="auto" w:fill="auto"/>
        </w:rPr>
        <w:t>）</w:t>
      </w:r>
      <w:r>
        <w:rPr>
          <w:rFonts w:hint="eastAsia" w:ascii="宋体" w:hAnsi="宋体" w:eastAsia="宋体" w:cs="宋体"/>
          <w:color w:val="auto"/>
          <w:sz w:val="28"/>
          <w:szCs w:val="28"/>
          <w:highlight w:val="none"/>
          <w:shd w:val="clear" w:color="auto" w:fill="auto"/>
          <w:lang w:eastAsia="zh-CN"/>
        </w:rPr>
        <w:t>，</w:t>
      </w:r>
      <w:r>
        <w:rPr>
          <w:rFonts w:hint="eastAsia" w:ascii="宋体" w:hAnsi="宋体" w:eastAsia="宋体" w:cs="宋体"/>
          <w:color w:val="auto"/>
          <w:sz w:val="28"/>
          <w:szCs w:val="28"/>
          <w:highlight w:val="none"/>
          <w:shd w:val="clear" w:color="auto" w:fill="auto"/>
        </w:rPr>
        <w:t>增值税</w:t>
      </w:r>
      <w:r>
        <w:rPr>
          <w:rFonts w:hint="eastAsia" w:ascii="宋体" w:hAnsi="宋体" w:eastAsia="宋体" w:cs="宋体"/>
          <w:color w:val="auto"/>
          <w:sz w:val="28"/>
          <w:szCs w:val="28"/>
          <w:highlight w:val="none"/>
          <w:shd w:val="clear" w:color="auto" w:fill="auto"/>
          <w:lang w:val="en-US" w:eastAsia="zh-CN"/>
        </w:rPr>
        <w:t>为</w:t>
      </w:r>
      <w:r>
        <w:rPr>
          <w:rFonts w:hint="eastAsia" w:ascii="宋体" w:hAnsi="宋体" w:eastAsia="宋体" w:cs="宋体"/>
          <w:color w:val="auto"/>
          <w:sz w:val="28"/>
          <w:szCs w:val="28"/>
          <w:highlight w:val="none"/>
          <w:shd w:val="clear" w:color="auto" w:fill="auto"/>
        </w:rPr>
        <w:t>：</w:t>
      </w:r>
      <w:r>
        <w:rPr>
          <w:rFonts w:hint="eastAsia" w:ascii="宋体" w:hAnsi="宋体" w:cs="宋体"/>
          <w:color w:val="auto"/>
          <w:sz w:val="28"/>
          <w:szCs w:val="28"/>
          <w:highlight w:val="none"/>
          <w:shd w:val="clear" w:color="auto" w:fill="auto"/>
          <w:lang w:val="en-US" w:eastAsia="zh-CN"/>
        </w:rPr>
        <w:t>小写</w:t>
      </w:r>
      <w:r>
        <w:rPr>
          <w:rFonts w:hint="eastAsia" w:ascii="宋体" w:hAnsi="宋体" w:cs="宋体"/>
          <w:color w:val="auto"/>
          <w:sz w:val="28"/>
          <w:szCs w:val="28"/>
          <w:highlight w:val="none"/>
          <w:u w:val="single"/>
          <w:shd w:val="clear" w:color="auto" w:fill="auto"/>
          <w:lang w:val="en-US" w:eastAsia="zh-CN"/>
        </w:rPr>
        <w:t xml:space="preserve">     </w:t>
      </w:r>
      <w:r>
        <w:rPr>
          <w:rFonts w:hint="eastAsia" w:ascii="宋体" w:hAnsi="宋体" w:eastAsia="宋体" w:cs="宋体"/>
          <w:color w:val="auto"/>
          <w:kern w:val="2"/>
          <w:sz w:val="28"/>
          <w:szCs w:val="28"/>
          <w:highlight w:val="none"/>
          <w:u w:val="none"/>
          <w:shd w:val="clear" w:color="auto" w:fill="auto"/>
          <w:lang w:val="en-US" w:eastAsia="zh-CN" w:bidi="ar-SA"/>
        </w:rPr>
        <w:t>元</w:t>
      </w:r>
      <w:r>
        <w:rPr>
          <w:rFonts w:hint="eastAsia" w:ascii="宋体" w:hAnsi="宋体" w:eastAsia="宋体" w:cs="宋体"/>
          <w:color w:val="auto"/>
          <w:sz w:val="28"/>
          <w:szCs w:val="28"/>
          <w:highlight w:val="none"/>
          <w:shd w:val="clear" w:color="auto" w:fill="auto"/>
        </w:rPr>
        <w:t>（大写</w:t>
      </w:r>
      <w:r>
        <w:rPr>
          <w:rFonts w:hint="eastAsia" w:ascii="宋体" w:hAnsi="宋体" w:cs="宋体"/>
          <w:color w:val="auto"/>
          <w:sz w:val="28"/>
          <w:szCs w:val="28"/>
          <w:highlight w:val="none"/>
          <w:shd w:val="clear" w:color="auto" w:fill="auto"/>
          <w:lang w:eastAsia="zh-CN"/>
        </w:rPr>
        <w:t>：</w:t>
      </w:r>
      <w:r>
        <w:rPr>
          <w:rFonts w:hint="eastAsia" w:ascii="宋体" w:hAnsi="宋体" w:cs="宋体"/>
          <w:color w:val="auto"/>
          <w:sz w:val="28"/>
          <w:szCs w:val="28"/>
          <w:highlight w:val="none"/>
          <w:u w:val="single"/>
          <w:shd w:val="clear" w:color="auto" w:fill="auto"/>
          <w:lang w:val="en-US" w:eastAsia="zh-CN"/>
        </w:rPr>
        <w:t xml:space="preserve">     </w:t>
      </w:r>
      <w:r>
        <w:rPr>
          <w:rFonts w:hint="eastAsia" w:ascii="宋体" w:hAnsi="宋体" w:eastAsia="宋体" w:cs="宋体"/>
          <w:color w:val="auto"/>
          <w:sz w:val="28"/>
          <w:szCs w:val="28"/>
          <w:highlight w:val="none"/>
          <w:shd w:val="clear" w:color="auto" w:fill="auto"/>
        </w:rPr>
        <w:t>）</w:t>
      </w:r>
      <w:permEnd w:id="27"/>
      <w:r>
        <w:rPr>
          <w:rFonts w:hint="eastAsia" w:ascii="宋体" w:hAnsi="宋体" w:eastAsia="宋体" w:cs="宋体"/>
          <w:color w:val="auto"/>
          <w:sz w:val="28"/>
          <w:szCs w:val="28"/>
          <w:highlight w:val="none"/>
          <w:shd w:val="clear" w:color="auto" w:fill="auto"/>
          <w:lang w:eastAsia="zh-CN"/>
        </w:rPr>
        <w:t>。</w:t>
      </w:r>
    </w:p>
    <w:p w14:paraId="10178821">
      <w:pPr>
        <w:keepNext w:val="0"/>
        <w:keepLines w:val="0"/>
        <w:pageBreakBefore w:val="0"/>
        <w:widowControl w:val="0"/>
        <w:kinsoku/>
        <w:wordWrap/>
        <w:overflowPunct/>
        <w:topLinePunct w:val="0"/>
        <w:bidi w:val="0"/>
        <w:adjustRightInd/>
        <w:snapToGrid/>
        <w:spacing w:line="540" w:lineRule="exact"/>
        <w:ind w:firstLine="560" w:firstLineChars="200"/>
        <w:textAlignment w:val="auto"/>
        <w:rPr>
          <w:rFonts w:hint="eastAsia" w:ascii="宋体" w:hAnsi="宋体" w:eastAsia="宋体" w:cs="宋体"/>
          <w:color w:val="auto"/>
          <w:sz w:val="28"/>
          <w:szCs w:val="28"/>
          <w:highlight w:val="none"/>
          <w:u w:val="none"/>
          <w:shd w:val="clear" w:color="auto" w:fill="auto"/>
          <w:lang w:val="en-US" w:eastAsia="zh-CN"/>
        </w:rPr>
      </w:pPr>
      <w:r>
        <w:rPr>
          <w:rFonts w:hint="eastAsia" w:ascii="宋体" w:hAnsi="宋体" w:cs="宋体"/>
          <w:color w:val="auto"/>
          <w:sz w:val="28"/>
          <w:szCs w:val="28"/>
          <w:highlight w:val="none"/>
          <w:shd w:val="clear" w:color="auto" w:fill="auto"/>
          <w:lang w:val="en-US" w:eastAsia="zh-CN"/>
        </w:rPr>
        <w:t>（2）暂定价。</w:t>
      </w:r>
      <w:r>
        <w:rPr>
          <w:rFonts w:hint="eastAsia" w:asciiTheme="minorEastAsia" w:hAnsiTheme="minorEastAsia" w:eastAsiaTheme="minorEastAsia" w:cstheme="minorEastAsia"/>
          <w:color w:val="auto"/>
          <w:sz w:val="28"/>
          <w:szCs w:val="28"/>
          <w:highlight w:val="none"/>
          <w:shd w:val="clear" w:color="auto" w:fill="auto"/>
        </w:rPr>
        <w:t>本合同价款</w:t>
      </w:r>
      <w:r>
        <w:rPr>
          <w:rFonts w:hint="eastAsia" w:asciiTheme="minorEastAsia" w:hAnsiTheme="minorEastAsia" w:eastAsiaTheme="minorEastAsia" w:cstheme="minorEastAsia"/>
          <w:color w:val="auto"/>
          <w:sz w:val="28"/>
          <w:szCs w:val="28"/>
          <w:highlight w:val="none"/>
          <w:shd w:val="clear" w:color="auto" w:fill="auto"/>
          <w:lang w:val="en-US" w:eastAsia="zh-CN"/>
        </w:rPr>
        <w:t>暂定为</w:t>
      </w:r>
      <w:r>
        <w:rPr>
          <w:rFonts w:hint="eastAsia" w:ascii="宋体" w:hAnsi="宋体" w:eastAsia="宋体" w:cs="宋体"/>
          <w:color w:val="auto"/>
          <w:sz w:val="28"/>
          <w:szCs w:val="28"/>
          <w:highlight w:val="none"/>
          <w:shd w:val="clear" w:color="auto" w:fill="auto"/>
          <w:lang w:val="en-US" w:eastAsia="zh-CN"/>
        </w:rPr>
        <w:t>人民币含税价</w:t>
      </w:r>
      <w:r>
        <w:rPr>
          <w:rFonts w:hint="eastAsia" w:ascii="宋体" w:hAnsi="宋体" w:eastAsia="宋体" w:cs="宋体"/>
          <w:color w:val="auto"/>
          <w:sz w:val="28"/>
          <w:szCs w:val="28"/>
          <w:highlight w:val="none"/>
          <w:shd w:val="clear" w:color="auto" w:fill="auto"/>
        </w:rPr>
        <w:t>小写</w:t>
      </w:r>
      <w:sdt>
        <w:sdtPr>
          <w:rPr>
            <w:rFonts w:hint="eastAsia" w:ascii="宋体" w:hAnsi="宋体" w:eastAsia="宋体" w:cs="宋体"/>
            <w:color w:val="auto"/>
            <w:kern w:val="2"/>
            <w:sz w:val="28"/>
            <w:szCs w:val="28"/>
            <w:highlight w:val="none"/>
            <w:shd w:val="clear" w:color="auto" w:fill="auto"/>
            <w:lang w:val="en-US" w:eastAsia="zh-CN" w:bidi="ar-SA"/>
          </w:rPr>
          <w:alias w:val="合同金额"/>
          <w:tag w:val="合同金额"/>
          <w:id w:val="63787316"/>
          <w:placeholder>
            <w:docPart w:val="{09d320f1-cc4e-435f-856e-a8e72ecec083}"/>
          </w:placeholder>
          <w:text/>
        </w:sdtPr>
        <w:sdtEndPr>
          <w:rPr>
            <w:rFonts w:hint="eastAsia" w:ascii="宋体" w:hAnsi="宋体" w:eastAsia="宋体" w:cs="宋体"/>
            <w:color w:val="auto"/>
            <w:kern w:val="2"/>
            <w:sz w:val="28"/>
            <w:szCs w:val="28"/>
            <w:highlight w:val="none"/>
            <w:u w:val="none"/>
            <w:shd w:val="clear" w:color="auto" w:fill="auto"/>
            <w:lang w:val="en-US" w:eastAsia="zh-CN" w:bidi="ar-SA"/>
          </w:rPr>
        </w:sdtEndPr>
        <w:sdtContent>
          <w:permStart w:id="28" w:edGrp="everyone"/>
          <w:r>
            <w:rPr>
              <w:rFonts w:hint="eastAsia" w:ascii="宋体" w:hAnsi="宋体" w:eastAsia="宋体" w:cs="宋体"/>
              <w:color w:val="auto"/>
              <w:sz w:val="28"/>
              <w:szCs w:val="28"/>
              <w:highlight w:val="none"/>
              <w:u w:val="single"/>
              <w:shd w:val="clear" w:color="auto" w:fill="auto"/>
            </w:rPr>
            <w:t xml:space="preserve">     </w:t>
          </w:r>
          <w:permEnd w:id="28"/>
        </w:sdtContent>
      </w:sdt>
      <w:r>
        <w:rPr>
          <w:rFonts w:hint="eastAsia" w:ascii="宋体" w:hAnsi="宋体" w:eastAsia="宋体" w:cs="宋体"/>
          <w:color w:val="auto"/>
          <w:kern w:val="2"/>
          <w:sz w:val="28"/>
          <w:szCs w:val="28"/>
          <w:highlight w:val="none"/>
          <w:u w:val="none"/>
          <w:shd w:val="clear" w:color="auto" w:fill="auto"/>
          <w:lang w:val="en-US" w:eastAsia="zh-CN" w:bidi="ar-SA"/>
        </w:rPr>
        <w:t>元</w:t>
      </w:r>
      <w:r>
        <w:rPr>
          <w:rFonts w:hint="eastAsia" w:ascii="宋体" w:hAnsi="宋体" w:eastAsia="宋体" w:cs="宋体"/>
          <w:color w:val="auto"/>
          <w:sz w:val="28"/>
          <w:szCs w:val="28"/>
          <w:highlight w:val="none"/>
          <w:shd w:val="clear" w:color="auto" w:fill="auto"/>
        </w:rPr>
        <w:t>（大写：</w:t>
      </w:r>
      <w:sdt>
        <w:sdtPr>
          <w:rPr>
            <w:rFonts w:hint="eastAsia" w:ascii="宋体" w:hAnsi="宋体" w:eastAsia="宋体" w:cs="宋体"/>
            <w:color w:val="auto"/>
            <w:kern w:val="2"/>
            <w:sz w:val="28"/>
            <w:szCs w:val="28"/>
            <w:highlight w:val="none"/>
            <w:u w:val="single"/>
            <w:shd w:val="clear" w:color="auto" w:fill="auto"/>
            <w:lang w:val="en-US" w:eastAsia="zh-CN" w:bidi="ar-SA"/>
          </w:rPr>
          <w:alias w:val="合同大写金额"/>
          <w:tag w:val="合同大写金额"/>
          <w:id w:val="479080159"/>
          <w:placeholder>
            <w:docPart w:val="{13ed7caa-069b-4dc5-84f3-f4a0b316dd5d}"/>
          </w:placeholder>
          <w:text/>
        </w:sdtPr>
        <w:sdtEndPr>
          <w:rPr>
            <w:rFonts w:hint="eastAsia" w:ascii="宋体" w:hAnsi="宋体" w:eastAsia="宋体" w:cs="宋体"/>
            <w:color w:val="auto"/>
            <w:kern w:val="2"/>
            <w:sz w:val="28"/>
            <w:szCs w:val="28"/>
            <w:highlight w:val="none"/>
            <w:u w:val="single"/>
            <w:shd w:val="clear" w:color="auto" w:fill="auto"/>
            <w:lang w:val="en-US" w:eastAsia="zh-CN" w:bidi="ar-SA"/>
          </w:rPr>
        </w:sdtEndPr>
        <w:sdtContent>
          <w:permStart w:id="29" w:edGrp="everyone"/>
          <w:r>
            <w:rPr>
              <w:rFonts w:hint="eastAsia" w:ascii="宋体" w:hAnsi="宋体" w:eastAsia="宋体" w:cs="宋体"/>
              <w:color w:val="auto"/>
              <w:sz w:val="28"/>
              <w:szCs w:val="28"/>
              <w:highlight w:val="none"/>
              <w:u w:val="single"/>
              <w:shd w:val="clear" w:color="auto" w:fill="auto"/>
            </w:rPr>
            <w:t xml:space="preserve"> </w:t>
          </w:r>
          <w:r>
            <w:rPr>
              <w:rFonts w:hint="eastAsia" w:ascii="宋体" w:hAnsi="宋体" w:cs="宋体"/>
              <w:color w:val="auto"/>
              <w:sz w:val="28"/>
              <w:szCs w:val="28"/>
              <w:highlight w:val="none"/>
              <w:u w:val="single"/>
              <w:shd w:val="clear" w:color="auto" w:fill="auto"/>
              <w:lang w:val="en-US" w:eastAsia="zh-CN"/>
            </w:rPr>
            <w:t xml:space="preserve">   </w:t>
          </w:r>
          <w:r>
            <w:rPr>
              <w:rFonts w:hint="eastAsia" w:ascii="宋体" w:hAnsi="宋体" w:eastAsia="宋体" w:cs="宋体"/>
              <w:color w:val="auto"/>
              <w:sz w:val="28"/>
              <w:szCs w:val="28"/>
              <w:highlight w:val="none"/>
              <w:u w:val="single"/>
              <w:shd w:val="clear" w:color="auto" w:fill="auto"/>
            </w:rPr>
            <w:t xml:space="preserve"> </w:t>
          </w:r>
          <w:r>
            <w:rPr>
              <w:rFonts w:hint="eastAsia" w:ascii="宋体" w:hAnsi="宋体" w:cs="宋体"/>
              <w:color w:val="auto"/>
              <w:sz w:val="28"/>
              <w:szCs w:val="28"/>
              <w:highlight w:val="none"/>
              <w:u w:val="single"/>
              <w:shd w:val="clear" w:color="auto" w:fill="auto"/>
              <w:lang w:val="en-US" w:eastAsia="zh-CN"/>
            </w:rPr>
            <w:t xml:space="preserve"> </w:t>
          </w:r>
          <w:r>
            <w:rPr>
              <w:rFonts w:hint="eastAsia" w:ascii="宋体" w:hAnsi="宋体" w:eastAsia="宋体" w:cs="宋体"/>
              <w:color w:val="auto"/>
              <w:sz w:val="28"/>
              <w:szCs w:val="28"/>
              <w:highlight w:val="none"/>
              <w:u w:val="single"/>
              <w:shd w:val="clear" w:color="auto" w:fill="auto"/>
            </w:rPr>
            <w:t xml:space="preserve"> </w:t>
          </w:r>
          <w:permEnd w:id="29"/>
        </w:sdtContent>
      </w:sdt>
      <w:r>
        <w:rPr>
          <w:rFonts w:hint="eastAsia" w:ascii="宋体" w:hAnsi="宋体" w:eastAsia="宋体" w:cs="宋体"/>
          <w:color w:val="auto"/>
          <w:sz w:val="28"/>
          <w:szCs w:val="28"/>
          <w:highlight w:val="none"/>
          <w:shd w:val="clear" w:color="auto" w:fill="auto"/>
        </w:rPr>
        <w:t>），</w:t>
      </w:r>
      <w:r>
        <w:rPr>
          <w:rFonts w:hint="eastAsia" w:ascii="宋体" w:hAnsi="宋体" w:eastAsia="宋体" w:cs="宋体"/>
          <w:color w:val="auto"/>
          <w:sz w:val="28"/>
          <w:szCs w:val="28"/>
          <w:highlight w:val="none"/>
          <w:shd w:val="clear" w:color="auto" w:fill="auto"/>
          <w:lang w:val="en-US" w:eastAsia="zh-CN"/>
        </w:rPr>
        <w:t>税率为</w:t>
      </w:r>
      <w:sdt>
        <w:sdtPr>
          <w:rPr>
            <w:rFonts w:hint="eastAsia" w:ascii="宋体" w:hAnsi="宋体" w:eastAsia="宋体" w:cs="宋体"/>
            <w:color w:val="auto"/>
            <w:kern w:val="2"/>
            <w:sz w:val="28"/>
            <w:szCs w:val="28"/>
            <w:highlight w:val="none"/>
            <w:shd w:val="clear" w:color="auto" w:fill="auto"/>
            <w:lang w:val="en-US" w:eastAsia="zh-CN" w:bidi="ar-SA"/>
          </w:rPr>
          <w:alias w:val="税率"/>
          <w:tag w:val="税率"/>
          <w:id w:val="984039710"/>
          <w:placeholder>
            <w:docPart w:val="{75c5b429-f278-40bb-9548-88e30ff640bb}"/>
          </w:placeholder>
          <w:text/>
        </w:sdtPr>
        <w:sdtEndPr>
          <w:rPr>
            <w:rFonts w:hint="eastAsia" w:ascii="宋体" w:hAnsi="宋体" w:eastAsia="宋体" w:cs="宋体"/>
            <w:color w:val="auto"/>
            <w:kern w:val="2"/>
            <w:sz w:val="28"/>
            <w:szCs w:val="28"/>
            <w:highlight w:val="none"/>
            <w:u w:val="single"/>
            <w:shd w:val="clear" w:color="auto" w:fill="auto"/>
            <w:lang w:val="en-US" w:eastAsia="zh-CN" w:bidi="ar-SA"/>
          </w:rPr>
        </w:sdtEndPr>
        <w:sdtContent>
          <w:permStart w:id="30" w:edGrp="everyone"/>
          <w:r>
            <w:rPr>
              <w:rFonts w:hint="eastAsia" w:ascii="宋体" w:hAnsi="宋体" w:eastAsia="宋体" w:cs="宋体"/>
              <w:color w:val="auto"/>
              <w:sz w:val="28"/>
              <w:szCs w:val="28"/>
              <w:highlight w:val="none"/>
              <w:u w:val="single"/>
              <w:shd w:val="clear" w:color="auto" w:fill="auto"/>
              <w:lang w:val="en-US" w:eastAsia="zh-CN"/>
            </w:rPr>
            <w:t xml:space="preserve">    </w:t>
          </w:r>
        </w:sdtContent>
      </w:sdt>
      <w:r>
        <w:rPr>
          <w:rFonts w:hint="eastAsia" w:ascii="宋体" w:hAnsi="宋体" w:eastAsia="宋体" w:cs="宋体"/>
          <w:color w:val="auto"/>
          <w:sz w:val="28"/>
          <w:szCs w:val="28"/>
          <w:highlight w:val="none"/>
          <w:shd w:val="clear" w:color="auto" w:fill="auto"/>
          <w:lang w:val="en-US" w:eastAsia="zh-CN"/>
        </w:rPr>
        <w:t>，其中，不含税价为</w:t>
      </w:r>
      <w:r>
        <w:rPr>
          <w:rFonts w:hint="eastAsia" w:ascii="宋体" w:hAnsi="宋体" w:cs="宋体"/>
          <w:color w:val="auto"/>
          <w:sz w:val="28"/>
          <w:szCs w:val="28"/>
          <w:highlight w:val="none"/>
          <w:shd w:val="clear" w:color="auto" w:fill="auto"/>
          <w:lang w:val="en-US" w:eastAsia="zh-CN"/>
        </w:rPr>
        <w:t>小写</w:t>
      </w:r>
      <w:sdt>
        <w:sdtPr>
          <w:rPr>
            <w:rFonts w:hint="eastAsia" w:ascii="宋体" w:hAnsi="宋体" w:eastAsia="宋体" w:cs="宋体"/>
            <w:color w:val="auto"/>
            <w:kern w:val="2"/>
            <w:sz w:val="28"/>
            <w:szCs w:val="28"/>
            <w:highlight w:val="none"/>
            <w:shd w:val="clear" w:color="auto" w:fill="auto"/>
            <w:lang w:val="en-US" w:eastAsia="zh-CN" w:bidi="ar-SA"/>
          </w:rPr>
          <w:alias w:val="不含税价金额"/>
          <w:tag w:val="不含税价金额"/>
          <w:id w:val="983840423"/>
          <w:placeholder>
            <w:docPart w:val="{7b557a2e-c1ad-4237-ae67-e3b3b704a7e8}"/>
          </w:placeholder>
          <w:text/>
        </w:sdtPr>
        <w:sdtEndPr>
          <w:rPr>
            <w:rFonts w:hint="eastAsia" w:ascii="宋体" w:hAnsi="宋体" w:eastAsia="宋体" w:cs="宋体"/>
            <w:color w:val="auto"/>
            <w:kern w:val="2"/>
            <w:sz w:val="28"/>
            <w:szCs w:val="28"/>
            <w:highlight w:val="none"/>
            <w:u w:val="single"/>
            <w:shd w:val="clear" w:color="auto" w:fill="auto"/>
            <w:lang w:val="en-US" w:eastAsia="zh-CN" w:bidi="ar-SA"/>
          </w:rPr>
        </w:sdtEndPr>
        <w:sdtContent>
          <w:r>
            <w:rPr>
              <w:rFonts w:hint="eastAsia" w:ascii="宋体" w:hAnsi="宋体" w:cs="宋体"/>
              <w:color w:val="auto"/>
              <w:sz w:val="28"/>
              <w:szCs w:val="28"/>
              <w:highlight w:val="none"/>
              <w:u w:val="single"/>
              <w:shd w:val="clear" w:color="auto" w:fill="auto"/>
              <w:lang w:val="en-US" w:eastAsia="zh-CN"/>
            </w:rPr>
            <w:t xml:space="preserve">     </w:t>
          </w:r>
        </w:sdtContent>
      </w:sdt>
      <w:r>
        <w:rPr>
          <w:rFonts w:hint="eastAsia" w:ascii="宋体" w:hAnsi="宋体" w:eastAsia="宋体" w:cs="宋体"/>
          <w:color w:val="auto"/>
          <w:kern w:val="2"/>
          <w:sz w:val="28"/>
          <w:szCs w:val="28"/>
          <w:highlight w:val="none"/>
          <w:u w:val="none"/>
          <w:shd w:val="clear" w:color="auto" w:fill="auto"/>
          <w:lang w:val="en-US" w:eastAsia="zh-CN" w:bidi="ar-SA"/>
        </w:rPr>
        <w:t>元</w:t>
      </w:r>
      <w:r>
        <w:rPr>
          <w:rFonts w:hint="eastAsia" w:ascii="宋体" w:hAnsi="宋体" w:eastAsia="宋体" w:cs="宋体"/>
          <w:color w:val="auto"/>
          <w:sz w:val="28"/>
          <w:szCs w:val="28"/>
          <w:highlight w:val="none"/>
          <w:shd w:val="clear" w:color="auto" w:fill="auto"/>
        </w:rPr>
        <w:t>（大写</w:t>
      </w:r>
      <w:r>
        <w:rPr>
          <w:rFonts w:hint="eastAsia" w:ascii="宋体" w:hAnsi="宋体" w:cs="宋体"/>
          <w:color w:val="auto"/>
          <w:sz w:val="28"/>
          <w:szCs w:val="28"/>
          <w:highlight w:val="none"/>
          <w:shd w:val="clear" w:color="auto" w:fill="auto"/>
          <w:lang w:eastAsia="zh-CN"/>
        </w:rPr>
        <w:t>：</w:t>
      </w:r>
      <w:sdt>
        <w:sdtPr>
          <w:rPr>
            <w:rFonts w:hint="eastAsia" w:ascii="宋体" w:hAnsi="宋体" w:eastAsia="宋体" w:cs="宋体"/>
            <w:color w:val="auto"/>
            <w:kern w:val="2"/>
            <w:sz w:val="28"/>
            <w:szCs w:val="28"/>
            <w:highlight w:val="none"/>
            <w:shd w:val="clear" w:color="auto" w:fill="auto"/>
            <w:lang w:val="en-US" w:eastAsia="zh-CN" w:bidi="ar-SA"/>
          </w:rPr>
          <w:alias w:val="不含税价大写金额"/>
          <w:tag w:val="不含税价大写金额"/>
          <w:id w:val="929391108"/>
          <w:placeholder>
            <w:docPart w:val="{58e9d846-31a3-42ae-8e8a-902400251bdf}"/>
          </w:placeholder>
          <w:text/>
        </w:sdtPr>
        <w:sdtEndPr>
          <w:rPr>
            <w:rFonts w:hint="eastAsia" w:ascii="宋体" w:hAnsi="宋体" w:eastAsia="宋体" w:cs="宋体"/>
            <w:color w:val="auto"/>
            <w:kern w:val="2"/>
            <w:sz w:val="28"/>
            <w:szCs w:val="28"/>
            <w:highlight w:val="none"/>
            <w:u w:val="single"/>
            <w:shd w:val="clear" w:color="auto" w:fill="auto"/>
            <w:lang w:val="en-US" w:eastAsia="zh-CN" w:bidi="ar-SA"/>
          </w:rPr>
        </w:sdtEndPr>
        <w:sdtContent>
          <w:r>
            <w:rPr>
              <w:rFonts w:hint="eastAsia" w:ascii="宋体" w:hAnsi="宋体" w:cs="宋体"/>
              <w:color w:val="auto"/>
              <w:sz w:val="28"/>
              <w:szCs w:val="28"/>
              <w:highlight w:val="none"/>
              <w:u w:val="single"/>
              <w:shd w:val="clear" w:color="auto" w:fill="auto"/>
              <w:lang w:val="en-US" w:eastAsia="zh-CN"/>
            </w:rPr>
            <w:t xml:space="preserve">     </w:t>
          </w:r>
        </w:sdtContent>
      </w:sdt>
      <w:r>
        <w:rPr>
          <w:rFonts w:hint="eastAsia" w:ascii="宋体" w:hAnsi="宋体" w:eastAsia="宋体" w:cs="宋体"/>
          <w:color w:val="auto"/>
          <w:sz w:val="28"/>
          <w:szCs w:val="28"/>
          <w:highlight w:val="none"/>
          <w:shd w:val="clear" w:color="auto" w:fill="auto"/>
        </w:rPr>
        <w:t>）</w:t>
      </w:r>
      <w:r>
        <w:rPr>
          <w:rFonts w:hint="eastAsia" w:ascii="宋体" w:hAnsi="宋体" w:eastAsia="宋体" w:cs="宋体"/>
          <w:color w:val="auto"/>
          <w:sz w:val="28"/>
          <w:szCs w:val="28"/>
          <w:highlight w:val="none"/>
          <w:shd w:val="clear" w:color="auto" w:fill="auto"/>
          <w:lang w:eastAsia="zh-CN"/>
        </w:rPr>
        <w:t>，</w:t>
      </w:r>
      <w:r>
        <w:rPr>
          <w:rFonts w:hint="eastAsia" w:ascii="宋体" w:hAnsi="宋体" w:eastAsia="宋体" w:cs="宋体"/>
          <w:color w:val="auto"/>
          <w:sz w:val="28"/>
          <w:szCs w:val="28"/>
          <w:highlight w:val="none"/>
          <w:shd w:val="clear" w:color="auto" w:fill="auto"/>
        </w:rPr>
        <w:t>增值税</w:t>
      </w:r>
      <w:r>
        <w:rPr>
          <w:rFonts w:hint="eastAsia" w:ascii="宋体" w:hAnsi="宋体" w:eastAsia="宋体" w:cs="宋体"/>
          <w:color w:val="auto"/>
          <w:sz w:val="28"/>
          <w:szCs w:val="28"/>
          <w:highlight w:val="none"/>
          <w:shd w:val="clear" w:color="auto" w:fill="auto"/>
          <w:lang w:val="en-US" w:eastAsia="zh-CN"/>
        </w:rPr>
        <w:t>为</w:t>
      </w:r>
      <w:r>
        <w:rPr>
          <w:rFonts w:hint="eastAsia" w:ascii="宋体" w:hAnsi="宋体" w:eastAsia="宋体" w:cs="宋体"/>
          <w:color w:val="auto"/>
          <w:sz w:val="28"/>
          <w:szCs w:val="28"/>
          <w:highlight w:val="none"/>
          <w:shd w:val="clear" w:color="auto" w:fill="auto"/>
        </w:rPr>
        <w:t>：</w:t>
      </w:r>
      <w:r>
        <w:rPr>
          <w:rFonts w:hint="eastAsia" w:ascii="宋体" w:hAnsi="宋体" w:cs="宋体"/>
          <w:color w:val="auto"/>
          <w:sz w:val="28"/>
          <w:szCs w:val="28"/>
          <w:highlight w:val="none"/>
          <w:shd w:val="clear" w:color="auto" w:fill="auto"/>
          <w:lang w:val="en-US" w:eastAsia="zh-CN"/>
        </w:rPr>
        <w:t>小写</w:t>
      </w:r>
      <w:r>
        <w:rPr>
          <w:rFonts w:hint="eastAsia" w:ascii="宋体" w:hAnsi="宋体" w:cs="宋体"/>
          <w:color w:val="auto"/>
          <w:sz w:val="28"/>
          <w:szCs w:val="28"/>
          <w:highlight w:val="none"/>
          <w:u w:val="single"/>
          <w:shd w:val="clear" w:color="auto" w:fill="auto"/>
          <w:lang w:val="en-US" w:eastAsia="zh-CN"/>
        </w:rPr>
        <w:t xml:space="preserve">     </w:t>
      </w:r>
      <w:r>
        <w:rPr>
          <w:rFonts w:hint="eastAsia" w:ascii="宋体" w:hAnsi="宋体" w:eastAsia="宋体" w:cs="宋体"/>
          <w:color w:val="auto"/>
          <w:kern w:val="2"/>
          <w:sz w:val="28"/>
          <w:szCs w:val="28"/>
          <w:highlight w:val="none"/>
          <w:u w:val="none"/>
          <w:shd w:val="clear" w:color="auto" w:fill="auto"/>
          <w:lang w:val="en-US" w:eastAsia="zh-CN" w:bidi="ar-SA"/>
        </w:rPr>
        <w:t>元</w:t>
      </w:r>
      <w:r>
        <w:rPr>
          <w:rFonts w:hint="eastAsia" w:ascii="宋体" w:hAnsi="宋体" w:eastAsia="宋体" w:cs="宋体"/>
          <w:color w:val="auto"/>
          <w:sz w:val="28"/>
          <w:szCs w:val="28"/>
          <w:highlight w:val="none"/>
          <w:shd w:val="clear" w:color="auto" w:fill="auto"/>
        </w:rPr>
        <w:t>（大写</w:t>
      </w:r>
      <w:r>
        <w:rPr>
          <w:rFonts w:hint="eastAsia" w:ascii="宋体" w:hAnsi="宋体" w:cs="宋体"/>
          <w:color w:val="auto"/>
          <w:sz w:val="28"/>
          <w:szCs w:val="28"/>
          <w:highlight w:val="none"/>
          <w:shd w:val="clear" w:color="auto" w:fill="auto"/>
          <w:lang w:eastAsia="zh-CN"/>
        </w:rPr>
        <w:t>：</w:t>
      </w:r>
      <w:r>
        <w:rPr>
          <w:rFonts w:hint="eastAsia" w:ascii="宋体" w:hAnsi="宋体" w:cs="宋体"/>
          <w:color w:val="auto"/>
          <w:sz w:val="28"/>
          <w:szCs w:val="28"/>
          <w:highlight w:val="none"/>
          <w:u w:val="single"/>
          <w:shd w:val="clear" w:color="auto" w:fill="auto"/>
          <w:lang w:val="en-US" w:eastAsia="zh-CN"/>
        </w:rPr>
        <w:t xml:space="preserve">     </w:t>
      </w:r>
      <w:r>
        <w:rPr>
          <w:rFonts w:hint="eastAsia" w:ascii="宋体" w:hAnsi="宋体" w:eastAsia="宋体" w:cs="宋体"/>
          <w:color w:val="auto"/>
          <w:sz w:val="28"/>
          <w:szCs w:val="28"/>
          <w:highlight w:val="none"/>
          <w:shd w:val="clear" w:color="auto" w:fill="auto"/>
        </w:rPr>
        <w:t>）</w:t>
      </w:r>
      <w:permEnd w:id="30"/>
      <w:r>
        <w:rPr>
          <w:rFonts w:hint="eastAsia" w:ascii="宋体" w:hAnsi="宋体" w:eastAsia="宋体" w:cs="宋体"/>
          <w:color w:val="auto"/>
          <w:sz w:val="28"/>
          <w:szCs w:val="28"/>
          <w:highlight w:val="none"/>
          <w:shd w:val="clear" w:color="auto" w:fill="auto"/>
          <w:lang w:eastAsia="zh-CN"/>
        </w:rPr>
        <w:t>。</w:t>
      </w:r>
      <w:r>
        <w:rPr>
          <w:rFonts w:hint="eastAsia" w:ascii="宋体" w:hAnsi="宋体" w:cs="宋体"/>
          <w:color w:val="auto"/>
          <w:sz w:val="28"/>
          <w:szCs w:val="28"/>
          <w:highlight w:val="none"/>
          <w:shd w:val="clear" w:color="auto" w:fill="auto"/>
          <w:lang w:val="en-US" w:eastAsia="zh-CN"/>
        </w:rPr>
        <w:t>最</w:t>
      </w:r>
      <w:r>
        <w:rPr>
          <w:rFonts w:hint="eastAsia" w:ascii="宋体" w:hAnsi="宋体"/>
          <w:color w:val="auto"/>
          <w:sz w:val="28"/>
          <w:szCs w:val="28"/>
          <w:highlight w:val="none"/>
          <w:shd w:val="clear" w:color="auto" w:fill="auto"/>
        </w:rPr>
        <w:t>终合同价款按以下标准计算：</w:t>
      </w:r>
      <w:permStart w:id="31" w:edGrp="everyone"/>
      <w:r>
        <w:rPr>
          <w:rFonts w:hint="eastAsia" w:asciiTheme="minorEastAsia" w:hAnsiTheme="minorEastAsia" w:eastAsiaTheme="minorEastAsia" w:cstheme="minorEastAsia"/>
          <w:color w:val="auto"/>
          <w:sz w:val="28"/>
          <w:szCs w:val="28"/>
          <w:highlight w:val="none"/>
          <w:u w:val="single"/>
          <w:shd w:val="clear" w:color="auto" w:fill="auto"/>
          <w:lang w:val="en-US" w:eastAsia="zh-CN"/>
        </w:rPr>
        <w:t xml:space="preserve">      </w:t>
      </w:r>
      <w:permEnd w:id="31"/>
    </w:p>
    <w:p w14:paraId="47CD8203">
      <w:pPr>
        <w:keepNext w:val="0"/>
        <w:keepLines w:val="0"/>
        <w:pageBreakBefore w:val="0"/>
        <w:kinsoku/>
        <w:wordWrap/>
        <w:overflowPunct/>
        <w:topLinePunct w:val="0"/>
        <w:bidi w:val="0"/>
        <w:adjustRightInd/>
        <w:snapToGrid/>
        <w:spacing w:line="540" w:lineRule="exact"/>
        <w:ind w:left="0" w:leftChars="0" w:right="0" w:rightChars="0" w:firstLine="560"/>
        <w:rPr>
          <w:rFonts w:hint="eastAsia" w:ascii="宋体" w:hAnsi="宋体"/>
          <w:color w:val="auto"/>
          <w:sz w:val="28"/>
          <w:szCs w:val="28"/>
          <w:highlight w:val="none"/>
          <w:shd w:val="clear" w:color="auto" w:fill="auto"/>
        </w:rPr>
      </w:pPr>
      <w:r>
        <w:rPr>
          <w:rFonts w:hint="eastAsia" w:asciiTheme="minorEastAsia" w:hAnsiTheme="minorEastAsia" w:eastAsiaTheme="minorEastAsia" w:cstheme="minorEastAsia"/>
          <w:color w:val="auto"/>
          <w:sz w:val="28"/>
          <w:szCs w:val="28"/>
          <w:highlight w:val="none"/>
          <w:shd w:val="clear" w:color="auto" w:fill="auto"/>
          <w:lang w:eastAsia="zh-CN"/>
        </w:rPr>
        <w:t>（</w:t>
      </w:r>
      <w:r>
        <w:rPr>
          <w:rFonts w:hint="default" w:asciiTheme="minorEastAsia" w:hAnsiTheme="minorEastAsia" w:eastAsiaTheme="minorEastAsia" w:cstheme="minorEastAsia"/>
          <w:color w:val="auto"/>
          <w:sz w:val="28"/>
          <w:szCs w:val="28"/>
          <w:highlight w:val="none"/>
          <w:shd w:val="clear" w:color="auto" w:fill="auto"/>
          <w:lang w:val="en-US" w:eastAsia="zh-CN"/>
        </w:rPr>
        <w:t>3</w:t>
      </w:r>
      <w:r>
        <w:rPr>
          <w:rFonts w:hint="eastAsia" w:asciiTheme="minorEastAsia" w:hAnsiTheme="minorEastAsia" w:eastAsiaTheme="minorEastAsia" w:cstheme="minorEastAsia"/>
          <w:color w:val="auto"/>
          <w:sz w:val="28"/>
          <w:szCs w:val="28"/>
          <w:highlight w:val="none"/>
          <w:shd w:val="clear" w:color="auto" w:fill="auto"/>
          <w:lang w:eastAsia="zh-CN"/>
        </w:rPr>
        <w:t>）</w:t>
      </w:r>
      <w:r>
        <w:rPr>
          <w:rFonts w:hint="eastAsia" w:asciiTheme="minorEastAsia" w:hAnsiTheme="minorEastAsia" w:eastAsiaTheme="minorEastAsia" w:cstheme="minorEastAsia"/>
          <w:color w:val="auto"/>
          <w:sz w:val="28"/>
          <w:szCs w:val="28"/>
          <w:highlight w:val="none"/>
          <w:shd w:val="clear" w:color="auto" w:fill="auto"/>
          <w:lang w:val="en-US" w:eastAsia="zh-CN"/>
        </w:rPr>
        <w:t>其他：</w:t>
      </w:r>
      <w:sdt>
        <w:sdtPr>
          <w:rPr>
            <w:rFonts w:hint="eastAsia" w:ascii="宋体" w:hAnsi="宋体" w:eastAsia="宋体" w:cs="宋体"/>
            <w:color w:val="auto"/>
            <w:kern w:val="2"/>
            <w:sz w:val="28"/>
            <w:szCs w:val="28"/>
            <w:highlight w:val="none"/>
            <w:u w:val="none"/>
            <w:shd w:val="clear" w:color="auto" w:fill="auto"/>
            <w:lang w:val="en-US" w:eastAsia="zh-CN" w:bidi="ar-SA"/>
          </w:rPr>
          <w:alias w:val="不填其他的，请划“/”"/>
          <w:id w:val="147472127"/>
          <w:placeholder>
            <w:docPart w:val="{0ac00788-8bc4-45fe-896b-96f3a29b605c}"/>
          </w:placeholder>
          <w:text w:multiLine="1"/>
        </w:sdtPr>
        <w:sdtEndPr>
          <w:rPr>
            <w:rFonts w:hint="eastAsia" w:ascii="宋体" w:hAnsi="宋体" w:eastAsia="宋体" w:cs="宋体"/>
            <w:color w:val="auto"/>
            <w:kern w:val="2"/>
            <w:sz w:val="28"/>
            <w:szCs w:val="28"/>
            <w:highlight w:val="none"/>
            <w:u w:val="single"/>
            <w:shd w:val="clear" w:color="auto" w:fill="auto"/>
            <w:lang w:val="en-US" w:eastAsia="zh-CN" w:bidi="ar-SA"/>
          </w:rPr>
        </w:sdtEndPr>
        <w:sdtContent>
          <w:permStart w:id="32" w:edGrp="everyone"/>
          <w:r>
            <w:rPr>
              <w:rFonts w:hint="eastAsia" w:ascii="宋体" w:hAnsi="宋体" w:eastAsia="宋体" w:cs="宋体"/>
              <w:color w:val="auto"/>
              <w:sz w:val="28"/>
              <w:szCs w:val="28"/>
              <w:highlight w:val="none"/>
              <w:u w:val="single"/>
              <w:shd w:val="clear" w:color="auto" w:fill="auto"/>
              <w:lang w:val="en-US" w:eastAsia="zh-CN"/>
            </w:rPr>
            <w:t xml:space="preserve">     </w:t>
          </w:r>
          <w:permEnd w:id="32"/>
        </w:sdtContent>
      </w:sdt>
    </w:p>
    <w:p w14:paraId="28F5CC58">
      <w:pPr>
        <w:keepNext w:val="0"/>
        <w:keepLines w:val="0"/>
        <w:pageBreakBefore w:val="0"/>
        <w:kinsoku/>
        <w:wordWrap/>
        <w:overflowPunct/>
        <w:topLinePunct w:val="0"/>
        <w:bidi w:val="0"/>
        <w:adjustRightInd/>
        <w:snapToGrid/>
        <w:spacing w:line="540" w:lineRule="exact"/>
        <w:ind w:firstLine="560"/>
        <w:textAlignment w:val="auto"/>
        <w:rPr>
          <w:rFonts w:hint="eastAsia" w:asciiTheme="minorEastAsia" w:hAnsiTheme="minorEastAsia" w:eastAsiaTheme="minorEastAsia" w:cstheme="minorEastAsia"/>
          <w:color w:val="auto"/>
          <w:sz w:val="28"/>
          <w:szCs w:val="28"/>
          <w:highlight w:val="none"/>
          <w:u w:val="single"/>
          <w:shd w:val="clear" w:color="auto" w:fill="auto"/>
        </w:rPr>
      </w:pPr>
      <w:r>
        <w:rPr>
          <w:rFonts w:hint="eastAsia" w:ascii="宋体" w:hAnsi="宋体"/>
          <w:color w:val="auto"/>
          <w:sz w:val="28"/>
          <w:szCs w:val="28"/>
          <w:highlight w:val="none"/>
          <w:shd w:val="clear" w:color="auto" w:fill="auto"/>
        </w:rPr>
        <w:t>5.2</w:t>
      </w:r>
      <w:r>
        <w:rPr>
          <w:rFonts w:hint="eastAsia" w:asciiTheme="minorEastAsia" w:hAnsiTheme="minorEastAsia" w:eastAsiaTheme="minorEastAsia" w:cstheme="minorEastAsia"/>
          <w:color w:val="auto"/>
          <w:sz w:val="28"/>
          <w:szCs w:val="28"/>
          <w:highlight w:val="none"/>
          <w:shd w:val="clear" w:color="auto" w:fill="auto"/>
        </w:rPr>
        <w:t>双方同意本合同价款的支付按以下第</w:t>
      </w:r>
      <w:sdt>
        <w:sdtPr>
          <w:rPr>
            <w:rFonts w:hint="eastAsia" w:asciiTheme="minorHAnsi" w:hAnsiTheme="minorHAnsi" w:eastAsiaTheme="minorEastAsia" w:cstheme="minorBidi"/>
            <w:color w:val="auto"/>
            <w:kern w:val="2"/>
            <w:sz w:val="28"/>
            <w:szCs w:val="36"/>
            <w:highlight w:val="none"/>
            <w:shd w:val="clear" w:color="auto" w:fill="auto"/>
            <w:lang w:val="en-US" w:eastAsia="zh-CN" w:bidi="ar-SA"/>
          </w:rPr>
          <w:alias w:val="请选择一项"/>
          <w:tag w:val="支付方式选项"/>
          <w:id w:val="147460960"/>
          <w:placeholder>
            <w:docPart w:val="{84e843a3-f6a0-4dea-835e-8becf38f2bd8}"/>
          </w:placeholder>
          <w:comboBox>
            <w:listItem w:displayText="（1）" w:value="（1）"/>
            <w:listItem w:displayText="（2）" w:value="（2）"/>
            <w:listItem w:displayText="（3）" w:value="（3）"/>
          </w:comboBox>
        </w:sdtPr>
        <w:sdtEndPr>
          <w:rPr>
            <w:rFonts w:hint="eastAsia" w:asciiTheme="minorHAnsi" w:hAnsiTheme="minorHAnsi" w:eastAsiaTheme="minorEastAsia" w:cstheme="minorBidi"/>
            <w:color w:val="auto"/>
            <w:kern w:val="2"/>
            <w:sz w:val="28"/>
            <w:szCs w:val="36"/>
            <w:highlight w:val="none"/>
            <w:shd w:val="clear" w:color="auto" w:fill="auto"/>
            <w:lang w:val="en-US" w:eastAsia="zh-CN" w:bidi="ar-SA"/>
          </w:rPr>
        </w:sdtEndPr>
        <w:sdtContent>
          <w:permStart w:id="33" w:edGrp="everyone"/>
          <w:r>
            <w:rPr>
              <w:rFonts w:hint="eastAsia" w:cstheme="minorBidi"/>
              <w:color w:val="auto"/>
              <w:kern w:val="2"/>
              <w:sz w:val="28"/>
              <w:szCs w:val="36"/>
              <w:highlight w:val="none"/>
              <w:u w:val="single"/>
              <w:shd w:val="clear" w:color="auto" w:fill="auto"/>
              <w:lang w:val="en-US" w:eastAsia="zh-CN" w:bidi="ar-SA"/>
            </w:rPr>
            <w:t xml:space="preserve">     </w:t>
          </w:r>
          <w:permEnd w:id="33"/>
        </w:sdtContent>
      </w:sdt>
      <w:r>
        <w:rPr>
          <w:rFonts w:hint="eastAsia" w:asciiTheme="minorEastAsia" w:hAnsiTheme="minorEastAsia" w:eastAsiaTheme="minorEastAsia" w:cstheme="minorEastAsia"/>
          <w:color w:val="auto"/>
          <w:sz w:val="28"/>
          <w:szCs w:val="28"/>
          <w:highlight w:val="none"/>
          <w:shd w:val="clear" w:color="auto" w:fill="auto"/>
        </w:rPr>
        <w:t>项约定执行：</w:t>
      </w:r>
    </w:p>
    <w:p w14:paraId="444C62E0">
      <w:pPr>
        <w:keepNext w:val="0"/>
        <w:keepLines w:val="0"/>
        <w:pageBreakBefore w:val="0"/>
        <w:kinsoku/>
        <w:wordWrap/>
        <w:overflowPunct/>
        <w:topLinePunct w:val="0"/>
        <w:bidi w:val="0"/>
        <w:adjustRightInd/>
        <w:snapToGrid/>
        <w:spacing w:line="540" w:lineRule="exact"/>
        <w:ind w:firstLine="560"/>
        <w:textAlignment w:val="auto"/>
        <w:rPr>
          <w:rFonts w:hint="eastAsia" w:asciiTheme="minorEastAsia" w:hAnsiTheme="minorEastAsia" w:eastAsiaTheme="minorEastAsia" w:cstheme="minorEastAsia"/>
          <w:color w:val="auto"/>
          <w:sz w:val="28"/>
          <w:szCs w:val="28"/>
          <w:highlight w:val="none"/>
          <w:shd w:val="clear" w:color="auto" w:fill="auto"/>
        </w:rPr>
      </w:pPr>
      <w:r>
        <w:rPr>
          <w:rFonts w:hint="eastAsia" w:asciiTheme="minorEastAsia" w:hAnsiTheme="minorEastAsia" w:eastAsiaTheme="minorEastAsia" w:cstheme="minorEastAsia"/>
          <w:color w:val="auto"/>
          <w:sz w:val="28"/>
          <w:szCs w:val="28"/>
          <w:highlight w:val="none"/>
          <w:shd w:val="clear" w:color="auto" w:fill="auto"/>
          <w:lang w:val="en-US" w:eastAsia="zh-CN"/>
        </w:rPr>
        <w:t>（1）</w:t>
      </w:r>
      <w:r>
        <w:rPr>
          <w:rFonts w:hint="eastAsia" w:asciiTheme="minorEastAsia" w:hAnsiTheme="minorEastAsia" w:eastAsiaTheme="minorEastAsia" w:cstheme="minorEastAsia"/>
          <w:color w:val="auto"/>
          <w:sz w:val="28"/>
          <w:szCs w:val="28"/>
          <w:highlight w:val="none"/>
          <w:shd w:val="clear" w:color="auto" w:fill="auto"/>
        </w:rPr>
        <w:t>一次性支付</w:t>
      </w:r>
    </w:p>
    <w:p w14:paraId="627C893F">
      <w:pPr>
        <w:keepNext w:val="0"/>
        <w:keepLines w:val="0"/>
        <w:pageBreakBefore w:val="0"/>
        <w:kinsoku/>
        <w:wordWrap/>
        <w:overflowPunct/>
        <w:topLinePunct w:val="0"/>
        <w:bidi w:val="0"/>
        <w:adjustRightInd/>
        <w:snapToGrid/>
        <w:spacing w:line="540" w:lineRule="exact"/>
        <w:ind w:firstLine="560"/>
        <w:textAlignment w:val="auto"/>
        <w:rPr>
          <w:rFonts w:hint="eastAsia" w:asciiTheme="minorEastAsia" w:hAnsiTheme="minorEastAsia" w:eastAsiaTheme="minorEastAsia" w:cstheme="minorEastAsia"/>
          <w:color w:val="auto"/>
          <w:sz w:val="28"/>
          <w:szCs w:val="28"/>
          <w:highlight w:val="none"/>
          <w:shd w:val="clear" w:color="auto" w:fill="auto"/>
        </w:rPr>
      </w:pPr>
      <w:r>
        <w:rPr>
          <w:rFonts w:hint="eastAsia" w:asciiTheme="minorEastAsia" w:hAnsiTheme="minorEastAsia" w:eastAsiaTheme="minorEastAsia" w:cstheme="minorEastAsia"/>
          <w:color w:val="auto"/>
          <w:sz w:val="28"/>
          <w:szCs w:val="28"/>
          <w:highlight w:val="none"/>
          <w:shd w:val="clear" w:color="auto" w:fill="auto"/>
        </w:rPr>
        <w:t>具体支付时间和方式为：</w:t>
      </w:r>
      <w:permStart w:id="34" w:edGrp="everyone"/>
      <w:r>
        <w:rPr>
          <w:rFonts w:hint="eastAsia" w:asciiTheme="minorEastAsia" w:hAnsiTheme="minorEastAsia" w:eastAsiaTheme="minorEastAsia" w:cstheme="minorEastAsia"/>
          <w:color w:val="auto"/>
          <w:sz w:val="28"/>
          <w:szCs w:val="28"/>
          <w:highlight w:val="none"/>
          <w:u w:val="single"/>
          <w:shd w:val="clear" w:color="auto" w:fill="auto"/>
          <w:lang w:val="en-US" w:eastAsia="zh-CN"/>
        </w:rPr>
        <w:t xml:space="preserve">      </w:t>
      </w:r>
      <w:permEnd w:id="34"/>
    </w:p>
    <w:p w14:paraId="74D54CA5">
      <w:pPr>
        <w:keepNext w:val="0"/>
        <w:keepLines w:val="0"/>
        <w:pageBreakBefore w:val="0"/>
        <w:kinsoku/>
        <w:wordWrap/>
        <w:overflowPunct/>
        <w:topLinePunct w:val="0"/>
        <w:bidi w:val="0"/>
        <w:adjustRightInd/>
        <w:snapToGrid/>
        <w:spacing w:line="540" w:lineRule="exact"/>
        <w:ind w:firstLine="560"/>
        <w:textAlignment w:val="auto"/>
        <w:rPr>
          <w:rFonts w:hint="eastAsia" w:asciiTheme="minorEastAsia" w:hAnsiTheme="minorEastAsia" w:eastAsiaTheme="minorEastAsia" w:cstheme="minorEastAsia"/>
          <w:color w:val="auto"/>
          <w:sz w:val="28"/>
          <w:szCs w:val="28"/>
          <w:highlight w:val="none"/>
          <w:shd w:val="clear" w:color="auto" w:fill="auto"/>
          <w:lang w:eastAsia="zh-CN"/>
        </w:rPr>
      </w:pPr>
      <w:r>
        <w:rPr>
          <w:rFonts w:hint="eastAsia" w:asciiTheme="minorEastAsia" w:hAnsiTheme="minorEastAsia" w:eastAsiaTheme="minorEastAsia" w:cstheme="minorEastAsia"/>
          <w:color w:val="auto"/>
          <w:sz w:val="28"/>
          <w:szCs w:val="28"/>
          <w:highlight w:val="none"/>
          <w:shd w:val="clear" w:color="auto" w:fill="auto"/>
          <w:lang w:val="en-US" w:eastAsia="zh-CN"/>
        </w:rPr>
        <w:t>（2）</w:t>
      </w:r>
      <w:r>
        <w:rPr>
          <w:rFonts w:hint="eastAsia" w:asciiTheme="minorEastAsia" w:hAnsiTheme="minorEastAsia" w:eastAsiaTheme="minorEastAsia" w:cstheme="minorEastAsia"/>
          <w:color w:val="auto"/>
          <w:sz w:val="28"/>
          <w:szCs w:val="28"/>
          <w:highlight w:val="none"/>
          <w:shd w:val="clear" w:color="auto" w:fill="auto"/>
        </w:rPr>
        <w:t>分期</w:t>
      </w:r>
      <w:r>
        <w:rPr>
          <w:rFonts w:hint="eastAsia" w:asciiTheme="minorEastAsia" w:hAnsiTheme="minorEastAsia" w:eastAsiaTheme="minorEastAsia" w:cstheme="minorEastAsia"/>
          <w:color w:val="auto"/>
          <w:sz w:val="28"/>
          <w:szCs w:val="28"/>
          <w:highlight w:val="none"/>
          <w:shd w:val="clear" w:color="auto" w:fill="auto"/>
          <w:lang w:eastAsia="zh-CN"/>
        </w:rPr>
        <w:t>支付</w:t>
      </w:r>
    </w:p>
    <w:p w14:paraId="44C5B443">
      <w:pPr>
        <w:keepNext w:val="0"/>
        <w:keepLines w:val="0"/>
        <w:pageBreakBefore w:val="0"/>
        <w:kinsoku/>
        <w:wordWrap/>
        <w:overflowPunct/>
        <w:topLinePunct w:val="0"/>
        <w:bidi w:val="0"/>
        <w:adjustRightInd/>
        <w:snapToGrid/>
        <w:spacing w:line="540" w:lineRule="exact"/>
        <w:ind w:firstLine="560"/>
        <w:textAlignment w:val="auto"/>
        <w:rPr>
          <w:rFonts w:hint="eastAsia" w:asciiTheme="minorEastAsia" w:hAnsiTheme="minorEastAsia" w:eastAsiaTheme="minorEastAsia" w:cstheme="minorEastAsia"/>
          <w:color w:val="auto"/>
          <w:sz w:val="28"/>
          <w:szCs w:val="28"/>
          <w:highlight w:val="none"/>
          <w:shd w:val="clear" w:color="auto" w:fill="auto"/>
        </w:rPr>
      </w:pPr>
      <w:permStart w:id="35" w:edGrp="everyone"/>
      <w:r>
        <w:rPr>
          <w:rFonts w:hint="eastAsia" w:asciiTheme="minorEastAsia" w:hAnsiTheme="minorEastAsia" w:eastAsiaTheme="minorEastAsia" w:cstheme="minorEastAsia"/>
          <w:color w:val="auto"/>
          <w:sz w:val="28"/>
          <w:szCs w:val="28"/>
          <w:highlight w:val="none"/>
          <w:shd w:val="clear" w:color="auto" w:fill="auto"/>
        </w:rPr>
        <w:t>具体支付时间和方式为：</w:t>
      </w:r>
    </w:p>
    <w:tbl>
      <w:tblPr>
        <w:tblStyle w:val="15"/>
        <w:tblW w:w="879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1"/>
        <w:gridCol w:w="1272"/>
        <w:gridCol w:w="1956"/>
        <w:gridCol w:w="1836"/>
        <w:gridCol w:w="2736"/>
      </w:tblGrid>
      <w:tr w14:paraId="00DFA2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1" w:type="dxa"/>
          </w:tcPr>
          <w:p w14:paraId="19C1CA90">
            <w:pPr>
              <w:keepNext w:val="0"/>
              <w:keepLines w:val="0"/>
              <w:pageBreakBefore w:val="0"/>
              <w:kinsoku/>
              <w:wordWrap/>
              <w:overflowPunct/>
              <w:topLinePunct w:val="0"/>
              <w:bidi w:val="0"/>
              <w:adjustRightInd/>
              <w:snapToGrid/>
              <w:spacing w:line="540" w:lineRule="exact"/>
              <w:jc w:val="center"/>
              <w:textAlignment w:val="auto"/>
              <w:rPr>
                <w:rFonts w:hint="eastAsia" w:asciiTheme="minorEastAsia" w:hAnsiTheme="minorEastAsia" w:eastAsiaTheme="minorEastAsia" w:cstheme="minorEastAsia"/>
                <w:b/>
                <w:bCs/>
                <w:color w:val="auto"/>
                <w:sz w:val="24"/>
                <w:szCs w:val="24"/>
                <w:highlight w:val="none"/>
                <w:shd w:val="clear" w:color="auto" w:fill="auto"/>
                <w:vertAlign w:val="baseline"/>
                <w:lang w:val="en-US" w:eastAsia="zh-CN"/>
              </w:rPr>
            </w:pPr>
            <w:r>
              <w:rPr>
                <w:rFonts w:hint="eastAsia" w:asciiTheme="minorEastAsia" w:hAnsiTheme="minorEastAsia" w:eastAsiaTheme="minorEastAsia" w:cstheme="minorEastAsia"/>
                <w:b/>
                <w:bCs/>
                <w:color w:val="auto"/>
                <w:sz w:val="24"/>
                <w:szCs w:val="24"/>
                <w:highlight w:val="none"/>
                <w:shd w:val="clear" w:color="auto" w:fill="auto"/>
                <w:vertAlign w:val="baseline"/>
                <w:lang w:val="en-US" w:eastAsia="zh-CN"/>
              </w:rPr>
              <w:t>分期</w:t>
            </w:r>
          </w:p>
        </w:tc>
        <w:tc>
          <w:tcPr>
            <w:tcW w:w="1272" w:type="dxa"/>
          </w:tcPr>
          <w:p w14:paraId="79C046E3">
            <w:pPr>
              <w:keepNext w:val="0"/>
              <w:keepLines w:val="0"/>
              <w:pageBreakBefore w:val="0"/>
              <w:kinsoku/>
              <w:wordWrap/>
              <w:overflowPunct/>
              <w:topLinePunct w:val="0"/>
              <w:bidi w:val="0"/>
              <w:adjustRightInd/>
              <w:snapToGrid/>
              <w:spacing w:line="540" w:lineRule="exact"/>
              <w:jc w:val="center"/>
              <w:textAlignment w:val="auto"/>
              <w:rPr>
                <w:rFonts w:hint="eastAsia" w:asciiTheme="minorEastAsia" w:hAnsiTheme="minorEastAsia" w:eastAsiaTheme="minorEastAsia" w:cstheme="minorEastAsia"/>
                <w:b/>
                <w:bCs/>
                <w:color w:val="auto"/>
                <w:sz w:val="24"/>
                <w:szCs w:val="24"/>
                <w:highlight w:val="none"/>
                <w:shd w:val="clear" w:color="auto" w:fill="auto"/>
                <w:vertAlign w:val="baseline"/>
                <w:lang w:val="en-US" w:eastAsia="zh-CN"/>
              </w:rPr>
            </w:pPr>
            <w:r>
              <w:rPr>
                <w:rFonts w:hint="eastAsia" w:asciiTheme="minorEastAsia" w:hAnsiTheme="minorEastAsia" w:eastAsiaTheme="minorEastAsia" w:cstheme="minorEastAsia"/>
                <w:b/>
                <w:bCs/>
                <w:color w:val="auto"/>
                <w:sz w:val="24"/>
                <w:szCs w:val="24"/>
                <w:highlight w:val="none"/>
                <w:shd w:val="clear" w:color="auto" w:fill="auto"/>
                <w:vertAlign w:val="baseline"/>
                <w:lang w:val="en-US" w:eastAsia="zh-CN"/>
              </w:rPr>
              <w:t>支付时间</w:t>
            </w:r>
          </w:p>
        </w:tc>
        <w:tc>
          <w:tcPr>
            <w:tcW w:w="1956" w:type="dxa"/>
          </w:tcPr>
          <w:p w14:paraId="47149791">
            <w:pPr>
              <w:keepNext w:val="0"/>
              <w:keepLines w:val="0"/>
              <w:pageBreakBefore w:val="0"/>
              <w:kinsoku/>
              <w:wordWrap/>
              <w:overflowPunct/>
              <w:topLinePunct w:val="0"/>
              <w:bidi w:val="0"/>
              <w:adjustRightInd/>
              <w:snapToGrid/>
              <w:spacing w:line="540" w:lineRule="exact"/>
              <w:jc w:val="center"/>
              <w:textAlignment w:val="auto"/>
              <w:rPr>
                <w:rFonts w:hint="eastAsia" w:asciiTheme="minorEastAsia" w:hAnsiTheme="minorEastAsia" w:eastAsiaTheme="minorEastAsia" w:cstheme="minorEastAsia"/>
                <w:b/>
                <w:bCs/>
                <w:color w:val="auto"/>
                <w:sz w:val="24"/>
                <w:szCs w:val="24"/>
                <w:highlight w:val="none"/>
                <w:shd w:val="clear" w:color="auto" w:fill="auto"/>
                <w:vertAlign w:val="baseline"/>
                <w:lang w:val="en-US" w:eastAsia="zh-CN"/>
              </w:rPr>
            </w:pPr>
            <w:r>
              <w:rPr>
                <w:rFonts w:hint="eastAsia" w:asciiTheme="minorEastAsia" w:hAnsiTheme="minorEastAsia" w:eastAsiaTheme="minorEastAsia" w:cstheme="minorEastAsia"/>
                <w:b/>
                <w:bCs/>
                <w:color w:val="auto"/>
                <w:sz w:val="24"/>
                <w:szCs w:val="24"/>
                <w:highlight w:val="none"/>
                <w:shd w:val="clear" w:color="auto" w:fill="auto"/>
                <w:vertAlign w:val="baseline"/>
                <w:lang w:val="en-US" w:eastAsia="zh-CN"/>
              </w:rPr>
              <w:t>支付条件</w:t>
            </w:r>
          </w:p>
        </w:tc>
        <w:tc>
          <w:tcPr>
            <w:tcW w:w="1836" w:type="dxa"/>
          </w:tcPr>
          <w:p w14:paraId="1152B1F5">
            <w:pPr>
              <w:keepNext w:val="0"/>
              <w:keepLines w:val="0"/>
              <w:pageBreakBefore w:val="0"/>
              <w:kinsoku/>
              <w:wordWrap/>
              <w:overflowPunct/>
              <w:topLinePunct w:val="0"/>
              <w:bidi w:val="0"/>
              <w:adjustRightInd/>
              <w:snapToGrid/>
              <w:spacing w:line="540" w:lineRule="exact"/>
              <w:jc w:val="center"/>
              <w:textAlignment w:val="auto"/>
              <w:rPr>
                <w:rFonts w:hint="eastAsia" w:asciiTheme="minorEastAsia" w:hAnsiTheme="minorEastAsia" w:eastAsiaTheme="minorEastAsia" w:cstheme="minorEastAsia"/>
                <w:b/>
                <w:bCs/>
                <w:color w:val="auto"/>
                <w:sz w:val="24"/>
                <w:szCs w:val="24"/>
                <w:highlight w:val="none"/>
                <w:shd w:val="clear" w:color="auto" w:fill="auto"/>
                <w:vertAlign w:val="baseline"/>
                <w:lang w:val="en-US" w:eastAsia="zh-CN"/>
              </w:rPr>
            </w:pPr>
            <w:r>
              <w:rPr>
                <w:rFonts w:hint="eastAsia" w:asciiTheme="minorEastAsia" w:hAnsiTheme="minorEastAsia" w:eastAsiaTheme="minorEastAsia" w:cstheme="minorEastAsia"/>
                <w:b/>
                <w:bCs/>
                <w:color w:val="auto"/>
                <w:sz w:val="24"/>
                <w:szCs w:val="24"/>
                <w:highlight w:val="none"/>
                <w:shd w:val="clear" w:color="auto" w:fill="auto"/>
                <w:vertAlign w:val="baseline"/>
                <w:lang w:val="en-US" w:eastAsia="zh-CN"/>
              </w:rPr>
              <w:t>支付比例</w:t>
            </w:r>
          </w:p>
        </w:tc>
        <w:tc>
          <w:tcPr>
            <w:tcW w:w="2736" w:type="dxa"/>
          </w:tcPr>
          <w:p w14:paraId="4008957C">
            <w:pPr>
              <w:keepNext w:val="0"/>
              <w:keepLines w:val="0"/>
              <w:pageBreakBefore w:val="0"/>
              <w:kinsoku/>
              <w:wordWrap/>
              <w:overflowPunct/>
              <w:topLinePunct w:val="0"/>
              <w:bidi w:val="0"/>
              <w:adjustRightInd/>
              <w:snapToGrid/>
              <w:spacing w:line="540" w:lineRule="exact"/>
              <w:jc w:val="center"/>
              <w:textAlignment w:val="auto"/>
              <w:rPr>
                <w:rFonts w:hint="eastAsia" w:asciiTheme="minorEastAsia" w:hAnsiTheme="minorEastAsia" w:eastAsiaTheme="minorEastAsia" w:cstheme="minorEastAsia"/>
                <w:b/>
                <w:bCs/>
                <w:color w:val="auto"/>
                <w:sz w:val="24"/>
                <w:szCs w:val="24"/>
                <w:highlight w:val="none"/>
                <w:shd w:val="clear" w:color="auto" w:fill="auto"/>
                <w:vertAlign w:val="baseline"/>
                <w:lang w:val="en-US" w:eastAsia="zh-CN"/>
              </w:rPr>
            </w:pPr>
            <w:r>
              <w:rPr>
                <w:rFonts w:hint="eastAsia" w:asciiTheme="minorEastAsia" w:hAnsiTheme="minorEastAsia" w:eastAsiaTheme="minorEastAsia" w:cstheme="minorEastAsia"/>
                <w:b/>
                <w:bCs/>
                <w:color w:val="auto"/>
                <w:sz w:val="24"/>
                <w:szCs w:val="24"/>
                <w:highlight w:val="none"/>
                <w:shd w:val="clear" w:color="auto" w:fill="auto"/>
                <w:vertAlign w:val="baseline"/>
                <w:lang w:val="en-US" w:eastAsia="zh-CN"/>
              </w:rPr>
              <w:t>支付金额</w:t>
            </w:r>
          </w:p>
        </w:tc>
      </w:tr>
      <w:tr w14:paraId="00BB5C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1" w:type="dxa"/>
          </w:tcPr>
          <w:p w14:paraId="02CDFF62">
            <w:pPr>
              <w:keepNext w:val="0"/>
              <w:keepLines w:val="0"/>
              <w:pageBreakBefore w:val="0"/>
              <w:kinsoku/>
              <w:wordWrap/>
              <w:overflowPunct/>
              <w:topLinePunct w:val="0"/>
              <w:bidi w:val="0"/>
              <w:adjustRightInd/>
              <w:snapToGrid/>
              <w:spacing w:line="540" w:lineRule="exact"/>
              <w:textAlignment w:val="auto"/>
              <w:rPr>
                <w:rFonts w:hint="eastAsia" w:asciiTheme="minorEastAsia" w:hAnsiTheme="minorEastAsia" w:eastAsiaTheme="minorEastAsia" w:cstheme="minorEastAsia"/>
                <w:color w:val="auto"/>
                <w:sz w:val="24"/>
                <w:szCs w:val="24"/>
                <w:highlight w:val="none"/>
                <w:shd w:val="clear" w:color="auto" w:fill="auto"/>
                <w:vertAlign w:val="baseline"/>
                <w:lang w:val="en-US" w:eastAsia="zh-CN"/>
              </w:rPr>
            </w:pPr>
            <w:r>
              <w:rPr>
                <w:rFonts w:hint="eastAsia" w:asciiTheme="minorEastAsia" w:hAnsiTheme="minorEastAsia" w:eastAsiaTheme="minorEastAsia" w:cstheme="minorEastAsia"/>
                <w:color w:val="auto"/>
                <w:sz w:val="24"/>
                <w:szCs w:val="24"/>
                <w:highlight w:val="none"/>
                <w:shd w:val="clear" w:color="auto" w:fill="auto"/>
                <w:vertAlign w:val="baseline"/>
                <w:lang w:val="en-US" w:eastAsia="zh-CN"/>
              </w:rPr>
              <w:t>预付款</w:t>
            </w:r>
          </w:p>
        </w:tc>
        <w:tc>
          <w:tcPr>
            <w:tcW w:w="1272" w:type="dxa"/>
          </w:tcPr>
          <w:p w14:paraId="5FD6080D">
            <w:pPr>
              <w:keepNext w:val="0"/>
              <w:keepLines w:val="0"/>
              <w:pageBreakBefore w:val="0"/>
              <w:kinsoku/>
              <w:wordWrap/>
              <w:overflowPunct/>
              <w:topLinePunct w:val="0"/>
              <w:bidi w:val="0"/>
              <w:adjustRightInd/>
              <w:snapToGrid/>
              <w:spacing w:line="540" w:lineRule="exact"/>
              <w:textAlignment w:val="auto"/>
              <w:rPr>
                <w:rFonts w:hint="eastAsia" w:asciiTheme="minorEastAsia" w:hAnsiTheme="minorEastAsia" w:eastAsiaTheme="minorEastAsia" w:cstheme="minorEastAsia"/>
                <w:color w:val="auto"/>
                <w:sz w:val="24"/>
                <w:szCs w:val="24"/>
                <w:highlight w:val="none"/>
                <w:shd w:val="clear" w:color="auto" w:fill="auto"/>
                <w:vertAlign w:val="baseline"/>
              </w:rPr>
            </w:pPr>
            <w:r>
              <w:rPr>
                <w:rFonts w:hint="eastAsia" w:asciiTheme="minorEastAsia" w:hAnsiTheme="minorEastAsia" w:eastAsiaTheme="minorEastAsia" w:cstheme="minorEastAsia"/>
                <w:color w:val="auto"/>
                <w:sz w:val="24"/>
                <w:szCs w:val="24"/>
                <w:highlight w:val="none"/>
                <w:u w:val="single"/>
                <w:shd w:val="clear" w:color="auto" w:fill="auto"/>
                <w:lang w:val="en-US" w:eastAsia="zh-CN"/>
              </w:rPr>
              <w:t xml:space="preserve">      </w:t>
            </w:r>
          </w:p>
        </w:tc>
        <w:tc>
          <w:tcPr>
            <w:tcW w:w="1956" w:type="dxa"/>
          </w:tcPr>
          <w:p w14:paraId="4BEE5581">
            <w:pPr>
              <w:keepNext w:val="0"/>
              <w:keepLines w:val="0"/>
              <w:pageBreakBefore w:val="0"/>
              <w:kinsoku/>
              <w:wordWrap/>
              <w:overflowPunct/>
              <w:topLinePunct w:val="0"/>
              <w:bidi w:val="0"/>
              <w:adjustRightInd/>
              <w:snapToGrid/>
              <w:spacing w:line="540" w:lineRule="exact"/>
              <w:textAlignment w:val="auto"/>
              <w:rPr>
                <w:rFonts w:hint="eastAsia" w:asciiTheme="minorEastAsia" w:hAnsiTheme="minorEastAsia" w:eastAsiaTheme="minorEastAsia" w:cstheme="minorEastAsia"/>
                <w:color w:val="auto"/>
                <w:sz w:val="24"/>
                <w:szCs w:val="24"/>
                <w:highlight w:val="none"/>
                <w:shd w:val="clear" w:color="auto" w:fill="auto"/>
                <w:vertAlign w:val="baseline"/>
              </w:rPr>
            </w:pPr>
            <w:r>
              <w:rPr>
                <w:rFonts w:hint="eastAsia" w:asciiTheme="minorEastAsia" w:hAnsiTheme="minorEastAsia" w:eastAsiaTheme="minorEastAsia" w:cstheme="minorEastAsia"/>
                <w:color w:val="auto"/>
                <w:sz w:val="24"/>
                <w:szCs w:val="24"/>
                <w:highlight w:val="none"/>
                <w:u w:val="single"/>
                <w:shd w:val="clear" w:color="auto" w:fill="auto"/>
                <w:lang w:val="en-US" w:eastAsia="zh-CN"/>
              </w:rPr>
              <w:t xml:space="preserve">      </w:t>
            </w:r>
          </w:p>
        </w:tc>
        <w:tc>
          <w:tcPr>
            <w:tcW w:w="1836" w:type="dxa"/>
          </w:tcPr>
          <w:p w14:paraId="48CE90BC">
            <w:pPr>
              <w:keepNext w:val="0"/>
              <w:keepLines w:val="0"/>
              <w:pageBreakBefore w:val="0"/>
              <w:kinsoku/>
              <w:wordWrap/>
              <w:overflowPunct/>
              <w:topLinePunct w:val="0"/>
              <w:bidi w:val="0"/>
              <w:adjustRightInd/>
              <w:snapToGrid/>
              <w:spacing w:line="540" w:lineRule="exact"/>
              <w:textAlignment w:val="auto"/>
              <w:rPr>
                <w:rFonts w:hint="eastAsia" w:asciiTheme="minorEastAsia" w:hAnsiTheme="minorEastAsia" w:eastAsiaTheme="minorEastAsia" w:cstheme="minorEastAsia"/>
                <w:color w:val="auto"/>
                <w:sz w:val="24"/>
                <w:szCs w:val="24"/>
                <w:highlight w:val="none"/>
                <w:shd w:val="clear" w:color="auto" w:fill="auto"/>
                <w:vertAlign w:val="baseline"/>
                <w:lang w:val="en-US" w:eastAsia="zh-CN"/>
              </w:rPr>
            </w:pPr>
            <w:r>
              <w:rPr>
                <w:rFonts w:hint="eastAsia" w:asciiTheme="minorEastAsia" w:hAnsiTheme="minorEastAsia" w:eastAsiaTheme="minorEastAsia" w:cstheme="minorEastAsia"/>
                <w:color w:val="auto"/>
                <w:sz w:val="24"/>
                <w:szCs w:val="24"/>
                <w:highlight w:val="none"/>
                <w:shd w:val="clear" w:color="auto" w:fill="auto"/>
                <w:vertAlign w:val="baseline"/>
                <w:lang w:val="en-US" w:eastAsia="zh-CN"/>
              </w:rPr>
              <w:t>合同价款</w:t>
            </w:r>
            <w:r>
              <w:rPr>
                <w:rFonts w:hint="eastAsia" w:asciiTheme="minorEastAsia" w:hAnsiTheme="minorEastAsia" w:eastAsiaTheme="minorEastAsia" w:cstheme="minorEastAsia"/>
                <w:color w:val="auto"/>
                <w:sz w:val="24"/>
                <w:szCs w:val="24"/>
                <w:highlight w:val="none"/>
                <w:u w:val="single"/>
                <w:shd w:val="clear" w:color="auto" w:fill="auto"/>
                <w:lang w:val="en-US" w:eastAsia="zh-CN"/>
              </w:rPr>
              <w:t xml:space="preserve">    </w:t>
            </w:r>
            <w:r>
              <w:rPr>
                <w:rFonts w:hint="eastAsia" w:asciiTheme="minorEastAsia" w:hAnsiTheme="minorEastAsia" w:eastAsiaTheme="minorEastAsia" w:cstheme="minorEastAsia"/>
                <w:color w:val="auto"/>
                <w:sz w:val="24"/>
                <w:szCs w:val="24"/>
                <w:highlight w:val="none"/>
                <w:shd w:val="clear" w:color="auto" w:fill="auto"/>
              </w:rPr>
              <w:t>%</w:t>
            </w:r>
          </w:p>
        </w:tc>
        <w:tc>
          <w:tcPr>
            <w:tcW w:w="2736" w:type="dxa"/>
          </w:tcPr>
          <w:p w14:paraId="400259F4">
            <w:pPr>
              <w:keepNext w:val="0"/>
              <w:keepLines w:val="0"/>
              <w:pageBreakBefore w:val="0"/>
              <w:kinsoku/>
              <w:wordWrap/>
              <w:overflowPunct/>
              <w:topLinePunct w:val="0"/>
              <w:bidi w:val="0"/>
              <w:adjustRightInd/>
              <w:snapToGrid/>
              <w:spacing w:line="540" w:lineRule="exact"/>
              <w:textAlignment w:val="auto"/>
              <w:rPr>
                <w:rFonts w:hint="eastAsia" w:asciiTheme="minorEastAsia" w:hAnsiTheme="minorEastAsia" w:eastAsiaTheme="minorEastAsia" w:cstheme="minorEastAsia"/>
                <w:color w:val="auto"/>
                <w:sz w:val="24"/>
                <w:szCs w:val="24"/>
                <w:highlight w:val="none"/>
                <w:shd w:val="clear" w:color="auto" w:fill="auto"/>
                <w:vertAlign w:val="baseline"/>
              </w:rPr>
            </w:pPr>
            <w:r>
              <w:rPr>
                <w:rFonts w:hint="eastAsia" w:asciiTheme="minorEastAsia" w:hAnsiTheme="minorEastAsia" w:eastAsiaTheme="minorEastAsia" w:cstheme="minorEastAsia"/>
                <w:color w:val="auto"/>
                <w:sz w:val="24"/>
                <w:szCs w:val="24"/>
                <w:highlight w:val="none"/>
                <w:u w:val="single"/>
                <w:shd w:val="clear" w:color="auto" w:fill="auto"/>
                <w:lang w:val="en-US" w:eastAsia="zh-CN"/>
              </w:rPr>
              <w:t xml:space="preserve">     </w:t>
            </w:r>
            <w:r>
              <w:rPr>
                <w:rFonts w:hint="eastAsia" w:asciiTheme="minorEastAsia" w:hAnsiTheme="minorEastAsia" w:eastAsiaTheme="minorEastAsia" w:cstheme="minorEastAsia"/>
                <w:color w:val="auto"/>
                <w:sz w:val="24"/>
                <w:szCs w:val="24"/>
                <w:highlight w:val="none"/>
                <w:shd w:val="clear" w:color="auto" w:fill="auto"/>
                <w:vertAlign w:val="baseline"/>
              </w:rPr>
              <w:t>元（大写：</w:t>
            </w:r>
            <w:r>
              <w:rPr>
                <w:rFonts w:hint="eastAsia" w:asciiTheme="minorEastAsia" w:hAnsiTheme="minorEastAsia" w:eastAsiaTheme="minorEastAsia" w:cstheme="minorEastAsia"/>
                <w:color w:val="auto"/>
                <w:sz w:val="24"/>
                <w:szCs w:val="24"/>
                <w:highlight w:val="none"/>
                <w:u w:val="single"/>
                <w:shd w:val="clear" w:color="auto" w:fill="auto"/>
                <w:lang w:val="en-US" w:eastAsia="zh-CN"/>
              </w:rPr>
              <w:t xml:space="preserve">     </w:t>
            </w:r>
            <w:r>
              <w:rPr>
                <w:rFonts w:hint="eastAsia" w:asciiTheme="minorEastAsia" w:hAnsiTheme="minorEastAsia" w:eastAsiaTheme="minorEastAsia" w:cstheme="minorEastAsia"/>
                <w:color w:val="auto"/>
                <w:sz w:val="24"/>
                <w:szCs w:val="24"/>
                <w:highlight w:val="none"/>
                <w:shd w:val="clear" w:color="auto" w:fill="auto"/>
                <w:vertAlign w:val="baseline"/>
              </w:rPr>
              <w:t>）</w:t>
            </w:r>
          </w:p>
        </w:tc>
      </w:tr>
      <w:tr w14:paraId="62F43B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1" w:type="dxa"/>
          </w:tcPr>
          <w:p w14:paraId="41BEF3CB">
            <w:pPr>
              <w:keepNext w:val="0"/>
              <w:keepLines w:val="0"/>
              <w:pageBreakBefore w:val="0"/>
              <w:kinsoku/>
              <w:wordWrap/>
              <w:overflowPunct/>
              <w:topLinePunct w:val="0"/>
              <w:bidi w:val="0"/>
              <w:adjustRightInd/>
              <w:snapToGrid/>
              <w:spacing w:line="540" w:lineRule="exact"/>
              <w:textAlignment w:val="auto"/>
              <w:rPr>
                <w:rFonts w:hint="eastAsia" w:asciiTheme="minorEastAsia" w:hAnsiTheme="minorEastAsia" w:eastAsiaTheme="minorEastAsia" w:cstheme="minorEastAsia"/>
                <w:color w:val="auto"/>
                <w:sz w:val="24"/>
                <w:szCs w:val="24"/>
                <w:highlight w:val="none"/>
                <w:shd w:val="clear" w:color="auto" w:fill="auto"/>
                <w:vertAlign w:val="baseline"/>
                <w:lang w:val="en-US" w:eastAsia="zh-CN"/>
              </w:rPr>
            </w:pPr>
            <w:r>
              <w:rPr>
                <w:rFonts w:hint="eastAsia" w:asciiTheme="minorEastAsia" w:hAnsiTheme="minorEastAsia" w:eastAsiaTheme="minorEastAsia" w:cstheme="minorEastAsia"/>
                <w:color w:val="auto"/>
                <w:sz w:val="24"/>
                <w:szCs w:val="24"/>
                <w:highlight w:val="none"/>
                <w:shd w:val="clear" w:color="auto" w:fill="auto"/>
                <w:vertAlign w:val="baseline"/>
                <w:lang w:val="en-US" w:eastAsia="zh-CN"/>
              </w:rPr>
              <w:t>进度款</w:t>
            </w:r>
          </w:p>
        </w:tc>
        <w:tc>
          <w:tcPr>
            <w:tcW w:w="1272" w:type="dxa"/>
          </w:tcPr>
          <w:p w14:paraId="342E759C">
            <w:pPr>
              <w:keepNext w:val="0"/>
              <w:keepLines w:val="0"/>
              <w:pageBreakBefore w:val="0"/>
              <w:kinsoku/>
              <w:wordWrap/>
              <w:overflowPunct/>
              <w:topLinePunct w:val="0"/>
              <w:bidi w:val="0"/>
              <w:adjustRightInd/>
              <w:snapToGrid/>
              <w:spacing w:line="540" w:lineRule="exact"/>
              <w:textAlignment w:val="auto"/>
              <w:rPr>
                <w:rFonts w:hint="eastAsia" w:asciiTheme="minorEastAsia" w:hAnsiTheme="minorEastAsia" w:eastAsiaTheme="minorEastAsia" w:cstheme="minorEastAsia"/>
                <w:color w:val="auto"/>
                <w:sz w:val="24"/>
                <w:szCs w:val="24"/>
                <w:highlight w:val="none"/>
                <w:shd w:val="clear" w:color="auto" w:fill="auto"/>
                <w:vertAlign w:val="baseline"/>
              </w:rPr>
            </w:pPr>
            <w:r>
              <w:rPr>
                <w:rFonts w:hint="eastAsia" w:asciiTheme="minorEastAsia" w:hAnsiTheme="minorEastAsia" w:eastAsiaTheme="minorEastAsia" w:cstheme="minorEastAsia"/>
                <w:color w:val="auto"/>
                <w:sz w:val="24"/>
                <w:szCs w:val="24"/>
                <w:highlight w:val="none"/>
                <w:u w:val="single"/>
                <w:shd w:val="clear" w:color="auto" w:fill="auto"/>
                <w:lang w:val="en-US" w:eastAsia="zh-CN"/>
              </w:rPr>
              <w:t xml:space="preserve">      </w:t>
            </w:r>
          </w:p>
        </w:tc>
        <w:tc>
          <w:tcPr>
            <w:tcW w:w="1956" w:type="dxa"/>
          </w:tcPr>
          <w:p w14:paraId="25321288">
            <w:pPr>
              <w:keepNext w:val="0"/>
              <w:keepLines w:val="0"/>
              <w:pageBreakBefore w:val="0"/>
              <w:kinsoku/>
              <w:wordWrap/>
              <w:overflowPunct/>
              <w:topLinePunct w:val="0"/>
              <w:bidi w:val="0"/>
              <w:adjustRightInd/>
              <w:snapToGrid/>
              <w:spacing w:line="540" w:lineRule="exact"/>
              <w:textAlignment w:val="auto"/>
              <w:rPr>
                <w:rFonts w:hint="eastAsia" w:asciiTheme="minorEastAsia" w:hAnsiTheme="minorEastAsia" w:eastAsiaTheme="minorEastAsia" w:cstheme="minorEastAsia"/>
                <w:color w:val="auto"/>
                <w:sz w:val="24"/>
                <w:szCs w:val="24"/>
                <w:highlight w:val="none"/>
                <w:shd w:val="clear" w:color="auto" w:fill="auto"/>
                <w:vertAlign w:val="baseline"/>
              </w:rPr>
            </w:pPr>
            <w:r>
              <w:rPr>
                <w:rFonts w:hint="eastAsia" w:asciiTheme="minorEastAsia" w:hAnsiTheme="minorEastAsia" w:eastAsiaTheme="minorEastAsia" w:cstheme="minorEastAsia"/>
                <w:color w:val="auto"/>
                <w:sz w:val="24"/>
                <w:szCs w:val="24"/>
                <w:highlight w:val="none"/>
                <w:u w:val="single"/>
                <w:shd w:val="clear" w:color="auto" w:fill="auto"/>
                <w:lang w:val="en-US" w:eastAsia="zh-CN"/>
              </w:rPr>
              <w:t xml:space="preserve">      </w:t>
            </w:r>
          </w:p>
        </w:tc>
        <w:tc>
          <w:tcPr>
            <w:tcW w:w="1836" w:type="dxa"/>
          </w:tcPr>
          <w:p w14:paraId="284F8CD4">
            <w:pPr>
              <w:keepNext w:val="0"/>
              <w:keepLines w:val="0"/>
              <w:pageBreakBefore w:val="0"/>
              <w:kinsoku/>
              <w:wordWrap/>
              <w:overflowPunct/>
              <w:topLinePunct w:val="0"/>
              <w:bidi w:val="0"/>
              <w:adjustRightInd/>
              <w:snapToGrid/>
              <w:spacing w:line="540" w:lineRule="exact"/>
              <w:textAlignment w:val="auto"/>
              <w:rPr>
                <w:rFonts w:hint="eastAsia" w:asciiTheme="minorEastAsia" w:hAnsiTheme="minorEastAsia" w:eastAsiaTheme="minorEastAsia" w:cstheme="minorEastAsia"/>
                <w:color w:val="auto"/>
                <w:sz w:val="24"/>
                <w:szCs w:val="24"/>
                <w:highlight w:val="none"/>
                <w:shd w:val="clear" w:color="auto" w:fill="auto"/>
                <w:vertAlign w:val="baseline"/>
              </w:rPr>
            </w:pPr>
            <w:r>
              <w:rPr>
                <w:rFonts w:hint="eastAsia" w:asciiTheme="minorEastAsia" w:hAnsiTheme="minorEastAsia" w:eastAsiaTheme="minorEastAsia" w:cstheme="minorEastAsia"/>
                <w:color w:val="auto"/>
                <w:sz w:val="24"/>
                <w:szCs w:val="24"/>
                <w:highlight w:val="none"/>
                <w:shd w:val="clear" w:color="auto" w:fill="auto"/>
                <w:vertAlign w:val="baseline"/>
                <w:lang w:val="en-US" w:eastAsia="zh-CN"/>
              </w:rPr>
              <w:t>合同价款</w:t>
            </w:r>
            <w:r>
              <w:rPr>
                <w:rFonts w:hint="eastAsia" w:asciiTheme="minorEastAsia" w:hAnsiTheme="minorEastAsia" w:eastAsiaTheme="minorEastAsia" w:cstheme="minorEastAsia"/>
                <w:color w:val="auto"/>
                <w:sz w:val="24"/>
                <w:szCs w:val="24"/>
                <w:highlight w:val="none"/>
                <w:u w:val="single"/>
                <w:shd w:val="clear" w:color="auto" w:fill="auto"/>
                <w:lang w:val="en-US" w:eastAsia="zh-CN"/>
              </w:rPr>
              <w:t xml:space="preserve">    </w:t>
            </w:r>
            <w:r>
              <w:rPr>
                <w:rFonts w:hint="eastAsia" w:asciiTheme="minorEastAsia" w:hAnsiTheme="minorEastAsia" w:eastAsiaTheme="minorEastAsia" w:cstheme="minorEastAsia"/>
                <w:color w:val="auto"/>
                <w:sz w:val="24"/>
                <w:szCs w:val="24"/>
                <w:highlight w:val="none"/>
                <w:shd w:val="clear" w:color="auto" w:fill="auto"/>
              </w:rPr>
              <w:t>%</w:t>
            </w:r>
          </w:p>
        </w:tc>
        <w:tc>
          <w:tcPr>
            <w:tcW w:w="2736" w:type="dxa"/>
          </w:tcPr>
          <w:p w14:paraId="7007E8B2">
            <w:pPr>
              <w:keepNext w:val="0"/>
              <w:keepLines w:val="0"/>
              <w:pageBreakBefore w:val="0"/>
              <w:kinsoku/>
              <w:wordWrap/>
              <w:overflowPunct/>
              <w:topLinePunct w:val="0"/>
              <w:bidi w:val="0"/>
              <w:adjustRightInd/>
              <w:snapToGrid/>
              <w:spacing w:line="540" w:lineRule="exact"/>
              <w:textAlignment w:val="auto"/>
              <w:rPr>
                <w:rFonts w:hint="eastAsia" w:asciiTheme="minorEastAsia" w:hAnsiTheme="minorEastAsia" w:eastAsiaTheme="minorEastAsia" w:cstheme="minorEastAsia"/>
                <w:color w:val="auto"/>
                <w:sz w:val="24"/>
                <w:szCs w:val="24"/>
                <w:highlight w:val="none"/>
                <w:shd w:val="clear" w:color="auto" w:fill="auto"/>
                <w:vertAlign w:val="baseline"/>
              </w:rPr>
            </w:pPr>
            <w:r>
              <w:rPr>
                <w:rFonts w:hint="eastAsia" w:asciiTheme="minorEastAsia" w:hAnsiTheme="minorEastAsia" w:eastAsiaTheme="minorEastAsia" w:cstheme="minorEastAsia"/>
                <w:color w:val="auto"/>
                <w:sz w:val="24"/>
                <w:szCs w:val="24"/>
                <w:highlight w:val="none"/>
                <w:u w:val="single"/>
                <w:shd w:val="clear" w:color="auto" w:fill="auto"/>
                <w:lang w:val="en-US" w:eastAsia="zh-CN"/>
              </w:rPr>
              <w:t xml:space="preserve">     </w:t>
            </w:r>
            <w:r>
              <w:rPr>
                <w:rFonts w:hint="eastAsia" w:asciiTheme="minorEastAsia" w:hAnsiTheme="minorEastAsia" w:eastAsiaTheme="minorEastAsia" w:cstheme="minorEastAsia"/>
                <w:color w:val="auto"/>
                <w:sz w:val="24"/>
                <w:szCs w:val="24"/>
                <w:highlight w:val="none"/>
                <w:shd w:val="clear" w:color="auto" w:fill="auto"/>
                <w:vertAlign w:val="baseline"/>
              </w:rPr>
              <w:t>元（大写：</w:t>
            </w:r>
            <w:r>
              <w:rPr>
                <w:rFonts w:hint="eastAsia" w:asciiTheme="minorEastAsia" w:hAnsiTheme="minorEastAsia" w:eastAsiaTheme="minorEastAsia" w:cstheme="minorEastAsia"/>
                <w:color w:val="auto"/>
                <w:sz w:val="24"/>
                <w:szCs w:val="24"/>
                <w:highlight w:val="none"/>
                <w:u w:val="single"/>
                <w:shd w:val="clear" w:color="auto" w:fill="auto"/>
                <w:lang w:val="en-US" w:eastAsia="zh-CN"/>
              </w:rPr>
              <w:t xml:space="preserve">     </w:t>
            </w:r>
            <w:r>
              <w:rPr>
                <w:rFonts w:hint="eastAsia" w:asciiTheme="minorEastAsia" w:hAnsiTheme="minorEastAsia" w:eastAsiaTheme="minorEastAsia" w:cstheme="minorEastAsia"/>
                <w:color w:val="auto"/>
                <w:sz w:val="24"/>
                <w:szCs w:val="24"/>
                <w:highlight w:val="none"/>
                <w:shd w:val="clear" w:color="auto" w:fill="auto"/>
                <w:vertAlign w:val="baseline"/>
              </w:rPr>
              <w:t>）</w:t>
            </w:r>
          </w:p>
        </w:tc>
      </w:tr>
      <w:tr w14:paraId="0FA9BA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1" w:type="dxa"/>
          </w:tcPr>
          <w:p w14:paraId="58678AA7">
            <w:pPr>
              <w:keepNext w:val="0"/>
              <w:keepLines w:val="0"/>
              <w:pageBreakBefore w:val="0"/>
              <w:kinsoku/>
              <w:wordWrap/>
              <w:overflowPunct/>
              <w:topLinePunct w:val="0"/>
              <w:bidi w:val="0"/>
              <w:adjustRightInd/>
              <w:snapToGrid/>
              <w:spacing w:line="540" w:lineRule="exact"/>
              <w:textAlignment w:val="auto"/>
              <w:rPr>
                <w:rFonts w:hint="eastAsia" w:asciiTheme="minorEastAsia" w:hAnsiTheme="minorEastAsia" w:eastAsiaTheme="minorEastAsia" w:cstheme="minorEastAsia"/>
                <w:color w:val="auto"/>
                <w:sz w:val="24"/>
                <w:szCs w:val="24"/>
                <w:highlight w:val="none"/>
                <w:shd w:val="clear" w:color="auto" w:fill="auto"/>
                <w:vertAlign w:val="baseline"/>
                <w:lang w:val="en-US" w:eastAsia="zh-CN"/>
              </w:rPr>
            </w:pPr>
            <w:r>
              <w:rPr>
                <w:rFonts w:hint="eastAsia" w:asciiTheme="minorEastAsia" w:hAnsiTheme="minorEastAsia" w:eastAsiaTheme="minorEastAsia" w:cstheme="minorEastAsia"/>
                <w:color w:val="auto"/>
                <w:sz w:val="24"/>
                <w:szCs w:val="24"/>
                <w:highlight w:val="none"/>
                <w:shd w:val="clear" w:color="auto" w:fill="auto"/>
                <w:vertAlign w:val="baseline"/>
                <w:lang w:val="en-US" w:eastAsia="zh-CN"/>
              </w:rPr>
              <w:t>结算款</w:t>
            </w:r>
          </w:p>
        </w:tc>
        <w:tc>
          <w:tcPr>
            <w:tcW w:w="1272" w:type="dxa"/>
          </w:tcPr>
          <w:p w14:paraId="23CDA729">
            <w:pPr>
              <w:keepNext w:val="0"/>
              <w:keepLines w:val="0"/>
              <w:pageBreakBefore w:val="0"/>
              <w:kinsoku/>
              <w:wordWrap/>
              <w:overflowPunct/>
              <w:topLinePunct w:val="0"/>
              <w:bidi w:val="0"/>
              <w:adjustRightInd/>
              <w:snapToGrid/>
              <w:spacing w:line="540" w:lineRule="exact"/>
              <w:textAlignment w:val="auto"/>
              <w:rPr>
                <w:rFonts w:hint="eastAsia" w:asciiTheme="minorEastAsia" w:hAnsiTheme="minorEastAsia" w:eastAsiaTheme="minorEastAsia" w:cstheme="minorEastAsia"/>
                <w:color w:val="auto"/>
                <w:sz w:val="24"/>
                <w:szCs w:val="24"/>
                <w:highlight w:val="none"/>
                <w:shd w:val="clear" w:color="auto" w:fill="auto"/>
                <w:vertAlign w:val="baseline"/>
              </w:rPr>
            </w:pPr>
            <w:r>
              <w:rPr>
                <w:rFonts w:hint="eastAsia" w:asciiTheme="minorEastAsia" w:hAnsiTheme="minorEastAsia" w:eastAsiaTheme="minorEastAsia" w:cstheme="minorEastAsia"/>
                <w:color w:val="auto"/>
                <w:sz w:val="24"/>
                <w:szCs w:val="24"/>
                <w:highlight w:val="none"/>
                <w:u w:val="single"/>
                <w:shd w:val="clear" w:color="auto" w:fill="auto"/>
                <w:lang w:val="en-US" w:eastAsia="zh-CN"/>
              </w:rPr>
              <w:t xml:space="preserve">      </w:t>
            </w:r>
          </w:p>
        </w:tc>
        <w:tc>
          <w:tcPr>
            <w:tcW w:w="1956" w:type="dxa"/>
          </w:tcPr>
          <w:p w14:paraId="5305A3E8">
            <w:pPr>
              <w:keepNext w:val="0"/>
              <w:keepLines w:val="0"/>
              <w:pageBreakBefore w:val="0"/>
              <w:kinsoku/>
              <w:wordWrap/>
              <w:overflowPunct/>
              <w:topLinePunct w:val="0"/>
              <w:bidi w:val="0"/>
              <w:adjustRightInd/>
              <w:snapToGrid/>
              <w:spacing w:line="540" w:lineRule="exact"/>
              <w:textAlignment w:val="auto"/>
              <w:rPr>
                <w:rFonts w:hint="eastAsia" w:asciiTheme="minorEastAsia" w:hAnsiTheme="minorEastAsia" w:eastAsiaTheme="minorEastAsia" w:cstheme="minorEastAsia"/>
                <w:color w:val="auto"/>
                <w:sz w:val="24"/>
                <w:szCs w:val="24"/>
                <w:highlight w:val="none"/>
                <w:shd w:val="clear" w:color="auto" w:fill="auto"/>
                <w:vertAlign w:val="baseline"/>
              </w:rPr>
            </w:pPr>
            <w:r>
              <w:rPr>
                <w:rFonts w:hint="eastAsia" w:asciiTheme="minorEastAsia" w:hAnsiTheme="minorEastAsia" w:eastAsiaTheme="minorEastAsia" w:cstheme="minorEastAsia"/>
                <w:color w:val="auto"/>
                <w:sz w:val="24"/>
                <w:szCs w:val="24"/>
                <w:highlight w:val="none"/>
                <w:u w:val="single"/>
                <w:shd w:val="clear" w:color="auto" w:fill="auto"/>
                <w:lang w:val="en-US" w:eastAsia="zh-CN"/>
              </w:rPr>
              <w:t xml:space="preserve">      </w:t>
            </w:r>
          </w:p>
        </w:tc>
        <w:tc>
          <w:tcPr>
            <w:tcW w:w="1836" w:type="dxa"/>
          </w:tcPr>
          <w:p w14:paraId="4B99A406">
            <w:pPr>
              <w:keepNext w:val="0"/>
              <w:keepLines w:val="0"/>
              <w:pageBreakBefore w:val="0"/>
              <w:kinsoku/>
              <w:wordWrap/>
              <w:overflowPunct/>
              <w:topLinePunct w:val="0"/>
              <w:bidi w:val="0"/>
              <w:adjustRightInd/>
              <w:snapToGrid/>
              <w:spacing w:line="540" w:lineRule="exact"/>
              <w:textAlignment w:val="auto"/>
              <w:rPr>
                <w:rFonts w:hint="eastAsia" w:asciiTheme="minorEastAsia" w:hAnsiTheme="minorEastAsia" w:eastAsiaTheme="minorEastAsia" w:cstheme="minorEastAsia"/>
                <w:color w:val="auto"/>
                <w:sz w:val="24"/>
                <w:szCs w:val="24"/>
                <w:highlight w:val="none"/>
                <w:shd w:val="clear" w:color="auto" w:fill="auto"/>
                <w:vertAlign w:val="baseline"/>
              </w:rPr>
            </w:pPr>
            <w:r>
              <w:rPr>
                <w:rFonts w:hint="eastAsia" w:asciiTheme="minorEastAsia" w:hAnsiTheme="minorEastAsia" w:eastAsiaTheme="minorEastAsia" w:cstheme="minorEastAsia"/>
                <w:color w:val="auto"/>
                <w:sz w:val="24"/>
                <w:szCs w:val="24"/>
                <w:highlight w:val="none"/>
                <w:shd w:val="clear" w:color="auto" w:fill="auto"/>
                <w:vertAlign w:val="baseline"/>
                <w:lang w:val="en-US" w:eastAsia="zh-CN"/>
              </w:rPr>
              <w:t>合同价款</w:t>
            </w:r>
            <w:r>
              <w:rPr>
                <w:rFonts w:hint="eastAsia" w:asciiTheme="minorEastAsia" w:hAnsiTheme="minorEastAsia" w:eastAsiaTheme="minorEastAsia" w:cstheme="minorEastAsia"/>
                <w:color w:val="auto"/>
                <w:sz w:val="24"/>
                <w:szCs w:val="24"/>
                <w:highlight w:val="none"/>
                <w:u w:val="single"/>
                <w:shd w:val="clear" w:color="auto" w:fill="auto"/>
                <w:lang w:val="en-US" w:eastAsia="zh-CN"/>
              </w:rPr>
              <w:t xml:space="preserve">    </w:t>
            </w:r>
            <w:r>
              <w:rPr>
                <w:rFonts w:hint="eastAsia" w:asciiTheme="minorEastAsia" w:hAnsiTheme="minorEastAsia" w:eastAsiaTheme="minorEastAsia" w:cstheme="minorEastAsia"/>
                <w:color w:val="auto"/>
                <w:sz w:val="24"/>
                <w:szCs w:val="24"/>
                <w:highlight w:val="none"/>
                <w:shd w:val="clear" w:color="auto" w:fill="auto"/>
              </w:rPr>
              <w:t>%</w:t>
            </w:r>
          </w:p>
        </w:tc>
        <w:tc>
          <w:tcPr>
            <w:tcW w:w="2736" w:type="dxa"/>
          </w:tcPr>
          <w:p w14:paraId="1EAEDA68">
            <w:pPr>
              <w:keepNext w:val="0"/>
              <w:keepLines w:val="0"/>
              <w:pageBreakBefore w:val="0"/>
              <w:kinsoku/>
              <w:wordWrap/>
              <w:overflowPunct/>
              <w:topLinePunct w:val="0"/>
              <w:bidi w:val="0"/>
              <w:adjustRightInd/>
              <w:snapToGrid/>
              <w:spacing w:line="540" w:lineRule="exact"/>
              <w:textAlignment w:val="auto"/>
              <w:rPr>
                <w:rFonts w:hint="eastAsia" w:asciiTheme="minorEastAsia" w:hAnsiTheme="minorEastAsia" w:eastAsiaTheme="minorEastAsia" w:cstheme="minorEastAsia"/>
                <w:color w:val="auto"/>
                <w:sz w:val="24"/>
                <w:szCs w:val="24"/>
                <w:highlight w:val="none"/>
                <w:shd w:val="clear" w:color="auto" w:fill="auto"/>
                <w:vertAlign w:val="baseline"/>
              </w:rPr>
            </w:pPr>
            <w:r>
              <w:rPr>
                <w:rFonts w:hint="eastAsia" w:asciiTheme="minorEastAsia" w:hAnsiTheme="minorEastAsia" w:eastAsiaTheme="minorEastAsia" w:cstheme="minorEastAsia"/>
                <w:color w:val="auto"/>
                <w:sz w:val="24"/>
                <w:szCs w:val="24"/>
                <w:highlight w:val="none"/>
                <w:u w:val="single"/>
                <w:shd w:val="clear" w:color="auto" w:fill="auto"/>
                <w:lang w:val="en-US" w:eastAsia="zh-CN"/>
              </w:rPr>
              <w:t xml:space="preserve">     </w:t>
            </w:r>
            <w:r>
              <w:rPr>
                <w:rFonts w:hint="eastAsia" w:asciiTheme="minorEastAsia" w:hAnsiTheme="minorEastAsia" w:eastAsiaTheme="minorEastAsia" w:cstheme="minorEastAsia"/>
                <w:color w:val="auto"/>
                <w:sz w:val="24"/>
                <w:szCs w:val="24"/>
                <w:highlight w:val="none"/>
                <w:shd w:val="clear" w:color="auto" w:fill="auto"/>
                <w:vertAlign w:val="baseline"/>
              </w:rPr>
              <w:t>元（大写：</w:t>
            </w:r>
            <w:r>
              <w:rPr>
                <w:rFonts w:hint="eastAsia" w:asciiTheme="minorEastAsia" w:hAnsiTheme="minorEastAsia" w:eastAsiaTheme="minorEastAsia" w:cstheme="minorEastAsia"/>
                <w:color w:val="auto"/>
                <w:sz w:val="24"/>
                <w:szCs w:val="24"/>
                <w:highlight w:val="none"/>
                <w:u w:val="single"/>
                <w:shd w:val="clear" w:color="auto" w:fill="auto"/>
                <w:lang w:val="en-US" w:eastAsia="zh-CN"/>
              </w:rPr>
              <w:t xml:space="preserve">     </w:t>
            </w:r>
            <w:r>
              <w:rPr>
                <w:rFonts w:hint="eastAsia" w:asciiTheme="minorEastAsia" w:hAnsiTheme="minorEastAsia" w:eastAsiaTheme="minorEastAsia" w:cstheme="minorEastAsia"/>
                <w:color w:val="auto"/>
                <w:sz w:val="24"/>
                <w:szCs w:val="24"/>
                <w:highlight w:val="none"/>
                <w:shd w:val="clear" w:color="auto" w:fill="auto"/>
                <w:vertAlign w:val="baseline"/>
              </w:rPr>
              <w:t>）</w:t>
            </w:r>
          </w:p>
        </w:tc>
      </w:tr>
      <w:tr w14:paraId="2B7382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1" w:type="dxa"/>
          </w:tcPr>
          <w:p w14:paraId="62F28691">
            <w:pPr>
              <w:keepNext w:val="0"/>
              <w:keepLines w:val="0"/>
              <w:pageBreakBefore w:val="0"/>
              <w:kinsoku/>
              <w:wordWrap/>
              <w:overflowPunct/>
              <w:topLinePunct w:val="0"/>
              <w:bidi w:val="0"/>
              <w:adjustRightInd/>
              <w:snapToGrid/>
              <w:spacing w:line="540" w:lineRule="exact"/>
              <w:textAlignment w:val="auto"/>
              <w:rPr>
                <w:rFonts w:hint="eastAsia" w:asciiTheme="minorEastAsia" w:hAnsiTheme="minorEastAsia" w:eastAsiaTheme="minorEastAsia" w:cstheme="minorEastAsia"/>
                <w:color w:val="auto"/>
                <w:sz w:val="24"/>
                <w:szCs w:val="24"/>
                <w:highlight w:val="none"/>
                <w:shd w:val="clear" w:color="auto" w:fill="auto"/>
                <w:vertAlign w:val="baseline"/>
                <w:lang w:val="en-US" w:eastAsia="zh-CN"/>
              </w:rPr>
            </w:pPr>
          </w:p>
        </w:tc>
        <w:tc>
          <w:tcPr>
            <w:tcW w:w="1272" w:type="dxa"/>
          </w:tcPr>
          <w:p w14:paraId="0F73C750">
            <w:pPr>
              <w:keepNext w:val="0"/>
              <w:keepLines w:val="0"/>
              <w:pageBreakBefore w:val="0"/>
              <w:kinsoku/>
              <w:wordWrap/>
              <w:overflowPunct/>
              <w:topLinePunct w:val="0"/>
              <w:bidi w:val="0"/>
              <w:adjustRightInd/>
              <w:snapToGrid/>
              <w:spacing w:line="540" w:lineRule="exact"/>
              <w:textAlignment w:val="auto"/>
              <w:rPr>
                <w:rFonts w:hint="eastAsia" w:asciiTheme="minorEastAsia" w:hAnsiTheme="minorEastAsia" w:eastAsiaTheme="minorEastAsia" w:cstheme="minorEastAsia"/>
                <w:color w:val="auto"/>
                <w:sz w:val="24"/>
                <w:szCs w:val="24"/>
                <w:highlight w:val="none"/>
                <w:shd w:val="clear" w:color="auto" w:fill="auto"/>
                <w:vertAlign w:val="baseline"/>
              </w:rPr>
            </w:pPr>
            <w:r>
              <w:rPr>
                <w:rFonts w:hint="eastAsia" w:asciiTheme="minorEastAsia" w:hAnsiTheme="minorEastAsia" w:eastAsiaTheme="minorEastAsia" w:cstheme="minorEastAsia"/>
                <w:color w:val="auto"/>
                <w:sz w:val="24"/>
                <w:szCs w:val="24"/>
                <w:highlight w:val="none"/>
                <w:u w:val="single"/>
                <w:shd w:val="clear" w:color="auto" w:fill="auto"/>
                <w:lang w:val="en-US" w:eastAsia="zh-CN"/>
              </w:rPr>
              <w:t xml:space="preserve">      </w:t>
            </w:r>
          </w:p>
        </w:tc>
        <w:tc>
          <w:tcPr>
            <w:tcW w:w="1956" w:type="dxa"/>
          </w:tcPr>
          <w:p w14:paraId="498751AE">
            <w:pPr>
              <w:keepNext w:val="0"/>
              <w:keepLines w:val="0"/>
              <w:pageBreakBefore w:val="0"/>
              <w:kinsoku/>
              <w:wordWrap/>
              <w:overflowPunct/>
              <w:topLinePunct w:val="0"/>
              <w:bidi w:val="0"/>
              <w:adjustRightInd/>
              <w:snapToGrid/>
              <w:spacing w:line="540" w:lineRule="exact"/>
              <w:textAlignment w:val="auto"/>
              <w:rPr>
                <w:rFonts w:hint="eastAsia" w:asciiTheme="minorEastAsia" w:hAnsiTheme="minorEastAsia" w:eastAsiaTheme="minorEastAsia" w:cstheme="minorEastAsia"/>
                <w:color w:val="auto"/>
                <w:sz w:val="24"/>
                <w:szCs w:val="24"/>
                <w:highlight w:val="none"/>
                <w:shd w:val="clear" w:color="auto" w:fill="auto"/>
                <w:vertAlign w:val="baseline"/>
              </w:rPr>
            </w:pPr>
            <w:r>
              <w:rPr>
                <w:rFonts w:hint="eastAsia" w:asciiTheme="minorEastAsia" w:hAnsiTheme="minorEastAsia" w:eastAsiaTheme="minorEastAsia" w:cstheme="minorEastAsia"/>
                <w:color w:val="auto"/>
                <w:sz w:val="24"/>
                <w:szCs w:val="24"/>
                <w:highlight w:val="none"/>
                <w:u w:val="single"/>
                <w:shd w:val="clear" w:color="auto" w:fill="auto"/>
                <w:lang w:val="en-US" w:eastAsia="zh-CN"/>
              </w:rPr>
              <w:t xml:space="preserve">      </w:t>
            </w:r>
          </w:p>
        </w:tc>
        <w:tc>
          <w:tcPr>
            <w:tcW w:w="1836" w:type="dxa"/>
          </w:tcPr>
          <w:p w14:paraId="3417D0D5">
            <w:pPr>
              <w:keepNext w:val="0"/>
              <w:keepLines w:val="0"/>
              <w:pageBreakBefore w:val="0"/>
              <w:kinsoku/>
              <w:wordWrap/>
              <w:overflowPunct/>
              <w:topLinePunct w:val="0"/>
              <w:bidi w:val="0"/>
              <w:adjustRightInd/>
              <w:snapToGrid/>
              <w:spacing w:line="540" w:lineRule="exact"/>
              <w:textAlignment w:val="auto"/>
              <w:rPr>
                <w:rFonts w:hint="eastAsia" w:asciiTheme="minorEastAsia" w:hAnsiTheme="minorEastAsia" w:eastAsiaTheme="minorEastAsia" w:cstheme="minorEastAsia"/>
                <w:color w:val="auto"/>
                <w:sz w:val="24"/>
                <w:szCs w:val="24"/>
                <w:highlight w:val="none"/>
                <w:shd w:val="clear" w:color="auto" w:fill="auto"/>
                <w:vertAlign w:val="baseline"/>
              </w:rPr>
            </w:pPr>
            <w:r>
              <w:rPr>
                <w:rFonts w:hint="eastAsia" w:asciiTheme="minorEastAsia" w:hAnsiTheme="minorEastAsia" w:eastAsiaTheme="minorEastAsia" w:cstheme="minorEastAsia"/>
                <w:color w:val="auto"/>
                <w:sz w:val="24"/>
                <w:szCs w:val="24"/>
                <w:highlight w:val="none"/>
                <w:shd w:val="clear" w:color="auto" w:fill="auto"/>
                <w:vertAlign w:val="baseline"/>
                <w:lang w:val="en-US" w:eastAsia="zh-CN"/>
              </w:rPr>
              <w:t>合同价款</w:t>
            </w:r>
            <w:r>
              <w:rPr>
                <w:rFonts w:hint="eastAsia" w:asciiTheme="minorEastAsia" w:hAnsiTheme="minorEastAsia" w:eastAsiaTheme="minorEastAsia" w:cstheme="minorEastAsia"/>
                <w:color w:val="auto"/>
                <w:sz w:val="24"/>
                <w:szCs w:val="24"/>
                <w:highlight w:val="none"/>
                <w:u w:val="single"/>
                <w:shd w:val="clear" w:color="auto" w:fill="auto"/>
                <w:lang w:val="en-US" w:eastAsia="zh-CN"/>
              </w:rPr>
              <w:t xml:space="preserve">    </w:t>
            </w:r>
            <w:r>
              <w:rPr>
                <w:rFonts w:hint="eastAsia" w:asciiTheme="minorEastAsia" w:hAnsiTheme="minorEastAsia" w:eastAsiaTheme="minorEastAsia" w:cstheme="minorEastAsia"/>
                <w:color w:val="auto"/>
                <w:sz w:val="24"/>
                <w:szCs w:val="24"/>
                <w:highlight w:val="none"/>
                <w:shd w:val="clear" w:color="auto" w:fill="auto"/>
              </w:rPr>
              <w:t>%</w:t>
            </w:r>
          </w:p>
        </w:tc>
        <w:tc>
          <w:tcPr>
            <w:tcW w:w="2736" w:type="dxa"/>
          </w:tcPr>
          <w:p w14:paraId="19DEBA7E">
            <w:pPr>
              <w:keepNext w:val="0"/>
              <w:keepLines w:val="0"/>
              <w:pageBreakBefore w:val="0"/>
              <w:kinsoku/>
              <w:wordWrap/>
              <w:overflowPunct/>
              <w:topLinePunct w:val="0"/>
              <w:bidi w:val="0"/>
              <w:adjustRightInd/>
              <w:snapToGrid/>
              <w:spacing w:line="540" w:lineRule="exact"/>
              <w:textAlignment w:val="auto"/>
              <w:rPr>
                <w:rFonts w:hint="eastAsia" w:asciiTheme="minorEastAsia" w:hAnsiTheme="minorEastAsia" w:eastAsiaTheme="minorEastAsia" w:cstheme="minorEastAsia"/>
                <w:color w:val="auto"/>
                <w:sz w:val="24"/>
                <w:szCs w:val="24"/>
                <w:highlight w:val="none"/>
                <w:shd w:val="clear" w:color="auto" w:fill="auto"/>
                <w:vertAlign w:val="baseline"/>
              </w:rPr>
            </w:pPr>
            <w:r>
              <w:rPr>
                <w:rFonts w:hint="eastAsia" w:asciiTheme="minorEastAsia" w:hAnsiTheme="minorEastAsia" w:eastAsiaTheme="minorEastAsia" w:cstheme="minorEastAsia"/>
                <w:color w:val="auto"/>
                <w:sz w:val="24"/>
                <w:szCs w:val="24"/>
                <w:highlight w:val="none"/>
                <w:u w:val="single"/>
                <w:shd w:val="clear" w:color="auto" w:fill="auto"/>
                <w:lang w:val="en-US" w:eastAsia="zh-CN"/>
              </w:rPr>
              <w:t xml:space="preserve">     </w:t>
            </w:r>
            <w:r>
              <w:rPr>
                <w:rFonts w:hint="eastAsia" w:asciiTheme="minorEastAsia" w:hAnsiTheme="minorEastAsia" w:eastAsiaTheme="minorEastAsia" w:cstheme="minorEastAsia"/>
                <w:color w:val="auto"/>
                <w:sz w:val="24"/>
                <w:szCs w:val="24"/>
                <w:highlight w:val="none"/>
                <w:shd w:val="clear" w:color="auto" w:fill="auto"/>
                <w:vertAlign w:val="baseline"/>
              </w:rPr>
              <w:t>元（大写：</w:t>
            </w:r>
            <w:r>
              <w:rPr>
                <w:rFonts w:hint="eastAsia" w:asciiTheme="minorEastAsia" w:hAnsiTheme="minorEastAsia" w:eastAsiaTheme="minorEastAsia" w:cstheme="minorEastAsia"/>
                <w:color w:val="auto"/>
                <w:sz w:val="24"/>
                <w:szCs w:val="24"/>
                <w:highlight w:val="none"/>
                <w:u w:val="single"/>
                <w:shd w:val="clear" w:color="auto" w:fill="auto"/>
                <w:lang w:val="en-US" w:eastAsia="zh-CN"/>
              </w:rPr>
              <w:t xml:space="preserve">     </w:t>
            </w:r>
            <w:r>
              <w:rPr>
                <w:rFonts w:hint="eastAsia" w:asciiTheme="minorEastAsia" w:hAnsiTheme="minorEastAsia" w:eastAsiaTheme="minorEastAsia" w:cstheme="minorEastAsia"/>
                <w:color w:val="auto"/>
                <w:sz w:val="24"/>
                <w:szCs w:val="24"/>
                <w:highlight w:val="none"/>
                <w:shd w:val="clear" w:color="auto" w:fill="auto"/>
                <w:vertAlign w:val="baseline"/>
              </w:rPr>
              <w:t>）</w:t>
            </w:r>
          </w:p>
        </w:tc>
      </w:tr>
    </w:tbl>
    <w:p w14:paraId="5877BA63">
      <w:pPr>
        <w:keepNext w:val="0"/>
        <w:keepLines w:val="0"/>
        <w:pageBreakBefore w:val="0"/>
        <w:widowControl w:val="0"/>
        <w:numPr>
          <w:ilvl w:val="0"/>
          <w:numId w:val="0"/>
        </w:numPr>
        <w:kinsoku/>
        <w:wordWrap/>
        <w:overflowPunct/>
        <w:topLinePunct w:val="0"/>
        <w:autoSpaceDE/>
        <w:autoSpaceDN/>
        <w:bidi w:val="0"/>
        <w:adjustRightInd/>
        <w:snapToGrid/>
        <w:spacing w:before="157" w:beforeLines="50" w:line="540" w:lineRule="exact"/>
        <w:ind w:left="0" w:leftChars="0" w:right="0" w:rightChars="0" w:firstLine="560" w:firstLineChars="200"/>
        <w:jc w:val="both"/>
        <w:textAlignment w:val="auto"/>
        <w:outlineLvl w:val="9"/>
        <w:rPr>
          <w:rFonts w:hint="eastAsia" w:ascii="宋体" w:hAnsi="宋体" w:cs="宋体"/>
          <w:color w:val="auto"/>
          <w:sz w:val="28"/>
          <w:szCs w:val="28"/>
          <w:highlight w:val="none"/>
          <w:shd w:val="clear" w:color="auto" w:fill="auto"/>
          <w:lang w:val="en-US" w:eastAsia="zh-CN"/>
        </w:rPr>
      </w:pPr>
      <w:r>
        <w:rPr>
          <w:rFonts w:hint="eastAsia" w:asciiTheme="minorEastAsia" w:hAnsiTheme="minorEastAsia" w:eastAsiaTheme="minorEastAsia" w:cstheme="minorEastAsia"/>
          <w:color w:val="auto"/>
          <w:sz w:val="28"/>
          <w:szCs w:val="28"/>
          <w:highlight w:val="none"/>
          <w:shd w:val="clear" w:color="auto" w:fill="auto"/>
          <w:lang w:eastAsia="zh-CN"/>
        </w:rPr>
        <w:t>如本合同价款为暂定价款的，则上述</w:t>
      </w:r>
      <w:r>
        <w:rPr>
          <w:rFonts w:hint="eastAsia" w:asciiTheme="minorEastAsia" w:hAnsiTheme="minorEastAsia" w:cstheme="minorEastAsia"/>
          <w:color w:val="auto"/>
          <w:sz w:val="28"/>
          <w:szCs w:val="28"/>
          <w:highlight w:val="none"/>
          <w:u w:val="single"/>
          <w:shd w:val="clear" w:color="auto" w:fill="auto"/>
          <w:lang w:val="en-US" w:eastAsia="zh-CN"/>
        </w:rPr>
        <w:t xml:space="preserve">     </w:t>
      </w:r>
      <w:r>
        <w:rPr>
          <w:rFonts w:hint="eastAsia" w:asciiTheme="minorEastAsia" w:hAnsiTheme="minorEastAsia" w:eastAsiaTheme="minorEastAsia" w:cstheme="minorEastAsia"/>
          <w:color w:val="auto"/>
          <w:sz w:val="28"/>
          <w:szCs w:val="28"/>
          <w:highlight w:val="none"/>
          <w:shd w:val="clear" w:color="auto" w:fill="auto"/>
          <w:lang w:eastAsia="zh-CN"/>
        </w:rPr>
        <w:t>按最终结算价款计算支付，</w:t>
      </w:r>
      <w:r>
        <w:rPr>
          <w:rFonts w:hint="eastAsia" w:asciiTheme="minorEastAsia" w:hAnsiTheme="minorEastAsia" w:eastAsiaTheme="minorEastAsia" w:cstheme="minorEastAsia"/>
          <w:color w:val="auto"/>
          <w:sz w:val="28"/>
          <w:szCs w:val="28"/>
          <w:highlight w:val="none"/>
          <w:shd w:val="clear" w:color="auto" w:fill="auto"/>
          <w:lang w:val="en-US" w:eastAsia="zh-CN"/>
        </w:rPr>
        <w:t>其他批次款</w:t>
      </w:r>
      <w:r>
        <w:rPr>
          <w:rFonts w:hint="eastAsia" w:asciiTheme="minorEastAsia" w:hAnsiTheme="minorEastAsia" w:eastAsiaTheme="minorEastAsia" w:cstheme="minorEastAsia"/>
          <w:color w:val="auto"/>
          <w:sz w:val="28"/>
          <w:szCs w:val="28"/>
          <w:highlight w:val="none"/>
          <w:shd w:val="clear" w:color="auto" w:fill="auto"/>
          <w:lang w:eastAsia="zh-CN"/>
        </w:rPr>
        <w:t>则按本合同约定的暂定价款计算支付。</w:t>
      </w:r>
    </w:p>
    <w:permEnd w:id="35"/>
    <w:p w14:paraId="574CA099">
      <w:pPr>
        <w:keepNext w:val="0"/>
        <w:keepLines w:val="0"/>
        <w:pageBreakBefore w:val="0"/>
        <w:widowControl w:val="0"/>
        <w:kinsoku/>
        <w:wordWrap/>
        <w:overflowPunct/>
        <w:topLinePunct w:val="0"/>
        <w:autoSpaceDE/>
        <w:autoSpaceDN/>
        <w:bidi w:val="0"/>
        <w:adjustRightInd/>
        <w:snapToGrid/>
        <w:spacing w:before="157" w:beforeLines="50" w:line="540" w:lineRule="exact"/>
        <w:ind w:left="0" w:leftChars="0" w:right="0" w:rightChars="0" w:firstLine="560" w:firstLineChars="200"/>
        <w:jc w:val="both"/>
        <w:textAlignment w:val="auto"/>
        <w:outlineLvl w:val="9"/>
        <w:rPr>
          <w:rFonts w:hint="eastAsia" w:asciiTheme="minorEastAsia" w:hAnsiTheme="minorEastAsia" w:eastAsiaTheme="minorEastAsia" w:cstheme="minorEastAsia"/>
          <w:color w:val="auto"/>
          <w:sz w:val="28"/>
          <w:szCs w:val="28"/>
          <w:highlight w:val="none"/>
          <w:shd w:val="clear" w:color="auto" w:fill="auto"/>
          <w:lang w:eastAsia="zh-CN"/>
        </w:rPr>
      </w:pPr>
      <w:r>
        <w:rPr>
          <w:rFonts w:hint="eastAsia" w:asciiTheme="minorEastAsia" w:hAnsiTheme="minorEastAsia" w:eastAsiaTheme="minorEastAsia" w:cstheme="minorEastAsia"/>
          <w:color w:val="auto"/>
          <w:sz w:val="28"/>
          <w:szCs w:val="28"/>
          <w:highlight w:val="none"/>
          <w:shd w:val="clear" w:color="auto" w:fill="auto"/>
          <w:lang w:val="en-US" w:eastAsia="zh-CN"/>
        </w:rPr>
        <w:t>（3）其他：</w:t>
      </w:r>
      <w:sdt>
        <w:sdtPr>
          <w:rPr>
            <w:rFonts w:hint="eastAsia" w:ascii="宋体" w:hAnsi="宋体" w:eastAsia="宋体" w:cs="宋体"/>
            <w:color w:val="auto"/>
            <w:kern w:val="2"/>
            <w:sz w:val="28"/>
            <w:szCs w:val="28"/>
            <w:highlight w:val="none"/>
            <w:u w:val="none"/>
            <w:shd w:val="clear" w:color="auto" w:fill="auto"/>
            <w:lang w:val="en-US" w:eastAsia="zh-CN" w:bidi="ar-SA"/>
          </w:rPr>
          <w:alias w:val="不填其他的，请划“/”"/>
          <w:id w:val="273282456"/>
          <w:placeholder>
            <w:docPart w:val="{91ac9b9b-00ce-4030-aa5c-a0838270c519}"/>
          </w:placeholder>
          <w:text w:multiLine="1"/>
        </w:sdtPr>
        <w:sdtEndPr>
          <w:rPr>
            <w:rFonts w:hint="eastAsia" w:ascii="宋体" w:hAnsi="宋体" w:eastAsia="宋体" w:cs="宋体"/>
            <w:color w:val="auto"/>
            <w:kern w:val="2"/>
            <w:sz w:val="28"/>
            <w:szCs w:val="28"/>
            <w:highlight w:val="none"/>
            <w:u w:val="single"/>
            <w:shd w:val="clear" w:color="auto" w:fill="auto"/>
            <w:lang w:val="en-US" w:eastAsia="zh-CN" w:bidi="ar-SA"/>
          </w:rPr>
        </w:sdtEndPr>
        <w:sdtContent>
          <w:permStart w:id="36" w:edGrp="everyone"/>
          <w:r>
            <w:rPr>
              <w:rFonts w:hint="eastAsia" w:ascii="宋体" w:hAnsi="宋体" w:eastAsia="宋体" w:cs="宋体"/>
              <w:color w:val="auto"/>
              <w:sz w:val="28"/>
              <w:szCs w:val="28"/>
              <w:highlight w:val="none"/>
              <w:u w:val="single"/>
              <w:shd w:val="clear" w:color="auto" w:fill="auto"/>
              <w:lang w:val="en-US" w:eastAsia="zh-CN"/>
            </w:rPr>
            <w:t xml:space="preserve">     </w:t>
          </w:r>
          <w:permEnd w:id="36"/>
        </w:sdtContent>
      </w:sdt>
    </w:p>
    <w:p w14:paraId="25332E80">
      <w:pPr>
        <w:keepNext w:val="0"/>
        <w:keepLines w:val="0"/>
        <w:pageBreakBefore w:val="0"/>
        <w:widowControl w:val="0"/>
        <w:kinsoku/>
        <w:wordWrap/>
        <w:overflowPunct/>
        <w:topLinePunct w:val="0"/>
        <w:autoSpaceDE/>
        <w:autoSpaceDN/>
        <w:bidi w:val="0"/>
        <w:adjustRightInd/>
        <w:snapToGrid/>
        <w:spacing w:line="540" w:lineRule="exact"/>
        <w:ind w:firstLine="560" w:firstLineChars="200"/>
        <w:jc w:val="left"/>
        <w:textAlignment w:val="auto"/>
        <w:outlineLvl w:val="9"/>
        <w:rPr>
          <w:rFonts w:hint="eastAsia" w:ascii="宋体" w:hAnsi="宋体" w:eastAsia="宋体" w:cs="宋体"/>
          <w:color w:val="auto"/>
          <w:sz w:val="28"/>
          <w:szCs w:val="28"/>
          <w:highlight w:val="none"/>
          <w:shd w:val="clear" w:color="auto" w:fill="auto"/>
          <w:lang w:eastAsia="zh-CN"/>
        </w:rPr>
      </w:pPr>
      <w:r>
        <w:rPr>
          <w:rFonts w:hint="eastAsia" w:asciiTheme="minorEastAsia" w:hAnsiTheme="minorEastAsia" w:eastAsiaTheme="minorEastAsia" w:cstheme="minorEastAsia"/>
          <w:color w:val="auto"/>
          <w:sz w:val="28"/>
          <w:szCs w:val="28"/>
          <w:highlight w:val="none"/>
          <w:shd w:val="clear" w:color="auto" w:fill="auto"/>
          <w:lang w:val="en-US" w:eastAsia="zh-CN"/>
        </w:rPr>
        <w:t>5.3</w:t>
      </w:r>
      <w:r>
        <w:rPr>
          <w:rFonts w:hint="eastAsia" w:asciiTheme="majorEastAsia" w:hAnsiTheme="majorEastAsia" w:eastAsiaTheme="majorEastAsia" w:cstheme="majorEastAsia"/>
          <w:b w:val="0"/>
          <w:bCs w:val="0"/>
          <w:color w:val="auto"/>
          <w:sz w:val="28"/>
          <w:szCs w:val="28"/>
          <w:highlight w:val="none"/>
          <w:shd w:val="clear" w:color="auto" w:fill="auto"/>
        </w:rPr>
        <w:t>合同价款结算</w:t>
      </w:r>
      <w:r>
        <w:rPr>
          <w:rFonts w:hint="eastAsia" w:asciiTheme="majorEastAsia" w:hAnsiTheme="majorEastAsia" w:eastAsiaTheme="majorEastAsia" w:cstheme="majorEastAsia"/>
          <w:b w:val="0"/>
          <w:bCs w:val="0"/>
          <w:color w:val="auto"/>
          <w:sz w:val="28"/>
          <w:szCs w:val="28"/>
          <w:highlight w:val="none"/>
          <w:shd w:val="clear" w:color="auto" w:fill="auto"/>
          <w:lang w:val="en-US" w:eastAsia="zh-CN"/>
        </w:rPr>
        <w:t>按第</w:t>
      </w:r>
      <w:sdt>
        <w:sdtPr>
          <w:rPr>
            <w:rFonts w:hint="eastAsia" w:asciiTheme="minorHAnsi" w:hAnsiTheme="minorHAnsi" w:eastAsiaTheme="minorEastAsia" w:cstheme="minorBidi"/>
            <w:color w:val="auto"/>
            <w:kern w:val="2"/>
            <w:sz w:val="28"/>
            <w:szCs w:val="36"/>
            <w:highlight w:val="none"/>
            <w:u w:val="single"/>
            <w:shd w:val="clear" w:color="auto" w:fill="auto"/>
            <w:lang w:val="en-US" w:eastAsia="zh-CN" w:bidi="ar-SA"/>
          </w:rPr>
          <w:alias w:val="请选择一项，多选或其他方式请手动填写"/>
          <w:id w:val="738200706"/>
          <w:placeholder>
            <w:docPart w:val="{f62b40a8-b525-4794-be7d-349ad28369f5}"/>
          </w:placeholder>
          <w:comboBox>
            <w:listItem w:displayText="1" w:value="1"/>
            <w:listItem w:displayText="2" w:value="2"/>
            <w:listItem w:displayText="3" w:value="3"/>
            <w:listItem w:displayText="4" w:value="4"/>
          </w:comboBox>
        </w:sdtPr>
        <w:sdtEndPr>
          <w:rPr>
            <w:rFonts w:hint="eastAsia" w:asciiTheme="minorHAnsi" w:hAnsiTheme="minorHAnsi" w:eastAsiaTheme="minorEastAsia" w:cstheme="minorBidi"/>
            <w:color w:val="auto"/>
            <w:kern w:val="2"/>
            <w:sz w:val="28"/>
            <w:szCs w:val="36"/>
            <w:highlight w:val="none"/>
            <w:u w:val="single"/>
            <w:shd w:val="clear" w:color="auto" w:fill="auto"/>
            <w:lang w:val="en-US" w:eastAsia="zh-CN" w:bidi="ar-SA"/>
          </w:rPr>
        </w:sdtEndPr>
        <w:sdtContent>
          <w:permStart w:id="37" w:edGrp="everyone"/>
          <w:r>
            <w:rPr>
              <w:rFonts w:hint="eastAsia" w:asciiTheme="minorHAnsi" w:hAnsiTheme="minorHAnsi" w:eastAsiaTheme="minorEastAsia" w:cstheme="minorBidi"/>
              <w:color w:val="auto"/>
              <w:kern w:val="2"/>
              <w:sz w:val="28"/>
              <w:szCs w:val="36"/>
              <w:highlight w:val="none"/>
              <w:u w:val="single"/>
              <w:shd w:val="clear" w:color="auto" w:fill="auto"/>
              <w:lang w:val="en-US" w:eastAsia="zh-CN" w:bidi="ar-SA"/>
            </w:rPr>
            <w:t xml:space="preserve">     </w:t>
          </w:r>
          <w:permEnd w:id="37"/>
        </w:sdtContent>
      </w:sdt>
      <w:r>
        <w:rPr>
          <w:rFonts w:hint="eastAsia" w:asciiTheme="majorEastAsia" w:hAnsiTheme="majorEastAsia" w:eastAsiaTheme="majorEastAsia" w:cstheme="majorEastAsia"/>
          <w:b w:val="0"/>
          <w:bCs w:val="0"/>
          <w:color w:val="auto"/>
          <w:sz w:val="28"/>
          <w:szCs w:val="28"/>
          <w:highlight w:val="none"/>
          <w:shd w:val="clear" w:color="auto" w:fill="auto"/>
          <w:lang w:val="en-US" w:eastAsia="zh-CN"/>
        </w:rPr>
        <w:t>种</w:t>
      </w:r>
      <w:r>
        <w:rPr>
          <w:rFonts w:hint="eastAsia" w:asciiTheme="majorEastAsia" w:hAnsiTheme="majorEastAsia" w:eastAsiaTheme="majorEastAsia" w:cstheme="majorEastAsia"/>
          <w:b w:val="0"/>
          <w:bCs w:val="0"/>
          <w:color w:val="auto"/>
          <w:sz w:val="28"/>
          <w:szCs w:val="28"/>
          <w:highlight w:val="none"/>
          <w:shd w:val="clear" w:color="auto" w:fill="auto"/>
        </w:rPr>
        <w:t>方式</w:t>
      </w:r>
      <w:r>
        <w:rPr>
          <w:rFonts w:hint="eastAsia" w:asciiTheme="majorEastAsia" w:hAnsiTheme="majorEastAsia" w:eastAsiaTheme="majorEastAsia" w:cstheme="majorEastAsia"/>
          <w:color w:val="auto"/>
          <w:sz w:val="28"/>
          <w:szCs w:val="28"/>
          <w:highlight w:val="none"/>
          <w:shd w:val="clear" w:color="auto" w:fill="auto"/>
          <w:lang w:eastAsia="zh-CN"/>
        </w:rPr>
        <w:t>（</w:t>
      </w:r>
      <w:r>
        <w:rPr>
          <w:rFonts w:hint="eastAsia" w:asciiTheme="majorEastAsia" w:hAnsiTheme="majorEastAsia" w:eastAsiaTheme="majorEastAsia" w:cstheme="majorEastAsia"/>
          <w:color w:val="auto"/>
          <w:sz w:val="28"/>
          <w:szCs w:val="28"/>
          <w:highlight w:val="none"/>
          <w:shd w:val="clear" w:color="auto" w:fill="auto"/>
          <w:lang w:val="en-US" w:eastAsia="zh-CN"/>
        </w:rPr>
        <w:t>1.</w:t>
      </w:r>
      <w:r>
        <w:rPr>
          <w:rFonts w:hint="eastAsia" w:asciiTheme="majorEastAsia" w:hAnsiTheme="majorEastAsia" w:eastAsiaTheme="majorEastAsia" w:cstheme="majorEastAsia"/>
          <w:color w:val="auto"/>
          <w:sz w:val="28"/>
          <w:szCs w:val="28"/>
          <w:highlight w:val="none"/>
          <w:u w:val="none"/>
          <w:shd w:val="clear" w:color="auto" w:fill="auto"/>
        </w:rPr>
        <w:t>转账</w:t>
      </w:r>
      <w:r>
        <w:rPr>
          <w:rFonts w:hint="eastAsia" w:asciiTheme="majorEastAsia" w:hAnsiTheme="majorEastAsia" w:eastAsiaTheme="majorEastAsia" w:cstheme="majorEastAsia"/>
          <w:color w:val="auto"/>
          <w:sz w:val="28"/>
          <w:szCs w:val="28"/>
          <w:highlight w:val="none"/>
          <w:u w:val="none"/>
          <w:shd w:val="clear" w:color="auto" w:fill="auto"/>
          <w:lang w:val="en-US" w:eastAsia="zh-CN"/>
        </w:rPr>
        <w:t>/2.</w:t>
      </w:r>
      <w:r>
        <w:rPr>
          <w:rFonts w:hint="eastAsia" w:asciiTheme="majorEastAsia" w:hAnsiTheme="majorEastAsia" w:eastAsiaTheme="majorEastAsia" w:cstheme="majorEastAsia"/>
          <w:color w:val="auto"/>
          <w:sz w:val="28"/>
          <w:szCs w:val="28"/>
          <w:highlight w:val="none"/>
          <w:u w:val="none"/>
          <w:shd w:val="clear" w:color="auto" w:fill="auto"/>
        </w:rPr>
        <w:t>汇票</w:t>
      </w:r>
      <w:r>
        <w:rPr>
          <w:rFonts w:hint="eastAsia" w:asciiTheme="majorEastAsia" w:hAnsiTheme="majorEastAsia" w:eastAsiaTheme="majorEastAsia" w:cstheme="majorEastAsia"/>
          <w:color w:val="auto"/>
          <w:sz w:val="28"/>
          <w:szCs w:val="28"/>
          <w:highlight w:val="none"/>
          <w:u w:val="none"/>
          <w:shd w:val="clear" w:color="auto" w:fill="auto"/>
          <w:lang w:val="en-US" w:eastAsia="zh-CN"/>
        </w:rPr>
        <w:t>/3.支票/4.</w:t>
      </w:r>
      <w:r>
        <w:rPr>
          <w:rFonts w:hint="eastAsia" w:asciiTheme="minorEastAsia" w:hAnsiTheme="minorEastAsia" w:eastAsiaTheme="minorEastAsia" w:cstheme="minorEastAsia"/>
          <w:color w:val="auto"/>
          <w:sz w:val="28"/>
          <w:szCs w:val="28"/>
          <w:highlight w:val="none"/>
          <w:shd w:val="clear" w:color="auto" w:fill="auto"/>
          <w:lang w:val="en-US" w:eastAsia="zh-CN"/>
        </w:rPr>
        <w:t>其他：</w:t>
      </w:r>
      <w:sdt>
        <w:sdtPr>
          <w:rPr>
            <w:rFonts w:hint="eastAsia" w:ascii="宋体" w:hAnsi="宋体" w:eastAsia="宋体" w:cs="宋体"/>
            <w:color w:val="auto"/>
            <w:kern w:val="2"/>
            <w:sz w:val="28"/>
            <w:szCs w:val="28"/>
            <w:highlight w:val="none"/>
            <w:u w:val="none"/>
            <w:shd w:val="clear" w:color="auto" w:fill="auto"/>
            <w:lang w:val="en-US" w:eastAsia="zh-CN" w:bidi="ar-SA"/>
          </w:rPr>
          <w:alias w:val="不填其他的，请划“/”"/>
          <w:id w:val="719215601"/>
          <w:placeholder>
            <w:docPart w:val="{bf38f5bf-2f9d-44b3-9201-3e05bb804770}"/>
          </w:placeholder>
          <w:text w:multiLine="1"/>
        </w:sdtPr>
        <w:sdtEndPr>
          <w:rPr>
            <w:rFonts w:hint="eastAsia" w:ascii="宋体" w:hAnsi="宋体" w:eastAsia="宋体" w:cs="宋体"/>
            <w:color w:val="auto"/>
            <w:kern w:val="2"/>
            <w:sz w:val="28"/>
            <w:szCs w:val="28"/>
            <w:highlight w:val="none"/>
            <w:u w:val="single"/>
            <w:shd w:val="clear" w:color="auto" w:fill="auto"/>
            <w:lang w:val="en-US" w:eastAsia="zh-CN" w:bidi="ar-SA"/>
          </w:rPr>
        </w:sdtEndPr>
        <w:sdtContent>
          <w:permStart w:id="38" w:edGrp="everyone"/>
          <w:r>
            <w:rPr>
              <w:rFonts w:hint="eastAsia" w:ascii="宋体" w:hAnsi="宋体" w:eastAsia="宋体" w:cs="宋体"/>
              <w:color w:val="auto"/>
              <w:sz w:val="28"/>
              <w:szCs w:val="28"/>
              <w:highlight w:val="none"/>
              <w:u w:val="single"/>
              <w:shd w:val="clear" w:color="auto" w:fill="auto"/>
              <w:lang w:val="en-US" w:eastAsia="zh-CN"/>
            </w:rPr>
            <w:t xml:space="preserve">     </w:t>
          </w:r>
          <w:permEnd w:id="38"/>
        </w:sdtContent>
      </w:sdt>
      <w:r>
        <w:rPr>
          <w:rFonts w:hint="eastAsia" w:ascii="宋体" w:hAnsi="宋体" w:cs="宋体"/>
          <w:color w:val="auto"/>
          <w:sz w:val="28"/>
          <w:szCs w:val="28"/>
          <w:highlight w:val="none"/>
          <w:shd w:val="clear" w:color="auto" w:fill="auto"/>
          <w:lang w:eastAsia="zh-CN"/>
        </w:rPr>
        <w:t>）。</w:t>
      </w:r>
      <w:r>
        <w:rPr>
          <w:rFonts w:hint="eastAsia" w:ascii="宋体" w:hAnsi="宋体" w:eastAsia="宋体" w:cs="宋体"/>
          <w:color w:val="auto"/>
          <w:sz w:val="28"/>
          <w:szCs w:val="28"/>
          <w:highlight w:val="none"/>
          <w:shd w:val="clear" w:color="auto" w:fill="auto"/>
          <w:lang w:val="en-US" w:eastAsia="zh-CN"/>
        </w:rPr>
        <w:t>如需使用商业汇票进行支付的，由款项支付方承担资金成本（买方付息贴现）。</w:t>
      </w:r>
    </w:p>
    <w:p w14:paraId="40168002">
      <w:pPr>
        <w:keepNext w:val="0"/>
        <w:keepLines w:val="0"/>
        <w:kinsoku/>
        <w:wordWrap/>
        <w:overflowPunct/>
        <w:topLinePunct w:val="0"/>
        <w:bidi w:val="0"/>
        <w:spacing w:line="540" w:lineRule="exact"/>
        <w:ind w:firstLine="560" w:firstLineChars="200"/>
        <w:rPr>
          <w:rFonts w:hint="eastAsia"/>
          <w:color w:val="auto"/>
          <w:sz w:val="28"/>
          <w:szCs w:val="28"/>
          <w:highlight w:val="none"/>
          <w:shd w:val="clear" w:color="auto" w:fill="auto"/>
          <w:lang w:eastAsia="zh-CN"/>
        </w:rPr>
      </w:pPr>
      <w:r>
        <w:rPr>
          <w:rFonts w:hint="eastAsia"/>
          <w:color w:val="auto"/>
          <w:sz w:val="28"/>
          <w:szCs w:val="28"/>
          <w:highlight w:val="none"/>
          <w:shd w:val="clear" w:color="auto" w:fill="auto"/>
          <w:lang w:eastAsia="zh-CN"/>
        </w:rPr>
        <w:t>乙方汇票开立信息如下：</w:t>
      </w:r>
    </w:p>
    <w:p w14:paraId="51DF85C1">
      <w:pPr>
        <w:keepNext w:val="0"/>
        <w:keepLines w:val="0"/>
        <w:kinsoku/>
        <w:wordWrap/>
        <w:overflowPunct/>
        <w:topLinePunct w:val="0"/>
        <w:bidi w:val="0"/>
        <w:spacing w:line="540" w:lineRule="exact"/>
        <w:ind w:firstLine="560" w:firstLineChars="200"/>
        <w:rPr>
          <w:rFonts w:hint="eastAsia"/>
          <w:color w:val="auto"/>
          <w:sz w:val="28"/>
          <w:szCs w:val="28"/>
          <w:highlight w:val="none"/>
          <w:shd w:val="clear" w:color="auto" w:fill="auto"/>
          <w:lang w:eastAsia="zh-CN"/>
        </w:rPr>
      </w:pPr>
      <w:r>
        <w:rPr>
          <w:rFonts w:hint="eastAsia"/>
          <w:color w:val="auto"/>
          <w:sz w:val="28"/>
          <w:szCs w:val="28"/>
          <w:highlight w:val="none"/>
          <w:shd w:val="clear" w:color="auto" w:fill="auto"/>
          <w:lang w:eastAsia="zh-CN"/>
        </w:rPr>
        <w:t>汇票类型：</w:t>
      </w:r>
      <w:permStart w:id="39" w:edGrp="everyone"/>
      <w:r>
        <w:rPr>
          <w:rFonts w:hint="eastAsia" w:ascii="宋体" w:hAnsi="宋体" w:eastAsia="宋体" w:cs="宋体"/>
          <w:b w:val="0"/>
          <w:bCs w:val="0"/>
          <w:color w:val="auto"/>
          <w:sz w:val="28"/>
          <w:szCs w:val="28"/>
          <w:highlight w:val="none"/>
          <w:shd w:val="clear" w:color="auto" w:fill="auto"/>
          <w:lang w:eastAsia="zh-CN"/>
        </w:rPr>
        <w:sym w:font="Wingdings" w:char="006F"/>
      </w:r>
      <w:r>
        <w:rPr>
          <w:rFonts w:hint="eastAsia" w:ascii="宋体" w:hAnsi="宋体" w:eastAsia="宋体" w:cs="宋体"/>
          <w:b w:val="0"/>
          <w:bCs w:val="0"/>
          <w:color w:val="auto"/>
          <w:sz w:val="28"/>
          <w:szCs w:val="28"/>
          <w:highlight w:val="none"/>
          <w:shd w:val="clear" w:color="auto" w:fill="auto"/>
          <w:lang w:eastAsia="zh-CN"/>
        </w:rPr>
        <w:t>银行承兑汇票</w:t>
      </w:r>
      <w:r>
        <w:rPr>
          <w:rFonts w:hint="eastAsia" w:ascii="宋体" w:hAnsi="宋体" w:eastAsia="宋体" w:cs="宋体"/>
          <w:b w:val="0"/>
          <w:bCs w:val="0"/>
          <w:color w:val="auto"/>
          <w:sz w:val="28"/>
          <w:szCs w:val="28"/>
          <w:highlight w:val="none"/>
          <w:shd w:val="clear" w:color="auto" w:fill="auto"/>
          <w:lang w:val="en-US" w:eastAsia="zh-CN"/>
        </w:rPr>
        <w:t xml:space="preserve">  </w:t>
      </w:r>
      <w:r>
        <w:rPr>
          <w:rFonts w:hint="eastAsia" w:ascii="宋体" w:hAnsi="宋体" w:eastAsia="宋体" w:cs="宋体"/>
          <w:b w:val="0"/>
          <w:bCs w:val="0"/>
          <w:color w:val="auto"/>
          <w:sz w:val="28"/>
          <w:szCs w:val="28"/>
          <w:highlight w:val="none"/>
          <w:shd w:val="clear" w:color="auto" w:fill="auto"/>
          <w:lang w:val="en-US" w:eastAsia="zh-CN"/>
        </w:rPr>
        <w:sym w:font="Wingdings" w:char="006F"/>
      </w:r>
      <w:r>
        <w:rPr>
          <w:rFonts w:hint="eastAsia" w:ascii="宋体" w:hAnsi="宋体" w:eastAsia="宋体" w:cs="宋体"/>
          <w:b w:val="0"/>
          <w:bCs w:val="0"/>
          <w:color w:val="auto"/>
          <w:sz w:val="28"/>
          <w:szCs w:val="28"/>
          <w:highlight w:val="none"/>
          <w:shd w:val="clear" w:color="auto" w:fill="auto"/>
          <w:lang w:eastAsia="zh-CN"/>
        </w:rPr>
        <w:t>商业承兑汇票</w:t>
      </w:r>
      <w:permEnd w:id="39"/>
    </w:p>
    <w:p w14:paraId="1108F748">
      <w:pPr>
        <w:keepNext w:val="0"/>
        <w:keepLines w:val="0"/>
        <w:kinsoku/>
        <w:wordWrap/>
        <w:overflowPunct/>
        <w:topLinePunct w:val="0"/>
        <w:bidi w:val="0"/>
        <w:spacing w:line="540" w:lineRule="exact"/>
        <w:ind w:firstLine="560" w:firstLineChars="200"/>
        <w:rPr>
          <w:rFonts w:hint="eastAsia"/>
          <w:color w:val="auto"/>
          <w:sz w:val="28"/>
          <w:szCs w:val="28"/>
          <w:highlight w:val="none"/>
          <w:u w:val="single"/>
          <w:shd w:val="clear" w:color="auto" w:fill="auto"/>
          <w:lang w:val="en-US" w:eastAsia="zh-CN"/>
        </w:rPr>
      </w:pPr>
      <w:r>
        <w:rPr>
          <w:rFonts w:hint="eastAsia"/>
          <w:color w:val="auto"/>
          <w:sz w:val="28"/>
          <w:szCs w:val="28"/>
          <w:highlight w:val="none"/>
          <w:shd w:val="clear" w:color="auto" w:fill="auto"/>
          <w:lang w:eastAsia="zh-CN"/>
        </w:rPr>
        <w:t>收款人全称：</w:t>
      </w:r>
      <w:permStart w:id="40" w:edGrp="everyone"/>
      <w:r>
        <w:rPr>
          <w:rFonts w:hint="eastAsia" w:ascii="宋体" w:hAnsi="宋体" w:eastAsia="宋体" w:cs="宋体"/>
          <w:color w:val="auto"/>
          <w:sz w:val="28"/>
          <w:szCs w:val="28"/>
          <w:highlight w:val="none"/>
          <w:u w:val="single"/>
          <w:shd w:val="clear" w:color="auto" w:fill="auto"/>
          <w:lang w:val="en-US" w:eastAsia="zh-CN"/>
        </w:rPr>
        <w:t xml:space="preserve">    </w:t>
      </w:r>
      <w:r>
        <w:rPr>
          <w:rFonts w:hint="eastAsia" w:ascii="宋体" w:hAnsi="宋体" w:cs="宋体"/>
          <w:color w:val="auto"/>
          <w:sz w:val="28"/>
          <w:szCs w:val="28"/>
          <w:highlight w:val="none"/>
          <w:u w:val="single"/>
          <w:shd w:val="clear" w:color="auto" w:fill="auto"/>
          <w:lang w:val="en-US" w:eastAsia="zh-CN"/>
        </w:rPr>
        <w:t xml:space="preserve">       </w:t>
      </w:r>
      <w:r>
        <w:rPr>
          <w:rFonts w:hint="eastAsia" w:ascii="宋体" w:hAnsi="宋体" w:eastAsia="宋体" w:cs="宋体"/>
          <w:color w:val="auto"/>
          <w:sz w:val="28"/>
          <w:szCs w:val="28"/>
          <w:highlight w:val="none"/>
          <w:u w:val="single"/>
          <w:shd w:val="clear" w:color="auto" w:fill="auto"/>
          <w:lang w:val="en-US" w:eastAsia="zh-CN"/>
        </w:rPr>
        <w:t xml:space="preserve">   </w:t>
      </w:r>
      <w:permEnd w:id="40"/>
    </w:p>
    <w:p w14:paraId="2FCECF7A">
      <w:pPr>
        <w:keepNext w:val="0"/>
        <w:keepLines w:val="0"/>
        <w:kinsoku/>
        <w:wordWrap/>
        <w:overflowPunct/>
        <w:topLinePunct w:val="0"/>
        <w:bidi w:val="0"/>
        <w:spacing w:line="540" w:lineRule="exact"/>
        <w:ind w:firstLine="560" w:firstLineChars="200"/>
        <w:rPr>
          <w:rFonts w:hint="eastAsia"/>
          <w:color w:val="auto"/>
          <w:sz w:val="28"/>
          <w:szCs w:val="28"/>
          <w:highlight w:val="none"/>
          <w:shd w:val="clear" w:color="auto" w:fill="auto"/>
          <w:lang w:val="en-US" w:eastAsia="zh-CN"/>
        </w:rPr>
      </w:pPr>
      <w:r>
        <w:rPr>
          <w:rFonts w:hint="eastAsia"/>
          <w:color w:val="auto"/>
          <w:sz w:val="28"/>
          <w:szCs w:val="28"/>
          <w:highlight w:val="none"/>
          <w:shd w:val="clear" w:color="auto" w:fill="auto"/>
          <w:lang w:eastAsia="zh-CN"/>
        </w:rPr>
        <w:t>银行账户：</w:t>
      </w:r>
      <w:permStart w:id="41" w:edGrp="everyone"/>
      <w:r>
        <w:rPr>
          <w:rFonts w:hint="eastAsia" w:ascii="宋体" w:hAnsi="宋体" w:eastAsia="宋体" w:cs="宋体"/>
          <w:color w:val="auto"/>
          <w:sz w:val="28"/>
          <w:szCs w:val="28"/>
          <w:highlight w:val="none"/>
          <w:u w:val="single"/>
          <w:shd w:val="clear" w:color="auto" w:fill="auto"/>
          <w:lang w:val="en-US" w:eastAsia="zh-CN"/>
        </w:rPr>
        <w:t xml:space="preserve">   </w:t>
      </w:r>
      <w:r>
        <w:rPr>
          <w:rFonts w:hint="eastAsia" w:ascii="宋体" w:hAnsi="宋体" w:cs="宋体"/>
          <w:color w:val="auto"/>
          <w:sz w:val="28"/>
          <w:szCs w:val="28"/>
          <w:highlight w:val="none"/>
          <w:u w:val="single"/>
          <w:shd w:val="clear" w:color="auto" w:fill="auto"/>
          <w:lang w:val="en-US" w:eastAsia="zh-CN"/>
        </w:rPr>
        <w:t xml:space="preserve">         </w:t>
      </w:r>
      <w:r>
        <w:rPr>
          <w:rFonts w:hint="eastAsia" w:ascii="宋体" w:hAnsi="宋体" w:eastAsia="宋体" w:cs="宋体"/>
          <w:color w:val="auto"/>
          <w:sz w:val="28"/>
          <w:szCs w:val="28"/>
          <w:highlight w:val="none"/>
          <w:u w:val="single"/>
          <w:shd w:val="clear" w:color="auto" w:fill="auto"/>
          <w:lang w:val="en-US" w:eastAsia="zh-CN"/>
        </w:rPr>
        <w:t xml:space="preserve">    </w:t>
      </w:r>
      <w:permEnd w:id="41"/>
    </w:p>
    <w:p w14:paraId="1B50FAA1">
      <w:pPr>
        <w:keepNext w:val="0"/>
        <w:keepLines w:val="0"/>
        <w:kinsoku/>
        <w:wordWrap/>
        <w:overflowPunct/>
        <w:topLinePunct w:val="0"/>
        <w:bidi w:val="0"/>
        <w:spacing w:line="540" w:lineRule="exact"/>
        <w:ind w:firstLine="560" w:firstLineChars="200"/>
        <w:rPr>
          <w:rFonts w:hint="eastAsia"/>
          <w:color w:val="auto"/>
          <w:sz w:val="28"/>
          <w:szCs w:val="28"/>
          <w:highlight w:val="none"/>
          <w:shd w:val="clear" w:color="auto" w:fill="auto"/>
          <w:lang w:eastAsia="zh-CN"/>
        </w:rPr>
      </w:pPr>
      <w:r>
        <w:rPr>
          <w:rFonts w:hint="eastAsia"/>
          <w:color w:val="auto"/>
          <w:sz w:val="28"/>
          <w:szCs w:val="28"/>
          <w:highlight w:val="none"/>
          <w:shd w:val="clear" w:color="auto" w:fill="auto"/>
          <w:lang w:eastAsia="zh-CN"/>
        </w:rPr>
        <w:t>开户银行：</w:t>
      </w:r>
      <w:permStart w:id="42" w:edGrp="everyone"/>
      <w:r>
        <w:rPr>
          <w:rFonts w:hint="eastAsia" w:ascii="宋体" w:hAnsi="宋体" w:eastAsia="宋体" w:cs="宋体"/>
          <w:color w:val="auto"/>
          <w:sz w:val="28"/>
          <w:szCs w:val="28"/>
          <w:highlight w:val="none"/>
          <w:u w:val="single"/>
          <w:shd w:val="clear" w:color="auto" w:fill="auto"/>
          <w:lang w:val="en-US" w:eastAsia="zh-CN"/>
        </w:rPr>
        <w:t xml:space="preserve">      </w:t>
      </w:r>
      <w:r>
        <w:rPr>
          <w:rFonts w:hint="eastAsia" w:ascii="宋体" w:hAnsi="宋体" w:cs="宋体"/>
          <w:color w:val="auto"/>
          <w:sz w:val="28"/>
          <w:szCs w:val="28"/>
          <w:highlight w:val="none"/>
          <w:u w:val="single"/>
          <w:shd w:val="clear" w:color="auto" w:fill="auto"/>
          <w:lang w:val="en-US" w:eastAsia="zh-CN"/>
        </w:rPr>
        <w:t xml:space="preserve">        </w:t>
      </w:r>
      <w:r>
        <w:rPr>
          <w:rFonts w:hint="eastAsia" w:ascii="宋体" w:hAnsi="宋体" w:eastAsia="宋体" w:cs="宋体"/>
          <w:color w:val="auto"/>
          <w:sz w:val="28"/>
          <w:szCs w:val="28"/>
          <w:highlight w:val="none"/>
          <w:u w:val="single"/>
          <w:shd w:val="clear" w:color="auto" w:fill="auto"/>
          <w:lang w:val="en-US" w:eastAsia="zh-CN"/>
        </w:rPr>
        <w:t xml:space="preserve">  </w:t>
      </w:r>
      <w:permEnd w:id="42"/>
    </w:p>
    <w:p w14:paraId="223204FA">
      <w:pPr>
        <w:keepNext w:val="0"/>
        <w:keepLines w:val="0"/>
        <w:kinsoku/>
        <w:wordWrap/>
        <w:overflowPunct/>
        <w:topLinePunct w:val="0"/>
        <w:bidi w:val="0"/>
        <w:spacing w:line="540" w:lineRule="exact"/>
        <w:ind w:firstLine="560" w:firstLineChars="200"/>
        <w:rPr>
          <w:rFonts w:hint="eastAsia"/>
          <w:color w:val="auto"/>
          <w:sz w:val="28"/>
          <w:szCs w:val="28"/>
          <w:highlight w:val="none"/>
          <w:u w:val="single"/>
          <w:shd w:val="clear" w:color="auto" w:fill="auto"/>
          <w:lang w:val="en-US" w:eastAsia="zh-CN"/>
        </w:rPr>
      </w:pPr>
      <w:r>
        <w:rPr>
          <w:rFonts w:hint="eastAsia"/>
          <w:color w:val="auto"/>
          <w:sz w:val="28"/>
          <w:szCs w:val="28"/>
          <w:highlight w:val="none"/>
          <w:shd w:val="clear" w:color="auto" w:fill="auto"/>
          <w:lang w:eastAsia="zh-CN"/>
        </w:rPr>
        <w:t>开户行行号：</w:t>
      </w:r>
      <w:permStart w:id="43" w:edGrp="everyone"/>
      <w:r>
        <w:rPr>
          <w:rFonts w:hint="eastAsia"/>
          <w:color w:val="auto"/>
          <w:sz w:val="28"/>
          <w:szCs w:val="28"/>
          <w:highlight w:val="none"/>
          <w:u w:val="single"/>
          <w:shd w:val="clear" w:color="auto" w:fill="auto"/>
          <w:lang w:val="en-US" w:eastAsia="zh-CN"/>
        </w:rPr>
        <w:t xml:space="preserve">              </w:t>
      </w:r>
      <w:permEnd w:id="43"/>
    </w:p>
    <w:p w14:paraId="261256E5">
      <w:pPr>
        <w:keepNext w:val="0"/>
        <w:keepLines w:val="0"/>
        <w:kinsoku/>
        <w:wordWrap/>
        <w:overflowPunct/>
        <w:topLinePunct w:val="0"/>
        <w:bidi w:val="0"/>
        <w:spacing w:line="540" w:lineRule="exact"/>
        <w:ind w:firstLine="560" w:firstLineChars="200"/>
        <w:rPr>
          <w:rFonts w:hint="eastAsia" w:eastAsia="宋体"/>
          <w:color w:val="auto"/>
          <w:sz w:val="28"/>
          <w:szCs w:val="28"/>
          <w:highlight w:val="none"/>
          <w:u w:val="single"/>
          <w:shd w:val="clear" w:color="auto" w:fill="auto"/>
          <w:lang w:val="en-US" w:eastAsia="zh-CN"/>
        </w:rPr>
      </w:pPr>
      <w:r>
        <w:rPr>
          <w:rFonts w:hint="eastAsia"/>
          <w:color w:val="auto"/>
          <w:sz w:val="28"/>
          <w:szCs w:val="28"/>
          <w:highlight w:val="none"/>
          <w:shd w:val="clear" w:color="auto" w:fill="auto"/>
          <w:lang w:eastAsia="zh-CN"/>
        </w:rPr>
        <w:t>联系人：</w:t>
      </w:r>
      <w:permStart w:id="44" w:edGrp="everyone"/>
      <w:r>
        <w:rPr>
          <w:rFonts w:hint="eastAsia" w:ascii="宋体" w:hAnsi="宋体" w:eastAsia="宋体" w:cs="宋体"/>
          <w:color w:val="auto"/>
          <w:sz w:val="28"/>
          <w:szCs w:val="28"/>
          <w:highlight w:val="none"/>
          <w:u w:val="single"/>
          <w:shd w:val="clear" w:color="auto" w:fill="auto"/>
          <w:lang w:val="en-US" w:eastAsia="zh-CN"/>
        </w:rPr>
        <w:t xml:space="preserve">     </w:t>
      </w:r>
      <w:r>
        <w:rPr>
          <w:rFonts w:hint="eastAsia" w:ascii="宋体" w:hAnsi="宋体" w:cs="宋体"/>
          <w:color w:val="auto"/>
          <w:sz w:val="28"/>
          <w:szCs w:val="28"/>
          <w:highlight w:val="none"/>
          <w:u w:val="single"/>
          <w:shd w:val="clear" w:color="auto" w:fill="auto"/>
          <w:lang w:val="en-US" w:eastAsia="zh-CN"/>
        </w:rPr>
        <w:t xml:space="preserve">           </w:t>
      </w:r>
      <w:r>
        <w:rPr>
          <w:rFonts w:hint="eastAsia" w:ascii="宋体" w:hAnsi="宋体" w:eastAsia="宋体" w:cs="宋体"/>
          <w:color w:val="auto"/>
          <w:sz w:val="28"/>
          <w:szCs w:val="28"/>
          <w:highlight w:val="none"/>
          <w:u w:val="single"/>
          <w:shd w:val="clear" w:color="auto" w:fill="auto"/>
          <w:lang w:val="en-US" w:eastAsia="zh-CN"/>
        </w:rPr>
        <w:t xml:space="preserve">  </w:t>
      </w:r>
      <w:permEnd w:id="44"/>
    </w:p>
    <w:p w14:paraId="4224ABF1">
      <w:pPr>
        <w:keepNext w:val="0"/>
        <w:keepLines w:val="0"/>
        <w:kinsoku/>
        <w:wordWrap/>
        <w:overflowPunct/>
        <w:topLinePunct w:val="0"/>
        <w:bidi w:val="0"/>
        <w:spacing w:line="540" w:lineRule="exact"/>
        <w:ind w:firstLine="560" w:firstLineChars="200"/>
        <w:rPr>
          <w:rFonts w:hint="eastAsia"/>
          <w:color w:val="auto"/>
          <w:sz w:val="28"/>
          <w:szCs w:val="28"/>
          <w:highlight w:val="none"/>
          <w:u w:val="single"/>
          <w:shd w:val="clear" w:color="auto" w:fill="auto"/>
          <w:lang w:val="en-US" w:eastAsia="zh-CN"/>
        </w:rPr>
      </w:pPr>
      <w:r>
        <w:rPr>
          <w:rFonts w:hint="eastAsia"/>
          <w:color w:val="auto"/>
          <w:sz w:val="28"/>
          <w:szCs w:val="28"/>
          <w:highlight w:val="none"/>
          <w:shd w:val="clear" w:color="auto" w:fill="auto"/>
          <w:lang w:eastAsia="zh-CN"/>
        </w:rPr>
        <w:t>联系电话：</w:t>
      </w:r>
      <w:permStart w:id="45" w:edGrp="everyone"/>
      <w:r>
        <w:rPr>
          <w:rFonts w:hint="eastAsia" w:ascii="宋体" w:hAnsi="宋体" w:eastAsia="宋体" w:cs="宋体"/>
          <w:color w:val="auto"/>
          <w:sz w:val="28"/>
          <w:szCs w:val="28"/>
          <w:highlight w:val="none"/>
          <w:u w:val="single"/>
          <w:shd w:val="clear" w:color="auto" w:fill="auto"/>
          <w:lang w:val="en-US" w:eastAsia="zh-CN"/>
        </w:rPr>
        <w:t xml:space="preserve">      </w:t>
      </w:r>
      <w:r>
        <w:rPr>
          <w:rFonts w:hint="eastAsia" w:ascii="宋体" w:hAnsi="宋体" w:cs="宋体"/>
          <w:color w:val="auto"/>
          <w:sz w:val="28"/>
          <w:szCs w:val="28"/>
          <w:highlight w:val="none"/>
          <w:u w:val="single"/>
          <w:shd w:val="clear" w:color="auto" w:fill="auto"/>
          <w:lang w:val="en-US" w:eastAsia="zh-CN"/>
        </w:rPr>
        <w:t xml:space="preserve">         </w:t>
      </w:r>
      <w:r>
        <w:rPr>
          <w:rFonts w:hint="eastAsia" w:ascii="宋体" w:hAnsi="宋体" w:eastAsia="宋体" w:cs="宋体"/>
          <w:color w:val="auto"/>
          <w:sz w:val="28"/>
          <w:szCs w:val="28"/>
          <w:highlight w:val="none"/>
          <w:u w:val="single"/>
          <w:shd w:val="clear" w:color="auto" w:fill="auto"/>
          <w:lang w:val="en-US" w:eastAsia="zh-CN"/>
        </w:rPr>
        <w:t xml:space="preserve"> </w:t>
      </w:r>
      <w:permEnd w:id="45"/>
    </w:p>
    <w:p w14:paraId="063817DB">
      <w:pPr>
        <w:keepNext w:val="0"/>
        <w:keepLines w:val="0"/>
        <w:pageBreakBefore w:val="0"/>
        <w:kinsoku/>
        <w:wordWrap/>
        <w:overflowPunct/>
        <w:topLinePunct w:val="0"/>
        <w:bidi w:val="0"/>
        <w:adjustRightInd/>
        <w:snapToGrid/>
        <w:spacing w:line="540" w:lineRule="exact"/>
        <w:ind w:left="0" w:leftChars="0" w:right="0" w:rightChars="0" w:firstLine="560" w:firstLineChars="200"/>
        <w:jc w:val="left"/>
        <w:rPr>
          <w:rFonts w:hint="eastAsia" w:ascii="宋体" w:hAnsi="宋体" w:eastAsia="宋体" w:cs="宋体"/>
          <w:color w:val="auto"/>
          <w:sz w:val="28"/>
          <w:szCs w:val="28"/>
          <w:highlight w:val="none"/>
          <w:shd w:val="clear" w:color="auto" w:fill="auto"/>
        </w:rPr>
      </w:pPr>
      <w:r>
        <w:rPr>
          <w:rFonts w:hint="eastAsia" w:asciiTheme="minorEastAsia" w:hAnsiTheme="minorEastAsia" w:eastAsiaTheme="minorEastAsia" w:cstheme="minorEastAsia"/>
          <w:color w:val="auto"/>
          <w:sz w:val="28"/>
          <w:szCs w:val="28"/>
          <w:highlight w:val="none"/>
          <w:shd w:val="clear" w:color="auto" w:fill="auto"/>
          <w:lang w:val="en-US" w:eastAsia="zh-CN"/>
        </w:rPr>
        <w:t>5</w:t>
      </w:r>
      <w:r>
        <w:rPr>
          <w:rFonts w:hint="eastAsia" w:asciiTheme="minorEastAsia" w:hAnsiTheme="minorEastAsia" w:eastAsiaTheme="minorEastAsia" w:cstheme="minorEastAsia"/>
          <w:color w:val="auto"/>
          <w:sz w:val="28"/>
          <w:szCs w:val="28"/>
          <w:highlight w:val="none"/>
          <w:shd w:val="clear" w:color="auto" w:fill="auto"/>
        </w:rPr>
        <w:t>.</w:t>
      </w:r>
      <w:r>
        <w:rPr>
          <w:rFonts w:hint="eastAsia" w:asciiTheme="minorEastAsia" w:hAnsiTheme="minorEastAsia" w:eastAsiaTheme="minorEastAsia" w:cstheme="minorEastAsia"/>
          <w:color w:val="auto"/>
          <w:sz w:val="28"/>
          <w:szCs w:val="28"/>
          <w:highlight w:val="none"/>
          <w:shd w:val="clear" w:color="auto" w:fill="auto"/>
          <w:lang w:val="en-US" w:eastAsia="zh-CN"/>
        </w:rPr>
        <w:t>4</w:t>
      </w:r>
      <w:r>
        <w:rPr>
          <w:rFonts w:hint="eastAsia" w:ascii="宋体" w:hAnsi="宋体" w:eastAsia="宋体" w:cs="宋体"/>
          <w:color w:val="auto"/>
          <w:sz w:val="28"/>
          <w:szCs w:val="28"/>
          <w:highlight w:val="none"/>
          <w:shd w:val="clear" w:color="auto" w:fill="auto"/>
        </w:rPr>
        <w:t>乙方应在甲方付预付款前</w:t>
      </w:r>
      <w:permStart w:id="46" w:edGrp="everyone"/>
      <w:r>
        <w:rPr>
          <w:rFonts w:hint="eastAsia" w:ascii="宋体" w:hAnsi="宋体" w:eastAsia="宋体" w:cs="宋体"/>
          <w:color w:val="auto"/>
          <w:sz w:val="28"/>
          <w:szCs w:val="28"/>
          <w:highlight w:val="none"/>
          <w:u w:val="single"/>
          <w:shd w:val="clear" w:color="auto" w:fill="auto"/>
        </w:rPr>
        <w:t xml:space="preserve">  </w:t>
      </w:r>
      <w:r>
        <w:rPr>
          <w:rFonts w:hint="eastAsia" w:ascii="宋体" w:hAnsi="宋体" w:cs="宋体"/>
          <w:color w:val="auto"/>
          <w:sz w:val="28"/>
          <w:szCs w:val="28"/>
          <w:highlight w:val="none"/>
          <w:u w:val="single"/>
          <w:shd w:val="clear" w:color="auto" w:fill="auto"/>
          <w:lang w:val="en-US" w:eastAsia="zh-CN"/>
        </w:rPr>
        <w:t xml:space="preserve">   </w:t>
      </w:r>
      <w:r>
        <w:rPr>
          <w:rFonts w:hint="eastAsia" w:ascii="宋体" w:hAnsi="宋体" w:eastAsia="宋体" w:cs="宋体"/>
          <w:color w:val="auto"/>
          <w:sz w:val="28"/>
          <w:szCs w:val="28"/>
          <w:highlight w:val="none"/>
          <w:u w:val="single"/>
          <w:shd w:val="clear" w:color="auto" w:fill="auto"/>
        </w:rPr>
        <w:t xml:space="preserve"> </w:t>
      </w:r>
      <w:permEnd w:id="46"/>
      <w:r>
        <w:rPr>
          <w:rFonts w:hint="eastAsia" w:ascii="宋体" w:hAnsi="宋体" w:eastAsia="宋体" w:cs="宋体"/>
          <w:color w:val="auto"/>
          <w:sz w:val="28"/>
          <w:szCs w:val="28"/>
          <w:highlight w:val="none"/>
          <w:shd w:val="clear" w:color="auto" w:fill="auto"/>
        </w:rPr>
        <w:t>日开具收据等带有法律</w:t>
      </w:r>
      <w:r>
        <w:rPr>
          <w:rFonts w:hint="eastAsia" w:ascii="宋体" w:hAnsi="宋体" w:cs="宋体"/>
          <w:color w:val="auto"/>
          <w:sz w:val="28"/>
          <w:szCs w:val="28"/>
          <w:highlight w:val="none"/>
          <w:shd w:val="clear" w:color="auto" w:fill="auto"/>
          <w:lang w:val="en-US" w:eastAsia="zh-CN"/>
        </w:rPr>
        <w:t>效力</w:t>
      </w:r>
      <w:r>
        <w:rPr>
          <w:rFonts w:hint="eastAsia" w:ascii="宋体" w:hAnsi="宋体" w:eastAsia="宋体" w:cs="宋体"/>
          <w:color w:val="auto"/>
          <w:sz w:val="28"/>
          <w:szCs w:val="28"/>
          <w:highlight w:val="none"/>
          <w:shd w:val="clear" w:color="auto" w:fill="auto"/>
        </w:rPr>
        <w:t>的原始凭据，否则甲方有权迟延支付相应价款，乙方因此造成的损失由其自行承担。</w:t>
      </w:r>
    </w:p>
    <w:p w14:paraId="65564D42">
      <w:pPr>
        <w:keepNext w:val="0"/>
        <w:keepLines w:val="0"/>
        <w:pageBreakBefore w:val="0"/>
        <w:widowControl w:val="0"/>
        <w:kinsoku/>
        <w:wordWrap/>
        <w:overflowPunct/>
        <w:topLinePunct w:val="0"/>
        <w:autoSpaceDE/>
        <w:autoSpaceDN/>
        <w:bidi w:val="0"/>
        <w:adjustRightInd/>
        <w:snapToGrid/>
        <w:spacing w:line="540" w:lineRule="exact"/>
        <w:ind w:right="0" w:rightChars="0" w:firstLine="560" w:firstLineChars="200"/>
        <w:jc w:val="left"/>
        <w:textAlignment w:val="auto"/>
        <w:rPr>
          <w:rFonts w:hint="eastAsia" w:ascii="宋体" w:hAnsi="宋体" w:eastAsia="宋体" w:cs="宋体"/>
          <w:color w:val="auto"/>
          <w:sz w:val="28"/>
          <w:szCs w:val="28"/>
          <w:highlight w:val="none"/>
          <w:shd w:val="clear" w:color="auto" w:fill="auto"/>
        </w:rPr>
      </w:pPr>
      <w:r>
        <w:rPr>
          <w:rFonts w:hint="eastAsia" w:ascii="宋体" w:hAnsi="宋体" w:eastAsia="宋体" w:cs="宋体"/>
          <w:color w:val="auto"/>
          <w:sz w:val="28"/>
          <w:szCs w:val="28"/>
          <w:highlight w:val="none"/>
          <w:shd w:val="clear" w:color="auto" w:fill="auto"/>
        </w:rPr>
        <w:t>乙方应在甲方</w:t>
      </w:r>
      <w:r>
        <w:rPr>
          <w:rFonts w:hint="eastAsia" w:ascii="宋体" w:hAnsi="宋体" w:cs="宋体"/>
          <w:color w:val="auto"/>
          <w:sz w:val="28"/>
          <w:szCs w:val="28"/>
          <w:highlight w:val="none"/>
          <w:shd w:val="clear" w:color="auto" w:fill="auto"/>
          <w:lang w:val="en-US" w:eastAsia="zh-CN"/>
        </w:rPr>
        <w:t>支</w:t>
      </w:r>
      <w:r>
        <w:rPr>
          <w:rFonts w:hint="eastAsia" w:ascii="宋体" w:hAnsi="宋体" w:eastAsia="宋体" w:cs="宋体"/>
          <w:color w:val="auto"/>
          <w:sz w:val="28"/>
          <w:szCs w:val="28"/>
          <w:highlight w:val="none"/>
          <w:shd w:val="clear" w:color="auto" w:fill="auto"/>
        </w:rPr>
        <w:t>付</w:t>
      </w:r>
      <w:r>
        <w:rPr>
          <w:rFonts w:hint="eastAsia" w:ascii="宋体" w:hAnsi="宋体" w:cs="宋体"/>
          <w:color w:val="auto"/>
          <w:sz w:val="28"/>
          <w:szCs w:val="28"/>
          <w:highlight w:val="none"/>
          <w:shd w:val="clear" w:color="auto" w:fill="auto"/>
          <w:lang w:val="en-US" w:eastAsia="zh-CN"/>
        </w:rPr>
        <w:t>进度款、结算款</w:t>
      </w:r>
      <w:r>
        <w:rPr>
          <w:rFonts w:hint="eastAsia" w:ascii="宋体" w:hAnsi="宋体" w:eastAsia="宋体" w:cs="宋体"/>
          <w:color w:val="auto"/>
          <w:sz w:val="28"/>
          <w:szCs w:val="28"/>
          <w:highlight w:val="none"/>
          <w:shd w:val="clear" w:color="auto" w:fill="auto"/>
        </w:rPr>
        <w:t>前</w:t>
      </w:r>
      <w:permStart w:id="47" w:edGrp="everyone"/>
      <w:r>
        <w:rPr>
          <w:rFonts w:hint="eastAsia" w:ascii="宋体" w:hAnsi="宋体" w:eastAsia="宋体" w:cs="宋体"/>
          <w:color w:val="auto"/>
          <w:sz w:val="28"/>
          <w:szCs w:val="28"/>
          <w:highlight w:val="none"/>
          <w:u w:val="single"/>
          <w:shd w:val="clear" w:color="auto" w:fill="auto"/>
          <w:lang w:val="en-US" w:eastAsia="zh-CN"/>
        </w:rPr>
        <w:t xml:space="preserve">      </w:t>
      </w:r>
      <w:permEnd w:id="47"/>
      <w:r>
        <w:rPr>
          <w:rFonts w:hint="eastAsia" w:ascii="宋体" w:hAnsi="宋体" w:eastAsia="宋体" w:cs="宋体"/>
          <w:color w:val="auto"/>
          <w:sz w:val="28"/>
          <w:szCs w:val="28"/>
          <w:highlight w:val="none"/>
          <w:shd w:val="clear" w:color="auto" w:fill="auto"/>
          <w:lang w:val="en-US" w:eastAsia="zh-CN"/>
        </w:rPr>
        <w:t>日</w:t>
      </w:r>
      <w:r>
        <w:rPr>
          <w:rFonts w:hint="eastAsia" w:ascii="宋体" w:hAnsi="宋体" w:eastAsia="宋体" w:cs="宋体"/>
          <w:color w:val="auto"/>
          <w:sz w:val="28"/>
          <w:szCs w:val="28"/>
          <w:highlight w:val="none"/>
          <w:shd w:val="clear" w:color="auto" w:fill="auto"/>
        </w:rPr>
        <w:t>开具等额的增值税专用发票，</w:t>
      </w:r>
      <w:r>
        <w:rPr>
          <w:rFonts w:hint="eastAsia" w:ascii="宋体" w:hAnsi="宋体" w:eastAsia="宋体" w:cs="宋体"/>
          <w:color w:val="auto"/>
          <w:sz w:val="28"/>
          <w:szCs w:val="28"/>
          <w:highlight w:val="none"/>
          <w:shd w:val="clear" w:color="auto" w:fill="auto"/>
          <w:lang w:val="en-US" w:eastAsia="zh-CN"/>
        </w:rPr>
        <w:t>增值税专用发票上注明的银行账户应与本合同提供的相同，</w:t>
      </w:r>
      <w:r>
        <w:rPr>
          <w:rFonts w:hint="eastAsia" w:ascii="宋体" w:hAnsi="宋体" w:eastAsia="宋体" w:cs="宋体"/>
          <w:color w:val="auto"/>
          <w:sz w:val="28"/>
          <w:szCs w:val="28"/>
          <w:highlight w:val="none"/>
          <w:shd w:val="clear" w:color="auto" w:fill="auto"/>
        </w:rPr>
        <w:t>否则甲方有权迟延支付相应价款，乙方因此造成的损失由其自行承担。</w:t>
      </w:r>
    </w:p>
    <w:p w14:paraId="3744AE63">
      <w:pPr>
        <w:keepNext w:val="0"/>
        <w:keepLines w:val="0"/>
        <w:pageBreakBefore w:val="0"/>
        <w:widowControl w:val="0"/>
        <w:kinsoku/>
        <w:wordWrap/>
        <w:overflowPunct/>
        <w:topLinePunct w:val="0"/>
        <w:bidi w:val="0"/>
        <w:adjustRightInd/>
        <w:snapToGrid/>
        <w:spacing w:line="540" w:lineRule="exact"/>
        <w:ind w:left="0" w:leftChars="0" w:right="0" w:rightChars="0" w:firstLine="560" w:firstLineChars="200"/>
        <w:jc w:val="both"/>
        <w:rPr>
          <w:rFonts w:hint="eastAsia" w:ascii="宋体" w:hAnsi="宋体" w:eastAsia="宋体" w:cs="宋体"/>
          <w:color w:val="auto"/>
          <w:sz w:val="28"/>
          <w:szCs w:val="28"/>
          <w:highlight w:val="none"/>
          <w:shd w:val="clear" w:color="auto" w:fill="auto"/>
        </w:rPr>
      </w:pPr>
      <w:r>
        <w:rPr>
          <w:rFonts w:hint="eastAsia" w:ascii="宋体" w:hAnsi="宋体" w:eastAsia="宋体" w:cs="宋体"/>
          <w:color w:val="auto"/>
          <w:sz w:val="28"/>
          <w:szCs w:val="28"/>
          <w:highlight w:val="none"/>
          <w:shd w:val="clear" w:color="auto" w:fill="auto"/>
        </w:rPr>
        <w:t>如乙方不能开具增值税专用发票的，应向甲方提交相关证明材料并取得甲方</w:t>
      </w:r>
      <w:r>
        <w:rPr>
          <w:rFonts w:hint="eastAsia" w:ascii="宋体" w:hAnsi="宋体" w:eastAsia="宋体" w:cs="宋体"/>
          <w:color w:val="auto"/>
          <w:sz w:val="28"/>
          <w:szCs w:val="28"/>
          <w:highlight w:val="none"/>
          <w:shd w:val="clear" w:color="auto" w:fill="auto"/>
          <w:lang w:val="en-US" w:eastAsia="zh-CN"/>
        </w:rPr>
        <w:t>书面</w:t>
      </w:r>
      <w:r>
        <w:rPr>
          <w:rFonts w:hint="eastAsia" w:ascii="宋体" w:hAnsi="宋体" w:eastAsia="宋体" w:cs="宋体"/>
          <w:color w:val="auto"/>
          <w:sz w:val="28"/>
          <w:szCs w:val="28"/>
          <w:highlight w:val="none"/>
          <w:shd w:val="clear" w:color="auto" w:fill="auto"/>
        </w:rPr>
        <w:t>同意后，可开具符合甲方要求的其他发票。</w:t>
      </w:r>
    </w:p>
    <w:p w14:paraId="318FBBA2">
      <w:pPr>
        <w:keepNext w:val="0"/>
        <w:keepLines w:val="0"/>
        <w:pageBreakBefore w:val="0"/>
        <w:widowControl w:val="0"/>
        <w:kinsoku/>
        <w:wordWrap/>
        <w:overflowPunct/>
        <w:topLinePunct w:val="0"/>
        <w:bidi w:val="0"/>
        <w:adjustRightInd/>
        <w:snapToGrid/>
        <w:spacing w:line="540" w:lineRule="exact"/>
        <w:ind w:left="0" w:leftChars="0" w:right="0" w:rightChars="0" w:firstLine="560" w:firstLineChars="200"/>
        <w:jc w:val="both"/>
        <w:rPr>
          <w:rFonts w:hint="eastAsia" w:asciiTheme="minorEastAsia" w:hAnsiTheme="minorEastAsia" w:eastAsiaTheme="minorEastAsia" w:cstheme="minorEastAsia"/>
          <w:color w:val="auto"/>
          <w:sz w:val="28"/>
          <w:szCs w:val="28"/>
          <w:highlight w:val="none"/>
          <w:shd w:val="clear" w:color="auto" w:fill="auto"/>
        </w:rPr>
      </w:pPr>
      <w:r>
        <w:rPr>
          <w:rFonts w:hint="eastAsia" w:asciiTheme="minorEastAsia" w:hAnsiTheme="minorEastAsia" w:eastAsiaTheme="minorEastAsia" w:cstheme="minorEastAsia"/>
          <w:color w:val="auto"/>
          <w:sz w:val="28"/>
          <w:szCs w:val="28"/>
          <w:highlight w:val="none"/>
          <w:shd w:val="clear" w:color="auto" w:fill="auto"/>
          <w:lang w:val="en-US" w:eastAsia="zh-CN"/>
        </w:rPr>
        <w:t>5</w:t>
      </w:r>
      <w:r>
        <w:rPr>
          <w:rFonts w:hint="eastAsia" w:asciiTheme="minorEastAsia" w:hAnsiTheme="minorEastAsia" w:eastAsiaTheme="minorEastAsia" w:cstheme="minorEastAsia"/>
          <w:color w:val="auto"/>
          <w:sz w:val="28"/>
          <w:szCs w:val="28"/>
          <w:highlight w:val="none"/>
          <w:shd w:val="clear" w:color="auto" w:fill="auto"/>
        </w:rPr>
        <w:t>.</w:t>
      </w:r>
      <w:r>
        <w:rPr>
          <w:rFonts w:hint="eastAsia" w:asciiTheme="minorEastAsia" w:hAnsiTheme="minorEastAsia" w:eastAsiaTheme="minorEastAsia" w:cstheme="minorEastAsia"/>
          <w:color w:val="auto"/>
          <w:sz w:val="28"/>
          <w:szCs w:val="28"/>
          <w:highlight w:val="none"/>
          <w:shd w:val="clear" w:color="auto" w:fill="auto"/>
          <w:lang w:val="en-US" w:eastAsia="zh-CN"/>
        </w:rPr>
        <w:t>5</w:t>
      </w:r>
      <w:r>
        <w:rPr>
          <w:rFonts w:hint="eastAsia" w:asciiTheme="minorEastAsia" w:hAnsiTheme="minorEastAsia" w:eastAsiaTheme="minorEastAsia" w:cstheme="minorEastAsia"/>
          <w:color w:val="auto"/>
          <w:sz w:val="28"/>
          <w:szCs w:val="28"/>
          <w:highlight w:val="none"/>
          <w:shd w:val="clear" w:color="auto" w:fill="auto"/>
        </w:rPr>
        <w:t>乙方收款账户信息如下：</w:t>
      </w:r>
    </w:p>
    <w:p w14:paraId="6329FDF4">
      <w:pPr>
        <w:keepNext w:val="0"/>
        <w:keepLines w:val="0"/>
        <w:pageBreakBefore w:val="0"/>
        <w:widowControl w:val="0"/>
        <w:kinsoku/>
        <w:wordWrap/>
        <w:overflowPunct/>
        <w:topLinePunct w:val="0"/>
        <w:bidi w:val="0"/>
        <w:adjustRightInd/>
        <w:snapToGrid/>
        <w:spacing w:line="540" w:lineRule="exact"/>
        <w:ind w:left="0" w:leftChars="0" w:right="0" w:rightChars="0" w:firstLine="560" w:firstLineChars="200"/>
        <w:jc w:val="both"/>
        <w:rPr>
          <w:rFonts w:hint="eastAsia" w:asciiTheme="minorEastAsia" w:hAnsiTheme="minorEastAsia" w:eastAsiaTheme="minorEastAsia" w:cstheme="minorEastAsia"/>
          <w:color w:val="auto"/>
          <w:sz w:val="28"/>
          <w:szCs w:val="28"/>
          <w:highlight w:val="none"/>
          <w:u w:val="single"/>
          <w:shd w:val="clear" w:color="auto" w:fill="auto"/>
          <w:lang w:val="en-US" w:eastAsia="zh-CN"/>
        </w:rPr>
      </w:pPr>
      <w:r>
        <w:rPr>
          <w:rFonts w:hint="eastAsia" w:asciiTheme="minorEastAsia" w:hAnsiTheme="minorEastAsia" w:eastAsiaTheme="minorEastAsia" w:cstheme="minorEastAsia"/>
          <w:color w:val="auto"/>
          <w:sz w:val="28"/>
          <w:szCs w:val="28"/>
          <w:highlight w:val="none"/>
          <w:shd w:val="clear" w:color="auto" w:fill="auto"/>
        </w:rPr>
        <w:t>账号：</w:t>
      </w:r>
      <w:sdt>
        <w:sdtPr>
          <w:rPr>
            <w:rFonts w:hint="eastAsia" w:asciiTheme="minorEastAsia" w:hAnsiTheme="minorEastAsia" w:eastAsiaTheme="minorEastAsia" w:cstheme="minorEastAsia"/>
            <w:color w:val="auto"/>
            <w:sz w:val="28"/>
            <w:szCs w:val="28"/>
            <w:highlight w:val="none"/>
            <w:shd w:val="clear" w:color="auto" w:fill="auto"/>
            <w:lang w:val="en-US" w:eastAsia="zh-CN" w:bidi="ar-SA"/>
          </w:rPr>
          <w:alias w:val="乙方银行账号"/>
          <w:tag w:val="乙方银行账号"/>
          <w:id w:val="147474353"/>
          <w:placeholder>
            <w:docPart w:val="{97a50cf7-6308-4450-9e20-37a7b5171fed}"/>
          </w:placeholder>
          <w:text/>
        </w:sdtPr>
        <w:sdtEndPr>
          <w:rPr>
            <w:rFonts w:hint="eastAsia" w:asciiTheme="minorEastAsia" w:hAnsiTheme="minorEastAsia" w:eastAsiaTheme="minorEastAsia" w:cstheme="minorEastAsia"/>
            <w:color w:val="auto"/>
            <w:sz w:val="28"/>
            <w:szCs w:val="28"/>
            <w:highlight w:val="none"/>
            <w:u w:val="single"/>
            <w:shd w:val="clear" w:color="auto" w:fill="auto"/>
            <w:lang w:val="en-US" w:eastAsia="zh-CN" w:bidi="ar-SA"/>
          </w:rPr>
        </w:sdtEndPr>
        <w:sdtContent>
          <w:permStart w:id="48" w:edGrp="everyone"/>
          <w:r>
            <w:rPr>
              <w:rFonts w:hint="eastAsia" w:asciiTheme="minorEastAsia" w:hAnsiTheme="minorEastAsia" w:eastAsiaTheme="minorEastAsia" w:cstheme="minorEastAsia"/>
              <w:color w:val="auto"/>
              <w:sz w:val="28"/>
              <w:szCs w:val="28"/>
              <w:highlight w:val="none"/>
              <w:u w:val="single"/>
              <w:shd w:val="clear" w:color="auto" w:fill="auto"/>
              <w:lang w:val="en-US" w:eastAsia="zh-CN"/>
            </w:rPr>
            <w:t xml:space="preserve">      </w:t>
          </w:r>
          <w:permEnd w:id="48"/>
        </w:sdtContent>
      </w:sdt>
    </w:p>
    <w:p w14:paraId="4805B6CD">
      <w:pPr>
        <w:keepNext w:val="0"/>
        <w:keepLines w:val="0"/>
        <w:pageBreakBefore w:val="0"/>
        <w:kinsoku/>
        <w:wordWrap/>
        <w:overflowPunct/>
        <w:topLinePunct w:val="0"/>
        <w:bidi w:val="0"/>
        <w:adjustRightInd/>
        <w:snapToGrid/>
        <w:spacing w:line="540" w:lineRule="exact"/>
        <w:ind w:left="0" w:leftChars="0" w:right="0" w:rightChars="0" w:firstLine="560"/>
        <w:rPr>
          <w:rFonts w:hint="eastAsia" w:asciiTheme="minorEastAsia" w:hAnsiTheme="minorEastAsia" w:eastAsiaTheme="minorEastAsia" w:cstheme="minorEastAsia"/>
          <w:color w:val="auto"/>
          <w:sz w:val="28"/>
          <w:szCs w:val="28"/>
          <w:highlight w:val="none"/>
          <w:u w:val="single"/>
          <w:shd w:val="clear" w:color="auto" w:fill="auto"/>
          <w:lang w:val="en-US" w:eastAsia="zh-CN"/>
        </w:rPr>
      </w:pPr>
      <w:r>
        <w:rPr>
          <w:rFonts w:hint="eastAsia" w:asciiTheme="minorEastAsia" w:hAnsiTheme="minorEastAsia" w:eastAsiaTheme="minorEastAsia" w:cstheme="minorEastAsia"/>
          <w:color w:val="auto"/>
          <w:sz w:val="28"/>
          <w:szCs w:val="28"/>
          <w:highlight w:val="none"/>
          <w:shd w:val="clear" w:color="auto" w:fill="auto"/>
        </w:rPr>
        <w:t>户名：</w:t>
      </w:r>
      <w:sdt>
        <w:sdtPr>
          <w:rPr>
            <w:rFonts w:hint="eastAsia" w:asciiTheme="minorEastAsia" w:hAnsiTheme="minorEastAsia" w:eastAsiaTheme="minorEastAsia" w:cstheme="minorEastAsia"/>
            <w:color w:val="auto"/>
            <w:sz w:val="28"/>
            <w:szCs w:val="28"/>
            <w:highlight w:val="none"/>
            <w:shd w:val="clear" w:color="auto" w:fill="auto"/>
            <w:lang w:val="en-US" w:eastAsia="zh-CN" w:bidi="ar-SA"/>
          </w:rPr>
          <w:alias w:val="乙方当事人全称"/>
          <w:tag w:val="乙方当事人全称"/>
          <w:id w:val="147474213"/>
          <w:placeholder>
            <w:docPart w:val="{a2d6566c-08d3-4f72-833b-0dcbf53c21cf}"/>
          </w:placeholder>
          <w:text/>
        </w:sdtPr>
        <w:sdtEndPr>
          <w:rPr>
            <w:rFonts w:hint="eastAsia" w:asciiTheme="minorEastAsia" w:hAnsiTheme="minorEastAsia" w:eastAsiaTheme="minorEastAsia" w:cstheme="minorEastAsia"/>
            <w:color w:val="auto"/>
            <w:sz w:val="28"/>
            <w:szCs w:val="28"/>
            <w:highlight w:val="none"/>
            <w:u w:val="single"/>
            <w:shd w:val="clear" w:color="auto" w:fill="auto"/>
            <w:lang w:val="en-US" w:eastAsia="zh-CN" w:bidi="ar-SA"/>
          </w:rPr>
        </w:sdtEndPr>
        <w:sdtContent>
          <w:permStart w:id="49" w:edGrp="everyone"/>
          <w:r>
            <w:rPr>
              <w:rFonts w:hint="eastAsia" w:asciiTheme="minorEastAsia" w:hAnsiTheme="minorEastAsia" w:eastAsiaTheme="minorEastAsia" w:cstheme="minorEastAsia"/>
              <w:color w:val="auto"/>
              <w:sz w:val="28"/>
              <w:szCs w:val="28"/>
              <w:highlight w:val="none"/>
              <w:u w:val="single"/>
              <w:shd w:val="clear" w:color="auto" w:fill="auto"/>
              <w:lang w:val="en-US" w:eastAsia="zh-CN"/>
            </w:rPr>
            <w:t xml:space="preserve">      </w:t>
          </w:r>
          <w:permEnd w:id="49"/>
        </w:sdtContent>
      </w:sdt>
    </w:p>
    <w:p w14:paraId="5738AB80">
      <w:pPr>
        <w:keepNext w:val="0"/>
        <w:keepLines w:val="0"/>
        <w:pageBreakBefore w:val="0"/>
        <w:kinsoku/>
        <w:wordWrap/>
        <w:overflowPunct/>
        <w:topLinePunct w:val="0"/>
        <w:bidi w:val="0"/>
        <w:adjustRightInd/>
        <w:snapToGrid/>
        <w:spacing w:line="540" w:lineRule="exact"/>
        <w:ind w:left="0" w:leftChars="0" w:right="0" w:rightChars="0" w:firstLine="560"/>
        <w:rPr>
          <w:rFonts w:hint="eastAsia" w:asciiTheme="minorEastAsia" w:hAnsiTheme="minorEastAsia" w:eastAsiaTheme="minorEastAsia" w:cstheme="minorEastAsia"/>
          <w:color w:val="auto"/>
          <w:sz w:val="28"/>
          <w:szCs w:val="28"/>
          <w:highlight w:val="none"/>
          <w:u w:val="single"/>
          <w:shd w:val="clear" w:color="auto" w:fill="auto"/>
          <w:lang w:val="en-US" w:eastAsia="zh-CN"/>
        </w:rPr>
      </w:pPr>
      <w:r>
        <w:rPr>
          <w:rFonts w:hint="eastAsia" w:asciiTheme="minorEastAsia" w:hAnsiTheme="minorEastAsia" w:eastAsiaTheme="minorEastAsia" w:cstheme="minorEastAsia"/>
          <w:color w:val="auto"/>
          <w:sz w:val="28"/>
          <w:szCs w:val="28"/>
          <w:highlight w:val="none"/>
          <w:shd w:val="clear" w:color="auto" w:fill="auto"/>
        </w:rPr>
        <w:t>开户行：</w:t>
      </w:r>
      <w:sdt>
        <w:sdtPr>
          <w:rPr>
            <w:rFonts w:hint="eastAsia" w:asciiTheme="minorEastAsia" w:hAnsiTheme="minorEastAsia" w:eastAsiaTheme="minorEastAsia" w:cstheme="minorEastAsia"/>
            <w:color w:val="auto"/>
            <w:sz w:val="28"/>
            <w:szCs w:val="28"/>
            <w:highlight w:val="none"/>
            <w:shd w:val="clear" w:color="auto" w:fill="auto"/>
            <w:lang w:val="en-US" w:eastAsia="zh-CN" w:bidi="ar-SA"/>
          </w:rPr>
          <w:alias w:val="乙方开户银行名称"/>
          <w:tag w:val="乙方开户银行名称"/>
          <w:id w:val="147473997"/>
          <w:placeholder>
            <w:docPart w:val="{5c525eb0-bddf-4a86-b0a0-0b89605f7c4e}"/>
          </w:placeholder>
          <w:text/>
        </w:sdtPr>
        <w:sdtEndPr>
          <w:rPr>
            <w:rFonts w:hint="eastAsia" w:asciiTheme="minorEastAsia" w:hAnsiTheme="minorEastAsia" w:eastAsiaTheme="minorEastAsia" w:cstheme="minorEastAsia"/>
            <w:color w:val="auto"/>
            <w:sz w:val="28"/>
            <w:szCs w:val="28"/>
            <w:highlight w:val="none"/>
            <w:u w:val="single"/>
            <w:shd w:val="clear" w:color="auto" w:fill="auto"/>
            <w:lang w:val="en-US" w:eastAsia="zh-CN" w:bidi="ar-SA"/>
          </w:rPr>
        </w:sdtEndPr>
        <w:sdtContent>
          <w:permStart w:id="50" w:edGrp="everyone"/>
          <w:r>
            <w:rPr>
              <w:rFonts w:hint="eastAsia" w:asciiTheme="minorEastAsia" w:hAnsiTheme="minorEastAsia" w:eastAsiaTheme="minorEastAsia" w:cstheme="minorEastAsia"/>
              <w:color w:val="auto"/>
              <w:sz w:val="28"/>
              <w:szCs w:val="28"/>
              <w:highlight w:val="none"/>
              <w:u w:val="single"/>
              <w:shd w:val="clear" w:color="auto" w:fill="auto"/>
              <w:lang w:val="en-US" w:eastAsia="zh-CN"/>
            </w:rPr>
            <w:t xml:space="preserve">      </w:t>
          </w:r>
          <w:permEnd w:id="50"/>
        </w:sdtContent>
      </w:sdt>
    </w:p>
    <w:p w14:paraId="650A9DAD">
      <w:pPr>
        <w:keepNext w:val="0"/>
        <w:keepLines w:val="0"/>
        <w:pageBreakBefore w:val="0"/>
        <w:kinsoku/>
        <w:wordWrap/>
        <w:overflowPunct/>
        <w:topLinePunct w:val="0"/>
        <w:bidi w:val="0"/>
        <w:adjustRightInd/>
        <w:snapToGrid/>
        <w:spacing w:line="540" w:lineRule="exact"/>
        <w:ind w:firstLine="560"/>
        <w:textAlignment w:val="auto"/>
        <w:rPr>
          <w:rFonts w:hint="eastAsia" w:ascii="宋体" w:hAnsi="宋体" w:eastAsia="宋体" w:cs="宋体"/>
          <w:color w:val="auto"/>
          <w:kern w:val="0"/>
          <w:sz w:val="28"/>
          <w:szCs w:val="28"/>
          <w:highlight w:val="none"/>
          <w:shd w:val="clear" w:color="auto" w:fill="auto"/>
          <w:lang w:val="en-US" w:eastAsia="zh-CN"/>
        </w:rPr>
      </w:pPr>
      <w:r>
        <w:rPr>
          <w:rFonts w:hint="eastAsia" w:ascii="宋体" w:hAnsi="宋体" w:cs="宋体"/>
          <w:color w:val="auto"/>
          <w:kern w:val="0"/>
          <w:sz w:val="28"/>
          <w:szCs w:val="28"/>
          <w:highlight w:val="none"/>
          <w:shd w:val="clear" w:color="auto" w:fill="auto"/>
          <w:lang w:val="en-US" w:eastAsia="zh-CN"/>
        </w:rPr>
        <w:t>5</w:t>
      </w:r>
      <w:r>
        <w:rPr>
          <w:rFonts w:hint="eastAsia" w:ascii="宋体" w:hAnsi="宋体" w:eastAsia="宋体" w:cs="宋体"/>
          <w:color w:val="auto"/>
          <w:kern w:val="0"/>
          <w:sz w:val="28"/>
          <w:szCs w:val="28"/>
          <w:highlight w:val="none"/>
          <w:shd w:val="clear" w:color="auto" w:fill="auto"/>
          <w:lang w:val="en-US" w:eastAsia="zh-CN"/>
        </w:rPr>
        <w:t>.6乙方数字人民币对公钱包信息如下：</w:t>
      </w:r>
    </w:p>
    <w:p w14:paraId="1063AECE">
      <w:pPr>
        <w:keepNext w:val="0"/>
        <w:keepLines w:val="0"/>
        <w:pageBreakBefore w:val="0"/>
        <w:kinsoku/>
        <w:wordWrap/>
        <w:overflowPunct/>
        <w:topLinePunct w:val="0"/>
        <w:bidi w:val="0"/>
        <w:adjustRightInd/>
        <w:snapToGrid/>
        <w:spacing w:line="540" w:lineRule="exact"/>
        <w:ind w:firstLine="560"/>
        <w:textAlignment w:val="auto"/>
        <w:rPr>
          <w:rFonts w:hint="eastAsia" w:ascii="宋体" w:hAnsi="宋体" w:eastAsia="宋体" w:cs="宋体"/>
          <w:color w:val="auto"/>
          <w:kern w:val="0"/>
          <w:sz w:val="28"/>
          <w:szCs w:val="28"/>
          <w:highlight w:val="none"/>
          <w:shd w:val="clear" w:color="auto" w:fill="auto"/>
          <w:lang w:val="en-US" w:eastAsia="zh-CN"/>
        </w:rPr>
      </w:pPr>
      <w:r>
        <w:rPr>
          <w:rFonts w:hint="eastAsia" w:ascii="宋体" w:hAnsi="宋体" w:eastAsia="宋体" w:cs="宋体"/>
          <w:color w:val="auto"/>
          <w:kern w:val="0"/>
          <w:sz w:val="28"/>
          <w:szCs w:val="28"/>
          <w:highlight w:val="none"/>
          <w:shd w:val="clear" w:color="auto" w:fill="auto"/>
          <w:lang w:val="en-US" w:eastAsia="zh-CN"/>
        </w:rPr>
        <w:t>数字人民币钱包开户行：</w:t>
      </w:r>
      <w:sdt>
        <w:sdtPr>
          <w:rPr>
            <w:rFonts w:hint="eastAsia" w:ascii="宋体" w:hAnsi="宋体" w:eastAsia="宋体" w:cs="宋体"/>
            <w:color w:val="auto"/>
            <w:kern w:val="0"/>
            <w:sz w:val="28"/>
            <w:szCs w:val="28"/>
            <w:highlight w:val="none"/>
            <w:shd w:val="clear" w:color="auto" w:fill="auto"/>
            <w:lang w:val="en-US" w:eastAsia="zh-CN"/>
          </w:rPr>
          <w:alias w:val="乙方数字人民币钱包开户银行名称"/>
          <w:tag w:val="乙方数字人民币钱包开户银行名称"/>
          <w:id w:val="147451869"/>
          <w:placeholder>
            <w:docPart w:val="{3f56aff7-4e3c-4cd5-919f-02490cbfab40}"/>
          </w:placeholder>
          <w:text/>
        </w:sdtPr>
        <w:sdtEndPr>
          <w:rPr>
            <w:rFonts w:hint="eastAsia" w:ascii="宋体" w:hAnsi="宋体" w:eastAsia="宋体" w:cs="宋体"/>
            <w:color w:val="auto"/>
            <w:kern w:val="0"/>
            <w:sz w:val="28"/>
            <w:szCs w:val="28"/>
            <w:highlight w:val="none"/>
            <w:shd w:val="clear" w:color="auto" w:fill="auto"/>
            <w:lang w:val="en-US" w:eastAsia="zh-CN"/>
          </w:rPr>
        </w:sdtEndPr>
        <w:sdtContent>
          <w:permStart w:id="51" w:edGrp="everyone"/>
          <w:r>
            <w:rPr>
              <w:rFonts w:hint="eastAsia" w:ascii="宋体" w:hAnsi="宋体" w:eastAsia="宋体" w:cs="宋体"/>
              <w:color w:val="auto"/>
              <w:kern w:val="0"/>
              <w:sz w:val="28"/>
              <w:szCs w:val="28"/>
              <w:highlight w:val="none"/>
              <w:u w:val="single"/>
              <w:shd w:val="clear" w:color="auto" w:fill="auto"/>
              <w:lang w:val="en-US" w:eastAsia="zh-CN"/>
            </w:rPr>
            <w:t xml:space="preserve">      </w:t>
          </w:r>
          <w:permEnd w:id="51"/>
        </w:sdtContent>
      </w:sdt>
    </w:p>
    <w:p w14:paraId="1C95004D">
      <w:pPr>
        <w:keepNext w:val="0"/>
        <w:keepLines w:val="0"/>
        <w:pageBreakBefore w:val="0"/>
        <w:kinsoku/>
        <w:wordWrap/>
        <w:overflowPunct/>
        <w:topLinePunct w:val="0"/>
        <w:bidi w:val="0"/>
        <w:adjustRightInd/>
        <w:snapToGrid/>
        <w:spacing w:line="540" w:lineRule="exact"/>
        <w:ind w:firstLine="560"/>
        <w:textAlignment w:val="auto"/>
        <w:rPr>
          <w:rFonts w:hint="eastAsia" w:ascii="宋体" w:hAnsi="宋体" w:eastAsia="宋体" w:cs="宋体"/>
          <w:color w:val="auto"/>
          <w:kern w:val="0"/>
          <w:sz w:val="28"/>
          <w:szCs w:val="28"/>
          <w:highlight w:val="none"/>
          <w:shd w:val="clear" w:color="auto" w:fill="auto"/>
          <w:lang w:val="en-US" w:eastAsia="zh-CN"/>
        </w:rPr>
      </w:pPr>
      <w:r>
        <w:rPr>
          <w:rFonts w:hint="eastAsia" w:ascii="宋体" w:hAnsi="宋体" w:eastAsia="宋体" w:cs="宋体"/>
          <w:color w:val="auto"/>
          <w:kern w:val="0"/>
          <w:sz w:val="28"/>
          <w:szCs w:val="28"/>
          <w:highlight w:val="none"/>
          <w:shd w:val="clear" w:color="auto" w:fill="auto"/>
          <w:lang w:val="en-US" w:eastAsia="zh-CN"/>
        </w:rPr>
        <w:t>钱包名称：</w:t>
      </w:r>
      <w:sdt>
        <w:sdtPr>
          <w:rPr>
            <w:rFonts w:hint="eastAsia" w:asciiTheme="minorEastAsia" w:hAnsiTheme="minorEastAsia" w:eastAsiaTheme="minorEastAsia" w:cstheme="minorEastAsia"/>
            <w:color w:val="auto"/>
            <w:kern w:val="2"/>
            <w:sz w:val="28"/>
            <w:szCs w:val="28"/>
            <w:highlight w:val="none"/>
            <w:shd w:val="clear" w:color="auto" w:fill="auto"/>
            <w:lang w:val="en-US" w:eastAsia="zh-CN" w:bidi="ar-SA"/>
          </w:rPr>
          <w:alias w:val="乙方数字人民币钱包名称"/>
          <w:tag w:val="乙方数字人民币钱包名称"/>
          <w:id w:val="147452104"/>
          <w:placeholder>
            <w:docPart w:val="{235a61be-a71e-445a-8c32-3ed1ea4b79ce}"/>
          </w:placeholder>
          <w:text/>
        </w:sdtPr>
        <w:sdtEndPr>
          <w:rPr>
            <w:rFonts w:hint="eastAsia" w:asciiTheme="minorEastAsia" w:hAnsiTheme="minorEastAsia" w:eastAsiaTheme="minorEastAsia" w:cstheme="minorEastAsia"/>
            <w:color w:val="auto"/>
            <w:kern w:val="2"/>
            <w:sz w:val="28"/>
            <w:szCs w:val="28"/>
            <w:highlight w:val="none"/>
            <w:u w:val="single"/>
            <w:shd w:val="clear" w:color="auto" w:fill="auto"/>
            <w:lang w:val="en-US" w:eastAsia="zh-CN" w:bidi="ar-SA"/>
          </w:rPr>
        </w:sdtEndPr>
        <w:sdtContent>
          <w:permStart w:id="52" w:edGrp="everyone"/>
          <w:r>
            <w:rPr>
              <w:rFonts w:hint="eastAsia" w:asciiTheme="minorEastAsia" w:hAnsiTheme="minorEastAsia" w:eastAsiaTheme="minorEastAsia" w:cstheme="minorEastAsia"/>
              <w:color w:val="auto"/>
              <w:sz w:val="28"/>
              <w:szCs w:val="28"/>
              <w:highlight w:val="none"/>
              <w:u w:val="single"/>
              <w:shd w:val="clear" w:color="auto" w:fill="auto"/>
              <w:lang w:val="en-US" w:eastAsia="zh-CN"/>
            </w:rPr>
            <w:t xml:space="preserve">      </w:t>
          </w:r>
          <w:permEnd w:id="52"/>
        </w:sdtContent>
      </w:sdt>
    </w:p>
    <w:p w14:paraId="760EE5C2">
      <w:pPr>
        <w:keepNext w:val="0"/>
        <w:keepLines w:val="0"/>
        <w:pageBreakBefore w:val="0"/>
        <w:kinsoku/>
        <w:wordWrap/>
        <w:overflowPunct/>
        <w:topLinePunct w:val="0"/>
        <w:bidi w:val="0"/>
        <w:adjustRightInd/>
        <w:snapToGrid/>
        <w:spacing w:line="540" w:lineRule="exact"/>
        <w:ind w:firstLine="560"/>
        <w:textAlignment w:val="auto"/>
        <w:rPr>
          <w:rFonts w:hint="eastAsia" w:ascii="宋体" w:hAnsi="宋体" w:eastAsia="宋体" w:cs="宋体"/>
          <w:color w:val="auto"/>
          <w:kern w:val="0"/>
          <w:sz w:val="28"/>
          <w:szCs w:val="28"/>
          <w:highlight w:val="none"/>
          <w:shd w:val="clear" w:color="auto" w:fill="auto"/>
          <w:lang w:val="en-US" w:eastAsia="zh-CN"/>
        </w:rPr>
      </w:pPr>
      <w:r>
        <w:rPr>
          <w:rFonts w:hint="eastAsia" w:ascii="宋体" w:hAnsi="宋体" w:eastAsia="宋体" w:cs="宋体"/>
          <w:color w:val="auto"/>
          <w:kern w:val="0"/>
          <w:sz w:val="28"/>
          <w:szCs w:val="28"/>
          <w:highlight w:val="none"/>
          <w:shd w:val="clear" w:color="auto" w:fill="auto"/>
          <w:lang w:val="en-US" w:eastAsia="zh-CN"/>
        </w:rPr>
        <w:t>钱包编号：</w:t>
      </w:r>
      <w:sdt>
        <w:sdtPr>
          <w:rPr>
            <w:rFonts w:hint="eastAsia" w:asciiTheme="minorEastAsia" w:hAnsiTheme="minorEastAsia" w:eastAsiaTheme="minorEastAsia" w:cstheme="minorEastAsia"/>
            <w:color w:val="auto"/>
            <w:kern w:val="2"/>
            <w:sz w:val="28"/>
            <w:szCs w:val="28"/>
            <w:highlight w:val="none"/>
            <w:shd w:val="clear" w:color="auto" w:fill="auto"/>
            <w:lang w:val="en-US" w:eastAsia="zh-CN" w:bidi="ar-SA"/>
          </w:rPr>
          <w:alias w:val="乙方数字人民币钱包编号"/>
          <w:tag w:val="乙方数字人民币钱包编号"/>
          <w:id w:val="252369769"/>
          <w:placeholder>
            <w:docPart w:val="{5954708e-5b06-4329-aa26-488195492561}"/>
          </w:placeholder>
          <w:text/>
        </w:sdtPr>
        <w:sdtEndPr>
          <w:rPr>
            <w:rFonts w:hint="eastAsia" w:asciiTheme="minorEastAsia" w:hAnsiTheme="minorEastAsia" w:eastAsiaTheme="minorEastAsia" w:cstheme="minorEastAsia"/>
            <w:color w:val="auto"/>
            <w:kern w:val="2"/>
            <w:sz w:val="28"/>
            <w:szCs w:val="28"/>
            <w:highlight w:val="none"/>
            <w:u w:val="single"/>
            <w:shd w:val="clear" w:color="auto" w:fill="auto"/>
            <w:lang w:val="en-US" w:eastAsia="zh-CN" w:bidi="ar-SA"/>
          </w:rPr>
        </w:sdtEndPr>
        <w:sdtContent>
          <w:permStart w:id="53" w:edGrp="everyone"/>
          <w:r>
            <w:rPr>
              <w:rFonts w:hint="eastAsia" w:asciiTheme="minorEastAsia" w:hAnsiTheme="minorEastAsia" w:eastAsiaTheme="minorEastAsia" w:cstheme="minorEastAsia"/>
              <w:color w:val="auto"/>
              <w:sz w:val="28"/>
              <w:szCs w:val="28"/>
              <w:highlight w:val="none"/>
              <w:u w:val="single"/>
              <w:shd w:val="clear" w:color="auto" w:fill="auto"/>
              <w:lang w:val="en-US" w:eastAsia="zh-CN"/>
            </w:rPr>
            <w:t xml:space="preserve">      </w:t>
          </w:r>
          <w:permEnd w:id="53"/>
        </w:sdtContent>
      </w:sdt>
      <w:r>
        <w:rPr>
          <w:rFonts w:hint="eastAsia" w:ascii="宋体" w:hAnsi="宋体" w:eastAsia="宋体" w:cs="宋体"/>
          <w:color w:val="auto"/>
          <w:kern w:val="0"/>
          <w:sz w:val="28"/>
          <w:szCs w:val="28"/>
          <w:highlight w:val="none"/>
          <w:shd w:val="clear" w:color="auto" w:fill="auto"/>
          <w:lang w:val="en-US" w:eastAsia="zh-CN"/>
        </w:rPr>
        <w:t xml:space="preserve">  </w:t>
      </w:r>
    </w:p>
    <w:p w14:paraId="07B9BFC1">
      <w:pPr>
        <w:keepNext w:val="0"/>
        <w:keepLines w:val="0"/>
        <w:pageBreakBefore w:val="0"/>
        <w:kinsoku/>
        <w:wordWrap/>
        <w:overflowPunct/>
        <w:topLinePunct w:val="0"/>
        <w:bidi w:val="0"/>
        <w:adjustRightInd/>
        <w:snapToGrid/>
        <w:spacing w:line="540" w:lineRule="exact"/>
        <w:ind w:right="0" w:rightChars="0" w:firstLine="560"/>
        <w:textAlignment w:val="auto"/>
        <w:rPr>
          <w:rFonts w:hint="eastAsia" w:ascii="宋体" w:hAnsi="宋体" w:eastAsia="宋体" w:cs="宋体"/>
          <w:color w:val="auto"/>
          <w:kern w:val="0"/>
          <w:sz w:val="28"/>
          <w:szCs w:val="28"/>
          <w:highlight w:val="none"/>
          <w:shd w:val="clear" w:color="auto" w:fill="auto"/>
          <w:lang w:val="en-US" w:eastAsia="zh-CN"/>
        </w:rPr>
      </w:pPr>
      <w:r>
        <w:rPr>
          <w:rFonts w:hint="eastAsia" w:ascii="宋体" w:hAnsi="宋体" w:cs="宋体"/>
          <w:b/>
          <w:bCs/>
          <w:color w:val="auto"/>
          <w:kern w:val="0"/>
          <w:sz w:val="28"/>
          <w:szCs w:val="28"/>
          <w:highlight w:val="none"/>
          <w:shd w:val="clear" w:color="auto" w:fill="auto"/>
          <w:lang w:val="en-US" w:eastAsia="zh-CN"/>
        </w:rPr>
        <w:t>5.7</w:t>
      </w:r>
      <w:r>
        <w:rPr>
          <w:rFonts w:hint="eastAsia" w:ascii="宋体" w:hAnsi="宋体" w:cs="宋体"/>
          <w:b/>
          <w:bCs/>
          <w:color w:val="auto"/>
          <w:kern w:val="0"/>
          <w:sz w:val="28"/>
          <w:szCs w:val="28"/>
          <w:highlight w:val="none"/>
          <w:u w:val="none"/>
          <w:shd w:val="clear" w:color="auto" w:fill="auto"/>
          <w:lang w:val="en-US" w:eastAsia="zh-CN"/>
        </w:rPr>
        <w:t>本合同项下乙方收款账户信息、乙方数字人民币对公钱包信息，以本合同第5.5条、5.6条约定为准。乙方在签署本合同时，应对前述信息进行确认，本合同一经双方签署即视为乙方确认前述信息无误，甲方应按前述信息进行付款。乙方如需变更收款账户或数字人民币钱包信息的，应提前向甲方提出，并经甲方同意后方可变更</w:t>
      </w:r>
      <w:bookmarkStart w:id="3" w:name="_GoBack"/>
      <w:bookmarkEnd w:id="3"/>
      <w:r>
        <w:rPr>
          <w:rFonts w:hint="eastAsia" w:ascii="宋体" w:hAnsi="宋体" w:cs="宋体"/>
          <w:b/>
          <w:bCs/>
          <w:color w:val="auto"/>
          <w:kern w:val="0"/>
          <w:sz w:val="28"/>
          <w:szCs w:val="28"/>
          <w:highlight w:val="none"/>
          <w:u w:val="none"/>
          <w:shd w:val="clear" w:color="auto" w:fill="auto"/>
          <w:lang w:val="en-US" w:eastAsia="zh-CN"/>
        </w:rPr>
        <w:t>；否则，甲方仍应按本条约定的收款信息进行付款。甲方按本条约定的收款信息付款后，视为已完成付款义务，因收款信息错误造成的全部损失由乙方自行承担，甲方不承担任何责任。</w:t>
      </w:r>
      <w:r>
        <w:rPr>
          <w:rFonts w:hint="eastAsia" w:ascii="宋体" w:hAnsi="宋体" w:eastAsia="宋体" w:cs="宋体"/>
          <w:color w:val="auto"/>
          <w:kern w:val="0"/>
          <w:sz w:val="28"/>
          <w:szCs w:val="28"/>
          <w:highlight w:val="none"/>
          <w:shd w:val="clear" w:color="auto" w:fill="auto"/>
          <w:lang w:val="en-US" w:eastAsia="zh-CN"/>
        </w:rPr>
        <w:t xml:space="preserve">    </w:t>
      </w:r>
    </w:p>
    <w:p w14:paraId="4A41C2E3">
      <w:pPr>
        <w:keepNext w:val="0"/>
        <w:keepLines w:val="0"/>
        <w:pageBreakBefore w:val="0"/>
        <w:kinsoku/>
        <w:wordWrap/>
        <w:overflowPunct/>
        <w:topLinePunct w:val="0"/>
        <w:bidi w:val="0"/>
        <w:adjustRightInd/>
        <w:snapToGrid/>
        <w:spacing w:line="540" w:lineRule="exact"/>
        <w:ind w:left="0" w:leftChars="0" w:right="0" w:rightChars="0" w:firstLine="560"/>
        <w:textAlignment w:val="auto"/>
        <w:rPr>
          <w:rFonts w:hint="eastAsia" w:ascii="宋体" w:hAnsi="宋体" w:eastAsia="宋体" w:cs="宋体"/>
          <w:color w:val="auto"/>
          <w:kern w:val="0"/>
          <w:sz w:val="28"/>
          <w:szCs w:val="28"/>
          <w:highlight w:val="none"/>
          <w:shd w:val="clear" w:color="auto" w:fill="auto"/>
          <w:lang w:val="en-US" w:eastAsia="zh-CN"/>
        </w:rPr>
      </w:pPr>
      <w:r>
        <w:rPr>
          <w:rFonts w:hint="eastAsia" w:ascii="宋体" w:hAnsi="宋体" w:cs="宋体"/>
          <w:color w:val="auto"/>
          <w:kern w:val="0"/>
          <w:sz w:val="28"/>
          <w:szCs w:val="28"/>
          <w:highlight w:val="none"/>
          <w:shd w:val="clear" w:color="auto" w:fill="auto"/>
          <w:lang w:val="en-US" w:eastAsia="zh-CN"/>
        </w:rPr>
        <w:t>5.8</w:t>
      </w:r>
      <w:r>
        <w:rPr>
          <w:rFonts w:hint="eastAsia" w:ascii="宋体" w:hAnsi="宋体" w:eastAsia="宋体" w:cs="宋体"/>
          <w:color w:val="auto"/>
          <w:kern w:val="0"/>
          <w:sz w:val="28"/>
          <w:szCs w:val="28"/>
          <w:highlight w:val="none"/>
          <w:shd w:val="clear" w:color="auto" w:fill="auto"/>
          <w:lang w:val="en-US" w:eastAsia="zh-CN"/>
        </w:rPr>
        <w:t>甲方增值税开票信息如下：</w:t>
      </w:r>
    </w:p>
    <w:p w14:paraId="39B2C074">
      <w:pPr>
        <w:keepNext w:val="0"/>
        <w:keepLines w:val="0"/>
        <w:pageBreakBefore w:val="0"/>
        <w:kinsoku/>
        <w:wordWrap/>
        <w:overflowPunct/>
        <w:topLinePunct w:val="0"/>
        <w:bidi w:val="0"/>
        <w:adjustRightInd/>
        <w:snapToGrid/>
        <w:spacing w:line="540" w:lineRule="exact"/>
        <w:ind w:firstLine="560"/>
        <w:textAlignment w:val="auto"/>
        <w:rPr>
          <w:rFonts w:hint="eastAsia" w:ascii="宋体" w:hAnsi="宋体" w:eastAsia="宋体" w:cs="宋体"/>
          <w:color w:val="auto"/>
          <w:kern w:val="0"/>
          <w:sz w:val="28"/>
          <w:szCs w:val="28"/>
          <w:highlight w:val="none"/>
          <w:u w:val="single"/>
          <w:shd w:val="clear" w:color="auto" w:fill="auto"/>
          <w:lang w:val="en-US" w:eastAsia="zh-CN"/>
        </w:rPr>
      </w:pPr>
      <w:r>
        <w:rPr>
          <w:rFonts w:hint="eastAsia" w:ascii="宋体" w:hAnsi="宋体" w:eastAsia="宋体" w:cs="宋体"/>
          <w:color w:val="auto"/>
          <w:kern w:val="0"/>
          <w:sz w:val="28"/>
          <w:szCs w:val="28"/>
          <w:highlight w:val="none"/>
          <w:shd w:val="clear" w:color="auto" w:fill="auto"/>
          <w:lang w:val="en-US" w:eastAsia="zh-CN"/>
        </w:rPr>
        <w:t>单位名称：</w:t>
      </w:r>
      <w:sdt>
        <w:sdtPr>
          <w:rPr>
            <w:rFonts w:hint="eastAsia" w:ascii="宋体" w:hAnsi="宋体" w:eastAsia="宋体" w:cs="宋体"/>
            <w:color w:val="auto"/>
            <w:kern w:val="2"/>
            <w:sz w:val="28"/>
            <w:szCs w:val="28"/>
            <w:highlight w:val="none"/>
            <w:u w:val="single"/>
            <w:shd w:val="clear" w:color="auto" w:fill="auto"/>
            <w:lang w:val="en-US" w:eastAsia="zh-CN" w:bidi="ar-SA"/>
          </w:rPr>
          <w:alias w:val="甲方当事人全称"/>
          <w:tag w:val="甲方当事人全称"/>
          <w:id w:val="298504758"/>
          <w:placeholder>
            <w:docPart w:val="{e5f1e459-1f19-47de-8ea9-98bbb86a02f0}"/>
          </w:placeholder>
          <w:text/>
        </w:sdtPr>
        <w:sdtEndPr>
          <w:rPr>
            <w:rFonts w:hint="eastAsia" w:ascii="宋体" w:hAnsi="宋体" w:eastAsia="宋体" w:cs="宋体"/>
            <w:color w:val="auto"/>
            <w:kern w:val="2"/>
            <w:sz w:val="28"/>
            <w:szCs w:val="28"/>
            <w:highlight w:val="none"/>
            <w:u w:val="single"/>
            <w:shd w:val="clear" w:color="auto" w:fill="auto"/>
            <w:lang w:val="en-US" w:eastAsia="zh-CN" w:bidi="ar-SA"/>
          </w:rPr>
        </w:sdtEndPr>
        <w:sdtContent>
          <w:permStart w:id="54" w:edGrp="everyone"/>
          <w:r>
            <w:rPr>
              <w:rFonts w:hint="eastAsia" w:ascii="宋体" w:hAnsi="宋体" w:eastAsia="宋体" w:cs="宋体"/>
              <w:color w:val="auto"/>
              <w:sz w:val="28"/>
              <w:szCs w:val="28"/>
              <w:highlight w:val="none"/>
              <w:u w:val="single"/>
              <w:shd w:val="clear" w:color="auto" w:fill="auto"/>
              <w:lang w:val="en-US" w:eastAsia="zh-CN"/>
            </w:rPr>
            <w:t xml:space="preserve">        </w:t>
          </w:r>
          <w:permEnd w:id="54"/>
        </w:sdtContent>
      </w:sdt>
    </w:p>
    <w:p w14:paraId="1B6F0335">
      <w:pPr>
        <w:keepNext w:val="0"/>
        <w:keepLines w:val="0"/>
        <w:pageBreakBefore w:val="0"/>
        <w:kinsoku/>
        <w:wordWrap/>
        <w:overflowPunct/>
        <w:topLinePunct w:val="0"/>
        <w:bidi w:val="0"/>
        <w:adjustRightInd/>
        <w:snapToGrid/>
        <w:spacing w:line="540" w:lineRule="exact"/>
        <w:ind w:firstLine="560"/>
        <w:textAlignment w:val="auto"/>
        <w:rPr>
          <w:rFonts w:hint="eastAsia" w:ascii="宋体" w:hAnsi="宋体" w:eastAsia="宋体" w:cs="宋体"/>
          <w:color w:val="auto"/>
          <w:kern w:val="0"/>
          <w:sz w:val="28"/>
          <w:szCs w:val="28"/>
          <w:highlight w:val="none"/>
          <w:shd w:val="clear" w:color="auto" w:fill="auto"/>
          <w:lang w:val="en-US" w:eastAsia="zh-CN"/>
        </w:rPr>
      </w:pPr>
      <w:r>
        <w:rPr>
          <w:rFonts w:hint="eastAsia" w:ascii="宋体" w:hAnsi="宋体" w:eastAsia="宋体" w:cs="宋体"/>
          <w:color w:val="auto"/>
          <w:kern w:val="0"/>
          <w:sz w:val="28"/>
          <w:szCs w:val="28"/>
          <w:highlight w:val="none"/>
          <w:shd w:val="clear" w:color="auto" w:fill="auto"/>
          <w:lang w:val="en-US" w:eastAsia="zh-CN"/>
        </w:rPr>
        <w:t>税务识别号：</w:t>
      </w:r>
      <w:sdt>
        <w:sdtPr>
          <w:rPr>
            <w:rFonts w:hint="eastAsia" w:asciiTheme="minorHAnsi" w:hAnsiTheme="minorHAnsi" w:eastAsiaTheme="minorEastAsia" w:cstheme="minorBidi"/>
            <w:color w:val="auto"/>
            <w:kern w:val="2"/>
            <w:sz w:val="28"/>
            <w:szCs w:val="36"/>
            <w:highlight w:val="none"/>
            <w:u w:val="none"/>
            <w:shd w:val="clear" w:color="auto" w:fill="auto"/>
            <w:lang w:val="en-US" w:eastAsia="zh-CN" w:bidi="ar-SA"/>
          </w:rPr>
          <w:alias w:val="甲方统一社会信用代码/证件号码"/>
          <w:tag w:val="甲方统一社会信用代码/证件号码"/>
          <w:id w:val="147479919"/>
          <w:placeholder>
            <w:docPart w:val="{86bff64a-8a53-46fe-810c-d6e7af663ddc}"/>
          </w:placeholder>
          <w:text/>
        </w:sdtPr>
        <w:sdtEndPr>
          <w:rPr>
            <w:rFonts w:hint="eastAsia" w:ascii="宋体" w:hAnsi="宋体" w:eastAsia="宋体" w:cs="宋体"/>
            <w:color w:val="auto"/>
            <w:kern w:val="2"/>
            <w:sz w:val="28"/>
            <w:szCs w:val="36"/>
            <w:highlight w:val="none"/>
            <w:u w:val="single"/>
            <w:shd w:val="clear" w:color="auto" w:fill="auto"/>
            <w:lang w:val="en-US" w:eastAsia="zh-CN" w:bidi="ar-SA"/>
          </w:rPr>
        </w:sdtEndPr>
        <w:sdtContent>
          <w:permStart w:id="55" w:edGrp="everyone"/>
          <w:r>
            <w:rPr>
              <w:rFonts w:hint="eastAsia" w:ascii="宋体" w:hAnsi="宋体" w:eastAsia="宋体" w:cs="宋体"/>
              <w:color w:val="auto"/>
              <w:kern w:val="2"/>
              <w:sz w:val="28"/>
              <w:szCs w:val="36"/>
              <w:highlight w:val="none"/>
              <w:u w:val="single"/>
              <w:shd w:val="clear" w:color="auto" w:fill="auto"/>
              <w:lang w:val="en-US" w:eastAsia="zh-CN" w:bidi="ar-SA"/>
            </w:rPr>
            <w:t xml:space="preserve">     </w:t>
          </w:r>
          <w:permEnd w:id="55"/>
        </w:sdtContent>
      </w:sdt>
    </w:p>
    <w:p w14:paraId="2E87B1DF">
      <w:pPr>
        <w:keepNext w:val="0"/>
        <w:keepLines w:val="0"/>
        <w:pageBreakBefore w:val="0"/>
        <w:kinsoku/>
        <w:wordWrap/>
        <w:overflowPunct/>
        <w:topLinePunct w:val="0"/>
        <w:bidi w:val="0"/>
        <w:adjustRightInd/>
        <w:snapToGrid/>
        <w:spacing w:line="540" w:lineRule="exact"/>
        <w:ind w:firstLine="560"/>
        <w:textAlignment w:val="auto"/>
        <w:rPr>
          <w:rFonts w:hint="eastAsia" w:ascii="宋体" w:hAnsi="宋体" w:eastAsia="宋体" w:cs="宋体"/>
          <w:color w:val="auto"/>
          <w:kern w:val="0"/>
          <w:sz w:val="28"/>
          <w:szCs w:val="28"/>
          <w:highlight w:val="none"/>
          <w:shd w:val="clear" w:color="auto" w:fill="auto"/>
          <w:lang w:val="en-US" w:eastAsia="zh-CN"/>
        </w:rPr>
      </w:pPr>
      <w:r>
        <w:rPr>
          <w:rFonts w:hint="eastAsia" w:ascii="宋体" w:hAnsi="宋体" w:eastAsia="宋体" w:cs="宋体"/>
          <w:color w:val="auto"/>
          <w:kern w:val="0"/>
          <w:sz w:val="28"/>
          <w:szCs w:val="28"/>
          <w:highlight w:val="none"/>
          <w:shd w:val="clear" w:color="auto" w:fill="auto"/>
          <w:lang w:val="en-US" w:eastAsia="zh-CN"/>
        </w:rPr>
        <w:t>开户行：</w:t>
      </w:r>
      <w:sdt>
        <w:sdtPr>
          <w:rPr>
            <w:rFonts w:hint="eastAsia" w:ascii="宋体" w:hAnsi="宋体" w:eastAsia="宋体" w:cs="宋体"/>
            <w:color w:val="auto"/>
            <w:kern w:val="2"/>
            <w:sz w:val="28"/>
            <w:szCs w:val="28"/>
            <w:highlight w:val="none"/>
            <w:shd w:val="clear" w:color="auto" w:fill="auto"/>
            <w:lang w:val="en-US" w:eastAsia="zh-CN" w:bidi="ar-SA"/>
          </w:rPr>
          <w:alias w:val="甲方开户银行名称"/>
          <w:tag w:val="甲方开户银行名称"/>
          <w:id w:val="447668314"/>
          <w:placeholder>
            <w:docPart w:val="{b97b032d-e73e-41f4-bb4d-a3c1889f1f43}"/>
          </w:placeholder>
          <w:text/>
        </w:sdtPr>
        <w:sdtEndPr>
          <w:rPr>
            <w:rFonts w:hint="eastAsia" w:ascii="宋体" w:hAnsi="宋体" w:eastAsia="宋体" w:cs="宋体"/>
            <w:color w:val="auto"/>
            <w:kern w:val="2"/>
            <w:sz w:val="28"/>
            <w:szCs w:val="28"/>
            <w:highlight w:val="none"/>
            <w:u w:val="single"/>
            <w:shd w:val="clear" w:color="auto" w:fill="auto"/>
            <w:lang w:val="en-US" w:eastAsia="zh-CN" w:bidi="ar-SA"/>
          </w:rPr>
        </w:sdtEndPr>
        <w:sdtContent>
          <w:permStart w:id="56" w:edGrp="everyone"/>
          <w:r>
            <w:rPr>
              <w:rFonts w:hint="eastAsia" w:ascii="宋体" w:hAnsi="宋体" w:eastAsia="宋体" w:cs="宋体"/>
              <w:color w:val="auto"/>
              <w:sz w:val="28"/>
              <w:szCs w:val="28"/>
              <w:highlight w:val="none"/>
              <w:u w:val="single"/>
              <w:shd w:val="clear" w:color="auto" w:fill="auto"/>
              <w:lang w:val="en-US" w:eastAsia="zh-CN"/>
            </w:rPr>
            <w:t xml:space="preserve">       </w:t>
          </w:r>
          <w:permEnd w:id="56"/>
        </w:sdtContent>
      </w:sdt>
    </w:p>
    <w:p w14:paraId="4C643D50">
      <w:pPr>
        <w:keepNext w:val="0"/>
        <w:keepLines w:val="0"/>
        <w:pageBreakBefore w:val="0"/>
        <w:kinsoku/>
        <w:wordWrap/>
        <w:overflowPunct/>
        <w:topLinePunct w:val="0"/>
        <w:bidi w:val="0"/>
        <w:adjustRightInd/>
        <w:snapToGrid/>
        <w:spacing w:line="540" w:lineRule="exact"/>
        <w:ind w:firstLine="560"/>
        <w:textAlignment w:val="auto"/>
        <w:rPr>
          <w:rFonts w:hint="eastAsia" w:ascii="宋体" w:hAnsi="宋体" w:eastAsia="宋体" w:cs="宋体"/>
          <w:color w:val="auto"/>
          <w:kern w:val="0"/>
          <w:sz w:val="28"/>
          <w:szCs w:val="28"/>
          <w:highlight w:val="none"/>
          <w:shd w:val="clear" w:color="auto" w:fill="auto"/>
          <w:lang w:val="en-US" w:eastAsia="zh-CN"/>
        </w:rPr>
      </w:pPr>
      <w:r>
        <w:rPr>
          <w:rFonts w:hint="eastAsia" w:ascii="宋体" w:hAnsi="宋体" w:eastAsia="宋体" w:cs="宋体"/>
          <w:color w:val="auto"/>
          <w:kern w:val="0"/>
          <w:sz w:val="28"/>
          <w:szCs w:val="28"/>
          <w:highlight w:val="none"/>
          <w:shd w:val="clear" w:color="auto" w:fill="auto"/>
          <w:lang w:val="en-US" w:eastAsia="zh-CN"/>
        </w:rPr>
        <w:t>银行账号：</w:t>
      </w:r>
      <w:sdt>
        <w:sdtPr>
          <w:rPr>
            <w:rFonts w:hint="eastAsia" w:ascii="宋体" w:hAnsi="宋体" w:eastAsia="宋体" w:cs="宋体"/>
            <w:color w:val="auto"/>
            <w:kern w:val="2"/>
            <w:sz w:val="28"/>
            <w:szCs w:val="28"/>
            <w:highlight w:val="none"/>
            <w:shd w:val="clear" w:color="auto" w:fill="auto"/>
            <w:lang w:val="en-US" w:eastAsia="zh-CN" w:bidi="ar-SA"/>
          </w:rPr>
          <w:alias w:val="甲方银行账号"/>
          <w:tag w:val="甲方银行账号"/>
          <w:id w:val="326137957"/>
          <w:placeholder>
            <w:docPart w:val="{12da22e2-875f-4180-b330-fe86f68c7e58}"/>
          </w:placeholder>
          <w:text/>
        </w:sdtPr>
        <w:sdtEndPr>
          <w:rPr>
            <w:rFonts w:hint="eastAsia" w:ascii="宋体" w:hAnsi="宋体" w:eastAsia="宋体" w:cs="宋体"/>
            <w:color w:val="auto"/>
            <w:kern w:val="2"/>
            <w:sz w:val="28"/>
            <w:szCs w:val="28"/>
            <w:highlight w:val="none"/>
            <w:u w:val="single"/>
            <w:shd w:val="clear" w:color="auto" w:fill="auto"/>
            <w:lang w:val="en-US" w:eastAsia="zh-CN" w:bidi="ar-SA"/>
          </w:rPr>
        </w:sdtEndPr>
        <w:sdtContent>
          <w:permStart w:id="57" w:edGrp="everyone"/>
          <w:r>
            <w:rPr>
              <w:rFonts w:hint="eastAsia" w:ascii="宋体" w:hAnsi="宋体" w:eastAsia="宋体" w:cs="宋体"/>
              <w:color w:val="auto"/>
              <w:sz w:val="28"/>
              <w:szCs w:val="28"/>
              <w:highlight w:val="none"/>
              <w:u w:val="single"/>
              <w:shd w:val="clear" w:color="auto" w:fill="auto"/>
              <w:lang w:val="en-US" w:eastAsia="zh-CN"/>
            </w:rPr>
            <w:t xml:space="preserve">       </w:t>
          </w:r>
          <w:permEnd w:id="57"/>
        </w:sdtContent>
      </w:sdt>
    </w:p>
    <w:p w14:paraId="61C526BC">
      <w:pPr>
        <w:keepNext w:val="0"/>
        <w:keepLines w:val="0"/>
        <w:pageBreakBefore w:val="0"/>
        <w:kinsoku/>
        <w:wordWrap/>
        <w:overflowPunct/>
        <w:topLinePunct w:val="0"/>
        <w:bidi w:val="0"/>
        <w:adjustRightInd/>
        <w:snapToGrid/>
        <w:spacing w:line="540" w:lineRule="exact"/>
        <w:ind w:firstLine="560"/>
        <w:textAlignment w:val="auto"/>
        <w:rPr>
          <w:rFonts w:hint="eastAsia" w:ascii="宋体" w:hAnsi="宋体" w:eastAsia="宋体" w:cs="宋体"/>
          <w:color w:val="auto"/>
          <w:kern w:val="0"/>
          <w:sz w:val="28"/>
          <w:szCs w:val="28"/>
          <w:highlight w:val="none"/>
          <w:shd w:val="clear" w:color="auto" w:fill="auto"/>
          <w:lang w:val="en-US" w:eastAsia="zh-CN"/>
        </w:rPr>
      </w:pPr>
      <w:r>
        <w:rPr>
          <w:rFonts w:hint="eastAsia" w:ascii="宋体" w:hAnsi="宋体" w:eastAsia="宋体" w:cs="宋体"/>
          <w:color w:val="auto"/>
          <w:kern w:val="0"/>
          <w:sz w:val="28"/>
          <w:szCs w:val="28"/>
          <w:highlight w:val="none"/>
          <w:shd w:val="clear" w:color="auto" w:fill="auto"/>
          <w:lang w:val="en-US" w:eastAsia="zh-CN"/>
        </w:rPr>
        <w:t>地址：</w:t>
      </w:r>
      <w:sdt>
        <w:sdtPr>
          <w:rPr>
            <w:rFonts w:hint="eastAsia" w:ascii="宋体" w:hAnsi="宋体" w:eastAsia="宋体" w:cs="宋体"/>
            <w:color w:val="auto"/>
            <w:kern w:val="2"/>
            <w:sz w:val="28"/>
            <w:szCs w:val="28"/>
            <w:lang w:val="en-US" w:eastAsia="zh-CN" w:bidi="ar-SA"/>
          </w:rPr>
          <w:alias w:val="甲方办公通讯地址"/>
          <w:tag w:val="甲方办公通讯地址"/>
          <w:id w:val="147473545"/>
          <w:placeholder>
            <w:docPart w:val="{764d2e23-9abd-4b6e-823f-26448b515439}"/>
          </w:placeholder>
          <w:text/>
        </w:sdtPr>
        <w:sdtEndPr>
          <w:rPr>
            <w:rFonts w:hint="eastAsia" w:ascii="宋体" w:hAnsi="宋体" w:eastAsia="宋体" w:cs="宋体"/>
            <w:color w:val="auto"/>
            <w:kern w:val="2"/>
            <w:sz w:val="28"/>
            <w:szCs w:val="28"/>
            <w:u w:val="single"/>
            <w:lang w:val="en-US" w:eastAsia="zh-CN" w:bidi="ar-SA"/>
          </w:rPr>
        </w:sdtEndPr>
        <w:sdtContent>
          <w:permStart w:id="58" w:edGrp="everyone"/>
          <w:r>
            <w:rPr>
              <w:rFonts w:hint="eastAsia" w:ascii="宋体" w:hAnsi="宋体" w:eastAsia="宋体" w:cs="宋体"/>
              <w:color w:val="auto"/>
              <w:sz w:val="28"/>
              <w:szCs w:val="28"/>
              <w:u w:val="single"/>
              <w:lang w:val="en-US" w:eastAsia="zh-CN"/>
            </w:rPr>
            <w:t xml:space="preserve">    </w:t>
          </w:r>
          <w:r>
            <w:rPr>
              <w:rFonts w:hint="eastAsia" w:ascii="宋体" w:hAnsi="宋体" w:cs="宋体"/>
              <w:color w:val="auto"/>
              <w:sz w:val="28"/>
              <w:szCs w:val="28"/>
              <w:u w:val="single"/>
              <w:lang w:val="en-US" w:eastAsia="zh-CN"/>
            </w:rPr>
            <w:t xml:space="preserve">  </w:t>
          </w:r>
          <w:r>
            <w:rPr>
              <w:rFonts w:hint="eastAsia" w:ascii="宋体" w:hAnsi="宋体" w:eastAsia="宋体" w:cs="宋体"/>
              <w:color w:val="auto"/>
              <w:sz w:val="28"/>
              <w:szCs w:val="28"/>
              <w:u w:val="single"/>
              <w:lang w:val="en-US" w:eastAsia="zh-CN"/>
            </w:rPr>
            <w:t xml:space="preserve">  </w:t>
          </w:r>
          <w:permEnd w:id="58"/>
        </w:sdtContent>
      </w:sdt>
    </w:p>
    <w:p w14:paraId="24B3ED47">
      <w:pPr>
        <w:keepNext w:val="0"/>
        <w:keepLines w:val="0"/>
        <w:pageBreakBefore w:val="0"/>
        <w:kinsoku/>
        <w:wordWrap/>
        <w:overflowPunct/>
        <w:topLinePunct w:val="0"/>
        <w:bidi w:val="0"/>
        <w:adjustRightInd/>
        <w:snapToGrid/>
        <w:spacing w:line="540" w:lineRule="exact"/>
        <w:ind w:left="0" w:leftChars="0" w:right="0" w:rightChars="0" w:firstLine="560"/>
        <w:textAlignment w:val="auto"/>
        <w:rPr>
          <w:rFonts w:hint="eastAsia" w:ascii="宋体" w:hAnsi="宋体" w:eastAsia="宋体" w:cs="宋体"/>
          <w:color w:val="auto"/>
          <w:kern w:val="0"/>
          <w:sz w:val="28"/>
          <w:szCs w:val="28"/>
          <w:highlight w:val="none"/>
          <w:shd w:val="clear" w:color="auto" w:fill="auto"/>
          <w:lang w:val="en-US" w:eastAsia="zh-CN"/>
        </w:rPr>
      </w:pPr>
      <w:r>
        <w:rPr>
          <w:rFonts w:hint="eastAsia" w:ascii="宋体" w:hAnsi="宋体" w:eastAsia="宋体" w:cs="宋体"/>
          <w:color w:val="auto"/>
          <w:kern w:val="0"/>
          <w:sz w:val="28"/>
          <w:szCs w:val="28"/>
          <w:highlight w:val="none"/>
          <w:shd w:val="clear" w:color="auto" w:fill="auto"/>
          <w:lang w:val="en-US" w:eastAsia="zh-CN"/>
        </w:rPr>
        <w:t>联系电话：</w:t>
      </w:r>
      <w:permStart w:id="59" w:edGrp="everyone"/>
      <w:r>
        <w:rPr>
          <w:rFonts w:hint="eastAsia" w:ascii="宋体" w:hAnsi="宋体" w:eastAsia="宋体" w:cs="宋体"/>
          <w:color w:val="auto"/>
          <w:sz w:val="28"/>
          <w:szCs w:val="28"/>
          <w:highlight w:val="none"/>
          <w:u w:val="single"/>
          <w:shd w:val="clear" w:color="auto" w:fill="auto"/>
          <w:lang w:val="en-US" w:eastAsia="zh-CN"/>
        </w:rPr>
        <w:t xml:space="preserve">        </w:t>
      </w:r>
      <w:permEnd w:id="59"/>
    </w:p>
    <w:p w14:paraId="50C65457">
      <w:pPr>
        <w:keepNext w:val="0"/>
        <w:keepLines w:val="0"/>
        <w:pageBreakBefore w:val="0"/>
        <w:kinsoku/>
        <w:wordWrap/>
        <w:overflowPunct/>
        <w:topLinePunct w:val="0"/>
        <w:bidi w:val="0"/>
        <w:adjustRightInd/>
        <w:snapToGrid/>
        <w:spacing w:line="540" w:lineRule="exact"/>
        <w:ind w:left="0" w:leftChars="0" w:right="0" w:rightChars="0" w:firstLine="560"/>
        <w:textAlignment w:val="auto"/>
        <w:rPr>
          <w:rFonts w:hint="eastAsia" w:ascii="宋体" w:hAnsi="宋体" w:eastAsia="宋体" w:cs="宋体"/>
          <w:color w:val="auto"/>
          <w:kern w:val="0"/>
          <w:sz w:val="28"/>
          <w:szCs w:val="28"/>
          <w:highlight w:val="none"/>
          <w:shd w:val="clear" w:color="auto" w:fill="auto"/>
          <w:lang w:val="en-US" w:eastAsia="zh-CN"/>
        </w:rPr>
      </w:pPr>
      <w:r>
        <w:rPr>
          <w:rFonts w:hint="eastAsia" w:ascii="宋体" w:hAnsi="宋体" w:cs="宋体"/>
          <w:color w:val="auto"/>
          <w:kern w:val="0"/>
          <w:sz w:val="28"/>
          <w:szCs w:val="28"/>
          <w:highlight w:val="none"/>
          <w:shd w:val="clear" w:color="auto" w:fill="auto"/>
          <w:lang w:val="en-US" w:eastAsia="zh-CN"/>
        </w:rPr>
        <w:t>5.9</w:t>
      </w:r>
      <w:r>
        <w:rPr>
          <w:rFonts w:hint="eastAsia" w:ascii="宋体" w:hAnsi="宋体" w:eastAsia="宋体" w:cs="宋体"/>
          <w:color w:val="auto"/>
          <w:kern w:val="0"/>
          <w:sz w:val="28"/>
          <w:szCs w:val="28"/>
          <w:highlight w:val="none"/>
          <w:shd w:val="clear" w:color="auto" w:fill="auto"/>
          <w:lang w:val="en-US" w:eastAsia="zh-CN"/>
        </w:rPr>
        <w:t>若乙方未能按上述要求开具增值税专用发票，或实际开票税率与上述要求不符，甲方有权根据实际收取的发票类型及税率从合同价款中直接扣除相应金额的合同款进行结算。甲方有权在任一批次的合同付款中直接扣减税款差额。若未支付合同款不足以弥补税款差额，乙方应将差额退还甲方。税款差额计算方式如下：</w:t>
      </w:r>
    </w:p>
    <w:p w14:paraId="3B796666">
      <w:pPr>
        <w:keepNext w:val="0"/>
        <w:keepLines w:val="0"/>
        <w:pageBreakBefore w:val="0"/>
        <w:kinsoku/>
        <w:wordWrap/>
        <w:overflowPunct/>
        <w:topLinePunct w:val="0"/>
        <w:bidi w:val="0"/>
        <w:adjustRightInd/>
        <w:snapToGrid/>
        <w:spacing w:line="540" w:lineRule="exact"/>
        <w:ind w:left="0" w:leftChars="0" w:right="0" w:rightChars="0" w:firstLine="560"/>
        <w:textAlignment w:val="auto"/>
        <w:rPr>
          <w:rFonts w:hint="eastAsia" w:ascii="宋体" w:hAnsi="宋体" w:eastAsia="宋体" w:cs="宋体"/>
          <w:color w:val="auto"/>
          <w:kern w:val="0"/>
          <w:sz w:val="28"/>
          <w:szCs w:val="28"/>
          <w:highlight w:val="none"/>
          <w:shd w:val="clear" w:color="auto" w:fill="auto"/>
          <w:lang w:val="en-US" w:eastAsia="zh-CN"/>
        </w:rPr>
      </w:pPr>
      <w:r>
        <w:rPr>
          <w:rFonts w:hint="eastAsia" w:ascii="宋体" w:hAnsi="宋体" w:eastAsia="宋体" w:cs="宋体"/>
          <w:color w:val="auto"/>
          <w:kern w:val="0"/>
          <w:sz w:val="28"/>
          <w:szCs w:val="28"/>
          <w:highlight w:val="none"/>
          <w:shd w:val="clear" w:color="auto" w:fill="auto"/>
          <w:lang w:val="en-US" w:eastAsia="zh-CN"/>
        </w:rPr>
        <w:t>税款差额=承诺税率对应的增值税进项税额﹣实际开具发票的进项税额（若计算得出的扣款小于0，则取0）</w:t>
      </w:r>
    </w:p>
    <w:p w14:paraId="73F41F5C">
      <w:pPr>
        <w:keepNext w:val="0"/>
        <w:keepLines w:val="0"/>
        <w:kinsoku/>
        <w:wordWrap/>
        <w:overflowPunct/>
        <w:topLinePunct w:val="0"/>
        <w:bidi w:val="0"/>
        <w:adjustRightInd w:val="0"/>
        <w:snapToGrid w:val="0"/>
        <w:spacing w:line="540" w:lineRule="exact"/>
        <w:ind w:firstLine="560" w:firstLineChars="200"/>
        <w:rPr>
          <w:rFonts w:hint="eastAsia" w:ascii="宋体" w:hAnsi="宋体" w:eastAsia="宋体" w:cs="宋体"/>
          <w:color w:val="auto"/>
          <w:sz w:val="28"/>
          <w:szCs w:val="28"/>
          <w:highlight w:val="none"/>
          <w:shd w:val="clear" w:color="auto" w:fill="auto"/>
        </w:rPr>
      </w:pPr>
      <w:r>
        <w:rPr>
          <w:rFonts w:hint="eastAsia" w:ascii="宋体" w:hAnsi="宋体" w:eastAsia="宋体" w:cs="宋体"/>
          <w:color w:val="auto"/>
          <w:kern w:val="0"/>
          <w:sz w:val="28"/>
          <w:szCs w:val="28"/>
          <w:highlight w:val="none"/>
          <w:shd w:val="clear" w:color="auto" w:fill="auto"/>
          <w:lang w:val="en-US" w:eastAsia="zh-CN"/>
        </w:rPr>
        <w:t>其中：增值税进项税额=∑开票金额÷（1+税率）×税率</w:t>
      </w:r>
    </w:p>
    <w:p w14:paraId="02638B43">
      <w:pPr>
        <w:keepNext w:val="0"/>
        <w:keepLines w:val="0"/>
        <w:kinsoku/>
        <w:wordWrap/>
        <w:overflowPunct/>
        <w:topLinePunct w:val="0"/>
        <w:bidi w:val="0"/>
        <w:spacing w:line="540" w:lineRule="exact"/>
        <w:ind w:firstLine="560" w:firstLineChars="200"/>
        <w:rPr>
          <w:rFonts w:hint="default" w:ascii="宋体" w:hAnsi="宋体" w:eastAsia="宋体" w:cs="宋体"/>
          <w:color w:val="auto"/>
          <w:kern w:val="0"/>
          <w:sz w:val="28"/>
          <w:szCs w:val="28"/>
          <w:highlight w:val="none"/>
          <w:shd w:val="clear" w:color="auto" w:fill="auto"/>
          <w:lang w:val="en-US" w:eastAsia="zh-CN"/>
        </w:rPr>
      </w:pPr>
      <w:r>
        <w:rPr>
          <w:rFonts w:hint="eastAsia" w:ascii="宋体" w:hAnsi="宋体" w:cs="宋体"/>
          <w:b w:val="0"/>
          <w:bCs/>
          <w:color w:val="auto"/>
          <w:sz w:val="28"/>
          <w:szCs w:val="28"/>
          <w:highlight w:val="none"/>
          <w:shd w:val="clear" w:color="auto" w:fill="auto"/>
          <w:lang w:val="en-US" w:eastAsia="zh-CN"/>
        </w:rPr>
        <w:t>5.10</w:t>
      </w:r>
      <w:r>
        <w:rPr>
          <w:rFonts w:hint="eastAsia" w:asciiTheme="minorEastAsia" w:hAnsiTheme="minorEastAsia" w:eastAsiaTheme="minorEastAsia" w:cstheme="minorEastAsia"/>
          <w:color w:val="auto"/>
          <w:sz w:val="28"/>
          <w:szCs w:val="28"/>
          <w:highlight w:val="none"/>
          <w:shd w:val="clear" w:color="auto" w:fill="auto"/>
          <w:lang w:val="en-US" w:eastAsia="zh-CN"/>
        </w:rPr>
        <w:t>本合同项下不含税价格不因国家税率变化而变化，若在本合同履行期间遇国家税率调整，则价税合计相应调整，以开具发票的时间为准。</w:t>
      </w:r>
    </w:p>
    <w:p w14:paraId="6AE2DC13">
      <w:pPr>
        <w:keepNext w:val="0"/>
        <w:keepLines w:val="0"/>
        <w:kinsoku/>
        <w:wordWrap/>
        <w:overflowPunct/>
        <w:topLinePunct w:val="0"/>
        <w:bidi w:val="0"/>
        <w:spacing w:line="540" w:lineRule="exact"/>
        <w:ind w:firstLine="557" w:firstLineChars="198"/>
        <w:outlineLvl w:val="0"/>
        <w:rPr>
          <w:rFonts w:hint="eastAsia" w:ascii="宋体" w:hAnsi="宋体" w:eastAsia="宋体" w:cs="宋体"/>
          <w:b/>
          <w:color w:val="auto"/>
          <w:sz w:val="28"/>
          <w:szCs w:val="28"/>
          <w:highlight w:val="none"/>
          <w:shd w:val="clear" w:color="auto" w:fill="auto"/>
        </w:rPr>
      </w:pPr>
      <w:r>
        <w:rPr>
          <w:rFonts w:hint="eastAsia" w:ascii="宋体" w:hAnsi="宋体" w:cs="宋体"/>
          <w:b/>
          <w:color w:val="auto"/>
          <w:sz w:val="28"/>
          <w:szCs w:val="28"/>
          <w:highlight w:val="none"/>
          <w:shd w:val="clear" w:color="auto" w:fill="auto"/>
          <w:lang w:val="en-US" w:eastAsia="zh-CN"/>
        </w:rPr>
        <w:t>六</w:t>
      </w:r>
      <w:r>
        <w:rPr>
          <w:rFonts w:hint="eastAsia" w:ascii="宋体" w:hAnsi="宋体" w:eastAsia="宋体" w:cs="宋体"/>
          <w:b/>
          <w:color w:val="auto"/>
          <w:sz w:val="28"/>
          <w:szCs w:val="28"/>
          <w:highlight w:val="none"/>
          <w:shd w:val="clear" w:color="auto" w:fill="auto"/>
        </w:rPr>
        <w:t>、双方承诺</w:t>
      </w:r>
    </w:p>
    <w:p w14:paraId="36368E9A">
      <w:pPr>
        <w:keepNext w:val="0"/>
        <w:keepLines w:val="0"/>
        <w:kinsoku/>
        <w:wordWrap/>
        <w:overflowPunct/>
        <w:topLinePunct w:val="0"/>
        <w:bidi w:val="0"/>
        <w:spacing w:line="540" w:lineRule="exact"/>
        <w:ind w:firstLine="554" w:firstLineChars="198"/>
        <w:outlineLvl w:val="0"/>
        <w:rPr>
          <w:rFonts w:hint="eastAsia" w:ascii="宋体" w:hAnsi="宋体" w:eastAsia="宋体" w:cs="宋体"/>
          <w:b/>
          <w:color w:val="auto"/>
          <w:sz w:val="28"/>
          <w:szCs w:val="28"/>
          <w:highlight w:val="none"/>
          <w:shd w:val="clear" w:color="auto" w:fill="auto"/>
        </w:rPr>
      </w:pPr>
      <w:r>
        <w:rPr>
          <w:rFonts w:hint="eastAsia" w:ascii="宋体" w:hAnsi="宋体" w:cs="宋体"/>
          <w:color w:val="auto"/>
          <w:sz w:val="28"/>
          <w:szCs w:val="28"/>
          <w:highlight w:val="none"/>
          <w:shd w:val="clear" w:color="auto" w:fill="auto"/>
          <w:lang w:val="en-US" w:eastAsia="zh-CN"/>
        </w:rPr>
        <w:t>6.1</w:t>
      </w:r>
      <w:r>
        <w:rPr>
          <w:rFonts w:hint="eastAsia" w:ascii="宋体" w:hAnsi="宋体" w:cs="宋体"/>
          <w:color w:val="auto"/>
          <w:sz w:val="28"/>
          <w:szCs w:val="28"/>
          <w:highlight w:val="none"/>
          <w:shd w:val="clear" w:color="auto" w:fill="auto"/>
          <w:lang w:eastAsia="zh-CN"/>
        </w:rPr>
        <w:t>乙方</w:t>
      </w:r>
      <w:r>
        <w:rPr>
          <w:rFonts w:hint="eastAsia" w:ascii="宋体" w:hAnsi="宋体" w:eastAsia="宋体" w:cs="宋体"/>
          <w:color w:val="auto"/>
          <w:sz w:val="28"/>
          <w:szCs w:val="28"/>
          <w:highlight w:val="none"/>
          <w:shd w:val="clear" w:color="auto" w:fill="auto"/>
        </w:rPr>
        <w:t>向</w:t>
      </w:r>
      <w:r>
        <w:rPr>
          <w:rFonts w:hint="eastAsia" w:ascii="宋体" w:hAnsi="宋体" w:cs="宋体"/>
          <w:color w:val="auto"/>
          <w:sz w:val="28"/>
          <w:szCs w:val="28"/>
          <w:highlight w:val="none"/>
          <w:shd w:val="clear" w:color="auto" w:fill="auto"/>
          <w:lang w:eastAsia="zh-CN"/>
        </w:rPr>
        <w:t>甲方</w:t>
      </w:r>
      <w:r>
        <w:rPr>
          <w:rFonts w:hint="eastAsia" w:ascii="宋体" w:hAnsi="宋体" w:eastAsia="宋体" w:cs="宋体"/>
          <w:color w:val="auto"/>
          <w:sz w:val="28"/>
          <w:szCs w:val="28"/>
          <w:highlight w:val="none"/>
          <w:shd w:val="clear" w:color="auto" w:fill="auto"/>
        </w:rPr>
        <w:t>承诺，按照本合同约定</w:t>
      </w:r>
      <w:r>
        <w:rPr>
          <w:rFonts w:hint="eastAsia" w:ascii="宋体" w:hAnsi="宋体" w:eastAsia="宋体" w:cs="宋体"/>
          <w:color w:val="auto"/>
          <w:kern w:val="0"/>
          <w:sz w:val="28"/>
          <w:szCs w:val="28"/>
          <w:highlight w:val="none"/>
          <w:shd w:val="clear" w:color="auto" w:fill="auto"/>
        </w:rPr>
        <w:t>提供</w:t>
      </w:r>
      <w:r>
        <w:rPr>
          <w:rFonts w:hint="eastAsia" w:ascii="宋体" w:hAnsi="宋体" w:eastAsia="宋体" w:cs="宋体"/>
          <w:color w:val="auto"/>
          <w:sz w:val="28"/>
          <w:szCs w:val="28"/>
          <w:highlight w:val="none"/>
          <w:shd w:val="clear" w:color="auto" w:fill="auto"/>
        </w:rPr>
        <w:t>监理与相关服务。</w:t>
      </w:r>
    </w:p>
    <w:p w14:paraId="7E4963AC">
      <w:pPr>
        <w:keepNext w:val="0"/>
        <w:keepLines w:val="0"/>
        <w:kinsoku/>
        <w:wordWrap/>
        <w:overflowPunct/>
        <w:topLinePunct w:val="0"/>
        <w:bidi w:val="0"/>
        <w:spacing w:line="540" w:lineRule="exact"/>
        <w:ind w:firstLine="554" w:firstLineChars="198"/>
        <w:outlineLvl w:val="0"/>
        <w:rPr>
          <w:rFonts w:hint="eastAsia" w:ascii="宋体" w:hAnsi="宋体" w:eastAsia="宋体" w:cs="宋体"/>
          <w:color w:val="auto"/>
          <w:sz w:val="28"/>
          <w:szCs w:val="28"/>
          <w:highlight w:val="none"/>
          <w:shd w:val="clear" w:color="auto" w:fill="auto"/>
        </w:rPr>
      </w:pPr>
      <w:r>
        <w:rPr>
          <w:rFonts w:hint="eastAsia" w:ascii="宋体" w:hAnsi="宋体" w:cs="宋体"/>
          <w:color w:val="auto"/>
          <w:sz w:val="28"/>
          <w:szCs w:val="28"/>
          <w:highlight w:val="none"/>
          <w:shd w:val="clear" w:color="auto" w:fill="auto"/>
          <w:lang w:val="en-US" w:eastAsia="zh-CN"/>
        </w:rPr>
        <w:t>6.2</w:t>
      </w:r>
      <w:r>
        <w:rPr>
          <w:rFonts w:hint="eastAsia" w:ascii="宋体" w:hAnsi="宋体" w:cs="宋体"/>
          <w:color w:val="auto"/>
          <w:sz w:val="28"/>
          <w:szCs w:val="28"/>
          <w:highlight w:val="none"/>
          <w:shd w:val="clear" w:color="auto" w:fill="auto"/>
          <w:lang w:eastAsia="zh-CN"/>
        </w:rPr>
        <w:t>甲方</w:t>
      </w:r>
      <w:r>
        <w:rPr>
          <w:rFonts w:hint="eastAsia" w:ascii="宋体" w:hAnsi="宋体" w:eastAsia="宋体" w:cs="宋体"/>
          <w:color w:val="auto"/>
          <w:sz w:val="28"/>
          <w:szCs w:val="28"/>
          <w:highlight w:val="none"/>
          <w:shd w:val="clear" w:color="auto" w:fill="auto"/>
        </w:rPr>
        <w:t>向</w:t>
      </w:r>
      <w:r>
        <w:rPr>
          <w:rFonts w:hint="eastAsia" w:ascii="宋体" w:hAnsi="宋体" w:cs="宋体"/>
          <w:color w:val="auto"/>
          <w:sz w:val="28"/>
          <w:szCs w:val="28"/>
          <w:highlight w:val="none"/>
          <w:shd w:val="clear" w:color="auto" w:fill="auto"/>
          <w:lang w:eastAsia="zh-CN"/>
        </w:rPr>
        <w:t>乙方</w:t>
      </w:r>
      <w:r>
        <w:rPr>
          <w:rFonts w:hint="eastAsia" w:ascii="宋体" w:hAnsi="宋体" w:eastAsia="宋体" w:cs="宋体"/>
          <w:color w:val="auto"/>
          <w:sz w:val="28"/>
          <w:szCs w:val="28"/>
          <w:highlight w:val="none"/>
          <w:shd w:val="clear" w:color="auto" w:fill="auto"/>
        </w:rPr>
        <w:t>承诺，按照本合同约定</w:t>
      </w:r>
      <w:r>
        <w:rPr>
          <w:rFonts w:hint="eastAsia" w:ascii="宋体" w:hAnsi="宋体" w:eastAsia="宋体" w:cs="宋体"/>
          <w:color w:val="auto"/>
          <w:sz w:val="28"/>
          <w:szCs w:val="28"/>
          <w:highlight w:val="none"/>
          <w:shd w:val="clear" w:color="auto" w:fill="auto"/>
          <w:lang w:val="en-US" w:eastAsia="zh-CN"/>
        </w:rPr>
        <w:t>提供协助</w:t>
      </w:r>
      <w:r>
        <w:rPr>
          <w:rFonts w:hint="eastAsia" w:ascii="宋体" w:hAnsi="宋体" w:eastAsia="宋体" w:cs="宋体"/>
          <w:color w:val="auto"/>
          <w:sz w:val="28"/>
          <w:szCs w:val="28"/>
          <w:highlight w:val="none"/>
          <w:shd w:val="clear" w:color="auto" w:fill="auto"/>
        </w:rPr>
        <w:t>，并按本合同约定支付</w:t>
      </w:r>
      <w:r>
        <w:rPr>
          <w:rFonts w:hint="eastAsia" w:ascii="宋体" w:hAnsi="宋体" w:eastAsia="宋体" w:cs="宋体"/>
          <w:color w:val="auto"/>
          <w:sz w:val="28"/>
          <w:szCs w:val="28"/>
          <w:highlight w:val="none"/>
          <w:shd w:val="clear" w:color="auto" w:fill="auto"/>
          <w:lang w:val="en-US" w:eastAsia="zh-CN"/>
        </w:rPr>
        <w:t>合同价款</w:t>
      </w:r>
      <w:r>
        <w:rPr>
          <w:rFonts w:hint="eastAsia" w:ascii="宋体" w:hAnsi="宋体" w:eastAsia="宋体" w:cs="宋体"/>
          <w:color w:val="auto"/>
          <w:sz w:val="28"/>
          <w:szCs w:val="28"/>
          <w:highlight w:val="none"/>
          <w:shd w:val="clear" w:color="auto" w:fill="auto"/>
        </w:rPr>
        <w:t>。</w:t>
      </w:r>
    </w:p>
    <w:p w14:paraId="6D04448C">
      <w:pPr>
        <w:keepNext w:val="0"/>
        <w:keepLines w:val="0"/>
        <w:kinsoku/>
        <w:wordWrap/>
        <w:overflowPunct/>
        <w:topLinePunct w:val="0"/>
        <w:bidi w:val="0"/>
        <w:spacing w:line="540" w:lineRule="exact"/>
        <w:ind w:firstLine="557" w:firstLineChars="198"/>
        <w:outlineLvl w:val="0"/>
        <w:rPr>
          <w:rFonts w:hint="eastAsia" w:ascii="宋体" w:hAnsi="宋体" w:cs="宋体"/>
          <w:b/>
          <w:color w:val="auto"/>
          <w:sz w:val="28"/>
          <w:szCs w:val="28"/>
          <w:highlight w:val="none"/>
          <w:shd w:val="clear" w:color="auto" w:fill="auto"/>
          <w:lang w:val="en-US" w:eastAsia="zh-CN"/>
        </w:rPr>
      </w:pPr>
      <w:r>
        <w:rPr>
          <w:rFonts w:hint="eastAsia" w:ascii="宋体" w:hAnsi="宋体" w:cs="宋体"/>
          <w:b/>
          <w:color w:val="auto"/>
          <w:sz w:val="28"/>
          <w:szCs w:val="28"/>
          <w:highlight w:val="none"/>
          <w:shd w:val="clear" w:color="auto" w:fill="auto"/>
          <w:lang w:val="en-US" w:eastAsia="zh-CN"/>
        </w:rPr>
        <w:t>七、廉洁条款</w:t>
      </w:r>
    </w:p>
    <w:p w14:paraId="234E206F">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outlineLvl w:val="9"/>
        <w:rPr>
          <w:rFonts w:hint="eastAsia"/>
          <w:color w:val="auto"/>
          <w:sz w:val="28"/>
          <w:szCs w:val="28"/>
          <w:highlight w:val="none"/>
          <w:shd w:val="clear" w:color="auto" w:fill="auto"/>
        </w:rPr>
      </w:pPr>
      <w:r>
        <w:rPr>
          <w:rFonts w:hint="default" w:ascii="宋体" w:hAnsi="宋体" w:eastAsia="宋体" w:cs="宋体"/>
          <w:color w:val="auto"/>
          <w:sz w:val="28"/>
          <w:szCs w:val="28"/>
          <w:highlight w:val="none"/>
          <w:shd w:val="clear" w:color="auto" w:fill="auto"/>
          <w:lang w:val="en-US"/>
        </w:rPr>
        <w:t>7</w:t>
      </w:r>
      <w:r>
        <w:rPr>
          <w:rFonts w:hint="eastAsia" w:ascii="宋体" w:hAnsi="宋体" w:eastAsia="宋体" w:cs="宋体"/>
          <w:color w:val="auto"/>
          <w:sz w:val="28"/>
          <w:szCs w:val="28"/>
          <w:highlight w:val="none"/>
          <w:shd w:val="clear" w:color="auto" w:fill="auto"/>
        </w:rPr>
        <w:t>.</w:t>
      </w:r>
      <w:r>
        <w:rPr>
          <w:rFonts w:hint="eastAsia" w:ascii="宋体" w:hAnsi="宋体" w:eastAsia="宋体" w:cs="宋体"/>
          <w:color w:val="auto"/>
          <w:sz w:val="28"/>
          <w:szCs w:val="28"/>
          <w:highlight w:val="none"/>
          <w:shd w:val="clear" w:color="auto" w:fill="auto"/>
          <w:lang w:val="en-US" w:eastAsia="zh-CN"/>
        </w:rPr>
        <w:t xml:space="preserve">1 </w:t>
      </w:r>
      <w:r>
        <w:rPr>
          <w:rFonts w:hint="eastAsia"/>
          <w:color w:val="auto"/>
          <w:sz w:val="28"/>
          <w:szCs w:val="28"/>
          <w:highlight w:val="none"/>
          <w:shd w:val="clear" w:color="auto" w:fill="auto"/>
        </w:rPr>
        <w:t>合同</w:t>
      </w:r>
      <w:r>
        <w:rPr>
          <w:rFonts w:hint="eastAsia"/>
          <w:color w:val="auto"/>
          <w:sz w:val="28"/>
          <w:szCs w:val="28"/>
          <w:highlight w:val="none"/>
          <w:shd w:val="clear" w:color="auto" w:fill="auto"/>
          <w:lang w:val="en-US" w:eastAsia="zh-CN"/>
        </w:rPr>
        <w:t>双</w:t>
      </w:r>
      <w:r>
        <w:rPr>
          <w:rFonts w:hint="eastAsia"/>
          <w:color w:val="auto"/>
          <w:sz w:val="28"/>
          <w:szCs w:val="28"/>
          <w:highlight w:val="none"/>
          <w:shd w:val="clear" w:color="auto" w:fill="auto"/>
        </w:rPr>
        <w:t>方应严格遵守国家关于市场准入、招标</w:t>
      </w:r>
      <w:r>
        <w:rPr>
          <w:rFonts w:hint="eastAsia"/>
          <w:color w:val="auto"/>
          <w:sz w:val="28"/>
          <w:szCs w:val="28"/>
          <w:highlight w:val="none"/>
          <w:shd w:val="clear" w:color="auto" w:fill="auto"/>
          <w:lang w:val="en-US" w:eastAsia="zh-CN"/>
        </w:rPr>
        <w:t>采购、工程建设</w:t>
      </w:r>
      <w:r>
        <w:rPr>
          <w:rFonts w:hint="eastAsia"/>
          <w:color w:val="auto"/>
          <w:sz w:val="28"/>
          <w:szCs w:val="28"/>
          <w:highlight w:val="none"/>
          <w:shd w:val="clear" w:color="auto" w:fill="auto"/>
        </w:rPr>
        <w:t>等市场经济活动的法律法规、政策及廉洁规定，不得为获取不正当利益，损害国家、集体和合同</w:t>
      </w:r>
      <w:r>
        <w:rPr>
          <w:rFonts w:hint="eastAsia"/>
          <w:color w:val="auto"/>
          <w:sz w:val="28"/>
          <w:szCs w:val="28"/>
          <w:highlight w:val="none"/>
          <w:shd w:val="clear" w:color="auto" w:fill="auto"/>
          <w:lang w:val="en-US" w:eastAsia="zh-CN"/>
        </w:rPr>
        <w:t>双</w:t>
      </w:r>
      <w:r>
        <w:rPr>
          <w:rFonts w:hint="eastAsia"/>
          <w:color w:val="auto"/>
          <w:sz w:val="28"/>
          <w:szCs w:val="28"/>
          <w:highlight w:val="none"/>
          <w:shd w:val="clear" w:color="auto" w:fill="auto"/>
        </w:rPr>
        <w:t>方</w:t>
      </w:r>
      <w:r>
        <w:rPr>
          <w:rFonts w:hint="eastAsia"/>
          <w:color w:val="auto"/>
          <w:sz w:val="28"/>
          <w:szCs w:val="28"/>
          <w:highlight w:val="none"/>
          <w:shd w:val="clear" w:color="auto" w:fill="auto"/>
          <w:lang w:val="en-US" w:eastAsia="zh-CN"/>
        </w:rPr>
        <w:t>权益</w:t>
      </w:r>
      <w:r>
        <w:rPr>
          <w:rFonts w:hint="eastAsia"/>
          <w:color w:val="auto"/>
          <w:sz w:val="28"/>
          <w:szCs w:val="28"/>
          <w:highlight w:val="none"/>
          <w:shd w:val="clear" w:color="auto" w:fill="auto"/>
        </w:rPr>
        <w:t>。</w:t>
      </w:r>
    </w:p>
    <w:p w14:paraId="10C37419">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outlineLvl w:val="9"/>
        <w:rPr>
          <w:rFonts w:hint="eastAsia"/>
          <w:color w:val="auto"/>
          <w:sz w:val="28"/>
          <w:szCs w:val="28"/>
          <w:highlight w:val="none"/>
          <w:shd w:val="clear" w:color="auto" w:fill="auto"/>
        </w:rPr>
      </w:pPr>
      <w:r>
        <w:rPr>
          <w:rFonts w:hint="default" w:ascii="宋体" w:hAnsi="宋体" w:eastAsia="宋体" w:cs="宋体"/>
          <w:b w:val="0"/>
          <w:bCs w:val="0"/>
          <w:color w:val="auto"/>
          <w:sz w:val="28"/>
          <w:szCs w:val="28"/>
          <w:highlight w:val="none"/>
          <w:shd w:val="clear" w:color="auto" w:fill="auto"/>
          <w:lang w:val="en-US" w:eastAsia="zh-CN"/>
        </w:rPr>
        <w:t>7</w:t>
      </w:r>
      <w:r>
        <w:rPr>
          <w:rFonts w:hint="eastAsia" w:ascii="宋体" w:hAnsi="宋体" w:eastAsia="宋体" w:cs="宋体"/>
          <w:b w:val="0"/>
          <w:bCs w:val="0"/>
          <w:color w:val="auto"/>
          <w:sz w:val="28"/>
          <w:szCs w:val="28"/>
          <w:highlight w:val="none"/>
          <w:shd w:val="clear" w:color="auto" w:fill="auto"/>
          <w:lang w:val="en-US" w:eastAsia="zh-CN"/>
        </w:rPr>
        <w:t>.</w:t>
      </w:r>
      <w:r>
        <w:rPr>
          <w:rFonts w:hint="eastAsia" w:ascii="宋体" w:hAnsi="宋体" w:eastAsia="宋体" w:cs="宋体"/>
          <w:b w:val="0"/>
          <w:bCs w:val="0"/>
          <w:color w:val="auto"/>
          <w:sz w:val="28"/>
          <w:szCs w:val="28"/>
          <w:highlight w:val="none"/>
          <w:shd w:val="clear" w:color="auto" w:fill="auto"/>
        </w:rPr>
        <w:t>2</w:t>
      </w:r>
      <w:r>
        <w:rPr>
          <w:rFonts w:hint="eastAsia" w:ascii="宋体" w:hAnsi="宋体" w:eastAsia="宋体" w:cs="宋体"/>
          <w:b w:val="0"/>
          <w:bCs w:val="0"/>
          <w:color w:val="auto"/>
          <w:sz w:val="28"/>
          <w:szCs w:val="28"/>
          <w:highlight w:val="none"/>
          <w:shd w:val="clear" w:color="auto" w:fill="auto"/>
          <w:lang w:val="en-US" w:eastAsia="zh-CN"/>
        </w:rPr>
        <w:t xml:space="preserve"> </w:t>
      </w:r>
      <w:r>
        <w:rPr>
          <w:rFonts w:hint="eastAsia" w:ascii="宋体" w:hAnsi="宋体" w:eastAsia="宋体" w:cs="宋体"/>
          <w:color w:val="auto"/>
          <w:sz w:val="28"/>
          <w:szCs w:val="28"/>
          <w:highlight w:val="none"/>
          <w:shd w:val="clear" w:color="auto" w:fill="auto"/>
        </w:rPr>
        <w:t>甲</w:t>
      </w:r>
      <w:r>
        <w:rPr>
          <w:rFonts w:hint="eastAsia"/>
          <w:color w:val="auto"/>
          <w:sz w:val="28"/>
          <w:szCs w:val="28"/>
          <w:highlight w:val="none"/>
          <w:shd w:val="clear" w:color="auto" w:fill="auto"/>
        </w:rPr>
        <w:t>方</w:t>
      </w:r>
      <w:r>
        <w:rPr>
          <w:rFonts w:hint="eastAsia"/>
          <w:color w:val="auto"/>
          <w:sz w:val="28"/>
          <w:szCs w:val="28"/>
          <w:highlight w:val="none"/>
          <w:shd w:val="clear" w:color="auto" w:fill="auto"/>
          <w:lang w:eastAsia="zh-CN"/>
        </w:rPr>
        <w:t>（</w:t>
      </w:r>
      <w:r>
        <w:rPr>
          <w:rFonts w:hint="eastAsia"/>
          <w:color w:val="auto"/>
          <w:sz w:val="28"/>
          <w:szCs w:val="28"/>
          <w:highlight w:val="none"/>
          <w:shd w:val="clear" w:color="auto" w:fill="auto"/>
          <w:lang w:val="en-US" w:eastAsia="zh-CN"/>
        </w:rPr>
        <w:t>包括甲方工作</w:t>
      </w:r>
      <w:r>
        <w:rPr>
          <w:rFonts w:hint="eastAsia"/>
          <w:color w:val="auto"/>
          <w:sz w:val="28"/>
          <w:szCs w:val="28"/>
          <w:highlight w:val="none"/>
          <w:shd w:val="clear" w:color="auto" w:fill="auto"/>
        </w:rPr>
        <w:t>人员</w:t>
      </w:r>
      <w:r>
        <w:rPr>
          <w:rFonts w:hint="eastAsia"/>
          <w:color w:val="auto"/>
          <w:sz w:val="28"/>
          <w:szCs w:val="28"/>
          <w:highlight w:val="none"/>
          <w:shd w:val="clear" w:color="auto" w:fill="auto"/>
          <w:lang w:val="en-US" w:eastAsia="zh-CN"/>
        </w:rPr>
        <w:t>及其特定关系人，下同）应</w:t>
      </w:r>
      <w:r>
        <w:rPr>
          <w:rFonts w:hint="eastAsia"/>
          <w:color w:val="auto"/>
          <w:sz w:val="28"/>
          <w:szCs w:val="28"/>
          <w:highlight w:val="none"/>
          <w:shd w:val="clear" w:color="auto" w:fill="auto"/>
        </w:rPr>
        <w:t>遵守廉洁规定，</w:t>
      </w:r>
      <w:r>
        <w:rPr>
          <w:rFonts w:hint="eastAsia"/>
          <w:color w:val="auto"/>
          <w:sz w:val="28"/>
          <w:szCs w:val="28"/>
          <w:highlight w:val="none"/>
          <w:shd w:val="clear" w:color="auto" w:fill="auto"/>
          <w:lang w:val="en-US" w:eastAsia="zh-CN"/>
        </w:rPr>
        <w:t>不得</w:t>
      </w:r>
      <w:r>
        <w:rPr>
          <w:rFonts w:hint="eastAsia"/>
          <w:color w:val="auto"/>
          <w:sz w:val="28"/>
          <w:szCs w:val="28"/>
          <w:highlight w:val="none"/>
          <w:shd w:val="clear" w:color="auto" w:fill="auto"/>
          <w:lang w:eastAsia="zh-CN"/>
        </w:rPr>
        <w:t>利用职权或者职务上的影响谋取</w:t>
      </w:r>
      <w:r>
        <w:rPr>
          <w:rFonts w:hint="eastAsia"/>
          <w:color w:val="auto"/>
          <w:sz w:val="28"/>
          <w:szCs w:val="28"/>
          <w:highlight w:val="none"/>
          <w:shd w:val="clear" w:color="auto" w:fill="auto"/>
          <w:lang w:val="en-US" w:eastAsia="zh-CN"/>
        </w:rPr>
        <w:t>不正当利益</w:t>
      </w:r>
      <w:r>
        <w:rPr>
          <w:rFonts w:hint="eastAsia"/>
          <w:color w:val="auto"/>
          <w:sz w:val="28"/>
          <w:szCs w:val="28"/>
          <w:highlight w:val="none"/>
          <w:shd w:val="clear" w:color="auto" w:fill="auto"/>
          <w:lang w:eastAsia="zh-CN"/>
        </w:rPr>
        <w:t>，</w:t>
      </w:r>
      <w:r>
        <w:rPr>
          <w:rFonts w:hint="eastAsia"/>
          <w:color w:val="auto"/>
          <w:sz w:val="28"/>
          <w:szCs w:val="28"/>
          <w:highlight w:val="none"/>
          <w:shd w:val="clear" w:color="auto" w:fill="auto"/>
          <w:lang w:val="en-US" w:eastAsia="zh-CN"/>
        </w:rPr>
        <w:t>包括但不限于</w:t>
      </w:r>
      <w:r>
        <w:rPr>
          <w:rFonts w:hint="eastAsia"/>
          <w:color w:val="auto"/>
          <w:sz w:val="28"/>
          <w:szCs w:val="28"/>
          <w:highlight w:val="none"/>
          <w:shd w:val="clear" w:color="auto" w:fill="auto"/>
        </w:rPr>
        <w:t>不得</w:t>
      </w:r>
      <w:r>
        <w:rPr>
          <w:rFonts w:hint="eastAsia"/>
          <w:color w:val="auto"/>
          <w:sz w:val="28"/>
          <w:szCs w:val="28"/>
          <w:highlight w:val="none"/>
          <w:shd w:val="clear" w:color="auto" w:fill="auto"/>
          <w:lang w:val="en-US" w:eastAsia="zh-CN"/>
        </w:rPr>
        <w:t>索取或收受乙方（包括乙方及其委托人、代理人、中间人等相关单位，以及上述单位的工作人员及其特定关系人，下同）的礼品、礼金、回扣、有价证券等财物，以及其他非财产性利益；不得借用乙方的钱款、住房、车辆等；不得参加乙方安排的</w:t>
      </w:r>
      <w:r>
        <w:rPr>
          <w:rFonts w:hint="eastAsia"/>
          <w:color w:val="auto"/>
          <w:sz w:val="28"/>
          <w:szCs w:val="28"/>
          <w:highlight w:val="none"/>
          <w:shd w:val="clear" w:color="auto" w:fill="auto"/>
        </w:rPr>
        <w:t>可能影响公正</w:t>
      </w:r>
      <w:r>
        <w:rPr>
          <w:rFonts w:hint="eastAsia"/>
          <w:color w:val="auto"/>
          <w:sz w:val="28"/>
          <w:szCs w:val="28"/>
          <w:highlight w:val="none"/>
          <w:shd w:val="clear" w:color="auto" w:fill="auto"/>
          <w:lang w:val="en-US" w:eastAsia="zh-CN"/>
        </w:rPr>
        <w:t>执行公务</w:t>
      </w:r>
      <w:r>
        <w:rPr>
          <w:rFonts w:hint="eastAsia"/>
          <w:color w:val="auto"/>
          <w:sz w:val="28"/>
          <w:szCs w:val="28"/>
          <w:highlight w:val="none"/>
          <w:shd w:val="clear" w:color="auto" w:fill="auto"/>
        </w:rPr>
        <w:t>的宴请</w:t>
      </w:r>
      <w:r>
        <w:rPr>
          <w:rFonts w:hint="eastAsia"/>
          <w:color w:val="auto"/>
          <w:sz w:val="28"/>
          <w:szCs w:val="28"/>
          <w:highlight w:val="none"/>
          <w:shd w:val="clear" w:color="auto" w:fill="auto"/>
          <w:lang w:eastAsia="zh-CN"/>
        </w:rPr>
        <w:t>、</w:t>
      </w:r>
      <w:r>
        <w:rPr>
          <w:rFonts w:hint="eastAsia"/>
          <w:color w:val="auto"/>
          <w:sz w:val="28"/>
          <w:szCs w:val="28"/>
          <w:highlight w:val="none"/>
          <w:shd w:val="clear" w:color="auto" w:fill="auto"/>
        </w:rPr>
        <w:t>旅游、健身、娱乐</w:t>
      </w:r>
      <w:r>
        <w:rPr>
          <w:rFonts w:hint="eastAsia"/>
          <w:color w:val="auto"/>
          <w:sz w:val="28"/>
          <w:szCs w:val="28"/>
          <w:highlight w:val="none"/>
          <w:shd w:val="clear" w:color="auto" w:fill="auto"/>
          <w:lang w:val="en-US" w:eastAsia="zh-CN"/>
        </w:rPr>
        <w:t>等活动；不得要求或接受乙方为个人装修住房、婚丧嫁娶及亲属工作安排等提供便利；</w:t>
      </w:r>
      <w:r>
        <w:rPr>
          <w:rFonts w:hint="eastAsia"/>
          <w:color w:val="auto"/>
          <w:sz w:val="28"/>
          <w:szCs w:val="28"/>
          <w:highlight w:val="none"/>
          <w:shd w:val="clear" w:color="auto" w:fill="auto"/>
        </w:rPr>
        <w:t>不得向乙方</w:t>
      </w:r>
      <w:r>
        <w:rPr>
          <w:rFonts w:hint="eastAsia"/>
          <w:color w:val="auto"/>
          <w:sz w:val="28"/>
          <w:szCs w:val="28"/>
          <w:highlight w:val="none"/>
          <w:shd w:val="clear" w:color="auto" w:fill="auto"/>
          <w:lang w:val="en-US" w:eastAsia="zh-CN"/>
        </w:rPr>
        <w:t>介绍亲属或其他特定关系人参与可能获取不正当利益的经济活动</w:t>
      </w:r>
      <w:r>
        <w:rPr>
          <w:rFonts w:hint="eastAsia"/>
          <w:color w:val="auto"/>
          <w:sz w:val="28"/>
          <w:szCs w:val="28"/>
          <w:highlight w:val="none"/>
          <w:shd w:val="clear" w:color="auto" w:fill="auto"/>
          <w:lang w:eastAsia="zh-CN"/>
        </w:rPr>
        <w:t>；不</w:t>
      </w:r>
      <w:r>
        <w:rPr>
          <w:rFonts w:hint="eastAsia"/>
          <w:color w:val="auto"/>
          <w:sz w:val="28"/>
          <w:szCs w:val="28"/>
          <w:highlight w:val="none"/>
          <w:shd w:val="clear" w:color="auto" w:fill="auto"/>
          <w:lang w:val="en-US" w:eastAsia="zh-CN"/>
        </w:rPr>
        <w:t>得</w:t>
      </w:r>
      <w:r>
        <w:rPr>
          <w:rFonts w:hint="eastAsia"/>
          <w:color w:val="auto"/>
          <w:sz w:val="28"/>
          <w:szCs w:val="28"/>
          <w:highlight w:val="none"/>
          <w:shd w:val="clear" w:color="auto" w:fill="auto"/>
          <w:lang w:eastAsia="zh-CN"/>
        </w:rPr>
        <w:t>向乙方泄漏涉及有关业务活动的秘密。</w:t>
      </w:r>
    </w:p>
    <w:p w14:paraId="4EC32A43">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outlineLvl w:val="9"/>
        <w:rPr>
          <w:rFonts w:hint="eastAsia" w:eastAsia="宋体"/>
          <w:color w:val="auto"/>
          <w:sz w:val="28"/>
          <w:szCs w:val="28"/>
          <w:highlight w:val="none"/>
          <w:shd w:val="clear" w:color="auto" w:fill="auto"/>
          <w:lang w:val="en-US" w:eastAsia="zh-CN"/>
        </w:rPr>
      </w:pPr>
      <w:r>
        <w:rPr>
          <w:rFonts w:hint="default" w:ascii="宋体" w:hAnsi="宋体" w:eastAsia="宋体" w:cs="宋体"/>
          <w:color w:val="auto"/>
          <w:sz w:val="28"/>
          <w:szCs w:val="28"/>
          <w:highlight w:val="none"/>
          <w:shd w:val="clear" w:color="auto" w:fill="auto"/>
          <w:lang w:val="en-US" w:eastAsia="zh-CN"/>
        </w:rPr>
        <w:t>7</w:t>
      </w:r>
      <w:r>
        <w:rPr>
          <w:rFonts w:hint="eastAsia" w:ascii="宋体" w:hAnsi="宋体" w:eastAsia="宋体" w:cs="宋体"/>
          <w:color w:val="auto"/>
          <w:sz w:val="28"/>
          <w:szCs w:val="28"/>
          <w:highlight w:val="none"/>
          <w:shd w:val="clear" w:color="auto" w:fill="auto"/>
          <w:lang w:val="en-US" w:eastAsia="zh-CN"/>
        </w:rPr>
        <w:t>.</w:t>
      </w:r>
      <w:r>
        <w:rPr>
          <w:rFonts w:hint="eastAsia" w:ascii="宋体" w:hAnsi="宋体" w:eastAsia="宋体" w:cs="宋体"/>
          <w:color w:val="auto"/>
          <w:sz w:val="28"/>
          <w:szCs w:val="28"/>
          <w:highlight w:val="none"/>
          <w:shd w:val="clear" w:color="auto" w:fill="auto"/>
        </w:rPr>
        <w:t>3</w:t>
      </w:r>
      <w:r>
        <w:rPr>
          <w:rFonts w:hint="eastAsia" w:ascii="宋体" w:hAnsi="宋体" w:eastAsia="宋体" w:cs="宋体"/>
          <w:color w:val="auto"/>
          <w:sz w:val="28"/>
          <w:szCs w:val="28"/>
          <w:highlight w:val="none"/>
          <w:shd w:val="clear" w:color="auto" w:fill="auto"/>
          <w:lang w:val="en-US" w:eastAsia="zh-CN"/>
        </w:rPr>
        <w:t xml:space="preserve"> </w:t>
      </w:r>
      <w:r>
        <w:rPr>
          <w:rFonts w:hint="eastAsia"/>
          <w:color w:val="auto"/>
          <w:sz w:val="28"/>
          <w:szCs w:val="28"/>
          <w:highlight w:val="none"/>
          <w:shd w:val="clear" w:color="auto" w:fill="auto"/>
        </w:rPr>
        <w:t>乙方应遵守廉洁规定，</w:t>
      </w:r>
      <w:r>
        <w:rPr>
          <w:rFonts w:hint="eastAsia"/>
          <w:color w:val="auto"/>
          <w:sz w:val="28"/>
          <w:szCs w:val="28"/>
          <w:highlight w:val="none"/>
          <w:shd w:val="clear" w:color="auto" w:fill="auto"/>
          <w:lang w:val="en-US" w:eastAsia="zh-CN"/>
        </w:rPr>
        <w:t>不得利用本合同项下业务合作便利谋取不正当利益，包括但不限于</w:t>
      </w:r>
      <w:r>
        <w:rPr>
          <w:rFonts w:hint="eastAsia"/>
          <w:color w:val="auto"/>
          <w:sz w:val="28"/>
          <w:szCs w:val="28"/>
          <w:highlight w:val="none"/>
          <w:shd w:val="clear" w:color="auto" w:fill="auto"/>
        </w:rPr>
        <w:t>不得向甲方</w:t>
      </w:r>
      <w:r>
        <w:rPr>
          <w:rFonts w:hint="eastAsia"/>
          <w:color w:val="auto"/>
          <w:sz w:val="28"/>
          <w:szCs w:val="28"/>
          <w:highlight w:val="none"/>
          <w:shd w:val="clear" w:color="auto" w:fill="auto"/>
          <w:lang w:val="en-US" w:eastAsia="zh-CN"/>
        </w:rPr>
        <w:t>提供或</w:t>
      </w:r>
      <w:r>
        <w:rPr>
          <w:rFonts w:hint="eastAsia"/>
          <w:color w:val="auto"/>
          <w:sz w:val="28"/>
          <w:szCs w:val="28"/>
          <w:highlight w:val="none"/>
          <w:shd w:val="clear" w:color="auto" w:fill="auto"/>
        </w:rPr>
        <w:t>赠送</w:t>
      </w:r>
      <w:r>
        <w:rPr>
          <w:rFonts w:hint="eastAsia"/>
          <w:color w:val="auto"/>
          <w:sz w:val="28"/>
          <w:szCs w:val="28"/>
          <w:highlight w:val="none"/>
          <w:shd w:val="clear" w:color="auto" w:fill="auto"/>
          <w:lang w:val="en-US" w:eastAsia="zh-CN"/>
        </w:rPr>
        <w:t>礼品、礼金、回扣、有价证券等财物，以及其他非财产性利益</w:t>
      </w:r>
      <w:r>
        <w:rPr>
          <w:rFonts w:hint="eastAsia"/>
          <w:color w:val="auto"/>
          <w:sz w:val="28"/>
          <w:szCs w:val="28"/>
          <w:highlight w:val="none"/>
          <w:shd w:val="clear" w:color="auto" w:fill="auto"/>
          <w:lang w:eastAsia="zh-CN"/>
        </w:rPr>
        <w:t>；不得</w:t>
      </w:r>
      <w:r>
        <w:rPr>
          <w:rFonts w:hint="eastAsia"/>
          <w:color w:val="auto"/>
          <w:sz w:val="28"/>
          <w:szCs w:val="28"/>
          <w:highlight w:val="none"/>
          <w:shd w:val="clear" w:color="auto" w:fill="auto"/>
          <w:lang w:val="en-US" w:eastAsia="zh-CN"/>
        </w:rPr>
        <w:t>向甲方借出</w:t>
      </w:r>
      <w:r>
        <w:rPr>
          <w:rFonts w:hint="eastAsia"/>
          <w:color w:val="auto"/>
          <w:sz w:val="28"/>
          <w:szCs w:val="28"/>
          <w:highlight w:val="none"/>
          <w:shd w:val="clear" w:color="auto" w:fill="auto"/>
          <w:lang w:eastAsia="zh-CN"/>
        </w:rPr>
        <w:t>钱款、住房、车辆等；不得</w:t>
      </w:r>
      <w:r>
        <w:rPr>
          <w:rFonts w:hint="eastAsia"/>
          <w:color w:val="auto"/>
          <w:sz w:val="28"/>
          <w:szCs w:val="28"/>
          <w:highlight w:val="none"/>
          <w:shd w:val="clear" w:color="auto" w:fill="auto"/>
          <w:lang w:val="en-US" w:eastAsia="zh-CN"/>
        </w:rPr>
        <w:t>为甲方提供</w:t>
      </w:r>
      <w:r>
        <w:rPr>
          <w:rFonts w:hint="eastAsia"/>
          <w:color w:val="auto"/>
          <w:sz w:val="28"/>
          <w:szCs w:val="28"/>
          <w:highlight w:val="none"/>
          <w:shd w:val="clear" w:color="auto" w:fill="auto"/>
          <w:lang w:eastAsia="zh-CN"/>
        </w:rPr>
        <w:t>宴请、旅游、健身、娱乐等活动</w:t>
      </w:r>
      <w:r>
        <w:rPr>
          <w:rFonts w:hint="eastAsia"/>
          <w:color w:val="auto"/>
          <w:sz w:val="28"/>
          <w:szCs w:val="28"/>
          <w:highlight w:val="none"/>
          <w:shd w:val="clear" w:color="auto" w:fill="auto"/>
          <w:lang w:val="en-US" w:eastAsia="zh-CN"/>
        </w:rPr>
        <w:t>安排；不得为甲方装修住房、婚丧嫁娶及亲属工作安排等提供便利；不得为甲方参与可能获取不正当利益的经济活动提供便利；不得以谋取非正当利益为目的，与甲方就业务问题进行私下商谈或者达成利益默契。</w:t>
      </w:r>
    </w:p>
    <w:p w14:paraId="03E4C190">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outlineLvl w:val="9"/>
        <w:rPr>
          <w:rFonts w:hint="eastAsia"/>
          <w:color w:val="auto"/>
          <w:sz w:val="28"/>
          <w:szCs w:val="28"/>
          <w:highlight w:val="none"/>
          <w:shd w:val="clear" w:color="auto" w:fill="auto"/>
        </w:rPr>
      </w:pPr>
      <w:r>
        <w:rPr>
          <w:rFonts w:hint="eastAsia"/>
          <w:color w:val="auto"/>
          <w:sz w:val="28"/>
          <w:szCs w:val="28"/>
          <w:highlight w:val="none"/>
          <w:shd w:val="clear" w:color="auto" w:fill="auto"/>
        </w:rPr>
        <w:t>发现甲方有违反廉洁规定的，应及时向甲方反映或举报。受理部门：</w:t>
      </w:r>
      <w:permStart w:id="60" w:edGrp="everyone"/>
      <w:r>
        <w:rPr>
          <w:rFonts w:hint="default"/>
          <w:color w:val="auto"/>
          <w:sz w:val="28"/>
          <w:szCs w:val="28"/>
          <w:highlight w:val="none"/>
          <w:u w:val="single"/>
          <w:shd w:val="clear" w:color="auto" w:fill="auto"/>
          <w:lang w:val="en-US" w:eastAsia="zh-CN"/>
        </w:rPr>
        <w:t xml:space="preserve">    </w:t>
      </w:r>
      <w:permEnd w:id="60"/>
      <w:r>
        <w:rPr>
          <w:rFonts w:hint="eastAsia"/>
          <w:color w:val="auto"/>
          <w:sz w:val="28"/>
          <w:szCs w:val="28"/>
          <w:highlight w:val="none"/>
          <w:shd w:val="clear" w:color="auto" w:fill="auto"/>
        </w:rPr>
        <w:t>；举报地址：</w:t>
      </w:r>
      <w:permStart w:id="61" w:edGrp="everyone"/>
      <w:r>
        <w:rPr>
          <w:rFonts w:hint="default" w:ascii="宋体" w:hAnsi="宋体" w:cs="宋体"/>
          <w:color w:val="auto"/>
          <w:sz w:val="28"/>
          <w:szCs w:val="28"/>
          <w:highlight w:val="none"/>
          <w:u w:val="single"/>
          <w:shd w:val="clear" w:color="auto" w:fill="auto"/>
          <w:lang w:val="en-US"/>
        </w:rPr>
        <w:t xml:space="preserve">    </w:t>
      </w:r>
      <w:permEnd w:id="61"/>
      <w:r>
        <w:rPr>
          <w:rFonts w:hint="eastAsia" w:ascii="宋体" w:hAnsi="宋体" w:eastAsia="宋体" w:cs="宋体"/>
          <w:color w:val="auto"/>
          <w:sz w:val="28"/>
          <w:szCs w:val="28"/>
          <w:highlight w:val="none"/>
          <w:shd w:val="clear" w:color="auto" w:fill="auto"/>
        </w:rPr>
        <w:t>；举报邮箱</w:t>
      </w:r>
      <w:r>
        <w:rPr>
          <w:rFonts w:hint="eastAsia" w:ascii="宋体" w:hAnsi="宋体" w:eastAsia="宋体" w:cs="宋体"/>
          <w:color w:val="auto"/>
          <w:sz w:val="28"/>
          <w:szCs w:val="28"/>
          <w:highlight w:val="none"/>
          <w:shd w:val="clear" w:color="auto" w:fill="auto"/>
          <w:lang w:eastAsia="zh-CN"/>
        </w:rPr>
        <w:t>（</w:t>
      </w:r>
      <w:r>
        <w:rPr>
          <w:rFonts w:hint="eastAsia" w:ascii="宋体" w:hAnsi="宋体" w:eastAsia="宋体" w:cs="宋体"/>
          <w:color w:val="auto"/>
          <w:sz w:val="28"/>
          <w:szCs w:val="28"/>
          <w:highlight w:val="none"/>
          <w:shd w:val="clear" w:color="auto" w:fill="auto"/>
          <w:lang w:val="en-US" w:eastAsia="zh-CN"/>
        </w:rPr>
        <w:t>网站</w:t>
      </w:r>
      <w:r>
        <w:rPr>
          <w:rFonts w:hint="eastAsia" w:ascii="宋体" w:hAnsi="宋体" w:eastAsia="宋体" w:cs="宋体"/>
          <w:color w:val="auto"/>
          <w:sz w:val="28"/>
          <w:szCs w:val="28"/>
          <w:highlight w:val="none"/>
          <w:shd w:val="clear" w:color="auto" w:fill="auto"/>
          <w:lang w:eastAsia="zh-CN"/>
        </w:rPr>
        <w:t>）</w:t>
      </w:r>
      <w:r>
        <w:rPr>
          <w:rFonts w:hint="eastAsia" w:ascii="宋体" w:hAnsi="宋体" w:eastAsia="宋体" w:cs="宋体"/>
          <w:color w:val="auto"/>
          <w:sz w:val="28"/>
          <w:szCs w:val="28"/>
          <w:highlight w:val="none"/>
          <w:shd w:val="clear" w:color="auto" w:fill="auto"/>
        </w:rPr>
        <w:t>：</w:t>
      </w:r>
      <w:permStart w:id="62" w:edGrp="everyone"/>
      <w:r>
        <w:rPr>
          <w:rFonts w:hint="default" w:ascii="宋体" w:hAnsi="宋体" w:cs="宋体"/>
          <w:color w:val="auto"/>
          <w:sz w:val="28"/>
          <w:szCs w:val="28"/>
          <w:highlight w:val="none"/>
          <w:u w:val="single"/>
          <w:shd w:val="clear" w:color="auto" w:fill="auto"/>
          <w:lang w:val="en-US"/>
        </w:rPr>
        <w:t xml:space="preserve">     </w:t>
      </w:r>
      <w:permEnd w:id="62"/>
      <w:r>
        <w:rPr>
          <w:rFonts w:hint="eastAsia" w:ascii="宋体" w:hAnsi="宋体" w:eastAsia="宋体" w:cs="宋体"/>
          <w:color w:val="auto"/>
          <w:sz w:val="28"/>
          <w:szCs w:val="28"/>
          <w:highlight w:val="none"/>
          <w:shd w:val="clear" w:color="auto" w:fill="auto"/>
        </w:rPr>
        <w:t>；举报电话：</w:t>
      </w:r>
      <w:permStart w:id="63" w:edGrp="everyone"/>
      <w:r>
        <w:rPr>
          <w:rFonts w:hint="default" w:ascii="宋体" w:hAnsi="宋体" w:cs="宋体"/>
          <w:b w:val="0"/>
          <w:bCs w:val="0"/>
          <w:color w:val="auto"/>
          <w:sz w:val="28"/>
          <w:szCs w:val="28"/>
          <w:highlight w:val="none"/>
          <w:u w:val="single"/>
          <w:shd w:val="clear" w:color="auto" w:fill="auto"/>
          <w:lang w:val="en-US"/>
        </w:rPr>
        <w:t xml:space="preserve">    </w:t>
      </w:r>
      <w:permEnd w:id="63"/>
      <w:r>
        <w:rPr>
          <w:rFonts w:hint="eastAsia" w:ascii="宋体" w:hAnsi="宋体" w:eastAsia="宋体" w:cs="宋体"/>
          <w:color w:val="auto"/>
          <w:sz w:val="28"/>
          <w:szCs w:val="28"/>
          <w:highlight w:val="none"/>
          <w:shd w:val="clear" w:color="auto" w:fill="auto"/>
        </w:rPr>
        <w:t>。</w:t>
      </w:r>
    </w:p>
    <w:p w14:paraId="238C9073">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outlineLvl w:val="9"/>
        <w:rPr>
          <w:rFonts w:hint="default" w:ascii="宋体" w:hAnsi="宋体" w:eastAsia="宋体" w:cs="宋体"/>
          <w:color w:val="auto"/>
          <w:sz w:val="28"/>
          <w:szCs w:val="28"/>
          <w:highlight w:val="none"/>
          <w:shd w:val="clear" w:color="auto" w:fill="auto"/>
          <w:lang w:val="en-US" w:eastAsia="zh-CN"/>
        </w:rPr>
      </w:pPr>
      <w:r>
        <w:rPr>
          <w:rFonts w:hint="default" w:ascii="宋体" w:hAnsi="宋体" w:eastAsia="宋体" w:cs="宋体"/>
          <w:color w:val="auto"/>
          <w:sz w:val="28"/>
          <w:szCs w:val="28"/>
          <w:highlight w:val="none"/>
          <w:shd w:val="clear" w:color="auto" w:fill="auto"/>
          <w:lang w:val="en-US" w:eastAsia="zh-CN"/>
        </w:rPr>
        <w:t>7</w:t>
      </w:r>
      <w:r>
        <w:rPr>
          <w:rFonts w:hint="eastAsia" w:ascii="宋体" w:hAnsi="宋体" w:eastAsia="宋体" w:cs="宋体"/>
          <w:color w:val="auto"/>
          <w:sz w:val="28"/>
          <w:szCs w:val="28"/>
          <w:highlight w:val="none"/>
          <w:shd w:val="clear" w:color="auto" w:fill="auto"/>
          <w:lang w:val="en-US" w:eastAsia="zh-CN"/>
        </w:rPr>
        <w:t>.</w:t>
      </w:r>
      <w:r>
        <w:rPr>
          <w:rFonts w:hint="eastAsia" w:ascii="宋体" w:hAnsi="宋体" w:eastAsia="宋体" w:cs="宋体"/>
          <w:color w:val="auto"/>
          <w:sz w:val="28"/>
          <w:szCs w:val="28"/>
          <w:highlight w:val="none"/>
          <w:shd w:val="clear" w:color="auto" w:fill="auto"/>
        </w:rPr>
        <w:t>4</w:t>
      </w:r>
      <w:r>
        <w:rPr>
          <w:rFonts w:hint="eastAsia" w:ascii="宋体" w:hAnsi="宋体" w:eastAsia="宋体" w:cs="宋体"/>
          <w:color w:val="auto"/>
          <w:sz w:val="28"/>
          <w:szCs w:val="28"/>
          <w:highlight w:val="none"/>
          <w:shd w:val="clear" w:color="auto" w:fill="auto"/>
          <w:lang w:val="en-US" w:eastAsia="zh-CN"/>
        </w:rPr>
        <w:t xml:space="preserve"> </w:t>
      </w:r>
      <w:r>
        <w:rPr>
          <w:rFonts w:hint="eastAsia" w:ascii="宋体" w:hAnsi="宋体" w:eastAsia="宋体" w:cs="宋体"/>
          <w:color w:val="auto"/>
          <w:sz w:val="28"/>
          <w:szCs w:val="28"/>
          <w:highlight w:val="none"/>
          <w:shd w:val="clear" w:color="auto" w:fill="auto"/>
        </w:rPr>
        <w:t>甲方违反国家及本合同有关廉洁规定的，</w:t>
      </w:r>
      <w:r>
        <w:rPr>
          <w:rFonts w:hint="eastAsia" w:ascii="宋体" w:hAnsi="宋体" w:cs="宋体"/>
          <w:color w:val="auto"/>
          <w:sz w:val="28"/>
          <w:szCs w:val="28"/>
          <w:highlight w:val="none"/>
          <w:shd w:val="clear" w:color="auto" w:fill="auto"/>
          <w:lang w:val="en-US" w:eastAsia="zh-CN"/>
        </w:rPr>
        <w:t>由相关部门（机构）</w:t>
      </w:r>
      <w:r>
        <w:rPr>
          <w:rFonts w:hint="eastAsia" w:ascii="宋体" w:hAnsi="宋体" w:eastAsia="宋体" w:cs="宋体"/>
          <w:color w:val="auto"/>
          <w:sz w:val="28"/>
          <w:szCs w:val="28"/>
          <w:highlight w:val="none"/>
          <w:shd w:val="clear" w:color="auto" w:fill="auto"/>
        </w:rPr>
        <w:t>依法依规给予纪律处分或处理；涉嫌</w:t>
      </w:r>
      <w:r>
        <w:rPr>
          <w:rFonts w:hint="eastAsia" w:ascii="宋体" w:hAnsi="宋体" w:cs="宋体"/>
          <w:color w:val="auto"/>
          <w:sz w:val="28"/>
          <w:szCs w:val="28"/>
          <w:highlight w:val="none"/>
          <w:shd w:val="clear" w:color="auto" w:fill="auto"/>
          <w:lang w:val="en-US" w:eastAsia="zh-CN"/>
        </w:rPr>
        <w:t>职务</w:t>
      </w:r>
      <w:r>
        <w:rPr>
          <w:rFonts w:hint="eastAsia" w:ascii="宋体" w:hAnsi="宋体" w:eastAsia="宋体" w:cs="宋体"/>
          <w:color w:val="auto"/>
          <w:sz w:val="28"/>
          <w:szCs w:val="28"/>
          <w:highlight w:val="none"/>
          <w:shd w:val="clear" w:color="auto" w:fill="auto"/>
        </w:rPr>
        <w:t>犯罪的，移</w:t>
      </w:r>
      <w:r>
        <w:rPr>
          <w:rFonts w:hint="eastAsia" w:ascii="宋体" w:hAnsi="宋体" w:cs="宋体"/>
          <w:color w:val="auto"/>
          <w:sz w:val="28"/>
          <w:szCs w:val="28"/>
          <w:highlight w:val="none"/>
          <w:shd w:val="clear" w:color="auto" w:fill="auto"/>
          <w:lang w:val="en-US" w:eastAsia="zh-CN"/>
        </w:rPr>
        <w:t>交监察机构办理</w:t>
      </w:r>
      <w:r>
        <w:rPr>
          <w:rFonts w:hint="eastAsia" w:ascii="宋体" w:hAnsi="宋体" w:eastAsia="宋体" w:cs="宋体"/>
          <w:color w:val="auto"/>
          <w:sz w:val="28"/>
          <w:szCs w:val="28"/>
          <w:highlight w:val="none"/>
          <w:shd w:val="clear" w:color="auto" w:fill="auto"/>
        </w:rPr>
        <w:t>。</w:t>
      </w:r>
    </w:p>
    <w:p w14:paraId="3D8B55B0">
      <w:pPr>
        <w:keepNext w:val="0"/>
        <w:keepLines w:val="0"/>
        <w:pageBreakBefore w:val="0"/>
        <w:kinsoku/>
        <w:wordWrap/>
        <w:overflowPunct/>
        <w:topLinePunct w:val="0"/>
        <w:bidi w:val="0"/>
        <w:adjustRightInd/>
        <w:snapToGrid/>
        <w:spacing w:line="540" w:lineRule="exact"/>
        <w:ind w:left="0" w:leftChars="0" w:right="0" w:rightChars="0" w:firstLine="560"/>
        <w:rPr>
          <w:rFonts w:hint="eastAsia" w:ascii="宋体" w:hAnsi="宋体" w:eastAsia="宋体" w:cs="宋体"/>
          <w:b/>
          <w:bCs/>
          <w:color w:val="auto"/>
          <w:sz w:val="28"/>
          <w:szCs w:val="28"/>
          <w:highlight w:val="none"/>
          <w:shd w:val="clear" w:color="auto" w:fill="auto"/>
        </w:rPr>
      </w:pPr>
      <w:r>
        <w:rPr>
          <w:rFonts w:hint="default" w:ascii="宋体" w:hAnsi="宋体" w:eastAsia="宋体" w:cs="宋体"/>
          <w:b/>
          <w:bCs/>
          <w:color w:val="auto"/>
          <w:sz w:val="28"/>
          <w:szCs w:val="28"/>
          <w:highlight w:val="none"/>
          <w:shd w:val="clear" w:color="auto" w:fill="auto"/>
          <w:lang w:val="en-US" w:eastAsia="zh-CN"/>
        </w:rPr>
        <w:t>7</w:t>
      </w:r>
      <w:r>
        <w:rPr>
          <w:rFonts w:hint="eastAsia" w:ascii="宋体" w:hAnsi="宋体" w:eastAsia="宋体" w:cs="宋体"/>
          <w:b/>
          <w:bCs/>
          <w:color w:val="auto"/>
          <w:sz w:val="28"/>
          <w:szCs w:val="28"/>
          <w:highlight w:val="none"/>
          <w:shd w:val="clear" w:color="auto" w:fill="auto"/>
          <w:lang w:val="en-US" w:eastAsia="zh-CN"/>
        </w:rPr>
        <w:t>.</w:t>
      </w:r>
      <w:r>
        <w:rPr>
          <w:rFonts w:hint="eastAsia" w:ascii="宋体" w:hAnsi="宋体" w:eastAsia="宋体" w:cs="宋体"/>
          <w:b/>
          <w:bCs/>
          <w:color w:val="auto"/>
          <w:sz w:val="28"/>
          <w:szCs w:val="28"/>
          <w:highlight w:val="none"/>
          <w:shd w:val="clear" w:color="auto" w:fill="auto"/>
        </w:rPr>
        <w:t>5</w:t>
      </w:r>
      <w:r>
        <w:rPr>
          <w:rFonts w:hint="eastAsia" w:ascii="宋体" w:hAnsi="宋体" w:eastAsia="宋体" w:cs="宋体"/>
          <w:b/>
          <w:bCs/>
          <w:color w:val="auto"/>
          <w:sz w:val="28"/>
          <w:szCs w:val="28"/>
          <w:highlight w:val="none"/>
          <w:shd w:val="clear" w:color="auto" w:fill="auto"/>
          <w:lang w:val="en-US" w:eastAsia="zh-CN"/>
        </w:rPr>
        <w:t xml:space="preserve"> </w:t>
      </w:r>
      <w:r>
        <w:rPr>
          <w:rFonts w:hint="eastAsia" w:ascii="宋体" w:hAnsi="宋体" w:eastAsia="宋体" w:cs="宋体"/>
          <w:b/>
          <w:bCs/>
          <w:color w:val="auto"/>
          <w:sz w:val="28"/>
          <w:szCs w:val="28"/>
          <w:highlight w:val="none"/>
          <w:shd w:val="clear" w:color="auto" w:fill="auto"/>
        </w:rPr>
        <w:t>乙方违反国家及本合同有关廉洁规定的，甲方有权根据中国南方电网有限责任公司供应商不良行为处理有关规定进行处理，在中国南方电网有限责任公司范围内对乙方进行一定期限内取消中标（成交）资格、不得新签采购合同的处理，</w:t>
      </w:r>
      <w:r>
        <w:rPr>
          <w:rFonts w:hint="eastAsia" w:ascii="宋体" w:hAnsi="宋体" w:cs="宋体"/>
          <w:b/>
          <w:bCs/>
          <w:color w:val="auto"/>
          <w:sz w:val="28"/>
          <w:szCs w:val="28"/>
          <w:highlight w:val="none"/>
          <w:shd w:val="clear" w:color="auto" w:fill="auto"/>
          <w:lang w:val="en-US" w:eastAsia="zh-CN"/>
        </w:rPr>
        <w:t>并有权单方解除合同，因此造成的损失由乙方承担</w:t>
      </w:r>
      <w:r>
        <w:rPr>
          <w:rFonts w:hint="eastAsia" w:ascii="宋体" w:hAnsi="宋体" w:eastAsia="宋体" w:cs="宋体"/>
          <w:b/>
          <w:bCs/>
          <w:color w:val="auto"/>
          <w:sz w:val="28"/>
          <w:szCs w:val="28"/>
          <w:highlight w:val="none"/>
          <w:shd w:val="clear" w:color="auto" w:fill="auto"/>
        </w:rPr>
        <w:t>；涉嫌犯罪的，移送司法机关依法追究刑事责任。</w:t>
      </w:r>
    </w:p>
    <w:p w14:paraId="6CDB4625">
      <w:pPr>
        <w:keepNext w:val="0"/>
        <w:keepLines w:val="0"/>
        <w:pageBreakBefore w:val="0"/>
        <w:kinsoku/>
        <w:wordWrap/>
        <w:overflowPunct/>
        <w:topLinePunct w:val="0"/>
        <w:bidi w:val="0"/>
        <w:adjustRightInd/>
        <w:snapToGrid/>
        <w:spacing w:line="540" w:lineRule="exact"/>
        <w:ind w:left="0" w:leftChars="0" w:right="0" w:rightChars="0" w:firstLine="560"/>
        <w:rPr>
          <w:rFonts w:hint="eastAsia" w:ascii="宋体" w:hAnsi="宋体" w:eastAsia="宋体" w:cs="宋体"/>
          <w:b/>
          <w:bCs w:val="0"/>
          <w:color w:val="auto"/>
          <w:sz w:val="28"/>
          <w:szCs w:val="28"/>
          <w:highlight w:val="none"/>
          <w:shd w:val="clear" w:color="auto" w:fill="auto"/>
        </w:rPr>
      </w:pPr>
      <w:r>
        <w:rPr>
          <w:rFonts w:hint="eastAsia" w:ascii="宋体" w:hAnsi="宋体" w:cs="宋体"/>
          <w:b/>
          <w:bCs w:val="0"/>
          <w:color w:val="auto"/>
          <w:sz w:val="28"/>
          <w:szCs w:val="28"/>
          <w:highlight w:val="none"/>
          <w:shd w:val="clear" w:color="auto" w:fill="auto"/>
          <w:lang w:val="en-US" w:eastAsia="zh-CN"/>
        </w:rPr>
        <w:t>八、</w:t>
      </w:r>
      <w:r>
        <w:rPr>
          <w:rFonts w:hint="eastAsia" w:ascii="宋体" w:hAnsi="宋体" w:eastAsia="宋体" w:cs="宋体"/>
          <w:b/>
          <w:bCs w:val="0"/>
          <w:color w:val="auto"/>
          <w:sz w:val="28"/>
          <w:szCs w:val="28"/>
          <w:highlight w:val="none"/>
          <w:shd w:val="clear" w:color="auto" w:fill="auto"/>
          <w:lang w:val="zh-CN"/>
        </w:rPr>
        <w:t>其他约定</w:t>
      </w:r>
    </w:p>
    <w:p w14:paraId="535F520C">
      <w:pPr>
        <w:keepNext w:val="0"/>
        <w:keepLines w:val="0"/>
        <w:pageBreakBefore w:val="0"/>
        <w:kinsoku/>
        <w:wordWrap/>
        <w:overflowPunct/>
        <w:topLinePunct w:val="0"/>
        <w:bidi w:val="0"/>
        <w:adjustRightInd/>
        <w:snapToGrid/>
        <w:spacing w:line="540" w:lineRule="exact"/>
        <w:ind w:firstLine="560" w:firstLineChars="200"/>
        <w:rPr>
          <w:rFonts w:hint="eastAsia" w:ascii="宋体" w:hAnsi="宋体" w:eastAsia="宋体" w:cs="宋体"/>
          <w:color w:val="auto"/>
          <w:kern w:val="0"/>
          <w:sz w:val="28"/>
          <w:szCs w:val="28"/>
          <w:highlight w:val="none"/>
          <w:shd w:val="clear" w:color="auto" w:fill="auto"/>
          <w:lang w:val="en-US" w:eastAsia="zh-CN"/>
        </w:rPr>
      </w:pPr>
      <w:r>
        <w:rPr>
          <w:rFonts w:hint="default" w:ascii="宋体" w:hAnsi="宋体" w:cs="宋体"/>
          <w:color w:val="auto"/>
          <w:kern w:val="0"/>
          <w:sz w:val="28"/>
          <w:szCs w:val="28"/>
          <w:highlight w:val="none"/>
          <w:shd w:val="clear" w:color="auto" w:fill="auto"/>
          <w:lang w:val="en-US" w:eastAsia="zh-CN"/>
        </w:rPr>
        <w:t>8</w:t>
      </w:r>
      <w:r>
        <w:rPr>
          <w:rFonts w:hint="eastAsia" w:ascii="宋体" w:hAnsi="宋体" w:cs="宋体"/>
          <w:color w:val="auto"/>
          <w:kern w:val="0"/>
          <w:sz w:val="28"/>
          <w:szCs w:val="28"/>
          <w:highlight w:val="none"/>
          <w:shd w:val="clear" w:color="auto" w:fill="auto"/>
          <w:lang w:val="en-US" w:eastAsia="zh-CN"/>
        </w:rPr>
        <w:t>.1</w:t>
      </w:r>
      <w:r>
        <w:rPr>
          <w:rFonts w:hint="eastAsia" w:ascii="宋体" w:hAnsi="宋体" w:eastAsia="宋体" w:cs="宋体"/>
          <w:color w:val="auto"/>
          <w:kern w:val="0"/>
          <w:sz w:val="28"/>
          <w:szCs w:val="28"/>
          <w:highlight w:val="none"/>
          <w:shd w:val="clear" w:color="auto" w:fill="auto"/>
          <w:lang w:val="en-US" w:eastAsia="zh-CN"/>
        </w:rPr>
        <w:t>甲乙双方确定的其他约定为：</w:t>
      </w:r>
      <w:sdt>
        <w:sdtPr>
          <w:rPr>
            <w:rFonts w:hint="eastAsia" w:ascii="宋体" w:hAnsi="宋体" w:eastAsia="宋体" w:cs="宋体"/>
            <w:color w:val="auto"/>
            <w:kern w:val="2"/>
            <w:sz w:val="28"/>
            <w:szCs w:val="28"/>
            <w:highlight w:val="none"/>
            <w:u w:val="none"/>
            <w:shd w:val="clear" w:color="auto" w:fill="auto"/>
            <w:lang w:val="en-US" w:eastAsia="zh-CN" w:bidi="ar-SA"/>
          </w:rPr>
          <w:alias w:val="不填其他的，请划“/”"/>
          <w:id w:val="366824602"/>
          <w:placeholder>
            <w:docPart w:val="{0c60540f-747a-47d7-ad54-f5ec270e1ae8}"/>
          </w:placeholder>
          <w:text w:multiLine="1"/>
        </w:sdtPr>
        <w:sdtEndPr>
          <w:rPr>
            <w:rFonts w:hint="eastAsia" w:ascii="宋体" w:hAnsi="宋体" w:eastAsia="宋体" w:cs="宋体"/>
            <w:color w:val="auto"/>
            <w:kern w:val="2"/>
            <w:sz w:val="28"/>
            <w:szCs w:val="28"/>
            <w:highlight w:val="none"/>
            <w:u w:val="single"/>
            <w:shd w:val="clear" w:color="auto" w:fill="auto"/>
            <w:lang w:val="en-US" w:eastAsia="zh-CN" w:bidi="ar-SA"/>
          </w:rPr>
        </w:sdtEndPr>
        <w:sdtContent>
          <w:permStart w:id="64" w:edGrp="everyone"/>
          <w:r>
            <w:rPr>
              <w:rFonts w:hint="eastAsia" w:ascii="宋体" w:hAnsi="宋体" w:eastAsia="宋体" w:cs="宋体"/>
              <w:color w:val="auto"/>
              <w:sz w:val="28"/>
              <w:szCs w:val="28"/>
              <w:highlight w:val="none"/>
              <w:u w:val="single"/>
              <w:shd w:val="clear" w:color="auto" w:fill="auto"/>
              <w:lang w:val="en-US" w:eastAsia="zh-CN"/>
            </w:rPr>
            <w:t xml:space="preserve">     </w:t>
          </w:r>
          <w:permEnd w:id="64"/>
        </w:sdtContent>
      </w:sdt>
    </w:p>
    <w:p w14:paraId="4E941FCD">
      <w:pPr>
        <w:keepNext w:val="0"/>
        <w:keepLines w:val="0"/>
        <w:pageBreakBefore w:val="0"/>
        <w:kinsoku/>
        <w:wordWrap/>
        <w:overflowPunct/>
        <w:topLinePunct w:val="0"/>
        <w:bidi w:val="0"/>
        <w:adjustRightInd/>
        <w:snapToGrid/>
        <w:spacing w:line="540" w:lineRule="exact"/>
        <w:ind w:right="0" w:rightChars="0" w:firstLine="560" w:firstLineChars="200"/>
        <w:rPr>
          <w:rFonts w:hint="eastAsia" w:ascii="宋体" w:hAnsi="宋体" w:eastAsia="宋体" w:cs="宋体"/>
          <w:b/>
          <w:bCs w:val="0"/>
          <w:color w:val="auto"/>
          <w:sz w:val="28"/>
          <w:szCs w:val="28"/>
          <w:highlight w:val="none"/>
          <w:shd w:val="clear" w:color="auto" w:fill="auto"/>
        </w:rPr>
      </w:pPr>
      <w:r>
        <w:rPr>
          <w:rFonts w:hint="default" w:ascii="宋体" w:hAnsi="宋体" w:cs="宋体"/>
          <w:b w:val="0"/>
          <w:bCs/>
          <w:color w:val="auto"/>
          <w:kern w:val="0"/>
          <w:sz w:val="28"/>
          <w:szCs w:val="28"/>
          <w:highlight w:val="none"/>
          <w:shd w:val="clear" w:color="auto" w:fill="auto"/>
          <w:lang w:val="en-US" w:eastAsia="zh-CN"/>
        </w:rPr>
        <w:t>8</w:t>
      </w:r>
      <w:r>
        <w:rPr>
          <w:rFonts w:hint="eastAsia" w:ascii="宋体" w:hAnsi="宋体" w:cs="宋体"/>
          <w:b w:val="0"/>
          <w:bCs/>
          <w:color w:val="auto"/>
          <w:kern w:val="0"/>
          <w:sz w:val="28"/>
          <w:szCs w:val="28"/>
          <w:highlight w:val="none"/>
          <w:shd w:val="clear" w:color="auto" w:fill="auto"/>
          <w:lang w:val="en-US" w:eastAsia="zh-CN"/>
        </w:rPr>
        <w:t>.2</w:t>
      </w:r>
      <w:r>
        <w:rPr>
          <w:rFonts w:hint="eastAsia" w:ascii="宋体" w:hAnsi="宋体" w:eastAsia="宋体" w:cs="宋体"/>
          <w:b w:val="0"/>
          <w:bCs/>
          <w:color w:val="auto"/>
          <w:kern w:val="0"/>
          <w:sz w:val="28"/>
          <w:szCs w:val="28"/>
          <w:highlight w:val="none"/>
          <w:shd w:val="clear" w:color="auto" w:fill="auto"/>
          <w:lang w:val="en-US" w:eastAsia="zh-CN"/>
        </w:rPr>
        <w:t>本条约定与其他条款内容不一致的，以本条约定为准。</w:t>
      </w:r>
    </w:p>
    <w:p w14:paraId="45EC8A31">
      <w:pPr>
        <w:keepNext w:val="0"/>
        <w:keepLines w:val="0"/>
        <w:pageBreakBefore w:val="0"/>
        <w:kinsoku/>
        <w:wordWrap/>
        <w:overflowPunct/>
        <w:topLinePunct w:val="0"/>
        <w:bidi w:val="0"/>
        <w:adjustRightInd/>
        <w:snapToGrid/>
        <w:spacing w:line="540" w:lineRule="exact"/>
        <w:ind w:right="0" w:rightChars="0" w:firstLine="562" w:firstLineChars="200"/>
        <w:rPr>
          <w:rFonts w:hint="eastAsia" w:ascii="宋体" w:hAnsi="宋体" w:eastAsia="宋体" w:cs="宋体"/>
          <w:b/>
          <w:bCs w:val="0"/>
          <w:color w:val="auto"/>
          <w:sz w:val="28"/>
          <w:szCs w:val="28"/>
          <w:highlight w:val="none"/>
          <w:shd w:val="clear" w:color="auto" w:fill="auto"/>
          <w:lang w:val="en-US" w:eastAsia="zh-CN"/>
        </w:rPr>
      </w:pPr>
      <w:r>
        <w:rPr>
          <w:rFonts w:hint="eastAsia" w:ascii="宋体" w:hAnsi="宋体" w:cs="宋体"/>
          <w:b/>
          <w:bCs w:val="0"/>
          <w:color w:val="auto"/>
          <w:sz w:val="28"/>
          <w:szCs w:val="28"/>
          <w:highlight w:val="none"/>
          <w:shd w:val="clear" w:color="auto" w:fill="auto"/>
          <w:lang w:val="en-US" w:eastAsia="zh-CN"/>
        </w:rPr>
        <w:t>九</w:t>
      </w:r>
      <w:r>
        <w:rPr>
          <w:rFonts w:hint="eastAsia" w:ascii="宋体" w:hAnsi="宋体" w:eastAsia="宋体" w:cs="宋体"/>
          <w:b/>
          <w:bCs w:val="0"/>
          <w:color w:val="auto"/>
          <w:sz w:val="28"/>
          <w:szCs w:val="28"/>
          <w:highlight w:val="none"/>
          <w:shd w:val="clear" w:color="auto" w:fill="auto"/>
          <w:lang w:val="en-US" w:eastAsia="zh-CN"/>
        </w:rPr>
        <w:t>、</w:t>
      </w:r>
      <w:r>
        <w:rPr>
          <w:rFonts w:hint="eastAsia" w:ascii="宋体" w:hAnsi="宋体" w:cs="宋体"/>
          <w:b/>
          <w:bCs w:val="0"/>
          <w:color w:val="auto"/>
          <w:sz w:val="28"/>
          <w:szCs w:val="28"/>
          <w:highlight w:val="none"/>
          <w:shd w:val="clear" w:color="auto" w:fill="auto"/>
          <w:lang w:val="en-US" w:eastAsia="zh-CN"/>
        </w:rPr>
        <w:t>合同</w:t>
      </w:r>
      <w:r>
        <w:rPr>
          <w:rFonts w:hint="eastAsia" w:ascii="宋体" w:hAnsi="宋体" w:eastAsia="宋体" w:cs="宋体"/>
          <w:b/>
          <w:bCs w:val="0"/>
          <w:color w:val="auto"/>
          <w:sz w:val="28"/>
          <w:szCs w:val="28"/>
          <w:highlight w:val="none"/>
          <w:shd w:val="clear" w:color="auto" w:fill="auto"/>
          <w:lang w:val="en-US" w:eastAsia="zh-CN"/>
        </w:rPr>
        <w:t>签署与生效</w:t>
      </w:r>
    </w:p>
    <w:p w14:paraId="503C81C1">
      <w:pPr>
        <w:keepNext w:val="0"/>
        <w:keepLines w:val="0"/>
        <w:pageBreakBefore w:val="0"/>
        <w:kinsoku/>
        <w:wordWrap/>
        <w:overflowPunct/>
        <w:topLinePunct w:val="0"/>
        <w:bidi w:val="0"/>
        <w:adjustRightInd/>
        <w:snapToGrid/>
        <w:spacing w:line="540" w:lineRule="exact"/>
        <w:ind w:right="0" w:rightChars="0" w:firstLine="560" w:firstLineChars="200"/>
        <w:rPr>
          <w:rFonts w:hint="eastAsia" w:ascii="宋体" w:hAnsi="宋体" w:eastAsia="宋体" w:cs="宋体"/>
          <w:color w:val="auto"/>
          <w:sz w:val="28"/>
          <w:szCs w:val="28"/>
          <w:highlight w:val="none"/>
          <w:shd w:val="clear" w:color="auto" w:fill="auto"/>
          <w:lang w:val="zh-CN"/>
        </w:rPr>
      </w:pPr>
      <w:r>
        <w:rPr>
          <w:rFonts w:hint="default" w:ascii="宋体" w:hAnsi="宋体" w:cs="宋体"/>
          <w:b w:val="0"/>
          <w:bCs/>
          <w:color w:val="auto"/>
          <w:sz w:val="28"/>
          <w:szCs w:val="28"/>
          <w:highlight w:val="none"/>
          <w:shd w:val="clear" w:color="auto" w:fill="auto"/>
          <w:lang w:val="en-US" w:eastAsia="zh-CN"/>
        </w:rPr>
        <w:t>9</w:t>
      </w:r>
      <w:r>
        <w:rPr>
          <w:rFonts w:hint="eastAsia" w:ascii="宋体" w:hAnsi="宋体" w:cs="宋体"/>
          <w:b w:val="0"/>
          <w:bCs/>
          <w:color w:val="auto"/>
          <w:sz w:val="28"/>
          <w:szCs w:val="28"/>
          <w:highlight w:val="none"/>
          <w:shd w:val="clear" w:color="auto" w:fill="auto"/>
          <w:lang w:val="en-US" w:eastAsia="zh-CN"/>
        </w:rPr>
        <w:t>.1</w:t>
      </w:r>
      <w:r>
        <w:rPr>
          <w:rFonts w:hint="eastAsia" w:ascii="宋体" w:hAnsi="宋体" w:eastAsia="宋体" w:cs="宋体"/>
          <w:color w:val="auto"/>
          <w:sz w:val="28"/>
          <w:szCs w:val="28"/>
          <w:highlight w:val="none"/>
          <w:u w:val="none"/>
          <w:shd w:val="clear" w:color="auto" w:fill="auto"/>
          <w:lang w:val="en-US" w:eastAsia="zh-CN"/>
        </w:rPr>
        <w:t>本合同</w:t>
      </w:r>
      <w:r>
        <w:rPr>
          <w:rFonts w:hint="eastAsia" w:ascii="宋体" w:hAnsi="宋体" w:eastAsia="宋体" w:cs="宋体"/>
          <w:color w:val="auto"/>
          <w:sz w:val="28"/>
          <w:szCs w:val="28"/>
          <w:highlight w:val="none"/>
          <w:shd w:val="clear" w:color="auto" w:fill="auto"/>
        </w:rPr>
        <w:t>经双方</w:t>
      </w:r>
      <w:r>
        <w:rPr>
          <w:rFonts w:hint="eastAsia" w:ascii="宋体" w:hAnsi="宋体" w:eastAsia="宋体" w:cs="宋体"/>
          <w:color w:val="auto"/>
          <w:sz w:val="28"/>
          <w:szCs w:val="28"/>
          <w:highlight w:val="none"/>
          <w:shd w:val="clear" w:color="auto" w:fill="auto"/>
          <w:lang w:val="en-US" w:eastAsia="zh-CN"/>
        </w:rPr>
        <w:t>法定代表人（负责人）或</w:t>
      </w:r>
      <w:r>
        <w:rPr>
          <w:rFonts w:hint="eastAsia" w:ascii="宋体" w:hAnsi="宋体" w:eastAsia="宋体" w:cs="宋体"/>
          <w:color w:val="auto"/>
          <w:sz w:val="28"/>
          <w:szCs w:val="28"/>
          <w:highlight w:val="none"/>
          <w:shd w:val="clear" w:color="auto" w:fill="auto"/>
        </w:rPr>
        <w:t>授权代表签字并</w:t>
      </w:r>
      <w:r>
        <w:rPr>
          <w:rFonts w:hint="eastAsia" w:ascii="宋体" w:hAnsi="宋体" w:eastAsia="宋体" w:cs="宋体"/>
          <w:color w:val="auto"/>
          <w:sz w:val="28"/>
          <w:szCs w:val="28"/>
          <w:highlight w:val="none"/>
          <w:shd w:val="clear" w:color="auto" w:fill="auto"/>
          <w:lang w:val="en-US" w:eastAsia="zh-CN"/>
        </w:rPr>
        <w:t>加</w:t>
      </w:r>
      <w:r>
        <w:rPr>
          <w:rFonts w:hint="eastAsia" w:ascii="宋体" w:hAnsi="宋体" w:eastAsia="宋体" w:cs="宋体"/>
          <w:color w:val="auto"/>
          <w:sz w:val="28"/>
          <w:szCs w:val="28"/>
          <w:highlight w:val="none"/>
          <w:shd w:val="clear" w:color="auto" w:fill="auto"/>
        </w:rPr>
        <w:t>盖</w:t>
      </w:r>
      <w:r>
        <w:rPr>
          <w:rFonts w:hint="eastAsia" w:ascii="宋体" w:hAnsi="宋体" w:eastAsia="宋体" w:cs="宋体"/>
          <w:color w:val="auto"/>
          <w:sz w:val="28"/>
          <w:szCs w:val="28"/>
          <w:highlight w:val="none"/>
          <w:shd w:val="clear" w:color="auto" w:fill="auto"/>
          <w:lang w:val="en-US" w:eastAsia="zh-CN"/>
        </w:rPr>
        <w:t>公</w:t>
      </w:r>
      <w:r>
        <w:rPr>
          <w:rFonts w:hint="eastAsia" w:ascii="宋体" w:hAnsi="宋体" w:eastAsia="宋体" w:cs="宋体"/>
          <w:color w:val="auto"/>
          <w:sz w:val="28"/>
          <w:szCs w:val="28"/>
          <w:highlight w:val="none"/>
          <w:shd w:val="clear" w:color="auto" w:fill="auto"/>
        </w:rPr>
        <w:t>章</w:t>
      </w:r>
      <w:r>
        <w:rPr>
          <w:rFonts w:hint="eastAsia" w:ascii="宋体" w:hAnsi="宋体" w:eastAsia="宋体" w:cs="宋体"/>
          <w:color w:val="auto"/>
          <w:sz w:val="28"/>
          <w:szCs w:val="28"/>
          <w:highlight w:val="none"/>
          <w:shd w:val="clear" w:color="auto" w:fill="auto"/>
          <w:lang w:val="en-US" w:eastAsia="zh-CN"/>
        </w:rPr>
        <w:t>或合同专用章</w:t>
      </w:r>
      <w:r>
        <w:rPr>
          <w:rFonts w:hint="eastAsia" w:ascii="宋体" w:hAnsi="宋体" w:eastAsia="宋体" w:cs="宋体"/>
          <w:color w:val="auto"/>
          <w:sz w:val="28"/>
          <w:szCs w:val="28"/>
          <w:highlight w:val="none"/>
          <w:shd w:val="clear" w:color="auto" w:fill="auto"/>
        </w:rPr>
        <w:t>之日</w:t>
      </w:r>
      <w:r>
        <w:rPr>
          <w:rFonts w:hint="eastAsia" w:ascii="宋体" w:hAnsi="宋体" w:eastAsia="宋体" w:cs="宋体"/>
          <w:color w:val="auto"/>
          <w:sz w:val="28"/>
          <w:szCs w:val="28"/>
          <w:highlight w:val="none"/>
          <w:shd w:val="clear" w:color="auto" w:fill="auto"/>
          <w:lang w:val="en-US" w:eastAsia="zh-CN"/>
        </w:rPr>
        <w:t>起</w:t>
      </w:r>
      <w:r>
        <w:rPr>
          <w:rFonts w:hint="eastAsia" w:ascii="宋体" w:hAnsi="宋体" w:eastAsia="宋体" w:cs="宋体"/>
          <w:color w:val="auto"/>
          <w:sz w:val="28"/>
          <w:szCs w:val="28"/>
          <w:highlight w:val="none"/>
          <w:u w:val="none"/>
          <w:shd w:val="clear" w:color="auto" w:fill="auto"/>
          <w:lang w:val="en-US" w:eastAsia="zh-CN"/>
        </w:rPr>
        <w:t>生效，</w:t>
      </w:r>
      <w:r>
        <w:rPr>
          <w:rFonts w:hint="eastAsia" w:ascii="宋体" w:hAnsi="宋体" w:eastAsia="宋体" w:cs="宋体"/>
          <w:color w:val="auto"/>
          <w:sz w:val="28"/>
          <w:szCs w:val="28"/>
          <w:highlight w:val="none"/>
          <w:shd w:val="clear" w:color="auto" w:fill="auto"/>
          <w:lang w:val="zh-CN"/>
        </w:rPr>
        <w:t>未尽事宜双方可协商并签署补充协议做出约定。</w:t>
      </w:r>
    </w:p>
    <w:p w14:paraId="3C188375">
      <w:pPr>
        <w:keepNext w:val="0"/>
        <w:keepLines w:val="0"/>
        <w:pageBreakBefore w:val="0"/>
        <w:kinsoku/>
        <w:wordWrap/>
        <w:overflowPunct/>
        <w:topLinePunct w:val="0"/>
        <w:bidi w:val="0"/>
        <w:adjustRightInd/>
        <w:snapToGrid/>
        <w:spacing w:line="540" w:lineRule="exact"/>
        <w:ind w:left="0" w:leftChars="0" w:right="0" w:rightChars="0" w:firstLine="560"/>
        <w:rPr>
          <w:rFonts w:hint="eastAsia" w:ascii="宋体" w:hAnsi="宋体" w:eastAsia="宋体" w:cs="宋体"/>
          <w:color w:val="auto"/>
          <w:sz w:val="28"/>
          <w:szCs w:val="28"/>
          <w:highlight w:val="none"/>
          <w:shd w:val="clear" w:color="auto" w:fill="auto"/>
          <w:lang w:val="zh-CN"/>
        </w:rPr>
      </w:pPr>
      <w:r>
        <w:rPr>
          <w:rFonts w:hint="default" w:ascii="宋体" w:hAnsi="宋体" w:cs="宋体"/>
          <w:color w:val="auto"/>
          <w:sz w:val="28"/>
          <w:szCs w:val="28"/>
          <w:highlight w:val="none"/>
          <w:shd w:val="clear" w:color="auto" w:fill="auto"/>
          <w:lang w:val="en-US" w:eastAsia="zh-CN"/>
        </w:rPr>
        <w:t>9</w:t>
      </w:r>
      <w:r>
        <w:rPr>
          <w:rFonts w:hint="eastAsia" w:ascii="宋体" w:hAnsi="宋体" w:cs="宋体"/>
          <w:color w:val="auto"/>
          <w:sz w:val="28"/>
          <w:szCs w:val="28"/>
          <w:highlight w:val="none"/>
          <w:shd w:val="clear" w:color="auto" w:fill="auto"/>
          <w:lang w:val="en-US" w:eastAsia="zh-CN"/>
        </w:rPr>
        <w:t>.2</w:t>
      </w:r>
      <w:r>
        <w:rPr>
          <w:rFonts w:hint="eastAsia" w:asciiTheme="majorEastAsia" w:hAnsiTheme="majorEastAsia" w:eastAsiaTheme="majorEastAsia" w:cstheme="majorEastAsia"/>
          <w:color w:val="auto"/>
          <w:kern w:val="0"/>
          <w:sz w:val="28"/>
          <w:szCs w:val="28"/>
          <w:highlight w:val="none"/>
          <w:shd w:val="clear" w:color="auto" w:fill="auto"/>
          <w:lang w:val="zh-CN"/>
        </w:rPr>
        <w:t>本合同附件</w:t>
      </w:r>
      <w:r>
        <w:rPr>
          <w:rFonts w:hint="eastAsia" w:asciiTheme="majorEastAsia" w:hAnsiTheme="majorEastAsia" w:eastAsiaTheme="majorEastAsia" w:cstheme="majorEastAsia"/>
          <w:color w:val="auto"/>
          <w:kern w:val="0"/>
          <w:sz w:val="28"/>
          <w:szCs w:val="28"/>
          <w:highlight w:val="none"/>
          <w:shd w:val="clear" w:color="auto" w:fill="auto"/>
          <w:lang w:val="en-US" w:eastAsia="zh-CN"/>
        </w:rPr>
        <w:t>包括</w:t>
      </w:r>
      <w:sdt>
        <w:sdtPr>
          <w:rPr>
            <w:rFonts w:hint="eastAsia" w:asciiTheme="minorEastAsia" w:hAnsiTheme="minorEastAsia" w:eastAsiaTheme="minorEastAsia" w:cstheme="minorEastAsia"/>
            <w:color w:val="auto"/>
            <w:kern w:val="2"/>
            <w:sz w:val="28"/>
            <w:szCs w:val="28"/>
            <w:highlight w:val="none"/>
            <w:u w:val="none"/>
            <w:shd w:val="clear" w:color="auto" w:fill="auto"/>
            <w:lang w:val="en-US" w:eastAsia="zh-CN" w:bidi="ar-SA"/>
          </w:rPr>
          <w:alias w:val="请与合同附件名称保持一致。"/>
          <w:tag w:val="合同附件名称"/>
          <w:id w:val="147469086"/>
          <w:placeholder>
            <w:docPart w:val="{54547666-aaab-4385-b5f7-abd141cb81c4}"/>
          </w:placeholder>
          <w:text w:multiLine="1"/>
        </w:sdtPr>
        <w:sdtEndPr>
          <w:rPr>
            <w:rFonts w:hint="eastAsia" w:asciiTheme="minorEastAsia" w:hAnsiTheme="minorEastAsia" w:eastAsiaTheme="minorEastAsia" w:cstheme="minorEastAsia"/>
            <w:color w:val="auto"/>
            <w:kern w:val="2"/>
            <w:sz w:val="28"/>
            <w:szCs w:val="28"/>
            <w:highlight w:val="none"/>
            <w:u w:val="none"/>
            <w:shd w:val="clear" w:color="auto" w:fill="auto"/>
            <w:lang w:val="en-US" w:eastAsia="zh-CN" w:bidi="ar-SA"/>
          </w:rPr>
        </w:sdtEndPr>
        <w:sdtContent>
          <w:permStart w:id="65" w:edGrp="everyone"/>
          <w:r>
            <w:rPr>
              <w:rFonts w:hint="eastAsia" w:asciiTheme="minorEastAsia" w:hAnsiTheme="minorEastAsia" w:eastAsiaTheme="minorEastAsia" w:cstheme="minorEastAsia"/>
              <w:color w:val="auto"/>
              <w:sz w:val="28"/>
              <w:szCs w:val="28"/>
              <w:highlight w:val="none"/>
              <w:u w:val="single"/>
              <w:shd w:val="clear" w:color="auto" w:fill="auto"/>
              <w:lang w:val="en-US" w:eastAsia="zh-CN"/>
            </w:rPr>
            <w:t xml:space="preserve">      </w:t>
          </w:r>
          <w:permEnd w:id="65"/>
        </w:sdtContent>
      </w:sdt>
      <w:r>
        <w:rPr>
          <w:rFonts w:hint="eastAsia" w:asciiTheme="majorEastAsia" w:hAnsiTheme="majorEastAsia" w:eastAsiaTheme="majorEastAsia" w:cstheme="majorEastAsia"/>
          <w:color w:val="auto"/>
          <w:kern w:val="0"/>
          <w:sz w:val="28"/>
          <w:szCs w:val="28"/>
          <w:highlight w:val="none"/>
          <w:shd w:val="clear" w:color="auto" w:fill="auto"/>
          <w:lang w:val="en-US" w:eastAsia="zh-CN"/>
        </w:rPr>
        <w:t>，</w:t>
      </w:r>
      <w:r>
        <w:rPr>
          <w:rFonts w:hint="eastAsia" w:asciiTheme="majorEastAsia" w:hAnsiTheme="majorEastAsia" w:eastAsiaTheme="majorEastAsia" w:cstheme="majorEastAsia"/>
          <w:color w:val="auto"/>
          <w:kern w:val="0"/>
          <w:sz w:val="28"/>
          <w:szCs w:val="28"/>
          <w:highlight w:val="none"/>
          <w:shd w:val="clear" w:color="auto" w:fill="auto"/>
          <w:lang w:val="zh-CN"/>
        </w:rPr>
        <w:t>均为合同组成部分，与本合同具有同等法律效力。</w:t>
      </w:r>
    </w:p>
    <w:p w14:paraId="6B4E76EB">
      <w:pPr>
        <w:keepNext w:val="0"/>
        <w:keepLines w:val="0"/>
        <w:pageBreakBefore w:val="0"/>
        <w:kinsoku/>
        <w:wordWrap/>
        <w:overflowPunct/>
        <w:topLinePunct w:val="0"/>
        <w:bidi w:val="0"/>
        <w:adjustRightInd/>
        <w:snapToGrid/>
        <w:spacing w:line="540" w:lineRule="exact"/>
        <w:ind w:left="0" w:leftChars="0" w:right="0" w:rightChars="0" w:firstLine="560"/>
        <w:rPr>
          <w:rFonts w:hint="eastAsia" w:ascii="宋体" w:hAnsi="宋体" w:eastAsia="宋体" w:cs="宋体"/>
          <w:color w:val="auto"/>
          <w:sz w:val="28"/>
          <w:szCs w:val="28"/>
          <w:highlight w:val="none"/>
          <w:shd w:val="clear" w:color="auto" w:fill="auto"/>
          <w:lang w:val="zh-CN"/>
        </w:rPr>
      </w:pPr>
      <w:r>
        <w:rPr>
          <w:rFonts w:hint="default" w:ascii="宋体" w:hAnsi="宋体" w:cs="宋体"/>
          <w:color w:val="auto"/>
          <w:sz w:val="28"/>
          <w:szCs w:val="28"/>
          <w:highlight w:val="none"/>
          <w:shd w:val="clear" w:color="auto" w:fill="auto"/>
          <w:lang w:val="en-US" w:eastAsia="zh-CN"/>
        </w:rPr>
        <w:t>9</w:t>
      </w:r>
      <w:r>
        <w:rPr>
          <w:rFonts w:hint="eastAsia" w:ascii="宋体" w:hAnsi="宋体" w:cs="宋体"/>
          <w:color w:val="auto"/>
          <w:sz w:val="28"/>
          <w:szCs w:val="28"/>
          <w:highlight w:val="none"/>
          <w:shd w:val="clear" w:color="auto" w:fill="auto"/>
          <w:lang w:val="en-US" w:eastAsia="zh-CN"/>
        </w:rPr>
        <w:t>.3</w:t>
      </w:r>
      <w:r>
        <w:rPr>
          <w:rFonts w:hint="eastAsia" w:cs="宋体" w:asciiTheme="minorEastAsia" w:hAnsiTheme="minorEastAsia" w:eastAsiaTheme="minorEastAsia"/>
          <w:color w:val="auto"/>
          <w:sz w:val="28"/>
          <w:szCs w:val="28"/>
          <w:highlight w:val="none"/>
          <w:shd w:val="clear" w:color="auto" w:fill="auto"/>
          <w:lang w:val="zh-CN"/>
        </w:rPr>
        <w:t>本合同文本一式</w:t>
      </w:r>
      <w:sdt>
        <w:sdtPr>
          <w:rPr>
            <w:rFonts w:hint="eastAsia" w:asciiTheme="minorHAnsi" w:hAnsiTheme="minorHAnsi" w:eastAsiaTheme="minorEastAsia" w:cstheme="minorBidi"/>
            <w:color w:val="auto"/>
            <w:kern w:val="2"/>
            <w:sz w:val="28"/>
            <w:szCs w:val="36"/>
            <w:highlight w:val="none"/>
            <w:shd w:val="clear" w:color="auto" w:fill="auto"/>
            <w:lang w:val="en-US" w:eastAsia="zh-CN" w:bidi="ar-SA"/>
          </w:rPr>
          <w:alias w:val="建议数字大写，注意各份数相加结果"/>
          <w:tag w:val="合同总份数 "/>
          <w:id w:val="147474502"/>
          <w:placeholder>
            <w:docPart w:val="{c769a34e-d772-4570-b5c0-543be42b3a67}"/>
          </w:placeholder>
        </w:sdtPr>
        <w:sdtEndPr>
          <w:rPr>
            <w:rFonts w:hint="eastAsia" w:asciiTheme="minorHAnsi" w:hAnsiTheme="minorHAnsi" w:eastAsiaTheme="minorEastAsia" w:cstheme="minorBidi"/>
            <w:color w:val="auto"/>
            <w:kern w:val="2"/>
            <w:sz w:val="28"/>
            <w:szCs w:val="36"/>
            <w:highlight w:val="none"/>
            <w:shd w:val="clear" w:color="auto" w:fill="auto"/>
            <w:lang w:val="en-US" w:eastAsia="zh-CN" w:bidi="ar-SA"/>
          </w:rPr>
        </w:sdtEndPr>
        <w:sdtContent>
          <w:permStart w:id="66" w:edGrp="everyone"/>
          <w:r>
            <w:rPr>
              <w:rFonts w:hint="eastAsia" w:cstheme="minorBidi"/>
              <w:color w:val="auto"/>
              <w:kern w:val="2"/>
              <w:sz w:val="28"/>
              <w:szCs w:val="36"/>
              <w:highlight w:val="none"/>
              <w:u w:val="single"/>
              <w:shd w:val="clear" w:color="auto" w:fill="auto"/>
              <w:lang w:val="en-US" w:eastAsia="zh-CN" w:bidi="ar-SA"/>
            </w:rPr>
            <w:t xml:space="preserve">    </w:t>
          </w:r>
          <w:permEnd w:id="66"/>
        </w:sdtContent>
      </w:sdt>
      <w:r>
        <w:rPr>
          <w:rFonts w:hint="eastAsia" w:cs="宋体" w:asciiTheme="minorEastAsia" w:hAnsiTheme="minorEastAsia" w:eastAsiaTheme="minorEastAsia"/>
          <w:color w:val="auto"/>
          <w:sz w:val="28"/>
          <w:szCs w:val="28"/>
          <w:highlight w:val="none"/>
          <w:shd w:val="clear" w:color="auto" w:fill="auto"/>
          <w:lang w:val="zh-CN"/>
        </w:rPr>
        <w:t>份，甲方执</w:t>
      </w:r>
      <w:sdt>
        <w:sdtPr>
          <w:rPr>
            <w:rFonts w:hint="eastAsia" w:asciiTheme="minorHAnsi" w:hAnsiTheme="minorHAnsi" w:eastAsiaTheme="minorEastAsia" w:cstheme="minorBidi"/>
            <w:color w:val="auto"/>
            <w:kern w:val="2"/>
            <w:sz w:val="28"/>
            <w:szCs w:val="36"/>
            <w:highlight w:val="none"/>
            <w:shd w:val="clear" w:color="auto" w:fill="auto"/>
            <w:lang w:val="en-US" w:eastAsia="zh-CN" w:bidi="ar-SA"/>
          </w:rPr>
          <w:alias w:val="建议数字大写，注意各份数相加结果"/>
          <w:tag w:val="甲方所执份数"/>
          <w:id w:val="588513855"/>
          <w:placeholder>
            <w:docPart w:val="{054778d4-bce3-446b-92d9-d352f4d20e98}"/>
          </w:placeholder>
        </w:sdtPr>
        <w:sdtEndPr>
          <w:rPr>
            <w:rFonts w:hint="eastAsia" w:asciiTheme="minorHAnsi" w:hAnsiTheme="minorHAnsi" w:eastAsiaTheme="minorEastAsia" w:cstheme="minorBidi"/>
            <w:color w:val="auto"/>
            <w:kern w:val="2"/>
            <w:sz w:val="28"/>
            <w:szCs w:val="36"/>
            <w:highlight w:val="none"/>
            <w:u w:val="single"/>
            <w:shd w:val="clear" w:color="auto" w:fill="auto"/>
            <w:lang w:val="en-US" w:eastAsia="zh-CN" w:bidi="ar-SA"/>
          </w:rPr>
        </w:sdtEndPr>
        <w:sdtContent>
          <w:permStart w:id="67" w:edGrp="everyone"/>
          <w:r>
            <w:rPr>
              <w:rFonts w:hint="eastAsia" w:cstheme="minorBidi"/>
              <w:color w:val="auto"/>
              <w:kern w:val="2"/>
              <w:sz w:val="28"/>
              <w:szCs w:val="36"/>
              <w:highlight w:val="none"/>
              <w:u w:val="single"/>
              <w:shd w:val="clear" w:color="auto" w:fill="auto"/>
              <w:lang w:val="en-US" w:eastAsia="zh-CN" w:bidi="ar-SA"/>
            </w:rPr>
            <w:t xml:space="preserve">    </w:t>
          </w:r>
          <w:permEnd w:id="67"/>
        </w:sdtContent>
      </w:sdt>
      <w:r>
        <w:rPr>
          <w:rFonts w:hint="eastAsia" w:cs="宋体" w:asciiTheme="minorEastAsia" w:hAnsiTheme="minorEastAsia" w:eastAsiaTheme="minorEastAsia"/>
          <w:color w:val="auto"/>
          <w:sz w:val="28"/>
          <w:szCs w:val="28"/>
          <w:highlight w:val="none"/>
          <w:shd w:val="clear" w:color="auto" w:fill="auto"/>
          <w:lang w:val="zh-CN"/>
        </w:rPr>
        <w:t>份，乙方执</w:t>
      </w:r>
      <w:sdt>
        <w:sdtPr>
          <w:rPr>
            <w:rFonts w:hint="eastAsia" w:asciiTheme="minorHAnsi" w:hAnsiTheme="minorHAnsi" w:eastAsiaTheme="minorEastAsia" w:cstheme="minorBidi"/>
            <w:color w:val="auto"/>
            <w:kern w:val="2"/>
            <w:sz w:val="28"/>
            <w:szCs w:val="36"/>
            <w:highlight w:val="none"/>
            <w:shd w:val="clear" w:color="auto" w:fill="auto"/>
            <w:lang w:val="en-US" w:eastAsia="zh-CN" w:bidi="ar-SA"/>
          </w:rPr>
          <w:alias w:val="建议数字大写，注意各份数相加结果"/>
          <w:tag w:val="乙方所执份数"/>
          <w:id w:val="990166550"/>
          <w:placeholder>
            <w:docPart w:val="{851415a6-b725-4546-a606-df98bf8e1bf9}"/>
          </w:placeholder>
        </w:sdtPr>
        <w:sdtEndPr>
          <w:rPr>
            <w:rFonts w:hint="eastAsia" w:asciiTheme="minorHAnsi" w:hAnsiTheme="minorHAnsi" w:eastAsiaTheme="minorEastAsia" w:cstheme="minorBidi"/>
            <w:color w:val="auto"/>
            <w:kern w:val="2"/>
            <w:sz w:val="28"/>
            <w:szCs w:val="36"/>
            <w:highlight w:val="none"/>
            <w:u w:val="single"/>
            <w:shd w:val="clear" w:color="auto" w:fill="auto"/>
            <w:lang w:val="en-US" w:eastAsia="zh-CN" w:bidi="ar-SA"/>
          </w:rPr>
        </w:sdtEndPr>
        <w:sdtContent>
          <w:permStart w:id="68" w:edGrp="everyone"/>
          <w:r>
            <w:rPr>
              <w:rFonts w:hint="eastAsia" w:cstheme="minorBidi"/>
              <w:color w:val="auto"/>
              <w:kern w:val="2"/>
              <w:sz w:val="28"/>
              <w:szCs w:val="36"/>
              <w:highlight w:val="none"/>
              <w:u w:val="single"/>
              <w:shd w:val="clear" w:color="auto" w:fill="auto"/>
              <w:lang w:val="en-US" w:eastAsia="zh-CN" w:bidi="ar-SA"/>
            </w:rPr>
            <w:t xml:space="preserve">    </w:t>
          </w:r>
          <w:permEnd w:id="68"/>
        </w:sdtContent>
      </w:sdt>
      <w:r>
        <w:rPr>
          <w:rFonts w:hint="eastAsia" w:cs="宋体" w:asciiTheme="minorEastAsia" w:hAnsiTheme="minorEastAsia" w:eastAsiaTheme="minorEastAsia"/>
          <w:color w:val="auto"/>
          <w:sz w:val="28"/>
          <w:szCs w:val="28"/>
          <w:highlight w:val="none"/>
          <w:shd w:val="clear" w:color="auto" w:fill="auto"/>
          <w:lang w:val="zh-CN"/>
        </w:rPr>
        <w:t>份，具有同等法律效力。</w:t>
      </w:r>
    </w:p>
    <w:p w14:paraId="1EC56A4C">
      <w:pPr>
        <w:keepNext w:val="0"/>
        <w:keepLines w:val="0"/>
        <w:kinsoku/>
        <w:wordWrap/>
        <w:overflowPunct/>
        <w:topLinePunct w:val="0"/>
        <w:bidi w:val="0"/>
        <w:adjustRightInd w:val="0"/>
        <w:snapToGrid w:val="0"/>
        <w:spacing w:line="540" w:lineRule="exact"/>
        <w:ind w:firstLine="560" w:firstLineChars="200"/>
        <w:rPr>
          <w:rFonts w:hint="eastAsia" w:ascii="宋体" w:hAnsi="宋体" w:eastAsia="宋体" w:cs="宋体"/>
          <w:color w:val="auto"/>
          <w:sz w:val="28"/>
          <w:szCs w:val="28"/>
          <w:highlight w:val="none"/>
          <w:shd w:val="clear" w:color="auto" w:fill="auto"/>
        </w:rPr>
      </w:pPr>
      <w:r>
        <w:rPr>
          <w:rFonts w:hint="eastAsia" w:ascii="宋体" w:hAnsi="宋体" w:eastAsia="宋体" w:cs="宋体"/>
          <w:color w:val="auto"/>
          <w:sz w:val="28"/>
          <w:szCs w:val="28"/>
          <w:highlight w:val="none"/>
          <w:shd w:val="clear" w:color="auto" w:fill="auto"/>
        </w:rPr>
        <w:t>（</w:t>
      </w:r>
      <w:r>
        <w:rPr>
          <w:rFonts w:hint="eastAsia" w:ascii="宋体" w:hAnsi="宋体" w:eastAsia="宋体" w:cs="宋体"/>
          <w:color w:val="auto"/>
          <w:sz w:val="28"/>
          <w:szCs w:val="28"/>
          <w:highlight w:val="none"/>
          <w:shd w:val="clear" w:color="auto" w:fill="auto"/>
          <w:lang w:val="en-US" w:eastAsia="zh-CN"/>
        </w:rPr>
        <w:t>本节</w:t>
      </w:r>
      <w:r>
        <w:rPr>
          <w:rFonts w:hint="eastAsia" w:ascii="宋体" w:hAnsi="宋体" w:eastAsia="宋体" w:cs="宋体"/>
          <w:color w:val="auto"/>
          <w:sz w:val="28"/>
          <w:szCs w:val="28"/>
          <w:highlight w:val="none"/>
          <w:shd w:val="clear" w:color="auto" w:fill="auto"/>
        </w:rPr>
        <w:t>以下无正文）</w:t>
      </w:r>
    </w:p>
    <w:p w14:paraId="52C3571F">
      <w:pPr>
        <w:keepNext w:val="0"/>
        <w:keepLines w:val="0"/>
        <w:kinsoku/>
        <w:wordWrap/>
        <w:overflowPunct/>
        <w:topLinePunct w:val="0"/>
        <w:bidi w:val="0"/>
        <w:spacing w:line="540" w:lineRule="exact"/>
        <w:rPr>
          <w:rFonts w:hint="eastAsia" w:ascii="宋体" w:hAnsi="宋体" w:eastAsia="宋体" w:cs="宋体"/>
          <w:color w:val="auto"/>
          <w:sz w:val="28"/>
          <w:szCs w:val="28"/>
          <w:highlight w:val="none"/>
          <w:u w:val="single"/>
          <w:shd w:val="clear" w:color="auto" w:fill="auto"/>
          <w:lang w:eastAsia="zh-CN"/>
        </w:rPr>
      </w:pPr>
      <w:r>
        <w:rPr>
          <w:rFonts w:hint="eastAsia" w:ascii="宋体" w:hAnsi="宋体" w:eastAsia="宋体" w:cs="宋体"/>
          <w:color w:val="auto"/>
          <w:sz w:val="28"/>
          <w:szCs w:val="28"/>
          <w:highlight w:val="none"/>
          <w:u w:val="single"/>
          <w:shd w:val="clear" w:color="auto" w:fill="auto"/>
          <w:lang w:eastAsia="zh-CN"/>
        </w:rPr>
        <w:br w:type="page"/>
      </w:r>
    </w:p>
    <w:p w14:paraId="32215FC4">
      <w:pPr>
        <w:keepNext w:val="0"/>
        <w:keepLines w:val="0"/>
        <w:pageBreakBefore w:val="0"/>
        <w:widowControl w:val="0"/>
        <w:kinsoku/>
        <w:wordWrap/>
        <w:overflowPunct/>
        <w:topLinePunct w:val="0"/>
        <w:autoSpaceDE/>
        <w:autoSpaceDN/>
        <w:bidi w:val="0"/>
        <w:adjustRightInd/>
        <w:snapToGrid/>
        <w:spacing w:line="540" w:lineRule="exact"/>
        <w:ind w:right="0" w:rightChars="0"/>
        <w:jc w:val="both"/>
        <w:textAlignment w:val="auto"/>
        <w:outlineLvl w:val="9"/>
        <w:rPr>
          <w:rFonts w:hint="eastAsia" w:asciiTheme="minorEastAsia" w:hAnsiTheme="minorEastAsia" w:cstheme="minorEastAsia"/>
          <w:color w:val="auto"/>
          <w:sz w:val="28"/>
          <w:szCs w:val="28"/>
          <w:highlight w:val="none"/>
          <w:shd w:val="clear" w:color="auto" w:fill="auto"/>
          <w:lang w:val="en-US" w:eastAsia="zh-CN"/>
        </w:rPr>
      </w:pPr>
      <w:r>
        <w:rPr>
          <w:rFonts w:hint="eastAsia" w:ascii="宋体" w:hAnsi="宋体" w:cs="宋体"/>
          <w:color w:val="auto"/>
          <w:sz w:val="28"/>
          <w:szCs w:val="28"/>
          <w:highlight w:val="none"/>
          <w:shd w:val="clear" w:color="auto" w:fill="auto"/>
          <w:lang w:eastAsia="zh-CN"/>
        </w:rPr>
        <w:t>【</w:t>
      </w:r>
      <w:r>
        <w:rPr>
          <w:rFonts w:hint="eastAsia" w:ascii="宋体" w:hAnsi="宋体" w:cs="宋体"/>
          <w:color w:val="auto"/>
          <w:sz w:val="28"/>
          <w:szCs w:val="28"/>
          <w:highlight w:val="none"/>
          <w:shd w:val="clear" w:color="auto" w:fill="auto"/>
          <w:lang w:val="en-US" w:eastAsia="zh-CN"/>
        </w:rPr>
        <w:t>本页为</w:t>
      </w:r>
      <w:sdt>
        <w:sdtPr>
          <w:rPr>
            <w:rFonts w:hint="eastAsia" w:asciiTheme="minorHAnsi" w:hAnsiTheme="minorHAnsi" w:eastAsiaTheme="minorEastAsia" w:cstheme="minorBidi"/>
            <w:color w:val="auto"/>
            <w:kern w:val="2"/>
            <w:sz w:val="28"/>
            <w:szCs w:val="36"/>
            <w:highlight w:val="none"/>
            <w:shd w:val="clear" w:color="auto" w:fill="auto"/>
            <w:lang w:val="en-US" w:eastAsia="zh-CN" w:bidi="ar-SA"/>
          </w:rPr>
          <w:alias w:val="合同名称应与系统界面保持一致。"/>
          <w:tag w:val="合同名称"/>
          <w:id w:val="147480141"/>
          <w:placeholder>
            <w:docPart w:val="{f084dc71-1b94-438e-80f1-48cdfd444023}"/>
          </w:placeholder>
          <w:text w:multiLine="1"/>
        </w:sdtPr>
        <w:sdtEndPr>
          <w:rPr>
            <w:rFonts w:hint="eastAsia" w:asciiTheme="minorHAnsi" w:hAnsiTheme="minorHAnsi" w:eastAsiaTheme="minorEastAsia" w:cstheme="minorBidi"/>
            <w:color w:val="auto"/>
            <w:kern w:val="2"/>
            <w:sz w:val="28"/>
            <w:szCs w:val="36"/>
            <w:highlight w:val="none"/>
            <w:shd w:val="clear" w:color="auto" w:fill="auto"/>
            <w:lang w:val="en-US" w:eastAsia="zh-CN" w:bidi="ar-SA"/>
          </w:rPr>
        </w:sdtEndPr>
        <w:sdtContent>
          <w:permStart w:id="69" w:edGrp="everyone"/>
          <w:r>
            <w:rPr>
              <w:rFonts w:hint="eastAsia" w:cstheme="minorBidi"/>
              <w:color w:val="auto"/>
              <w:kern w:val="2"/>
              <w:sz w:val="28"/>
              <w:szCs w:val="36"/>
              <w:highlight w:val="none"/>
              <w:u w:val="single"/>
              <w:shd w:val="clear" w:color="auto" w:fill="auto"/>
              <w:lang w:val="en-US" w:eastAsia="zh-CN" w:bidi="ar-SA"/>
            </w:rPr>
            <w:t xml:space="preserve">           </w:t>
          </w:r>
          <w:permEnd w:id="69"/>
        </w:sdtContent>
      </w:sdt>
      <w:r>
        <w:rPr>
          <w:rFonts w:hint="eastAsia" w:ascii="宋体" w:hAnsi="宋体" w:cs="宋体"/>
          <w:color w:val="auto"/>
          <w:sz w:val="28"/>
          <w:szCs w:val="28"/>
          <w:highlight w:val="none"/>
          <w:u w:val="none"/>
          <w:shd w:val="clear" w:color="auto" w:fill="auto"/>
          <w:lang w:val="en-US" w:eastAsia="zh-CN"/>
        </w:rPr>
        <w:t>（合同编号：</w:t>
      </w:r>
      <w:sdt>
        <w:sdtPr>
          <w:rPr>
            <w:rFonts w:hint="eastAsia" w:asciiTheme="minorEastAsia" w:hAnsiTheme="minorEastAsia" w:eastAsiaTheme="minorEastAsia" w:cstheme="minorEastAsia"/>
            <w:color w:val="auto"/>
            <w:sz w:val="28"/>
            <w:szCs w:val="28"/>
            <w:highlight w:val="none"/>
            <w:u w:val="single"/>
            <w:shd w:val="clear" w:color="auto" w:fill="auto"/>
            <w:lang w:val="en-US" w:eastAsia="zh-CN"/>
          </w:rPr>
          <w:alias w:val="合同编号"/>
          <w:tag w:val="合同编号"/>
          <w:id w:val="671403825"/>
          <w:placeholder>
            <w:docPart w:val="{8f21f5c9-a6ba-4984-a1c4-e2079a6bfb89}"/>
          </w:placeholder>
        </w:sdtPr>
        <w:sdtEndPr>
          <w:rPr>
            <w:rFonts w:hint="eastAsia" w:asciiTheme="minorHAnsi" w:hAnsiTheme="minorHAnsi" w:eastAsiaTheme="minorEastAsia" w:cstheme="minorBidi"/>
            <w:color w:val="auto"/>
            <w:kern w:val="2"/>
            <w:sz w:val="28"/>
            <w:szCs w:val="36"/>
            <w:highlight w:val="none"/>
            <w:u w:val="single"/>
            <w:shd w:val="clear" w:color="auto" w:fill="auto"/>
            <w:lang w:val="en-US" w:eastAsia="zh-CN" w:bidi="ar-SA"/>
          </w:rPr>
        </w:sdtEndPr>
        <w:sdtContent>
          <w:r>
            <w:rPr>
              <w:rFonts w:hint="eastAsia" w:asciiTheme="minorEastAsia" w:hAnsiTheme="minorEastAsia" w:eastAsiaTheme="minorEastAsia" w:cstheme="minorEastAsia"/>
              <w:color w:val="auto"/>
              <w:sz w:val="28"/>
              <w:szCs w:val="28"/>
              <w:highlight w:val="none"/>
              <w:u w:val="single"/>
              <w:shd w:val="clear" w:color="auto" w:fill="auto"/>
              <w:lang w:val="en-US" w:eastAsia="zh-CN"/>
            </w:rPr>
            <w:t xml:space="preserve">                    </w:t>
          </w:r>
        </w:sdtContent>
      </w:sdt>
      <w:r>
        <w:rPr>
          <w:rFonts w:hint="eastAsia" w:ascii="宋体" w:hAnsi="宋体" w:cs="宋体"/>
          <w:color w:val="auto"/>
          <w:sz w:val="28"/>
          <w:szCs w:val="28"/>
          <w:highlight w:val="none"/>
          <w:u w:val="none"/>
          <w:shd w:val="clear" w:color="auto" w:fill="auto"/>
          <w:lang w:val="en-US" w:eastAsia="zh-CN"/>
        </w:rPr>
        <w:t>）签署页</w:t>
      </w:r>
      <w:r>
        <w:rPr>
          <w:rFonts w:hint="eastAsia" w:ascii="宋体" w:hAnsi="宋体" w:cs="宋体"/>
          <w:color w:val="auto"/>
          <w:sz w:val="28"/>
          <w:szCs w:val="28"/>
          <w:highlight w:val="none"/>
          <w:shd w:val="clear" w:color="auto" w:fill="auto"/>
          <w:lang w:eastAsia="zh-CN"/>
        </w:rPr>
        <w:t>】</w:t>
      </w:r>
    </w:p>
    <w:p w14:paraId="07E7E52B">
      <w:pPr>
        <w:keepNext w:val="0"/>
        <w:keepLines w:val="0"/>
        <w:pageBreakBefore w:val="0"/>
        <w:widowControl/>
        <w:kinsoku/>
        <w:wordWrap/>
        <w:overflowPunct/>
        <w:topLinePunct w:val="0"/>
        <w:bidi w:val="0"/>
        <w:adjustRightInd/>
        <w:snapToGrid/>
        <w:spacing w:line="540" w:lineRule="exact"/>
        <w:ind w:right="0" w:rightChars="0"/>
        <w:jc w:val="left"/>
        <w:rPr>
          <w:rFonts w:hint="eastAsia" w:asciiTheme="minorEastAsia" w:hAnsiTheme="minorEastAsia" w:eastAsiaTheme="minorEastAsia" w:cstheme="minorEastAsia"/>
          <w:color w:val="auto"/>
          <w:kern w:val="0"/>
          <w:sz w:val="28"/>
          <w:szCs w:val="28"/>
          <w:highlight w:val="none"/>
          <w:shd w:val="clear" w:color="auto" w:fill="auto"/>
          <w:lang w:eastAsia="zh-CN"/>
        </w:rPr>
      </w:pPr>
    </w:p>
    <w:p w14:paraId="6197F2ED">
      <w:pPr>
        <w:keepNext w:val="0"/>
        <w:keepLines w:val="0"/>
        <w:pageBreakBefore w:val="0"/>
        <w:widowControl/>
        <w:kinsoku/>
        <w:wordWrap/>
        <w:overflowPunct/>
        <w:topLinePunct w:val="0"/>
        <w:bidi w:val="0"/>
        <w:adjustRightInd/>
        <w:snapToGrid/>
        <w:spacing w:line="540" w:lineRule="exact"/>
        <w:ind w:left="0" w:leftChars="0" w:right="0" w:rightChars="0" w:firstLine="560" w:firstLineChars="200"/>
        <w:jc w:val="left"/>
        <w:rPr>
          <w:rFonts w:hint="eastAsia" w:ascii="Times New Roman" w:hAnsi="宋体" w:eastAsia="宋体" w:cs="Times New Roman"/>
          <w:color w:val="auto"/>
          <w:sz w:val="28"/>
          <w:szCs w:val="28"/>
          <w:highlight w:val="none"/>
          <w:shd w:val="clear" w:color="auto" w:fill="auto"/>
          <w:lang w:eastAsia="zh-CN"/>
        </w:rPr>
      </w:pPr>
    </w:p>
    <w:p w14:paraId="2BBD74C9">
      <w:pPr>
        <w:keepNext w:val="0"/>
        <w:keepLines w:val="0"/>
        <w:pageBreakBefore w:val="0"/>
        <w:widowControl/>
        <w:kinsoku/>
        <w:wordWrap/>
        <w:overflowPunct/>
        <w:topLinePunct w:val="0"/>
        <w:bidi w:val="0"/>
        <w:adjustRightInd/>
        <w:snapToGrid/>
        <w:spacing w:line="540" w:lineRule="exact"/>
        <w:ind w:left="0" w:leftChars="0" w:right="0" w:rightChars="0" w:firstLine="560" w:firstLineChars="200"/>
        <w:jc w:val="left"/>
        <w:textAlignment w:val="auto"/>
        <w:rPr>
          <w:rFonts w:hint="eastAsia" w:asciiTheme="minorEastAsia" w:hAnsiTheme="minorEastAsia" w:eastAsiaTheme="minorEastAsia" w:cstheme="minorEastAsia"/>
          <w:color w:val="auto"/>
          <w:sz w:val="28"/>
          <w:szCs w:val="28"/>
          <w:highlight w:val="none"/>
          <w:shd w:val="clear" w:color="auto" w:fill="auto"/>
        </w:rPr>
      </w:pPr>
      <w:r>
        <w:rPr>
          <w:rFonts w:hint="eastAsia" w:asciiTheme="minorEastAsia" w:hAnsiTheme="minorEastAsia" w:eastAsiaTheme="minorEastAsia" w:cstheme="minorEastAsia"/>
          <w:color w:val="auto"/>
          <w:sz w:val="28"/>
          <w:szCs w:val="28"/>
          <w:highlight w:val="none"/>
          <w:shd w:val="clear" w:color="auto" w:fill="auto"/>
        </w:rPr>
        <w:t>甲方（盖章）：</w:t>
      </w:r>
      <w:r>
        <w:rPr>
          <w:rFonts w:hint="eastAsia" w:asciiTheme="minorEastAsia" w:hAnsiTheme="minorEastAsia" w:eastAsiaTheme="minorEastAsia" w:cstheme="minorEastAsia"/>
          <w:b/>
          <w:bCs/>
          <w:color w:val="auto"/>
          <w:sz w:val="2"/>
          <w:szCs w:val="2"/>
          <w:highlight w:val="none"/>
          <w:shd w:val="clear" w:color="auto" w:fill="auto"/>
          <w:lang w:val="en-US" w:eastAsia="zh-CN"/>
        </w:rPr>
        <w:t>J</w:t>
      </w:r>
      <w:r>
        <w:rPr>
          <w:rFonts w:hint="eastAsia" w:asciiTheme="minorEastAsia" w:hAnsiTheme="minorEastAsia" w:eastAsiaTheme="minorEastAsia" w:cstheme="minorEastAsia"/>
          <w:color w:val="auto"/>
          <w:sz w:val="2"/>
          <w:szCs w:val="2"/>
          <w:highlight w:val="none"/>
          <w:u w:val="none" w:color="000000" w:themeColor="text1"/>
          <w:shd w:val="clear" w:color="auto" w:fill="auto"/>
          <w:lang w:val="en-US" w:eastAsia="zh-CN"/>
        </w:rPr>
        <w:t>F-FWZHTGZGZ</w:t>
      </w:r>
      <w:sdt>
        <w:sdtPr>
          <w:rPr>
            <w:rFonts w:hint="eastAsia" w:asciiTheme="minorEastAsia" w:hAnsiTheme="minorEastAsia" w:eastAsiaTheme="minorEastAsia" w:cstheme="minorEastAsia"/>
            <w:color w:val="auto"/>
            <w:kern w:val="0"/>
            <w:sz w:val="28"/>
            <w:szCs w:val="28"/>
            <w:highlight w:val="none"/>
            <w:shd w:val="clear" w:color="auto" w:fill="auto"/>
            <w:lang w:val="en-US" w:eastAsia="zh-CN" w:bidi="ar-SA"/>
          </w:rPr>
          <w:alias w:val="甲方当事人全称"/>
          <w:tag w:val="甲方当事人全称"/>
          <w:id w:val="147453709"/>
          <w:placeholder>
            <w:docPart w:val="{8c79802d-ff8d-470f-8d92-17bcd5b222b2}"/>
          </w:placeholder>
          <w:text/>
        </w:sdtPr>
        <w:sdtEndPr>
          <w:rPr>
            <w:rFonts w:hint="eastAsia" w:asciiTheme="minorEastAsia" w:hAnsiTheme="minorEastAsia" w:eastAsiaTheme="minorEastAsia" w:cstheme="minorEastAsia"/>
            <w:color w:val="auto"/>
            <w:kern w:val="0"/>
            <w:sz w:val="28"/>
            <w:szCs w:val="28"/>
            <w:highlight w:val="none"/>
            <w:u w:val="single"/>
            <w:shd w:val="clear" w:color="auto" w:fill="auto"/>
            <w:lang w:val="en-US" w:eastAsia="zh-CN" w:bidi="ar-SA"/>
          </w:rPr>
        </w:sdtEndPr>
        <w:sdtContent>
          <w:permStart w:id="70" w:edGrp="everyone"/>
          <w:r>
            <w:rPr>
              <w:rFonts w:hint="eastAsia" w:asciiTheme="minorEastAsia" w:hAnsiTheme="minorEastAsia" w:eastAsiaTheme="minorEastAsia" w:cstheme="minorEastAsia"/>
              <w:color w:val="auto"/>
              <w:sz w:val="28"/>
              <w:szCs w:val="28"/>
              <w:highlight w:val="none"/>
              <w:u w:val="single"/>
              <w:shd w:val="clear" w:color="auto" w:fill="auto"/>
              <w:lang w:val="en-US" w:eastAsia="zh-CN"/>
            </w:rPr>
            <w:t xml:space="preserve">      </w:t>
          </w:r>
          <w:permEnd w:id="70"/>
        </w:sdtContent>
      </w:sdt>
    </w:p>
    <w:p w14:paraId="16FBB858">
      <w:pPr>
        <w:keepNext w:val="0"/>
        <w:keepLines w:val="0"/>
        <w:pageBreakBefore w:val="0"/>
        <w:widowControl/>
        <w:kinsoku/>
        <w:wordWrap/>
        <w:overflowPunct/>
        <w:topLinePunct w:val="0"/>
        <w:bidi w:val="0"/>
        <w:adjustRightInd/>
        <w:snapToGrid/>
        <w:spacing w:line="540" w:lineRule="exact"/>
        <w:ind w:left="0" w:leftChars="0" w:right="0" w:rightChars="0" w:firstLine="561"/>
        <w:jc w:val="left"/>
        <w:rPr>
          <w:rFonts w:hint="eastAsia" w:asciiTheme="minorEastAsia" w:hAnsiTheme="minorEastAsia" w:eastAsiaTheme="minorEastAsia" w:cstheme="minorEastAsia"/>
          <w:color w:val="auto"/>
          <w:sz w:val="28"/>
          <w:szCs w:val="28"/>
          <w:highlight w:val="none"/>
          <w:shd w:val="clear" w:color="auto" w:fill="auto"/>
        </w:rPr>
      </w:pPr>
      <w:r>
        <w:rPr>
          <w:rFonts w:hint="eastAsia" w:asciiTheme="minorEastAsia" w:hAnsiTheme="minorEastAsia" w:eastAsiaTheme="minorEastAsia" w:cstheme="minorEastAsia"/>
          <w:color w:val="auto"/>
          <w:sz w:val="28"/>
          <w:szCs w:val="28"/>
          <w:highlight w:val="none"/>
          <w:shd w:val="clear" w:color="auto" w:fill="auto"/>
        </w:rPr>
        <w:t>法定代表人</w:t>
      </w:r>
      <w:r>
        <w:rPr>
          <w:rFonts w:hint="eastAsia" w:asciiTheme="minorEastAsia" w:hAnsiTheme="minorEastAsia"/>
          <w:color w:val="auto"/>
          <w:sz w:val="28"/>
          <w:szCs w:val="28"/>
          <w:highlight w:val="none"/>
          <w:shd w:val="clear" w:color="auto" w:fill="auto"/>
          <w:lang w:val="en-US" w:eastAsia="zh-CN"/>
        </w:rPr>
        <w:t>（负责人）</w:t>
      </w:r>
      <w:r>
        <w:rPr>
          <w:rFonts w:hint="eastAsia" w:asciiTheme="minorEastAsia" w:hAnsiTheme="minorEastAsia" w:eastAsiaTheme="minorEastAsia" w:cstheme="minorEastAsia"/>
          <w:color w:val="auto"/>
          <w:sz w:val="28"/>
          <w:szCs w:val="28"/>
          <w:highlight w:val="none"/>
          <w:shd w:val="clear" w:color="auto" w:fill="auto"/>
        </w:rPr>
        <w:t>或授权代表（签名）：</w:t>
      </w:r>
      <w:r>
        <w:rPr>
          <w:rFonts w:hint="eastAsia" w:asciiTheme="minorEastAsia" w:hAnsiTheme="minorEastAsia" w:eastAsiaTheme="minorEastAsia" w:cstheme="minorEastAsia"/>
          <w:color w:val="auto"/>
          <w:sz w:val="28"/>
          <w:szCs w:val="28"/>
          <w:highlight w:val="none"/>
          <w:u w:val="single"/>
          <w:shd w:val="clear" w:color="auto" w:fill="auto"/>
          <w:lang w:val="en-US" w:eastAsia="zh-CN"/>
        </w:rPr>
        <w:t xml:space="preserve">    </w:t>
      </w:r>
      <w:r>
        <w:rPr>
          <w:rFonts w:hint="eastAsia" w:asciiTheme="minorEastAsia" w:hAnsiTheme="minorEastAsia" w:cstheme="minorEastAsia"/>
          <w:color w:val="auto"/>
          <w:sz w:val="28"/>
          <w:szCs w:val="28"/>
          <w:highlight w:val="none"/>
          <w:u w:val="single"/>
          <w:shd w:val="clear" w:color="auto" w:fill="auto"/>
          <w:lang w:val="en-US" w:eastAsia="zh-CN"/>
        </w:rPr>
        <w:t xml:space="preserve"> </w:t>
      </w:r>
      <w:r>
        <w:rPr>
          <w:rFonts w:hint="eastAsia" w:asciiTheme="minorEastAsia" w:hAnsiTheme="minorEastAsia" w:eastAsiaTheme="minorEastAsia" w:cstheme="minorEastAsia"/>
          <w:color w:val="auto"/>
          <w:sz w:val="28"/>
          <w:szCs w:val="28"/>
          <w:highlight w:val="none"/>
          <w:u w:val="single"/>
          <w:shd w:val="clear" w:color="auto" w:fill="auto"/>
          <w:lang w:val="en-US" w:eastAsia="zh-CN"/>
        </w:rPr>
        <w:t xml:space="preserve">  </w:t>
      </w:r>
      <w:r>
        <w:rPr>
          <w:rFonts w:hint="eastAsia" w:asciiTheme="minorEastAsia" w:hAnsiTheme="minorEastAsia" w:eastAsiaTheme="minorEastAsia" w:cstheme="minorEastAsia"/>
          <w:color w:val="auto"/>
          <w:sz w:val="2"/>
          <w:szCs w:val="2"/>
          <w:highlight w:val="none"/>
          <w:u w:val="none" w:color="000000" w:themeColor="text1"/>
          <w:shd w:val="clear" w:color="auto" w:fill="auto"/>
          <w:lang w:val="en-US" w:eastAsia="zh-CN"/>
        </w:rPr>
        <w:t>JF-FWZHTFRZGZ</w:t>
      </w:r>
    </w:p>
    <w:p w14:paraId="0B616B5B">
      <w:pPr>
        <w:keepNext w:val="0"/>
        <w:keepLines w:val="0"/>
        <w:pageBreakBefore w:val="0"/>
        <w:widowControl/>
        <w:kinsoku/>
        <w:wordWrap/>
        <w:overflowPunct/>
        <w:topLinePunct w:val="0"/>
        <w:bidi w:val="0"/>
        <w:adjustRightInd/>
        <w:snapToGrid/>
        <w:spacing w:line="540" w:lineRule="exact"/>
        <w:ind w:left="0" w:leftChars="0" w:right="0" w:rightChars="0" w:firstLine="561"/>
        <w:jc w:val="left"/>
        <w:rPr>
          <w:rFonts w:hint="eastAsia" w:asciiTheme="minorEastAsia" w:hAnsiTheme="minorEastAsia" w:eastAsiaTheme="minorEastAsia" w:cstheme="minorEastAsia"/>
          <w:color w:val="auto"/>
          <w:sz w:val="28"/>
          <w:szCs w:val="28"/>
          <w:highlight w:val="none"/>
          <w:shd w:val="clear" w:color="auto" w:fill="auto"/>
        </w:rPr>
      </w:pPr>
      <w:r>
        <w:rPr>
          <w:rFonts w:hint="eastAsia" w:asciiTheme="minorEastAsia" w:hAnsiTheme="minorEastAsia" w:eastAsiaTheme="minorEastAsia" w:cstheme="minorEastAsia"/>
          <w:color w:val="auto"/>
          <w:sz w:val="28"/>
          <w:szCs w:val="28"/>
          <w:highlight w:val="none"/>
          <w:shd w:val="clear" w:color="auto" w:fill="auto"/>
        </w:rPr>
        <w:t>签订日期：</w:t>
      </w:r>
      <w:r>
        <w:rPr>
          <w:rFonts w:hint="eastAsia" w:asciiTheme="minorEastAsia" w:hAnsiTheme="minorEastAsia" w:eastAsiaTheme="minorEastAsia" w:cstheme="minorEastAsia"/>
          <w:color w:val="auto"/>
          <w:sz w:val="28"/>
          <w:szCs w:val="28"/>
          <w:highlight w:val="none"/>
          <w:u w:val="single"/>
          <w:shd w:val="clear" w:color="auto" w:fill="auto"/>
          <w:lang w:val="en-US" w:eastAsia="zh-CN"/>
        </w:rPr>
        <w:t xml:space="preserve">      </w:t>
      </w:r>
      <w:r>
        <w:rPr>
          <w:rFonts w:hint="eastAsia" w:asciiTheme="minorEastAsia" w:hAnsiTheme="minorEastAsia" w:eastAsiaTheme="minorEastAsia" w:cstheme="minorEastAsia"/>
          <w:color w:val="auto"/>
          <w:sz w:val="28"/>
          <w:szCs w:val="28"/>
          <w:highlight w:val="none"/>
          <w:shd w:val="clear" w:color="auto" w:fill="auto"/>
        </w:rPr>
        <w:t>年</w:t>
      </w:r>
      <w:r>
        <w:rPr>
          <w:rFonts w:hint="eastAsia" w:asciiTheme="minorEastAsia" w:hAnsiTheme="minorEastAsia" w:eastAsiaTheme="minorEastAsia" w:cstheme="minorEastAsia"/>
          <w:color w:val="auto"/>
          <w:sz w:val="28"/>
          <w:szCs w:val="28"/>
          <w:highlight w:val="none"/>
          <w:u w:val="single"/>
          <w:shd w:val="clear" w:color="auto" w:fill="auto"/>
          <w:lang w:val="en-US" w:eastAsia="zh-CN"/>
        </w:rPr>
        <w:t xml:space="preserve">      </w:t>
      </w:r>
      <w:r>
        <w:rPr>
          <w:rFonts w:hint="eastAsia" w:asciiTheme="minorEastAsia" w:hAnsiTheme="minorEastAsia" w:eastAsiaTheme="minorEastAsia" w:cstheme="minorEastAsia"/>
          <w:color w:val="auto"/>
          <w:sz w:val="28"/>
          <w:szCs w:val="28"/>
          <w:highlight w:val="none"/>
          <w:shd w:val="clear" w:color="auto" w:fill="auto"/>
        </w:rPr>
        <w:t>月</w:t>
      </w:r>
      <w:r>
        <w:rPr>
          <w:rFonts w:hint="eastAsia" w:asciiTheme="minorEastAsia" w:hAnsiTheme="minorEastAsia" w:eastAsiaTheme="minorEastAsia" w:cstheme="minorEastAsia"/>
          <w:color w:val="auto"/>
          <w:sz w:val="28"/>
          <w:szCs w:val="28"/>
          <w:highlight w:val="none"/>
          <w:u w:val="single"/>
          <w:shd w:val="clear" w:color="auto" w:fill="auto"/>
          <w:lang w:val="en-US" w:eastAsia="zh-CN"/>
        </w:rPr>
        <w:t xml:space="preserve">      </w:t>
      </w:r>
      <w:r>
        <w:rPr>
          <w:rFonts w:hint="eastAsia" w:asciiTheme="minorEastAsia" w:hAnsiTheme="minorEastAsia" w:eastAsiaTheme="minorEastAsia" w:cstheme="minorEastAsia"/>
          <w:color w:val="auto"/>
          <w:sz w:val="28"/>
          <w:szCs w:val="28"/>
          <w:highlight w:val="none"/>
          <w:shd w:val="clear" w:color="auto" w:fill="auto"/>
        </w:rPr>
        <w:t>日</w:t>
      </w:r>
      <w:r>
        <w:rPr>
          <w:rFonts w:hint="eastAsia" w:asciiTheme="minorEastAsia" w:hAnsiTheme="minorEastAsia" w:eastAsiaTheme="minorEastAsia" w:cstheme="minorEastAsia"/>
          <w:color w:val="auto"/>
          <w:sz w:val="2"/>
          <w:szCs w:val="2"/>
          <w:highlight w:val="none"/>
          <w:u w:val="none" w:color="000000" w:themeColor="text1"/>
          <w:shd w:val="clear" w:color="auto" w:fill="auto"/>
          <w:lang w:val="en-US" w:eastAsia="zh-CN"/>
        </w:rPr>
        <w:t>JF-FWZHTSJZGZ</w:t>
      </w:r>
    </w:p>
    <w:p w14:paraId="761CA333">
      <w:pPr>
        <w:keepNext w:val="0"/>
        <w:keepLines w:val="0"/>
        <w:pageBreakBefore w:val="0"/>
        <w:widowControl/>
        <w:kinsoku/>
        <w:wordWrap/>
        <w:overflowPunct/>
        <w:topLinePunct w:val="0"/>
        <w:bidi w:val="0"/>
        <w:adjustRightInd/>
        <w:snapToGrid/>
        <w:spacing w:line="540" w:lineRule="exact"/>
        <w:ind w:left="0" w:leftChars="0" w:right="0" w:rightChars="0" w:firstLine="561"/>
        <w:jc w:val="left"/>
        <w:rPr>
          <w:rFonts w:hint="eastAsia" w:asciiTheme="minorEastAsia" w:hAnsiTheme="minorEastAsia" w:eastAsiaTheme="minorEastAsia" w:cstheme="minorEastAsia"/>
          <w:color w:val="auto"/>
          <w:sz w:val="28"/>
          <w:szCs w:val="28"/>
          <w:highlight w:val="none"/>
          <w:shd w:val="clear" w:color="auto" w:fill="auto"/>
        </w:rPr>
      </w:pPr>
    </w:p>
    <w:p w14:paraId="17E8AA2E">
      <w:pPr>
        <w:keepNext w:val="0"/>
        <w:keepLines w:val="0"/>
        <w:pageBreakBefore w:val="0"/>
        <w:widowControl/>
        <w:kinsoku/>
        <w:wordWrap/>
        <w:overflowPunct/>
        <w:topLinePunct w:val="0"/>
        <w:bidi w:val="0"/>
        <w:adjustRightInd/>
        <w:snapToGrid/>
        <w:spacing w:line="540" w:lineRule="exact"/>
        <w:ind w:left="0" w:leftChars="0" w:right="0" w:rightChars="0" w:firstLine="561"/>
        <w:jc w:val="left"/>
        <w:rPr>
          <w:rFonts w:hint="eastAsia" w:asciiTheme="minorEastAsia" w:hAnsiTheme="minorEastAsia" w:eastAsiaTheme="minorEastAsia" w:cstheme="minorEastAsia"/>
          <w:color w:val="auto"/>
          <w:sz w:val="28"/>
          <w:szCs w:val="28"/>
          <w:highlight w:val="none"/>
          <w:shd w:val="clear" w:color="auto" w:fill="auto"/>
        </w:rPr>
      </w:pPr>
    </w:p>
    <w:p w14:paraId="7466F954">
      <w:pPr>
        <w:keepNext w:val="0"/>
        <w:keepLines w:val="0"/>
        <w:pageBreakBefore w:val="0"/>
        <w:widowControl/>
        <w:kinsoku/>
        <w:wordWrap/>
        <w:overflowPunct/>
        <w:topLinePunct w:val="0"/>
        <w:bidi w:val="0"/>
        <w:adjustRightInd/>
        <w:snapToGrid/>
        <w:spacing w:line="540" w:lineRule="exact"/>
        <w:ind w:left="0" w:leftChars="0" w:right="0" w:rightChars="0" w:firstLine="561"/>
        <w:jc w:val="left"/>
        <w:rPr>
          <w:rFonts w:hint="eastAsia" w:asciiTheme="minorEastAsia" w:hAnsiTheme="minorEastAsia" w:eastAsiaTheme="minorEastAsia" w:cstheme="minorEastAsia"/>
          <w:color w:val="auto"/>
          <w:sz w:val="28"/>
          <w:szCs w:val="28"/>
          <w:highlight w:val="none"/>
          <w:shd w:val="clear" w:color="auto" w:fill="auto"/>
        </w:rPr>
      </w:pPr>
    </w:p>
    <w:p w14:paraId="307BA26C">
      <w:pPr>
        <w:keepNext w:val="0"/>
        <w:keepLines w:val="0"/>
        <w:pageBreakBefore w:val="0"/>
        <w:widowControl/>
        <w:kinsoku/>
        <w:wordWrap/>
        <w:overflowPunct/>
        <w:topLinePunct w:val="0"/>
        <w:bidi w:val="0"/>
        <w:adjustRightInd/>
        <w:snapToGrid/>
        <w:spacing w:line="540" w:lineRule="exact"/>
        <w:ind w:left="0" w:leftChars="0" w:right="0" w:rightChars="0" w:firstLine="561"/>
        <w:jc w:val="left"/>
        <w:rPr>
          <w:rFonts w:hint="eastAsia" w:asciiTheme="minorEastAsia" w:hAnsiTheme="minorEastAsia" w:eastAsiaTheme="minorEastAsia" w:cstheme="minorEastAsia"/>
          <w:color w:val="auto"/>
          <w:sz w:val="28"/>
          <w:szCs w:val="28"/>
          <w:highlight w:val="none"/>
          <w:shd w:val="clear" w:color="auto" w:fill="auto"/>
        </w:rPr>
      </w:pPr>
      <w:r>
        <w:rPr>
          <w:rFonts w:hint="eastAsia" w:asciiTheme="minorEastAsia" w:hAnsiTheme="minorEastAsia" w:eastAsiaTheme="minorEastAsia" w:cstheme="minorEastAsia"/>
          <w:color w:val="auto"/>
          <w:sz w:val="28"/>
          <w:szCs w:val="28"/>
          <w:highlight w:val="none"/>
          <w:shd w:val="clear" w:color="auto" w:fill="auto"/>
        </w:rPr>
        <w:t>乙方（盖章）：</w:t>
      </w:r>
      <w:r>
        <w:rPr>
          <w:rFonts w:hint="eastAsia" w:asciiTheme="minorEastAsia" w:hAnsiTheme="minorEastAsia" w:eastAsiaTheme="minorEastAsia" w:cstheme="minorEastAsia"/>
          <w:b/>
          <w:bCs/>
          <w:color w:val="auto"/>
          <w:sz w:val="2"/>
          <w:szCs w:val="2"/>
          <w:highlight w:val="none"/>
          <w:shd w:val="clear" w:color="auto" w:fill="auto"/>
          <w:lang w:val="en-US" w:eastAsia="zh-CN"/>
        </w:rPr>
        <w:t>Y</w:t>
      </w:r>
      <w:r>
        <w:rPr>
          <w:rFonts w:hint="eastAsia" w:asciiTheme="minorEastAsia" w:hAnsiTheme="minorEastAsia" w:eastAsiaTheme="minorEastAsia" w:cstheme="minorEastAsia"/>
          <w:color w:val="auto"/>
          <w:sz w:val="2"/>
          <w:szCs w:val="2"/>
          <w:highlight w:val="none"/>
          <w:u w:val="none" w:color="000000" w:themeColor="text1"/>
          <w:shd w:val="clear" w:color="auto" w:fill="auto"/>
          <w:lang w:val="en-US" w:eastAsia="zh-CN"/>
        </w:rPr>
        <w:t>F-FWZHTGZGZ</w:t>
      </w:r>
      <w:sdt>
        <w:sdtPr>
          <w:rPr>
            <w:rFonts w:hint="eastAsia" w:asciiTheme="minorEastAsia" w:hAnsiTheme="minorEastAsia" w:eastAsiaTheme="minorEastAsia" w:cstheme="minorEastAsia"/>
            <w:color w:val="auto"/>
            <w:kern w:val="0"/>
            <w:sz w:val="28"/>
            <w:szCs w:val="28"/>
            <w:highlight w:val="none"/>
            <w:shd w:val="clear" w:color="auto" w:fill="auto"/>
            <w:lang w:val="en-US" w:eastAsia="zh-CN" w:bidi="ar-SA"/>
          </w:rPr>
          <w:alias w:val="乙方当事人全称"/>
          <w:tag w:val="乙方当事人全称"/>
          <w:id w:val="147453643"/>
          <w:placeholder>
            <w:docPart w:val="{acb6d38b-cf52-4612-a2cf-67cebc1d590d}"/>
          </w:placeholder>
          <w:text/>
        </w:sdtPr>
        <w:sdtEndPr>
          <w:rPr>
            <w:rFonts w:hint="eastAsia" w:asciiTheme="minorEastAsia" w:hAnsiTheme="minorEastAsia" w:eastAsiaTheme="minorEastAsia" w:cstheme="minorEastAsia"/>
            <w:color w:val="auto"/>
            <w:kern w:val="0"/>
            <w:sz w:val="28"/>
            <w:szCs w:val="28"/>
            <w:highlight w:val="none"/>
            <w:u w:val="single"/>
            <w:shd w:val="clear" w:color="auto" w:fill="auto"/>
            <w:lang w:val="en-US" w:eastAsia="zh-CN" w:bidi="ar-SA"/>
          </w:rPr>
        </w:sdtEndPr>
        <w:sdtContent>
          <w:permStart w:id="71" w:edGrp="everyone"/>
          <w:r>
            <w:rPr>
              <w:rFonts w:hint="eastAsia" w:asciiTheme="minorEastAsia" w:hAnsiTheme="minorEastAsia" w:eastAsiaTheme="minorEastAsia" w:cstheme="minorEastAsia"/>
              <w:color w:val="auto"/>
              <w:sz w:val="28"/>
              <w:szCs w:val="28"/>
              <w:highlight w:val="none"/>
              <w:u w:val="single"/>
              <w:shd w:val="clear" w:color="auto" w:fill="auto"/>
              <w:lang w:val="en-US" w:eastAsia="zh-CN"/>
            </w:rPr>
            <w:t xml:space="preserve">      </w:t>
          </w:r>
          <w:permEnd w:id="71"/>
        </w:sdtContent>
      </w:sdt>
    </w:p>
    <w:p w14:paraId="13765042">
      <w:pPr>
        <w:keepNext w:val="0"/>
        <w:keepLines w:val="0"/>
        <w:pageBreakBefore w:val="0"/>
        <w:widowControl/>
        <w:kinsoku/>
        <w:wordWrap/>
        <w:overflowPunct/>
        <w:topLinePunct w:val="0"/>
        <w:bidi w:val="0"/>
        <w:adjustRightInd/>
        <w:snapToGrid/>
        <w:spacing w:line="540" w:lineRule="exact"/>
        <w:ind w:left="0" w:leftChars="0" w:right="0" w:rightChars="0" w:firstLine="561"/>
        <w:jc w:val="left"/>
        <w:rPr>
          <w:rFonts w:hint="eastAsia" w:asciiTheme="minorEastAsia" w:hAnsiTheme="minorEastAsia" w:eastAsiaTheme="minorEastAsia" w:cstheme="minorEastAsia"/>
          <w:color w:val="auto"/>
          <w:sz w:val="28"/>
          <w:szCs w:val="28"/>
          <w:highlight w:val="none"/>
          <w:shd w:val="clear" w:color="auto" w:fill="auto"/>
        </w:rPr>
      </w:pPr>
      <w:r>
        <w:rPr>
          <w:rFonts w:hint="eastAsia" w:asciiTheme="minorEastAsia" w:hAnsiTheme="minorEastAsia" w:eastAsiaTheme="minorEastAsia" w:cstheme="minorEastAsia"/>
          <w:color w:val="auto"/>
          <w:sz w:val="28"/>
          <w:szCs w:val="28"/>
          <w:highlight w:val="none"/>
          <w:shd w:val="clear" w:color="auto" w:fill="auto"/>
        </w:rPr>
        <w:t>法定代表人</w:t>
      </w:r>
      <w:r>
        <w:rPr>
          <w:rFonts w:hint="eastAsia" w:asciiTheme="minorEastAsia" w:hAnsiTheme="minorEastAsia"/>
          <w:color w:val="auto"/>
          <w:sz w:val="28"/>
          <w:szCs w:val="28"/>
          <w:highlight w:val="none"/>
          <w:shd w:val="clear" w:color="auto" w:fill="auto"/>
          <w:lang w:val="en-US" w:eastAsia="zh-CN"/>
        </w:rPr>
        <w:t>（负责人）</w:t>
      </w:r>
      <w:r>
        <w:rPr>
          <w:rFonts w:hint="eastAsia" w:asciiTheme="minorEastAsia" w:hAnsiTheme="minorEastAsia" w:eastAsiaTheme="minorEastAsia" w:cstheme="minorEastAsia"/>
          <w:color w:val="auto"/>
          <w:sz w:val="28"/>
          <w:szCs w:val="28"/>
          <w:highlight w:val="none"/>
          <w:shd w:val="clear" w:color="auto" w:fill="auto"/>
        </w:rPr>
        <w:t>或授权代表（签名）：</w:t>
      </w:r>
      <w:r>
        <w:rPr>
          <w:rFonts w:hint="eastAsia" w:asciiTheme="minorEastAsia" w:hAnsiTheme="minorEastAsia" w:eastAsiaTheme="minorEastAsia" w:cstheme="minorEastAsia"/>
          <w:color w:val="auto"/>
          <w:sz w:val="28"/>
          <w:szCs w:val="28"/>
          <w:highlight w:val="none"/>
          <w:u w:val="single"/>
          <w:shd w:val="clear" w:color="auto" w:fill="auto"/>
          <w:lang w:val="en-US" w:eastAsia="zh-CN"/>
        </w:rPr>
        <w:t xml:space="preserve">    </w:t>
      </w:r>
      <w:r>
        <w:rPr>
          <w:rFonts w:hint="eastAsia" w:asciiTheme="minorEastAsia" w:hAnsiTheme="minorEastAsia" w:cstheme="minorEastAsia"/>
          <w:color w:val="auto"/>
          <w:sz w:val="28"/>
          <w:szCs w:val="28"/>
          <w:highlight w:val="none"/>
          <w:u w:val="single"/>
          <w:shd w:val="clear" w:color="auto" w:fill="auto"/>
          <w:lang w:val="en-US" w:eastAsia="zh-CN"/>
        </w:rPr>
        <w:t xml:space="preserve"> </w:t>
      </w:r>
      <w:r>
        <w:rPr>
          <w:rFonts w:hint="eastAsia" w:asciiTheme="minorEastAsia" w:hAnsiTheme="minorEastAsia" w:eastAsiaTheme="minorEastAsia" w:cstheme="minorEastAsia"/>
          <w:color w:val="auto"/>
          <w:sz w:val="28"/>
          <w:szCs w:val="28"/>
          <w:highlight w:val="none"/>
          <w:u w:val="single"/>
          <w:shd w:val="clear" w:color="auto" w:fill="auto"/>
          <w:lang w:val="en-US" w:eastAsia="zh-CN"/>
        </w:rPr>
        <w:t xml:space="preserve">  </w:t>
      </w:r>
      <w:r>
        <w:rPr>
          <w:rFonts w:hint="eastAsia" w:asciiTheme="minorEastAsia" w:hAnsiTheme="minorEastAsia" w:eastAsiaTheme="minorEastAsia" w:cstheme="minorEastAsia"/>
          <w:color w:val="auto"/>
          <w:sz w:val="2"/>
          <w:szCs w:val="2"/>
          <w:highlight w:val="none"/>
          <w:u w:val="none" w:color="000000" w:themeColor="text1"/>
          <w:shd w:val="clear" w:color="auto" w:fill="auto"/>
          <w:lang w:val="en-US" w:eastAsia="zh-CN"/>
        </w:rPr>
        <w:t>YF-FWZHTFRZGZ</w:t>
      </w:r>
    </w:p>
    <w:p w14:paraId="2C7B8E40">
      <w:pPr>
        <w:keepNext w:val="0"/>
        <w:keepLines w:val="0"/>
        <w:pageBreakBefore w:val="0"/>
        <w:kinsoku/>
        <w:wordWrap/>
        <w:overflowPunct/>
        <w:topLinePunct w:val="0"/>
        <w:bidi w:val="0"/>
        <w:adjustRightInd/>
        <w:snapToGrid/>
        <w:spacing w:line="540" w:lineRule="exact"/>
        <w:ind w:left="0" w:leftChars="0" w:right="0" w:rightChars="0" w:firstLine="560" w:firstLineChars="200"/>
        <w:rPr>
          <w:rFonts w:hint="eastAsia" w:ascii="宋体" w:hAnsi="宋体"/>
          <w:color w:val="auto"/>
          <w:sz w:val="28"/>
          <w:szCs w:val="28"/>
          <w:highlight w:val="none"/>
          <w:shd w:val="clear" w:color="auto" w:fill="auto"/>
        </w:rPr>
      </w:pPr>
      <w:r>
        <w:rPr>
          <w:rFonts w:hint="eastAsia" w:asciiTheme="minorEastAsia" w:hAnsiTheme="minorEastAsia" w:eastAsiaTheme="minorEastAsia" w:cstheme="minorEastAsia"/>
          <w:color w:val="auto"/>
          <w:sz w:val="28"/>
          <w:szCs w:val="28"/>
          <w:highlight w:val="none"/>
          <w:shd w:val="clear" w:color="auto" w:fill="auto"/>
        </w:rPr>
        <w:t>签订日期：</w:t>
      </w:r>
      <w:r>
        <w:rPr>
          <w:rFonts w:hint="eastAsia" w:asciiTheme="minorEastAsia" w:hAnsiTheme="minorEastAsia" w:eastAsiaTheme="minorEastAsia" w:cstheme="minorEastAsia"/>
          <w:color w:val="auto"/>
          <w:sz w:val="28"/>
          <w:szCs w:val="28"/>
          <w:highlight w:val="none"/>
          <w:u w:val="single"/>
          <w:shd w:val="clear" w:color="auto" w:fill="auto"/>
          <w:lang w:val="en-US" w:eastAsia="zh-CN"/>
        </w:rPr>
        <w:t xml:space="preserve">      </w:t>
      </w:r>
      <w:r>
        <w:rPr>
          <w:rFonts w:hint="eastAsia" w:asciiTheme="minorEastAsia" w:hAnsiTheme="minorEastAsia" w:eastAsiaTheme="minorEastAsia" w:cstheme="minorEastAsia"/>
          <w:color w:val="auto"/>
          <w:sz w:val="28"/>
          <w:szCs w:val="28"/>
          <w:highlight w:val="none"/>
          <w:shd w:val="clear" w:color="auto" w:fill="auto"/>
        </w:rPr>
        <w:t>年</w:t>
      </w:r>
      <w:r>
        <w:rPr>
          <w:rFonts w:hint="eastAsia" w:asciiTheme="minorEastAsia" w:hAnsiTheme="minorEastAsia" w:eastAsiaTheme="minorEastAsia" w:cstheme="minorEastAsia"/>
          <w:color w:val="auto"/>
          <w:sz w:val="28"/>
          <w:szCs w:val="28"/>
          <w:highlight w:val="none"/>
          <w:u w:val="single"/>
          <w:shd w:val="clear" w:color="auto" w:fill="auto"/>
          <w:lang w:val="en-US" w:eastAsia="zh-CN"/>
        </w:rPr>
        <w:t xml:space="preserve">      </w:t>
      </w:r>
      <w:r>
        <w:rPr>
          <w:rFonts w:hint="eastAsia" w:asciiTheme="minorEastAsia" w:hAnsiTheme="minorEastAsia" w:eastAsiaTheme="minorEastAsia" w:cstheme="minorEastAsia"/>
          <w:color w:val="auto"/>
          <w:sz w:val="28"/>
          <w:szCs w:val="28"/>
          <w:highlight w:val="none"/>
          <w:shd w:val="clear" w:color="auto" w:fill="auto"/>
        </w:rPr>
        <w:t>月</w:t>
      </w:r>
      <w:r>
        <w:rPr>
          <w:rFonts w:hint="eastAsia" w:asciiTheme="minorEastAsia" w:hAnsiTheme="minorEastAsia" w:eastAsiaTheme="minorEastAsia" w:cstheme="minorEastAsia"/>
          <w:color w:val="auto"/>
          <w:sz w:val="28"/>
          <w:szCs w:val="28"/>
          <w:highlight w:val="none"/>
          <w:u w:val="single"/>
          <w:shd w:val="clear" w:color="auto" w:fill="auto"/>
          <w:lang w:val="en-US" w:eastAsia="zh-CN"/>
        </w:rPr>
        <w:t xml:space="preserve">      </w:t>
      </w:r>
      <w:r>
        <w:rPr>
          <w:rFonts w:hint="eastAsia" w:asciiTheme="minorEastAsia" w:hAnsiTheme="minorEastAsia" w:eastAsiaTheme="minorEastAsia" w:cstheme="minorEastAsia"/>
          <w:color w:val="auto"/>
          <w:sz w:val="28"/>
          <w:szCs w:val="28"/>
          <w:highlight w:val="none"/>
          <w:shd w:val="clear" w:color="auto" w:fill="auto"/>
        </w:rPr>
        <w:t>日</w:t>
      </w:r>
      <w:r>
        <w:rPr>
          <w:rFonts w:hint="eastAsia" w:asciiTheme="minorEastAsia" w:hAnsiTheme="minorEastAsia" w:eastAsiaTheme="minorEastAsia" w:cstheme="minorEastAsia"/>
          <w:color w:val="auto"/>
          <w:sz w:val="2"/>
          <w:szCs w:val="2"/>
          <w:highlight w:val="none"/>
          <w:u w:val="none" w:color="000000" w:themeColor="text1"/>
          <w:shd w:val="clear" w:color="auto" w:fill="auto"/>
          <w:lang w:val="en-US" w:eastAsia="zh-CN"/>
        </w:rPr>
        <w:t>YF-FWZHTSJZGZ</w:t>
      </w:r>
    </w:p>
    <w:p w14:paraId="60D97159">
      <w:pPr>
        <w:keepNext w:val="0"/>
        <w:keepLines w:val="0"/>
        <w:kinsoku/>
        <w:wordWrap/>
        <w:overflowPunct/>
        <w:topLinePunct w:val="0"/>
        <w:bidi w:val="0"/>
        <w:spacing w:line="540" w:lineRule="exact"/>
        <w:rPr>
          <w:rFonts w:hint="eastAsia" w:ascii="宋体" w:hAnsi="宋体" w:eastAsia="宋体" w:cs="宋体"/>
          <w:color w:val="auto"/>
          <w:sz w:val="28"/>
          <w:szCs w:val="28"/>
          <w:highlight w:val="none"/>
          <w:shd w:val="clear" w:color="auto" w:fill="auto"/>
        </w:rPr>
      </w:pPr>
      <w:r>
        <w:rPr>
          <w:rFonts w:hint="eastAsia" w:ascii="宋体" w:hAnsi="宋体" w:eastAsia="宋体" w:cs="宋体"/>
          <w:color w:val="auto"/>
          <w:sz w:val="28"/>
          <w:szCs w:val="28"/>
          <w:highlight w:val="none"/>
          <w:shd w:val="clear" w:color="auto" w:fill="auto"/>
        </w:rPr>
        <w:br w:type="page"/>
      </w:r>
    </w:p>
    <w:p w14:paraId="5F023129">
      <w:pPr>
        <w:keepNext w:val="0"/>
        <w:keepLines w:val="0"/>
        <w:pageBreakBefore/>
        <w:kinsoku/>
        <w:wordWrap/>
        <w:overflowPunct/>
        <w:topLinePunct w:val="0"/>
        <w:bidi w:val="0"/>
        <w:spacing w:line="540" w:lineRule="exact"/>
        <w:jc w:val="center"/>
        <w:rPr>
          <w:rFonts w:hint="eastAsia" w:ascii="宋体" w:hAnsi="宋体" w:eastAsia="宋体" w:cs="宋体"/>
          <w:b/>
          <w:color w:val="auto"/>
          <w:sz w:val="28"/>
          <w:szCs w:val="28"/>
          <w:highlight w:val="none"/>
          <w:shd w:val="clear" w:color="auto" w:fill="auto"/>
        </w:rPr>
      </w:pPr>
      <w:r>
        <w:rPr>
          <w:rFonts w:hint="eastAsia" w:ascii="宋体" w:hAnsi="宋体" w:eastAsia="宋体" w:cs="宋体"/>
          <w:b/>
          <w:color w:val="auto"/>
          <w:sz w:val="28"/>
          <w:szCs w:val="28"/>
          <w:highlight w:val="none"/>
          <w:shd w:val="clear" w:color="auto" w:fill="auto"/>
        </w:rPr>
        <w:t xml:space="preserve">第二部分  </w:t>
      </w:r>
      <w:r>
        <w:rPr>
          <w:rFonts w:hint="eastAsia" w:ascii="宋体" w:hAnsi="宋体" w:eastAsia="宋体" w:cs="宋体"/>
          <w:b/>
          <w:bCs/>
          <w:color w:val="auto"/>
          <w:sz w:val="28"/>
          <w:szCs w:val="28"/>
          <w:highlight w:val="none"/>
          <w:shd w:val="clear" w:color="auto" w:fill="auto"/>
          <w:lang w:val="en-US" w:eastAsia="zh-CN"/>
        </w:rPr>
        <w:t>通</w:t>
      </w:r>
      <w:r>
        <w:rPr>
          <w:rFonts w:hint="eastAsia" w:ascii="宋体" w:hAnsi="宋体" w:eastAsia="宋体" w:cs="宋体"/>
          <w:b/>
          <w:color w:val="auto"/>
          <w:sz w:val="28"/>
          <w:szCs w:val="28"/>
          <w:highlight w:val="none"/>
          <w:shd w:val="clear" w:color="auto" w:fill="auto"/>
          <w:lang w:val="en-US" w:eastAsia="zh-CN"/>
        </w:rPr>
        <w:t>用条款</w:t>
      </w:r>
    </w:p>
    <w:p w14:paraId="0DF097C4">
      <w:pPr>
        <w:keepNext w:val="0"/>
        <w:keepLines w:val="0"/>
        <w:kinsoku/>
        <w:wordWrap/>
        <w:overflowPunct/>
        <w:topLinePunct w:val="0"/>
        <w:bidi w:val="0"/>
        <w:spacing w:line="540" w:lineRule="exact"/>
        <w:rPr>
          <w:rFonts w:hint="eastAsia" w:ascii="宋体" w:hAnsi="宋体" w:eastAsia="宋体" w:cs="宋体"/>
          <w:b/>
          <w:color w:val="auto"/>
          <w:sz w:val="28"/>
          <w:szCs w:val="28"/>
          <w:highlight w:val="none"/>
          <w:shd w:val="clear" w:color="auto" w:fill="auto"/>
        </w:rPr>
      </w:pPr>
      <w:r>
        <w:rPr>
          <w:rFonts w:hint="eastAsia" w:ascii="宋体" w:hAnsi="宋体" w:eastAsia="宋体" w:cs="宋体"/>
          <w:b/>
          <w:color w:val="auto"/>
          <w:sz w:val="28"/>
          <w:szCs w:val="28"/>
          <w:highlight w:val="none"/>
          <w:shd w:val="clear" w:color="auto" w:fill="auto"/>
        </w:rPr>
        <w:t>1. 定义与解释</w:t>
      </w:r>
    </w:p>
    <w:p w14:paraId="76E88607">
      <w:pPr>
        <w:keepNext w:val="0"/>
        <w:keepLines w:val="0"/>
        <w:kinsoku/>
        <w:wordWrap/>
        <w:overflowPunct/>
        <w:topLinePunct w:val="0"/>
        <w:bidi w:val="0"/>
        <w:spacing w:line="540" w:lineRule="exact"/>
        <w:ind w:left="210" w:leftChars="100"/>
        <w:rPr>
          <w:rFonts w:hint="eastAsia" w:ascii="宋体" w:hAnsi="宋体" w:eastAsia="宋体" w:cs="宋体"/>
          <w:bCs/>
          <w:color w:val="auto"/>
          <w:sz w:val="28"/>
          <w:szCs w:val="28"/>
          <w:highlight w:val="none"/>
          <w:shd w:val="clear" w:color="auto" w:fill="auto"/>
        </w:rPr>
      </w:pPr>
      <w:r>
        <w:rPr>
          <w:rFonts w:hint="eastAsia" w:ascii="宋体" w:hAnsi="宋体" w:eastAsia="宋体" w:cs="宋体"/>
          <w:color w:val="auto"/>
          <w:sz w:val="28"/>
          <w:szCs w:val="28"/>
          <w:highlight w:val="none"/>
          <w:shd w:val="clear" w:color="auto" w:fill="auto"/>
        </w:rPr>
        <w:t xml:space="preserve">1.1 </w:t>
      </w:r>
      <w:r>
        <w:rPr>
          <w:rFonts w:hint="eastAsia" w:ascii="宋体" w:hAnsi="宋体" w:eastAsia="宋体" w:cs="宋体"/>
          <w:bCs/>
          <w:color w:val="auto"/>
          <w:sz w:val="28"/>
          <w:szCs w:val="28"/>
          <w:highlight w:val="none"/>
          <w:shd w:val="clear" w:color="auto" w:fill="auto"/>
        </w:rPr>
        <w:t>定义</w:t>
      </w:r>
    </w:p>
    <w:p w14:paraId="76A04348">
      <w:pPr>
        <w:keepNext w:val="0"/>
        <w:keepLines w:val="0"/>
        <w:kinsoku/>
        <w:wordWrap/>
        <w:overflowPunct/>
        <w:topLinePunct w:val="0"/>
        <w:bidi w:val="0"/>
        <w:adjustRightInd w:val="0"/>
        <w:snapToGrid w:val="0"/>
        <w:spacing w:line="540" w:lineRule="exact"/>
        <w:ind w:firstLine="560" w:firstLineChars="200"/>
        <w:rPr>
          <w:rFonts w:hint="eastAsia" w:ascii="宋体" w:hAnsi="宋体" w:eastAsia="宋体" w:cs="宋体"/>
          <w:color w:val="auto"/>
          <w:sz w:val="28"/>
          <w:szCs w:val="28"/>
          <w:highlight w:val="none"/>
          <w:shd w:val="clear" w:color="auto" w:fill="auto"/>
        </w:rPr>
      </w:pPr>
      <w:r>
        <w:rPr>
          <w:rFonts w:hint="eastAsia" w:ascii="宋体" w:hAnsi="宋体" w:eastAsia="宋体" w:cs="宋体"/>
          <w:color w:val="auto"/>
          <w:sz w:val="28"/>
          <w:szCs w:val="28"/>
          <w:highlight w:val="none"/>
          <w:shd w:val="clear" w:color="auto" w:fill="auto"/>
        </w:rPr>
        <w:t>除根据上下文另有其意义外，组成本合同的全部文件中的下列名词和用语应具有本款所赋予的含义：</w:t>
      </w:r>
    </w:p>
    <w:p w14:paraId="3DF726C7">
      <w:pPr>
        <w:keepNext w:val="0"/>
        <w:keepLines w:val="0"/>
        <w:kinsoku/>
        <w:wordWrap/>
        <w:overflowPunct/>
        <w:topLinePunct w:val="0"/>
        <w:bidi w:val="0"/>
        <w:adjustRightInd w:val="0"/>
        <w:snapToGrid w:val="0"/>
        <w:spacing w:line="540" w:lineRule="exact"/>
        <w:ind w:firstLine="560" w:firstLineChars="200"/>
        <w:rPr>
          <w:rFonts w:hint="eastAsia" w:ascii="宋体" w:hAnsi="宋体" w:eastAsia="宋体" w:cs="宋体"/>
          <w:color w:val="auto"/>
          <w:sz w:val="28"/>
          <w:szCs w:val="28"/>
          <w:highlight w:val="none"/>
          <w:shd w:val="clear" w:color="auto" w:fill="auto"/>
        </w:rPr>
      </w:pPr>
      <w:r>
        <w:rPr>
          <w:rFonts w:hint="eastAsia" w:ascii="宋体" w:hAnsi="宋体" w:eastAsia="宋体" w:cs="宋体"/>
          <w:color w:val="auto"/>
          <w:sz w:val="28"/>
          <w:szCs w:val="28"/>
          <w:highlight w:val="none"/>
          <w:shd w:val="clear" w:color="auto" w:fill="auto"/>
        </w:rPr>
        <w:t>1.1.1 “工程”是指按照本合同约定实施监理与相关服务的建设工程。</w:t>
      </w:r>
    </w:p>
    <w:p w14:paraId="3747B606">
      <w:pPr>
        <w:keepNext w:val="0"/>
        <w:keepLines w:val="0"/>
        <w:kinsoku/>
        <w:wordWrap/>
        <w:overflowPunct/>
        <w:topLinePunct w:val="0"/>
        <w:bidi w:val="0"/>
        <w:adjustRightInd w:val="0"/>
        <w:snapToGrid w:val="0"/>
        <w:spacing w:line="540" w:lineRule="exact"/>
        <w:ind w:firstLine="560" w:firstLineChars="200"/>
        <w:rPr>
          <w:rFonts w:hint="eastAsia" w:ascii="宋体" w:hAnsi="宋体" w:eastAsia="宋体" w:cs="宋体"/>
          <w:color w:val="auto"/>
          <w:sz w:val="28"/>
          <w:szCs w:val="28"/>
          <w:highlight w:val="none"/>
          <w:shd w:val="clear" w:color="auto" w:fill="auto"/>
        </w:rPr>
      </w:pPr>
      <w:r>
        <w:rPr>
          <w:rFonts w:hint="eastAsia" w:ascii="宋体" w:hAnsi="宋体" w:eastAsia="宋体" w:cs="宋体"/>
          <w:color w:val="auto"/>
          <w:sz w:val="28"/>
          <w:szCs w:val="28"/>
          <w:highlight w:val="none"/>
          <w:shd w:val="clear" w:color="auto" w:fill="auto"/>
        </w:rPr>
        <w:t>1.1.2 “</w:t>
      </w:r>
      <w:r>
        <w:rPr>
          <w:rFonts w:hint="eastAsia" w:ascii="宋体" w:hAnsi="宋体" w:cs="宋体"/>
          <w:color w:val="auto"/>
          <w:sz w:val="28"/>
          <w:szCs w:val="28"/>
          <w:highlight w:val="none"/>
          <w:shd w:val="clear" w:color="auto" w:fill="auto"/>
          <w:lang w:eastAsia="zh-CN"/>
        </w:rPr>
        <w:t>甲方</w:t>
      </w:r>
      <w:r>
        <w:rPr>
          <w:rFonts w:hint="eastAsia" w:ascii="宋体" w:hAnsi="宋体" w:eastAsia="宋体" w:cs="宋体"/>
          <w:color w:val="auto"/>
          <w:sz w:val="28"/>
          <w:szCs w:val="28"/>
          <w:highlight w:val="none"/>
          <w:shd w:val="clear" w:color="auto" w:fill="auto"/>
        </w:rPr>
        <w:t>”是指本合同中委托监理与相关服务的一方，及其合法的继承人或受让人。</w:t>
      </w:r>
    </w:p>
    <w:p w14:paraId="1BE4BDE6">
      <w:pPr>
        <w:keepNext w:val="0"/>
        <w:keepLines w:val="0"/>
        <w:kinsoku/>
        <w:wordWrap/>
        <w:overflowPunct/>
        <w:topLinePunct w:val="0"/>
        <w:bidi w:val="0"/>
        <w:adjustRightInd w:val="0"/>
        <w:snapToGrid w:val="0"/>
        <w:spacing w:line="540" w:lineRule="exact"/>
        <w:ind w:firstLine="560" w:firstLineChars="200"/>
        <w:rPr>
          <w:rFonts w:hint="eastAsia" w:ascii="宋体" w:hAnsi="宋体" w:eastAsia="宋体" w:cs="宋体"/>
          <w:color w:val="auto"/>
          <w:sz w:val="28"/>
          <w:szCs w:val="28"/>
          <w:highlight w:val="none"/>
          <w:shd w:val="clear" w:color="auto" w:fill="auto"/>
        </w:rPr>
      </w:pPr>
      <w:r>
        <w:rPr>
          <w:rFonts w:hint="eastAsia" w:ascii="宋体" w:hAnsi="宋体" w:eastAsia="宋体" w:cs="宋体"/>
          <w:color w:val="auto"/>
          <w:sz w:val="28"/>
          <w:szCs w:val="28"/>
          <w:highlight w:val="none"/>
          <w:shd w:val="clear" w:color="auto" w:fill="auto"/>
        </w:rPr>
        <w:t>1.1.3 “</w:t>
      </w:r>
      <w:r>
        <w:rPr>
          <w:rFonts w:hint="eastAsia" w:ascii="宋体" w:hAnsi="宋体" w:cs="宋体"/>
          <w:color w:val="auto"/>
          <w:sz w:val="28"/>
          <w:szCs w:val="28"/>
          <w:highlight w:val="none"/>
          <w:shd w:val="clear" w:color="auto" w:fill="auto"/>
          <w:lang w:eastAsia="zh-CN"/>
        </w:rPr>
        <w:t>乙方</w:t>
      </w:r>
      <w:r>
        <w:rPr>
          <w:rFonts w:hint="eastAsia" w:ascii="宋体" w:hAnsi="宋体" w:eastAsia="宋体" w:cs="宋体"/>
          <w:color w:val="auto"/>
          <w:sz w:val="28"/>
          <w:szCs w:val="28"/>
          <w:highlight w:val="none"/>
          <w:shd w:val="clear" w:color="auto" w:fill="auto"/>
        </w:rPr>
        <w:t>”是指本合同中提供监理与相关服务的一方，及其合法的继承人。</w:t>
      </w:r>
    </w:p>
    <w:p w14:paraId="7A2785C4">
      <w:pPr>
        <w:keepNext w:val="0"/>
        <w:keepLines w:val="0"/>
        <w:kinsoku/>
        <w:wordWrap/>
        <w:overflowPunct/>
        <w:topLinePunct w:val="0"/>
        <w:bidi w:val="0"/>
        <w:adjustRightInd w:val="0"/>
        <w:snapToGrid w:val="0"/>
        <w:spacing w:line="540" w:lineRule="exact"/>
        <w:ind w:firstLine="560" w:firstLineChars="200"/>
        <w:rPr>
          <w:rFonts w:hint="eastAsia" w:ascii="宋体" w:hAnsi="宋体" w:eastAsia="宋体" w:cs="宋体"/>
          <w:color w:val="auto"/>
          <w:sz w:val="28"/>
          <w:szCs w:val="28"/>
          <w:highlight w:val="none"/>
          <w:shd w:val="clear" w:color="auto" w:fill="auto"/>
        </w:rPr>
      </w:pPr>
      <w:r>
        <w:rPr>
          <w:rFonts w:hint="eastAsia" w:ascii="宋体" w:hAnsi="宋体" w:eastAsia="宋体" w:cs="宋体"/>
          <w:color w:val="auto"/>
          <w:sz w:val="28"/>
          <w:szCs w:val="28"/>
          <w:highlight w:val="none"/>
          <w:shd w:val="clear" w:color="auto" w:fill="auto"/>
        </w:rPr>
        <w:t>1.1.4 “承包人”是指在工程范围内与</w:t>
      </w:r>
      <w:r>
        <w:rPr>
          <w:rFonts w:hint="eastAsia" w:ascii="宋体" w:hAnsi="宋体" w:cs="宋体"/>
          <w:color w:val="auto"/>
          <w:sz w:val="28"/>
          <w:szCs w:val="28"/>
          <w:highlight w:val="none"/>
          <w:shd w:val="clear" w:color="auto" w:fill="auto"/>
          <w:lang w:eastAsia="zh-CN"/>
        </w:rPr>
        <w:t>甲方</w:t>
      </w:r>
      <w:r>
        <w:rPr>
          <w:rFonts w:hint="eastAsia" w:ascii="宋体" w:hAnsi="宋体" w:eastAsia="宋体" w:cs="宋体"/>
          <w:color w:val="auto"/>
          <w:sz w:val="28"/>
          <w:szCs w:val="28"/>
          <w:highlight w:val="none"/>
          <w:shd w:val="clear" w:color="auto" w:fill="auto"/>
        </w:rPr>
        <w:t>签订勘察、设计、施工等有关合同的当事人，及其合法的继承人。</w:t>
      </w:r>
    </w:p>
    <w:p w14:paraId="6B5C4F6A">
      <w:pPr>
        <w:pStyle w:val="8"/>
        <w:keepNext w:val="0"/>
        <w:keepLines w:val="0"/>
        <w:kinsoku/>
        <w:wordWrap/>
        <w:overflowPunct/>
        <w:topLinePunct w:val="0"/>
        <w:bidi w:val="0"/>
        <w:spacing w:line="540" w:lineRule="exact"/>
        <w:ind w:firstLine="570"/>
        <w:rPr>
          <w:rFonts w:hint="eastAsia" w:ascii="宋体" w:hAnsi="宋体" w:eastAsia="宋体" w:cs="宋体"/>
          <w:color w:val="auto"/>
          <w:sz w:val="28"/>
          <w:szCs w:val="28"/>
          <w:highlight w:val="none"/>
          <w:shd w:val="clear" w:color="auto" w:fill="auto"/>
        </w:rPr>
      </w:pPr>
      <w:r>
        <w:rPr>
          <w:rFonts w:hint="eastAsia" w:ascii="宋体" w:hAnsi="宋体" w:eastAsia="宋体" w:cs="宋体"/>
          <w:color w:val="auto"/>
          <w:sz w:val="28"/>
          <w:szCs w:val="28"/>
          <w:highlight w:val="none"/>
          <w:shd w:val="clear" w:color="auto" w:fill="auto"/>
        </w:rPr>
        <w:t>1.1.5 “监理”是指</w:t>
      </w:r>
      <w:r>
        <w:rPr>
          <w:rFonts w:hint="eastAsia" w:hAnsi="宋体" w:cs="宋体"/>
          <w:color w:val="auto"/>
          <w:sz w:val="28"/>
          <w:szCs w:val="28"/>
          <w:highlight w:val="none"/>
          <w:shd w:val="clear" w:color="auto" w:fill="auto"/>
          <w:lang w:eastAsia="zh-CN"/>
        </w:rPr>
        <w:t>乙方</w:t>
      </w:r>
      <w:r>
        <w:rPr>
          <w:rFonts w:hint="eastAsia" w:ascii="宋体" w:hAnsi="宋体" w:eastAsia="宋体" w:cs="宋体"/>
          <w:color w:val="auto"/>
          <w:sz w:val="28"/>
          <w:szCs w:val="28"/>
          <w:highlight w:val="none"/>
          <w:shd w:val="clear" w:color="auto" w:fill="auto"/>
        </w:rPr>
        <w:t>受</w:t>
      </w:r>
      <w:r>
        <w:rPr>
          <w:rFonts w:hint="eastAsia" w:hAnsi="宋体" w:cs="宋体"/>
          <w:color w:val="auto"/>
          <w:sz w:val="28"/>
          <w:szCs w:val="28"/>
          <w:highlight w:val="none"/>
          <w:shd w:val="clear" w:color="auto" w:fill="auto"/>
          <w:lang w:eastAsia="zh-CN"/>
        </w:rPr>
        <w:t>甲方</w:t>
      </w:r>
      <w:r>
        <w:rPr>
          <w:rFonts w:hint="eastAsia" w:ascii="宋体" w:hAnsi="宋体" w:eastAsia="宋体" w:cs="宋体"/>
          <w:color w:val="auto"/>
          <w:sz w:val="28"/>
          <w:szCs w:val="28"/>
          <w:highlight w:val="none"/>
          <w:shd w:val="clear" w:color="auto" w:fill="auto"/>
        </w:rPr>
        <w:t>的委托 ，依照法律法规、工程建设标准、勘察设计文件及合同，在施工阶段对建设工程质量、进度、造价进行控制，对合同、信息进行管理，对工程建设相关方的关系进行协调，并履行建设工程安全生产管理法定职责的服务活动。</w:t>
      </w:r>
    </w:p>
    <w:p w14:paraId="1F35CE6B">
      <w:pPr>
        <w:keepNext w:val="0"/>
        <w:keepLines w:val="0"/>
        <w:kinsoku/>
        <w:wordWrap/>
        <w:overflowPunct/>
        <w:topLinePunct w:val="0"/>
        <w:bidi w:val="0"/>
        <w:adjustRightInd w:val="0"/>
        <w:snapToGrid w:val="0"/>
        <w:spacing w:line="540" w:lineRule="exact"/>
        <w:ind w:firstLine="560" w:firstLineChars="200"/>
        <w:rPr>
          <w:rFonts w:hint="eastAsia" w:ascii="宋体" w:hAnsi="宋体" w:eastAsia="宋体" w:cs="宋体"/>
          <w:color w:val="auto"/>
          <w:sz w:val="28"/>
          <w:szCs w:val="28"/>
          <w:highlight w:val="none"/>
          <w:shd w:val="clear" w:color="auto" w:fill="auto"/>
        </w:rPr>
      </w:pPr>
      <w:r>
        <w:rPr>
          <w:rFonts w:hint="eastAsia" w:ascii="宋体" w:hAnsi="宋体" w:eastAsia="宋体" w:cs="宋体"/>
          <w:color w:val="auto"/>
          <w:sz w:val="28"/>
          <w:szCs w:val="28"/>
          <w:highlight w:val="none"/>
          <w:shd w:val="clear" w:color="auto" w:fill="auto"/>
        </w:rPr>
        <w:t>1.1.6 “相关服务”是指</w:t>
      </w:r>
      <w:r>
        <w:rPr>
          <w:rFonts w:hint="eastAsia" w:ascii="宋体" w:hAnsi="宋体" w:cs="宋体"/>
          <w:color w:val="auto"/>
          <w:sz w:val="28"/>
          <w:szCs w:val="28"/>
          <w:highlight w:val="none"/>
          <w:shd w:val="clear" w:color="auto" w:fill="auto"/>
          <w:lang w:eastAsia="zh-CN"/>
        </w:rPr>
        <w:t>乙方</w:t>
      </w:r>
      <w:r>
        <w:rPr>
          <w:rFonts w:hint="eastAsia" w:ascii="宋体" w:hAnsi="宋体" w:eastAsia="宋体" w:cs="宋体"/>
          <w:color w:val="auto"/>
          <w:sz w:val="28"/>
          <w:szCs w:val="28"/>
          <w:highlight w:val="none"/>
          <w:shd w:val="clear" w:color="auto" w:fill="auto"/>
        </w:rPr>
        <w:t>受</w:t>
      </w:r>
      <w:r>
        <w:rPr>
          <w:rFonts w:hint="eastAsia" w:ascii="宋体" w:hAnsi="宋体" w:cs="宋体"/>
          <w:color w:val="auto"/>
          <w:sz w:val="28"/>
          <w:szCs w:val="28"/>
          <w:highlight w:val="none"/>
          <w:shd w:val="clear" w:color="auto" w:fill="auto"/>
          <w:lang w:eastAsia="zh-CN"/>
        </w:rPr>
        <w:t>甲方</w:t>
      </w:r>
      <w:r>
        <w:rPr>
          <w:rFonts w:hint="eastAsia" w:ascii="宋体" w:hAnsi="宋体" w:eastAsia="宋体" w:cs="宋体"/>
          <w:color w:val="auto"/>
          <w:sz w:val="28"/>
          <w:szCs w:val="28"/>
          <w:highlight w:val="none"/>
          <w:shd w:val="clear" w:color="auto" w:fill="auto"/>
        </w:rPr>
        <w:t>的委托 ，按照本合同约定，在勘察、设计、保修等阶段提供的服务活动。</w:t>
      </w:r>
    </w:p>
    <w:p w14:paraId="106015BE">
      <w:pPr>
        <w:keepNext w:val="0"/>
        <w:keepLines w:val="0"/>
        <w:kinsoku/>
        <w:wordWrap/>
        <w:overflowPunct/>
        <w:topLinePunct w:val="0"/>
        <w:bidi w:val="0"/>
        <w:adjustRightInd w:val="0"/>
        <w:snapToGrid w:val="0"/>
        <w:spacing w:line="540" w:lineRule="exact"/>
        <w:ind w:firstLine="560" w:firstLineChars="200"/>
        <w:rPr>
          <w:rFonts w:hint="eastAsia" w:ascii="宋体" w:hAnsi="宋体" w:eastAsia="宋体" w:cs="宋体"/>
          <w:color w:val="auto"/>
          <w:sz w:val="28"/>
          <w:szCs w:val="28"/>
          <w:highlight w:val="none"/>
          <w:shd w:val="clear" w:color="auto" w:fill="auto"/>
        </w:rPr>
      </w:pPr>
      <w:r>
        <w:rPr>
          <w:rFonts w:hint="eastAsia" w:ascii="宋体" w:hAnsi="宋体" w:eastAsia="宋体" w:cs="宋体"/>
          <w:color w:val="auto"/>
          <w:sz w:val="28"/>
          <w:szCs w:val="28"/>
          <w:highlight w:val="none"/>
          <w:shd w:val="clear" w:color="auto" w:fill="auto"/>
        </w:rPr>
        <w:t>1.1.7 “正常工作”指本合同订立时</w:t>
      </w:r>
      <w:r>
        <w:rPr>
          <w:rFonts w:hint="eastAsia" w:ascii="宋体" w:hAnsi="宋体" w:cs="宋体"/>
          <w:color w:val="auto"/>
          <w:sz w:val="28"/>
          <w:szCs w:val="28"/>
          <w:highlight w:val="none"/>
          <w:shd w:val="clear" w:color="auto" w:fill="auto"/>
          <w:lang w:eastAsia="zh-CN"/>
        </w:rPr>
        <w:t>通用条款</w:t>
      </w:r>
      <w:r>
        <w:rPr>
          <w:rFonts w:hint="eastAsia" w:ascii="宋体" w:hAnsi="宋体" w:eastAsia="宋体" w:cs="宋体"/>
          <w:color w:val="auto"/>
          <w:sz w:val="28"/>
          <w:szCs w:val="28"/>
          <w:highlight w:val="none"/>
          <w:shd w:val="clear" w:color="auto" w:fill="auto"/>
        </w:rPr>
        <w:t>和</w:t>
      </w:r>
      <w:r>
        <w:rPr>
          <w:rFonts w:hint="eastAsia" w:ascii="宋体" w:hAnsi="宋体" w:cs="宋体"/>
          <w:color w:val="auto"/>
          <w:sz w:val="28"/>
          <w:szCs w:val="28"/>
          <w:highlight w:val="none"/>
          <w:shd w:val="clear" w:color="auto" w:fill="auto"/>
          <w:lang w:eastAsia="zh-CN"/>
        </w:rPr>
        <w:t>专用条款</w:t>
      </w:r>
      <w:r>
        <w:rPr>
          <w:rFonts w:hint="eastAsia" w:ascii="宋体" w:hAnsi="宋体" w:eastAsia="宋体" w:cs="宋体"/>
          <w:color w:val="auto"/>
          <w:sz w:val="28"/>
          <w:szCs w:val="28"/>
          <w:highlight w:val="none"/>
          <w:shd w:val="clear" w:color="auto" w:fill="auto"/>
        </w:rPr>
        <w:t>中约定的</w:t>
      </w:r>
      <w:r>
        <w:rPr>
          <w:rFonts w:hint="eastAsia" w:ascii="宋体" w:hAnsi="宋体" w:cs="宋体"/>
          <w:color w:val="auto"/>
          <w:sz w:val="28"/>
          <w:szCs w:val="28"/>
          <w:highlight w:val="none"/>
          <w:shd w:val="clear" w:color="auto" w:fill="auto"/>
          <w:lang w:eastAsia="zh-CN"/>
        </w:rPr>
        <w:t>乙方</w:t>
      </w:r>
      <w:r>
        <w:rPr>
          <w:rFonts w:hint="eastAsia" w:ascii="宋体" w:hAnsi="宋体" w:eastAsia="宋体" w:cs="宋体"/>
          <w:color w:val="auto"/>
          <w:sz w:val="28"/>
          <w:szCs w:val="28"/>
          <w:highlight w:val="none"/>
          <w:shd w:val="clear" w:color="auto" w:fill="auto"/>
        </w:rPr>
        <w:t>的工作。</w:t>
      </w:r>
    </w:p>
    <w:p w14:paraId="08546910">
      <w:pPr>
        <w:keepNext w:val="0"/>
        <w:keepLines w:val="0"/>
        <w:kinsoku/>
        <w:wordWrap/>
        <w:overflowPunct/>
        <w:topLinePunct w:val="0"/>
        <w:bidi w:val="0"/>
        <w:adjustRightInd w:val="0"/>
        <w:snapToGrid w:val="0"/>
        <w:spacing w:line="540" w:lineRule="exact"/>
        <w:ind w:firstLine="560" w:firstLineChars="200"/>
        <w:rPr>
          <w:rFonts w:hint="eastAsia" w:ascii="宋体" w:hAnsi="宋体" w:eastAsia="宋体" w:cs="宋体"/>
          <w:color w:val="auto"/>
          <w:sz w:val="28"/>
          <w:szCs w:val="28"/>
          <w:highlight w:val="none"/>
          <w:shd w:val="clear" w:color="auto" w:fill="auto"/>
        </w:rPr>
      </w:pPr>
      <w:r>
        <w:rPr>
          <w:rFonts w:hint="eastAsia" w:ascii="宋体" w:hAnsi="宋体" w:eastAsia="宋体" w:cs="宋体"/>
          <w:color w:val="auto"/>
          <w:sz w:val="28"/>
          <w:szCs w:val="28"/>
          <w:highlight w:val="none"/>
          <w:shd w:val="clear" w:color="auto" w:fill="auto"/>
        </w:rPr>
        <w:t>1.1.8 “附加工作”是指本合同约定的正常工作以外</w:t>
      </w:r>
      <w:r>
        <w:rPr>
          <w:rFonts w:hint="eastAsia" w:ascii="宋体" w:hAnsi="宋体" w:cs="宋体"/>
          <w:color w:val="auto"/>
          <w:sz w:val="28"/>
          <w:szCs w:val="28"/>
          <w:highlight w:val="none"/>
          <w:shd w:val="clear" w:color="auto" w:fill="auto"/>
          <w:lang w:eastAsia="zh-CN"/>
        </w:rPr>
        <w:t>乙方</w:t>
      </w:r>
      <w:r>
        <w:rPr>
          <w:rFonts w:hint="eastAsia" w:ascii="宋体" w:hAnsi="宋体" w:eastAsia="宋体" w:cs="宋体"/>
          <w:color w:val="auto"/>
          <w:sz w:val="28"/>
          <w:szCs w:val="28"/>
          <w:highlight w:val="none"/>
          <w:shd w:val="clear" w:color="auto" w:fill="auto"/>
        </w:rPr>
        <w:t>的工作。</w:t>
      </w:r>
    </w:p>
    <w:p w14:paraId="59CCD3EB">
      <w:pPr>
        <w:keepNext w:val="0"/>
        <w:keepLines w:val="0"/>
        <w:kinsoku/>
        <w:wordWrap/>
        <w:overflowPunct/>
        <w:topLinePunct w:val="0"/>
        <w:bidi w:val="0"/>
        <w:adjustRightInd w:val="0"/>
        <w:snapToGrid w:val="0"/>
        <w:spacing w:line="540" w:lineRule="exact"/>
        <w:ind w:firstLine="560" w:firstLineChars="200"/>
        <w:rPr>
          <w:rFonts w:hint="eastAsia" w:ascii="宋体" w:hAnsi="宋体" w:eastAsia="宋体" w:cs="宋体"/>
          <w:color w:val="auto"/>
          <w:sz w:val="28"/>
          <w:szCs w:val="28"/>
          <w:highlight w:val="none"/>
          <w:shd w:val="clear" w:color="auto" w:fill="auto"/>
        </w:rPr>
      </w:pPr>
      <w:r>
        <w:rPr>
          <w:rFonts w:hint="eastAsia" w:ascii="宋体" w:hAnsi="宋体" w:eastAsia="宋体" w:cs="宋体"/>
          <w:color w:val="auto"/>
          <w:sz w:val="28"/>
          <w:szCs w:val="28"/>
          <w:highlight w:val="none"/>
          <w:shd w:val="clear" w:color="auto" w:fill="auto"/>
        </w:rPr>
        <w:t>1.1.9 “项目监理机构”是指</w:t>
      </w:r>
      <w:r>
        <w:rPr>
          <w:rFonts w:hint="eastAsia" w:ascii="宋体" w:hAnsi="宋体" w:cs="宋体"/>
          <w:color w:val="auto"/>
          <w:sz w:val="28"/>
          <w:szCs w:val="28"/>
          <w:highlight w:val="none"/>
          <w:shd w:val="clear" w:color="auto" w:fill="auto"/>
          <w:lang w:eastAsia="zh-CN"/>
        </w:rPr>
        <w:t>乙方</w:t>
      </w:r>
      <w:r>
        <w:rPr>
          <w:rFonts w:hint="eastAsia" w:ascii="宋体" w:hAnsi="宋体" w:eastAsia="宋体" w:cs="宋体"/>
          <w:color w:val="auto"/>
          <w:sz w:val="28"/>
          <w:szCs w:val="28"/>
          <w:highlight w:val="none"/>
          <w:shd w:val="clear" w:color="auto" w:fill="auto"/>
        </w:rPr>
        <w:t>派驻工程负责履行本合同的组织机构。</w:t>
      </w:r>
    </w:p>
    <w:p w14:paraId="6D8F4146">
      <w:pPr>
        <w:keepNext w:val="0"/>
        <w:keepLines w:val="0"/>
        <w:kinsoku/>
        <w:wordWrap/>
        <w:overflowPunct/>
        <w:topLinePunct w:val="0"/>
        <w:bidi w:val="0"/>
        <w:adjustRightInd w:val="0"/>
        <w:snapToGrid w:val="0"/>
        <w:spacing w:line="540" w:lineRule="exact"/>
        <w:ind w:firstLine="560" w:firstLineChars="200"/>
        <w:rPr>
          <w:rFonts w:hint="eastAsia" w:ascii="宋体" w:hAnsi="宋体" w:eastAsia="宋体" w:cs="宋体"/>
          <w:color w:val="auto"/>
          <w:sz w:val="28"/>
          <w:szCs w:val="28"/>
          <w:highlight w:val="none"/>
          <w:shd w:val="clear" w:color="auto" w:fill="auto"/>
        </w:rPr>
      </w:pPr>
      <w:r>
        <w:rPr>
          <w:rFonts w:hint="eastAsia" w:ascii="宋体" w:hAnsi="宋体" w:eastAsia="宋体" w:cs="宋体"/>
          <w:color w:val="auto"/>
          <w:sz w:val="28"/>
          <w:szCs w:val="28"/>
          <w:highlight w:val="none"/>
          <w:shd w:val="clear" w:color="auto" w:fill="auto"/>
        </w:rPr>
        <w:t>1.1.10 “总监理工程师”是指由</w:t>
      </w:r>
      <w:r>
        <w:rPr>
          <w:rFonts w:hint="eastAsia" w:ascii="宋体" w:hAnsi="宋体" w:cs="宋体"/>
          <w:color w:val="auto"/>
          <w:sz w:val="28"/>
          <w:szCs w:val="28"/>
          <w:highlight w:val="none"/>
          <w:shd w:val="clear" w:color="auto" w:fill="auto"/>
          <w:lang w:eastAsia="zh-CN"/>
        </w:rPr>
        <w:t>乙方</w:t>
      </w:r>
      <w:r>
        <w:rPr>
          <w:rFonts w:hint="eastAsia" w:ascii="宋体" w:hAnsi="宋体" w:eastAsia="宋体" w:cs="宋体"/>
          <w:color w:val="auto"/>
          <w:sz w:val="28"/>
          <w:szCs w:val="28"/>
          <w:highlight w:val="none"/>
          <w:shd w:val="clear" w:color="auto" w:fill="auto"/>
        </w:rPr>
        <w:t>的法定代表人书面授权，全面负责履行本合同、主持项目监理机构工作的注册监理工程师。</w:t>
      </w:r>
    </w:p>
    <w:p w14:paraId="621573C2">
      <w:pPr>
        <w:keepNext w:val="0"/>
        <w:keepLines w:val="0"/>
        <w:kinsoku/>
        <w:wordWrap/>
        <w:overflowPunct/>
        <w:topLinePunct w:val="0"/>
        <w:bidi w:val="0"/>
        <w:adjustRightInd w:val="0"/>
        <w:snapToGrid w:val="0"/>
        <w:spacing w:line="540" w:lineRule="exact"/>
        <w:ind w:firstLine="554" w:firstLineChars="198"/>
        <w:rPr>
          <w:rFonts w:hint="eastAsia" w:ascii="宋体" w:hAnsi="宋体" w:eastAsia="宋体" w:cs="宋体"/>
          <w:color w:val="auto"/>
          <w:sz w:val="28"/>
          <w:szCs w:val="28"/>
          <w:highlight w:val="none"/>
          <w:shd w:val="clear" w:color="auto" w:fill="auto"/>
        </w:rPr>
      </w:pPr>
      <w:r>
        <w:rPr>
          <w:rFonts w:hint="eastAsia" w:ascii="宋体" w:hAnsi="宋体" w:eastAsia="宋体" w:cs="宋体"/>
          <w:color w:val="auto"/>
          <w:sz w:val="28"/>
          <w:szCs w:val="28"/>
          <w:highlight w:val="none"/>
          <w:shd w:val="clear" w:color="auto" w:fill="auto"/>
        </w:rPr>
        <w:t>1.1.11 “酬金”是指</w:t>
      </w:r>
      <w:r>
        <w:rPr>
          <w:rFonts w:hint="eastAsia" w:ascii="宋体" w:hAnsi="宋体" w:cs="宋体"/>
          <w:color w:val="auto"/>
          <w:sz w:val="28"/>
          <w:szCs w:val="28"/>
          <w:highlight w:val="none"/>
          <w:shd w:val="clear" w:color="auto" w:fill="auto"/>
          <w:lang w:eastAsia="zh-CN"/>
        </w:rPr>
        <w:t>乙方</w:t>
      </w:r>
      <w:r>
        <w:rPr>
          <w:rFonts w:hint="eastAsia" w:ascii="宋体" w:hAnsi="宋体" w:eastAsia="宋体" w:cs="宋体"/>
          <w:color w:val="auto"/>
          <w:sz w:val="28"/>
          <w:szCs w:val="28"/>
          <w:highlight w:val="none"/>
          <w:shd w:val="clear" w:color="auto" w:fill="auto"/>
        </w:rPr>
        <w:t>履行本合同义务，</w:t>
      </w:r>
      <w:r>
        <w:rPr>
          <w:rFonts w:hint="eastAsia" w:ascii="宋体" w:hAnsi="宋体" w:cs="宋体"/>
          <w:color w:val="auto"/>
          <w:sz w:val="28"/>
          <w:szCs w:val="28"/>
          <w:highlight w:val="none"/>
          <w:shd w:val="clear" w:color="auto" w:fill="auto"/>
          <w:lang w:eastAsia="zh-CN"/>
        </w:rPr>
        <w:t>甲方</w:t>
      </w:r>
      <w:r>
        <w:rPr>
          <w:rFonts w:hint="eastAsia" w:ascii="宋体" w:hAnsi="宋体" w:eastAsia="宋体" w:cs="宋体"/>
          <w:color w:val="auto"/>
          <w:sz w:val="28"/>
          <w:szCs w:val="28"/>
          <w:highlight w:val="none"/>
          <w:shd w:val="clear" w:color="auto" w:fill="auto"/>
        </w:rPr>
        <w:t>按照本合同约定给付</w:t>
      </w:r>
      <w:r>
        <w:rPr>
          <w:rFonts w:hint="eastAsia" w:ascii="宋体" w:hAnsi="宋体" w:cs="宋体"/>
          <w:color w:val="auto"/>
          <w:sz w:val="28"/>
          <w:szCs w:val="28"/>
          <w:highlight w:val="none"/>
          <w:shd w:val="clear" w:color="auto" w:fill="auto"/>
          <w:lang w:eastAsia="zh-CN"/>
        </w:rPr>
        <w:t>乙方</w:t>
      </w:r>
      <w:r>
        <w:rPr>
          <w:rFonts w:hint="eastAsia" w:ascii="宋体" w:hAnsi="宋体" w:eastAsia="宋体" w:cs="宋体"/>
          <w:color w:val="auto"/>
          <w:sz w:val="28"/>
          <w:szCs w:val="28"/>
          <w:highlight w:val="none"/>
          <w:shd w:val="clear" w:color="auto" w:fill="auto"/>
        </w:rPr>
        <w:t>的金额。</w:t>
      </w:r>
    </w:p>
    <w:p w14:paraId="2E3BFBB4">
      <w:pPr>
        <w:keepNext w:val="0"/>
        <w:keepLines w:val="0"/>
        <w:kinsoku/>
        <w:wordWrap/>
        <w:overflowPunct/>
        <w:topLinePunct w:val="0"/>
        <w:bidi w:val="0"/>
        <w:adjustRightInd w:val="0"/>
        <w:snapToGrid w:val="0"/>
        <w:spacing w:line="540" w:lineRule="exact"/>
        <w:ind w:firstLine="554" w:firstLineChars="198"/>
        <w:rPr>
          <w:rFonts w:hint="eastAsia" w:ascii="宋体" w:hAnsi="宋体" w:eastAsia="宋体" w:cs="宋体"/>
          <w:color w:val="auto"/>
          <w:sz w:val="28"/>
          <w:szCs w:val="28"/>
          <w:highlight w:val="none"/>
          <w:shd w:val="clear" w:color="auto" w:fill="auto"/>
        </w:rPr>
      </w:pPr>
      <w:r>
        <w:rPr>
          <w:rFonts w:hint="eastAsia" w:ascii="宋体" w:hAnsi="宋体" w:eastAsia="宋体" w:cs="宋体"/>
          <w:color w:val="auto"/>
          <w:sz w:val="28"/>
          <w:szCs w:val="28"/>
          <w:highlight w:val="none"/>
          <w:shd w:val="clear" w:color="auto" w:fill="auto"/>
        </w:rPr>
        <w:t>1.1.12 “正常工作</w:t>
      </w:r>
      <w:r>
        <w:rPr>
          <w:rFonts w:hint="eastAsia" w:ascii="宋体" w:hAnsi="宋体" w:eastAsia="宋体" w:cs="宋体"/>
          <w:color w:val="auto"/>
          <w:kern w:val="0"/>
          <w:sz w:val="28"/>
          <w:szCs w:val="28"/>
          <w:highlight w:val="none"/>
          <w:shd w:val="clear" w:color="auto" w:fill="auto"/>
        </w:rPr>
        <w:t>酬金”</w:t>
      </w:r>
      <w:r>
        <w:rPr>
          <w:rFonts w:hint="eastAsia" w:ascii="宋体" w:hAnsi="宋体" w:eastAsia="宋体" w:cs="宋体"/>
          <w:color w:val="auto"/>
          <w:sz w:val="28"/>
          <w:szCs w:val="28"/>
          <w:highlight w:val="none"/>
          <w:shd w:val="clear" w:color="auto" w:fill="auto"/>
        </w:rPr>
        <w:t>是指</w:t>
      </w:r>
      <w:r>
        <w:rPr>
          <w:rFonts w:hint="eastAsia" w:ascii="宋体" w:hAnsi="宋体" w:cs="宋体"/>
          <w:color w:val="auto"/>
          <w:sz w:val="28"/>
          <w:szCs w:val="28"/>
          <w:highlight w:val="none"/>
          <w:shd w:val="clear" w:color="auto" w:fill="auto"/>
          <w:lang w:eastAsia="zh-CN"/>
        </w:rPr>
        <w:t>乙方</w:t>
      </w:r>
      <w:r>
        <w:rPr>
          <w:rFonts w:hint="eastAsia" w:ascii="宋体" w:hAnsi="宋体" w:eastAsia="宋体" w:cs="宋体"/>
          <w:color w:val="auto"/>
          <w:sz w:val="28"/>
          <w:szCs w:val="28"/>
          <w:highlight w:val="none"/>
          <w:shd w:val="clear" w:color="auto" w:fill="auto"/>
        </w:rPr>
        <w:t>完成正常工作，</w:t>
      </w:r>
      <w:r>
        <w:rPr>
          <w:rFonts w:hint="eastAsia" w:ascii="宋体" w:hAnsi="宋体" w:cs="宋体"/>
          <w:color w:val="auto"/>
          <w:sz w:val="28"/>
          <w:szCs w:val="28"/>
          <w:highlight w:val="none"/>
          <w:shd w:val="clear" w:color="auto" w:fill="auto"/>
          <w:lang w:eastAsia="zh-CN"/>
        </w:rPr>
        <w:t>甲方</w:t>
      </w:r>
      <w:r>
        <w:rPr>
          <w:rFonts w:hint="eastAsia" w:ascii="宋体" w:hAnsi="宋体" w:eastAsia="宋体" w:cs="宋体"/>
          <w:color w:val="auto"/>
          <w:sz w:val="28"/>
          <w:szCs w:val="28"/>
          <w:highlight w:val="none"/>
          <w:shd w:val="clear" w:color="auto" w:fill="auto"/>
        </w:rPr>
        <w:t>应给付</w:t>
      </w:r>
      <w:r>
        <w:rPr>
          <w:rFonts w:hint="eastAsia" w:ascii="宋体" w:hAnsi="宋体" w:cs="宋体"/>
          <w:color w:val="auto"/>
          <w:sz w:val="28"/>
          <w:szCs w:val="28"/>
          <w:highlight w:val="none"/>
          <w:shd w:val="clear" w:color="auto" w:fill="auto"/>
          <w:lang w:eastAsia="zh-CN"/>
        </w:rPr>
        <w:t>乙方</w:t>
      </w:r>
      <w:r>
        <w:rPr>
          <w:rFonts w:hint="eastAsia" w:ascii="宋体" w:hAnsi="宋体" w:eastAsia="宋体" w:cs="宋体"/>
          <w:color w:val="auto"/>
          <w:sz w:val="28"/>
          <w:szCs w:val="28"/>
          <w:highlight w:val="none"/>
          <w:shd w:val="clear" w:color="auto" w:fill="auto"/>
        </w:rPr>
        <w:t>并在协议书中载明的签约</w:t>
      </w:r>
      <w:r>
        <w:rPr>
          <w:rFonts w:hint="eastAsia" w:ascii="宋体" w:hAnsi="宋体" w:eastAsia="宋体" w:cs="宋体"/>
          <w:color w:val="auto"/>
          <w:kern w:val="0"/>
          <w:sz w:val="28"/>
          <w:szCs w:val="28"/>
          <w:highlight w:val="none"/>
          <w:shd w:val="clear" w:color="auto" w:fill="auto"/>
        </w:rPr>
        <w:t>酬金额</w:t>
      </w:r>
      <w:r>
        <w:rPr>
          <w:rFonts w:hint="eastAsia" w:ascii="宋体" w:hAnsi="宋体" w:eastAsia="宋体" w:cs="宋体"/>
          <w:color w:val="auto"/>
          <w:sz w:val="28"/>
          <w:szCs w:val="28"/>
          <w:highlight w:val="none"/>
          <w:shd w:val="clear" w:color="auto" w:fill="auto"/>
        </w:rPr>
        <w:t>。</w:t>
      </w:r>
    </w:p>
    <w:p w14:paraId="467DED93">
      <w:pPr>
        <w:keepNext w:val="0"/>
        <w:keepLines w:val="0"/>
        <w:kinsoku/>
        <w:wordWrap/>
        <w:overflowPunct/>
        <w:topLinePunct w:val="0"/>
        <w:bidi w:val="0"/>
        <w:adjustRightInd w:val="0"/>
        <w:snapToGrid w:val="0"/>
        <w:spacing w:line="540" w:lineRule="exact"/>
        <w:ind w:firstLine="554" w:firstLineChars="198"/>
        <w:rPr>
          <w:rFonts w:hint="eastAsia" w:ascii="宋体" w:hAnsi="宋体" w:eastAsia="宋体" w:cs="宋体"/>
          <w:color w:val="auto"/>
          <w:sz w:val="28"/>
          <w:szCs w:val="28"/>
          <w:highlight w:val="none"/>
          <w:shd w:val="clear" w:color="auto" w:fill="auto"/>
        </w:rPr>
      </w:pPr>
      <w:r>
        <w:rPr>
          <w:rFonts w:hint="eastAsia" w:ascii="宋体" w:hAnsi="宋体" w:eastAsia="宋体" w:cs="宋体"/>
          <w:color w:val="auto"/>
          <w:sz w:val="28"/>
          <w:szCs w:val="28"/>
          <w:highlight w:val="none"/>
          <w:shd w:val="clear" w:color="auto" w:fill="auto"/>
        </w:rPr>
        <w:t>1.1.13 “附加工作酬金”是指</w:t>
      </w:r>
      <w:r>
        <w:rPr>
          <w:rFonts w:hint="eastAsia" w:ascii="宋体" w:hAnsi="宋体" w:cs="宋体"/>
          <w:color w:val="auto"/>
          <w:sz w:val="28"/>
          <w:szCs w:val="28"/>
          <w:highlight w:val="none"/>
          <w:shd w:val="clear" w:color="auto" w:fill="auto"/>
          <w:lang w:eastAsia="zh-CN"/>
        </w:rPr>
        <w:t>乙方</w:t>
      </w:r>
      <w:r>
        <w:rPr>
          <w:rFonts w:hint="eastAsia" w:ascii="宋体" w:hAnsi="宋体" w:eastAsia="宋体" w:cs="宋体"/>
          <w:color w:val="auto"/>
          <w:sz w:val="28"/>
          <w:szCs w:val="28"/>
          <w:highlight w:val="none"/>
          <w:shd w:val="clear" w:color="auto" w:fill="auto"/>
        </w:rPr>
        <w:t>完成附加工作，</w:t>
      </w:r>
      <w:r>
        <w:rPr>
          <w:rFonts w:hint="eastAsia" w:ascii="宋体" w:hAnsi="宋体" w:cs="宋体"/>
          <w:color w:val="auto"/>
          <w:sz w:val="28"/>
          <w:szCs w:val="28"/>
          <w:highlight w:val="none"/>
          <w:shd w:val="clear" w:color="auto" w:fill="auto"/>
          <w:lang w:eastAsia="zh-CN"/>
        </w:rPr>
        <w:t>甲方</w:t>
      </w:r>
      <w:r>
        <w:rPr>
          <w:rFonts w:hint="eastAsia" w:ascii="宋体" w:hAnsi="宋体" w:eastAsia="宋体" w:cs="宋体"/>
          <w:color w:val="auto"/>
          <w:sz w:val="28"/>
          <w:szCs w:val="28"/>
          <w:highlight w:val="none"/>
          <w:shd w:val="clear" w:color="auto" w:fill="auto"/>
        </w:rPr>
        <w:t>应给付</w:t>
      </w:r>
      <w:r>
        <w:rPr>
          <w:rFonts w:hint="eastAsia" w:ascii="宋体" w:hAnsi="宋体" w:cs="宋体"/>
          <w:color w:val="auto"/>
          <w:sz w:val="28"/>
          <w:szCs w:val="28"/>
          <w:highlight w:val="none"/>
          <w:shd w:val="clear" w:color="auto" w:fill="auto"/>
          <w:lang w:eastAsia="zh-CN"/>
        </w:rPr>
        <w:t>乙方</w:t>
      </w:r>
      <w:r>
        <w:rPr>
          <w:rFonts w:hint="eastAsia" w:ascii="宋体" w:hAnsi="宋体" w:eastAsia="宋体" w:cs="宋体"/>
          <w:color w:val="auto"/>
          <w:sz w:val="28"/>
          <w:szCs w:val="28"/>
          <w:highlight w:val="none"/>
          <w:shd w:val="clear" w:color="auto" w:fill="auto"/>
        </w:rPr>
        <w:t>的金额。</w:t>
      </w:r>
    </w:p>
    <w:p w14:paraId="00538E4B">
      <w:pPr>
        <w:keepNext w:val="0"/>
        <w:keepLines w:val="0"/>
        <w:kinsoku/>
        <w:wordWrap/>
        <w:overflowPunct/>
        <w:topLinePunct w:val="0"/>
        <w:bidi w:val="0"/>
        <w:adjustRightInd w:val="0"/>
        <w:snapToGrid w:val="0"/>
        <w:spacing w:line="540" w:lineRule="exact"/>
        <w:ind w:firstLine="560" w:firstLineChars="200"/>
        <w:rPr>
          <w:rFonts w:hint="eastAsia" w:ascii="宋体" w:hAnsi="宋体" w:eastAsia="宋体" w:cs="宋体"/>
          <w:color w:val="auto"/>
          <w:sz w:val="28"/>
          <w:szCs w:val="28"/>
          <w:highlight w:val="none"/>
          <w:shd w:val="clear" w:color="auto" w:fill="auto"/>
        </w:rPr>
      </w:pPr>
      <w:r>
        <w:rPr>
          <w:rFonts w:hint="eastAsia" w:ascii="宋体" w:hAnsi="宋体" w:eastAsia="宋体" w:cs="宋体"/>
          <w:color w:val="auto"/>
          <w:sz w:val="28"/>
          <w:szCs w:val="28"/>
          <w:highlight w:val="none"/>
          <w:shd w:val="clear" w:color="auto" w:fill="auto"/>
        </w:rPr>
        <w:t>1.1.14 “一方”是指</w:t>
      </w:r>
      <w:r>
        <w:rPr>
          <w:rFonts w:hint="eastAsia" w:ascii="宋体" w:hAnsi="宋体" w:cs="宋体"/>
          <w:color w:val="auto"/>
          <w:sz w:val="28"/>
          <w:szCs w:val="28"/>
          <w:highlight w:val="none"/>
          <w:shd w:val="clear" w:color="auto" w:fill="auto"/>
          <w:lang w:eastAsia="zh-CN"/>
        </w:rPr>
        <w:t>甲方</w:t>
      </w:r>
      <w:r>
        <w:rPr>
          <w:rFonts w:hint="eastAsia" w:ascii="宋体" w:hAnsi="宋体" w:eastAsia="宋体" w:cs="宋体"/>
          <w:color w:val="auto"/>
          <w:sz w:val="28"/>
          <w:szCs w:val="28"/>
          <w:highlight w:val="none"/>
          <w:shd w:val="clear" w:color="auto" w:fill="auto"/>
        </w:rPr>
        <w:t>或</w:t>
      </w:r>
      <w:r>
        <w:rPr>
          <w:rFonts w:hint="eastAsia" w:ascii="宋体" w:hAnsi="宋体" w:cs="宋体"/>
          <w:color w:val="auto"/>
          <w:sz w:val="28"/>
          <w:szCs w:val="28"/>
          <w:highlight w:val="none"/>
          <w:shd w:val="clear" w:color="auto" w:fill="auto"/>
          <w:lang w:eastAsia="zh-CN"/>
        </w:rPr>
        <w:t>乙方</w:t>
      </w:r>
      <w:r>
        <w:rPr>
          <w:rFonts w:hint="eastAsia" w:ascii="宋体" w:hAnsi="宋体" w:eastAsia="宋体" w:cs="宋体"/>
          <w:color w:val="auto"/>
          <w:sz w:val="28"/>
          <w:szCs w:val="28"/>
          <w:highlight w:val="none"/>
          <w:shd w:val="clear" w:color="auto" w:fill="auto"/>
        </w:rPr>
        <w:t>；“双方”是指</w:t>
      </w:r>
      <w:r>
        <w:rPr>
          <w:rFonts w:hint="eastAsia" w:ascii="宋体" w:hAnsi="宋体" w:cs="宋体"/>
          <w:color w:val="auto"/>
          <w:sz w:val="28"/>
          <w:szCs w:val="28"/>
          <w:highlight w:val="none"/>
          <w:shd w:val="clear" w:color="auto" w:fill="auto"/>
          <w:lang w:eastAsia="zh-CN"/>
        </w:rPr>
        <w:t>甲方</w:t>
      </w:r>
      <w:r>
        <w:rPr>
          <w:rFonts w:hint="eastAsia" w:ascii="宋体" w:hAnsi="宋体" w:eastAsia="宋体" w:cs="宋体"/>
          <w:color w:val="auto"/>
          <w:sz w:val="28"/>
          <w:szCs w:val="28"/>
          <w:highlight w:val="none"/>
          <w:shd w:val="clear" w:color="auto" w:fill="auto"/>
        </w:rPr>
        <w:t>和</w:t>
      </w:r>
      <w:r>
        <w:rPr>
          <w:rFonts w:hint="eastAsia" w:ascii="宋体" w:hAnsi="宋体" w:cs="宋体"/>
          <w:color w:val="auto"/>
          <w:sz w:val="28"/>
          <w:szCs w:val="28"/>
          <w:highlight w:val="none"/>
          <w:shd w:val="clear" w:color="auto" w:fill="auto"/>
          <w:lang w:eastAsia="zh-CN"/>
        </w:rPr>
        <w:t>乙方</w:t>
      </w:r>
      <w:r>
        <w:rPr>
          <w:rFonts w:hint="eastAsia" w:ascii="宋体" w:hAnsi="宋体" w:eastAsia="宋体" w:cs="宋体"/>
          <w:color w:val="auto"/>
          <w:sz w:val="28"/>
          <w:szCs w:val="28"/>
          <w:highlight w:val="none"/>
          <w:shd w:val="clear" w:color="auto" w:fill="auto"/>
        </w:rPr>
        <w:t>；“第三方”是指除</w:t>
      </w:r>
      <w:r>
        <w:rPr>
          <w:rFonts w:hint="eastAsia" w:ascii="宋体" w:hAnsi="宋体" w:cs="宋体"/>
          <w:color w:val="auto"/>
          <w:sz w:val="28"/>
          <w:szCs w:val="28"/>
          <w:highlight w:val="none"/>
          <w:shd w:val="clear" w:color="auto" w:fill="auto"/>
          <w:lang w:eastAsia="zh-CN"/>
        </w:rPr>
        <w:t>甲方</w:t>
      </w:r>
      <w:r>
        <w:rPr>
          <w:rFonts w:hint="eastAsia" w:ascii="宋体" w:hAnsi="宋体" w:eastAsia="宋体" w:cs="宋体"/>
          <w:color w:val="auto"/>
          <w:sz w:val="28"/>
          <w:szCs w:val="28"/>
          <w:highlight w:val="none"/>
          <w:shd w:val="clear" w:color="auto" w:fill="auto"/>
        </w:rPr>
        <w:t>和</w:t>
      </w:r>
      <w:r>
        <w:rPr>
          <w:rFonts w:hint="eastAsia" w:ascii="宋体" w:hAnsi="宋体" w:cs="宋体"/>
          <w:color w:val="auto"/>
          <w:sz w:val="28"/>
          <w:szCs w:val="28"/>
          <w:highlight w:val="none"/>
          <w:shd w:val="clear" w:color="auto" w:fill="auto"/>
          <w:lang w:eastAsia="zh-CN"/>
        </w:rPr>
        <w:t>乙方</w:t>
      </w:r>
      <w:r>
        <w:rPr>
          <w:rFonts w:hint="eastAsia" w:ascii="宋体" w:hAnsi="宋体" w:eastAsia="宋体" w:cs="宋体"/>
          <w:color w:val="auto"/>
          <w:sz w:val="28"/>
          <w:szCs w:val="28"/>
          <w:highlight w:val="none"/>
          <w:shd w:val="clear" w:color="auto" w:fill="auto"/>
        </w:rPr>
        <w:t>以外的有关方。</w:t>
      </w:r>
    </w:p>
    <w:p w14:paraId="17038485">
      <w:pPr>
        <w:keepNext w:val="0"/>
        <w:keepLines w:val="0"/>
        <w:kinsoku/>
        <w:wordWrap/>
        <w:overflowPunct/>
        <w:topLinePunct w:val="0"/>
        <w:bidi w:val="0"/>
        <w:adjustRightInd w:val="0"/>
        <w:snapToGrid w:val="0"/>
        <w:spacing w:line="540" w:lineRule="exact"/>
        <w:ind w:firstLine="560" w:firstLineChars="200"/>
        <w:rPr>
          <w:rFonts w:hint="eastAsia" w:ascii="宋体" w:hAnsi="宋体" w:eastAsia="宋体" w:cs="宋体"/>
          <w:color w:val="auto"/>
          <w:sz w:val="28"/>
          <w:szCs w:val="28"/>
          <w:highlight w:val="none"/>
          <w:shd w:val="clear" w:color="auto" w:fill="auto"/>
        </w:rPr>
      </w:pPr>
      <w:r>
        <w:rPr>
          <w:rFonts w:hint="eastAsia" w:ascii="宋体" w:hAnsi="宋体" w:eastAsia="宋体" w:cs="宋体"/>
          <w:color w:val="auto"/>
          <w:sz w:val="28"/>
          <w:szCs w:val="28"/>
          <w:highlight w:val="none"/>
          <w:shd w:val="clear" w:color="auto" w:fill="auto"/>
        </w:rPr>
        <w:t>1.1.15 “书面形式”是指合同书、信件和数据电文（包括电报、电传、传真、电子数据交换和电子邮件）等可以有形地表现所载内容的形式。</w:t>
      </w:r>
    </w:p>
    <w:p w14:paraId="2F6A7B1F">
      <w:pPr>
        <w:keepNext w:val="0"/>
        <w:keepLines w:val="0"/>
        <w:kinsoku/>
        <w:wordWrap/>
        <w:overflowPunct/>
        <w:topLinePunct w:val="0"/>
        <w:bidi w:val="0"/>
        <w:adjustRightInd w:val="0"/>
        <w:snapToGrid w:val="0"/>
        <w:spacing w:line="540" w:lineRule="exact"/>
        <w:ind w:firstLine="560" w:firstLineChars="200"/>
        <w:rPr>
          <w:rFonts w:hint="eastAsia" w:ascii="宋体" w:hAnsi="宋体" w:eastAsia="宋体" w:cs="宋体"/>
          <w:color w:val="auto"/>
          <w:sz w:val="28"/>
          <w:szCs w:val="28"/>
          <w:highlight w:val="none"/>
          <w:shd w:val="clear" w:color="auto" w:fill="auto"/>
        </w:rPr>
      </w:pPr>
      <w:r>
        <w:rPr>
          <w:rFonts w:hint="eastAsia" w:ascii="宋体" w:hAnsi="宋体" w:eastAsia="宋体" w:cs="宋体"/>
          <w:color w:val="auto"/>
          <w:sz w:val="28"/>
          <w:szCs w:val="28"/>
          <w:highlight w:val="none"/>
          <w:shd w:val="clear" w:color="auto" w:fill="auto"/>
        </w:rPr>
        <w:t>1.1.16 “天”是指第一天零时至第二天零时的时间。</w:t>
      </w:r>
    </w:p>
    <w:p w14:paraId="1C20218F">
      <w:pPr>
        <w:keepNext w:val="0"/>
        <w:keepLines w:val="0"/>
        <w:kinsoku/>
        <w:wordWrap/>
        <w:overflowPunct/>
        <w:topLinePunct w:val="0"/>
        <w:bidi w:val="0"/>
        <w:adjustRightInd w:val="0"/>
        <w:snapToGrid w:val="0"/>
        <w:spacing w:line="540" w:lineRule="exact"/>
        <w:ind w:firstLine="560" w:firstLineChars="200"/>
        <w:rPr>
          <w:rFonts w:hint="eastAsia" w:ascii="宋体" w:hAnsi="宋体" w:eastAsia="宋体" w:cs="宋体"/>
          <w:color w:val="auto"/>
          <w:sz w:val="28"/>
          <w:szCs w:val="28"/>
          <w:highlight w:val="none"/>
          <w:shd w:val="clear" w:color="auto" w:fill="auto"/>
        </w:rPr>
      </w:pPr>
      <w:r>
        <w:rPr>
          <w:rFonts w:hint="eastAsia" w:ascii="宋体" w:hAnsi="宋体" w:eastAsia="宋体" w:cs="宋体"/>
          <w:color w:val="auto"/>
          <w:sz w:val="28"/>
          <w:szCs w:val="28"/>
          <w:highlight w:val="none"/>
          <w:shd w:val="clear" w:color="auto" w:fill="auto"/>
        </w:rPr>
        <w:t>1.1.17“月”是指按公历从一个月中任何一天开始的一个公历月时间。</w:t>
      </w:r>
    </w:p>
    <w:p w14:paraId="2B98D48B">
      <w:pPr>
        <w:keepNext w:val="0"/>
        <w:keepLines w:val="0"/>
        <w:kinsoku/>
        <w:wordWrap/>
        <w:overflowPunct/>
        <w:topLinePunct w:val="0"/>
        <w:bidi w:val="0"/>
        <w:adjustRightInd w:val="0"/>
        <w:snapToGrid w:val="0"/>
        <w:spacing w:line="540" w:lineRule="exact"/>
        <w:ind w:firstLine="645"/>
        <w:rPr>
          <w:rFonts w:hint="eastAsia" w:ascii="宋体" w:hAnsi="宋体" w:eastAsia="宋体" w:cs="宋体"/>
          <w:color w:val="auto"/>
          <w:sz w:val="28"/>
          <w:szCs w:val="28"/>
          <w:highlight w:val="none"/>
          <w:shd w:val="clear" w:color="auto" w:fill="auto"/>
        </w:rPr>
      </w:pPr>
      <w:r>
        <w:rPr>
          <w:rFonts w:hint="eastAsia" w:ascii="宋体" w:hAnsi="宋体" w:eastAsia="宋体" w:cs="宋体"/>
          <w:color w:val="auto"/>
          <w:sz w:val="28"/>
          <w:szCs w:val="28"/>
          <w:highlight w:val="none"/>
          <w:shd w:val="clear" w:color="auto" w:fill="auto"/>
        </w:rPr>
        <w:t>1.1.18 “不可抗力”是指</w:t>
      </w:r>
      <w:r>
        <w:rPr>
          <w:rFonts w:hint="eastAsia" w:ascii="宋体" w:hAnsi="宋体" w:cs="宋体"/>
          <w:color w:val="auto"/>
          <w:sz w:val="28"/>
          <w:szCs w:val="28"/>
          <w:highlight w:val="none"/>
          <w:shd w:val="clear" w:color="auto" w:fill="auto"/>
          <w:lang w:eastAsia="zh-CN"/>
        </w:rPr>
        <w:t>甲方</w:t>
      </w:r>
      <w:r>
        <w:rPr>
          <w:rFonts w:hint="eastAsia" w:ascii="宋体" w:hAnsi="宋体" w:eastAsia="宋体" w:cs="宋体"/>
          <w:color w:val="auto"/>
          <w:sz w:val="28"/>
          <w:szCs w:val="28"/>
          <w:highlight w:val="none"/>
          <w:shd w:val="clear" w:color="auto" w:fill="auto"/>
        </w:rPr>
        <w:t>和</w:t>
      </w:r>
      <w:r>
        <w:rPr>
          <w:rFonts w:hint="eastAsia" w:ascii="宋体" w:hAnsi="宋体" w:cs="宋体"/>
          <w:color w:val="auto"/>
          <w:sz w:val="28"/>
          <w:szCs w:val="28"/>
          <w:highlight w:val="none"/>
          <w:shd w:val="clear" w:color="auto" w:fill="auto"/>
          <w:lang w:eastAsia="zh-CN"/>
        </w:rPr>
        <w:t>乙方</w:t>
      </w:r>
      <w:r>
        <w:rPr>
          <w:rFonts w:hint="eastAsia" w:ascii="宋体" w:hAnsi="宋体" w:eastAsia="宋体" w:cs="宋体"/>
          <w:color w:val="auto"/>
          <w:sz w:val="28"/>
          <w:szCs w:val="28"/>
          <w:highlight w:val="none"/>
          <w:shd w:val="clear" w:color="auto" w:fill="auto"/>
        </w:rPr>
        <w:t>在订立本合同时不可预见，在工程施工过程中不可避免发生并不能克服的自然灾害和社会性突发事件，如地震、海啸、瘟疫、水灾、骚乱、暴动、战争和</w:t>
      </w:r>
      <w:r>
        <w:rPr>
          <w:rFonts w:hint="eastAsia" w:ascii="宋体" w:hAnsi="宋体" w:cs="宋体"/>
          <w:color w:val="auto"/>
          <w:sz w:val="28"/>
          <w:szCs w:val="28"/>
          <w:highlight w:val="none"/>
          <w:shd w:val="clear" w:color="auto" w:fill="auto"/>
          <w:lang w:eastAsia="zh-CN"/>
        </w:rPr>
        <w:t>专用条款</w:t>
      </w:r>
      <w:r>
        <w:rPr>
          <w:rFonts w:hint="eastAsia" w:ascii="宋体" w:hAnsi="宋体" w:eastAsia="宋体" w:cs="宋体"/>
          <w:color w:val="auto"/>
          <w:sz w:val="28"/>
          <w:szCs w:val="28"/>
          <w:highlight w:val="none"/>
          <w:shd w:val="clear" w:color="auto" w:fill="auto"/>
        </w:rPr>
        <w:t>约定的其他情形。</w:t>
      </w:r>
    </w:p>
    <w:p w14:paraId="2C50EF4F">
      <w:pPr>
        <w:keepNext w:val="0"/>
        <w:keepLines w:val="0"/>
        <w:kinsoku/>
        <w:wordWrap/>
        <w:overflowPunct/>
        <w:topLinePunct w:val="0"/>
        <w:bidi w:val="0"/>
        <w:adjustRightInd w:val="0"/>
        <w:snapToGrid w:val="0"/>
        <w:spacing w:line="540" w:lineRule="exact"/>
        <w:ind w:left="210" w:leftChars="100"/>
        <w:rPr>
          <w:rFonts w:hint="eastAsia" w:ascii="宋体" w:hAnsi="宋体" w:eastAsia="宋体" w:cs="宋体"/>
          <w:color w:val="auto"/>
          <w:sz w:val="28"/>
          <w:szCs w:val="28"/>
          <w:highlight w:val="none"/>
          <w:shd w:val="clear" w:color="auto" w:fill="auto"/>
        </w:rPr>
      </w:pPr>
      <w:r>
        <w:rPr>
          <w:rFonts w:hint="eastAsia" w:ascii="宋体" w:hAnsi="宋体" w:eastAsia="宋体" w:cs="宋体"/>
          <w:bCs/>
          <w:color w:val="auto"/>
          <w:sz w:val="28"/>
          <w:szCs w:val="28"/>
          <w:highlight w:val="none"/>
          <w:shd w:val="clear" w:color="auto" w:fill="auto"/>
        </w:rPr>
        <w:t xml:space="preserve">1.2 </w:t>
      </w:r>
      <w:r>
        <w:rPr>
          <w:rFonts w:hint="eastAsia" w:ascii="宋体" w:hAnsi="宋体" w:eastAsia="宋体" w:cs="宋体"/>
          <w:color w:val="auto"/>
          <w:sz w:val="28"/>
          <w:szCs w:val="28"/>
          <w:highlight w:val="none"/>
          <w:shd w:val="clear" w:color="auto" w:fill="auto"/>
        </w:rPr>
        <w:t>解释</w:t>
      </w:r>
    </w:p>
    <w:p w14:paraId="517FA38C">
      <w:pPr>
        <w:keepNext w:val="0"/>
        <w:keepLines w:val="0"/>
        <w:tabs>
          <w:tab w:val="left" w:pos="6140"/>
        </w:tabs>
        <w:kinsoku/>
        <w:wordWrap/>
        <w:overflowPunct/>
        <w:topLinePunct w:val="0"/>
        <w:bidi w:val="0"/>
        <w:adjustRightInd w:val="0"/>
        <w:snapToGrid w:val="0"/>
        <w:spacing w:line="540" w:lineRule="exact"/>
        <w:ind w:firstLine="560" w:firstLineChars="200"/>
        <w:rPr>
          <w:rFonts w:hint="eastAsia" w:ascii="宋体" w:hAnsi="宋体" w:eastAsia="宋体" w:cs="宋体"/>
          <w:color w:val="auto"/>
          <w:sz w:val="28"/>
          <w:szCs w:val="28"/>
          <w:highlight w:val="none"/>
          <w:shd w:val="clear" w:color="auto" w:fill="auto"/>
        </w:rPr>
      </w:pPr>
      <w:r>
        <w:rPr>
          <w:rFonts w:hint="eastAsia" w:ascii="宋体" w:hAnsi="宋体" w:eastAsia="宋体" w:cs="宋体"/>
          <w:color w:val="auto"/>
          <w:sz w:val="28"/>
          <w:szCs w:val="28"/>
          <w:highlight w:val="none"/>
          <w:shd w:val="clear" w:color="auto" w:fill="auto"/>
        </w:rPr>
        <w:t>1.2.1本合同使用中文书写、解释和说明。如</w:t>
      </w:r>
      <w:r>
        <w:rPr>
          <w:rFonts w:hint="eastAsia" w:ascii="宋体" w:hAnsi="宋体" w:cs="宋体"/>
          <w:color w:val="auto"/>
          <w:sz w:val="28"/>
          <w:szCs w:val="28"/>
          <w:highlight w:val="none"/>
          <w:shd w:val="clear" w:color="auto" w:fill="auto"/>
          <w:lang w:eastAsia="zh-CN"/>
        </w:rPr>
        <w:t>专用条款</w:t>
      </w:r>
      <w:r>
        <w:rPr>
          <w:rFonts w:hint="eastAsia" w:ascii="宋体" w:hAnsi="宋体" w:eastAsia="宋体" w:cs="宋体"/>
          <w:color w:val="auto"/>
          <w:sz w:val="28"/>
          <w:szCs w:val="28"/>
          <w:highlight w:val="none"/>
          <w:shd w:val="clear" w:color="auto" w:fill="auto"/>
        </w:rPr>
        <w:t>约定使用两种及以上语言文字时，应以中文为准。</w:t>
      </w:r>
    </w:p>
    <w:p w14:paraId="059DE4E0">
      <w:pPr>
        <w:keepNext w:val="0"/>
        <w:keepLines w:val="0"/>
        <w:tabs>
          <w:tab w:val="left" w:pos="6140"/>
        </w:tabs>
        <w:kinsoku/>
        <w:wordWrap/>
        <w:overflowPunct/>
        <w:topLinePunct w:val="0"/>
        <w:bidi w:val="0"/>
        <w:adjustRightInd w:val="0"/>
        <w:snapToGrid w:val="0"/>
        <w:spacing w:line="540" w:lineRule="exact"/>
        <w:ind w:firstLine="560" w:firstLineChars="200"/>
        <w:rPr>
          <w:rFonts w:hint="eastAsia" w:ascii="宋体" w:hAnsi="宋体" w:eastAsia="宋体" w:cs="宋体"/>
          <w:color w:val="auto"/>
          <w:sz w:val="28"/>
          <w:szCs w:val="28"/>
          <w:highlight w:val="none"/>
          <w:shd w:val="clear" w:color="auto" w:fill="auto"/>
        </w:rPr>
      </w:pPr>
      <w:r>
        <w:rPr>
          <w:rFonts w:hint="eastAsia" w:ascii="宋体" w:hAnsi="宋体" w:eastAsia="宋体" w:cs="宋体"/>
          <w:color w:val="auto"/>
          <w:sz w:val="28"/>
          <w:szCs w:val="28"/>
          <w:highlight w:val="none"/>
          <w:shd w:val="clear" w:color="auto" w:fill="auto"/>
        </w:rPr>
        <w:t>1.2.2 组成本合同的下列文件彼此应能相互解释、互为说明。除</w:t>
      </w:r>
      <w:r>
        <w:rPr>
          <w:rFonts w:hint="eastAsia" w:ascii="宋体" w:hAnsi="宋体" w:cs="宋体"/>
          <w:color w:val="auto"/>
          <w:sz w:val="28"/>
          <w:szCs w:val="28"/>
          <w:highlight w:val="none"/>
          <w:shd w:val="clear" w:color="auto" w:fill="auto"/>
          <w:lang w:eastAsia="zh-CN"/>
        </w:rPr>
        <w:t>专用条款</w:t>
      </w:r>
      <w:r>
        <w:rPr>
          <w:rFonts w:hint="eastAsia" w:ascii="宋体" w:hAnsi="宋体" w:eastAsia="宋体" w:cs="宋体"/>
          <w:color w:val="auto"/>
          <w:sz w:val="28"/>
          <w:szCs w:val="28"/>
          <w:highlight w:val="none"/>
          <w:shd w:val="clear" w:color="auto" w:fill="auto"/>
        </w:rPr>
        <w:t>另有约定外，本合同文件的解释顺序如下：</w:t>
      </w:r>
    </w:p>
    <w:p w14:paraId="310C2A75">
      <w:pPr>
        <w:keepNext w:val="0"/>
        <w:keepLines w:val="0"/>
        <w:kinsoku/>
        <w:wordWrap/>
        <w:overflowPunct/>
        <w:topLinePunct w:val="0"/>
        <w:bidi w:val="0"/>
        <w:adjustRightInd w:val="0"/>
        <w:snapToGrid w:val="0"/>
        <w:spacing w:line="540" w:lineRule="exact"/>
        <w:ind w:firstLine="560" w:firstLineChars="200"/>
        <w:rPr>
          <w:rFonts w:hint="eastAsia" w:ascii="宋体" w:hAnsi="宋体" w:eastAsia="宋体" w:cs="宋体"/>
          <w:color w:val="auto"/>
          <w:sz w:val="28"/>
          <w:szCs w:val="28"/>
          <w:highlight w:val="none"/>
          <w:shd w:val="clear" w:color="auto" w:fill="auto"/>
        </w:rPr>
      </w:pPr>
      <w:r>
        <w:rPr>
          <w:rFonts w:hint="eastAsia" w:ascii="宋体" w:hAnsi="宋体" w:eastAsia="宋体" w:cs="宋体"/>
          <w:color w:val="auto"/>
          <w:sz w:val="28"/>
          <w:szCs w:val="28"/>
          <w:highlight w:val="none"/>
          <w:shd w:val="clear" w:color="auto" w:fill="auto"/>
        </w:rPr>
        <w:t>（1）协议书；</w:t>
      </w:r>
    </w:p>
    <w:p w14:paraId="4C817709">
      <w:pPr>
        <w:keepNext w:val="0"/>
        <w:keepLines w:val="0"/>
        <w:kinsoku/>
        <w:wordWrap/>
        <w:overflowPunct/>
        <w:topLinePunct w:val="0"/>
        <w:bidi w:val="0"/>
        <w:adjustRightInd w:val="0"/>
        <w:snapToGrid w:val="0"/>
        <w:spacing w:line="540" w:lineRule="exact"/>
        <w:ind w:firstLine="560" w:firstLineChars="200"/>
        <w:rPr>
          <w:rFonts w:hint="eastAsia" w:ascii="宋体" w:hAnsi="宋体" w:eastAsia="宋体" w:cs="宋体"/>
          <w:color w:val="auto"/>
          <w:sz w:val="28"/>
          <w:szCs w:val="28"/>
          <w:highlight w:val="none"/>
          <w:shd w:val="clear" w:color="auto" w:fill="auto"/>
        </w:rPr>
      </w:pPr>
      <w:r>
        <w:rPr>
          <w:rFonts w:hint="eastAsia" w:ascii="宋体" w:hAnsi="宋体" w:eastAsia="宋体" w:cs="宋体"/>
          <w:color w:val="auto"/>
          <w:sz w:val="28"/>
          <w:szCs w:val="28"/>
          <w:highlight w:val="none"/>
          <w:shd w:val="clear" w:color="auto" w:fill="auto"/>
        </w:rPr>
        <w:t>（2）中标通知书（适用于招标工程）或委托书（适用于非招标工程）；</w:t>
      </w:r>
    </w:p>
    <w:p w14:paraId="0B59A7CD">
      <w:pPr>
        <w:keepNext w:val="0"/>
        <w:keepLines w:val="0"/>
        <w:kinsoku/>
        <w:wordWrap/>
        <w:overflowPunct/>
        <w:topLinePunct w:val="0"/>
        <w:bidi w:val="0"/>
        <w:adjustRightInd w:val="0"/>
        <w:snapToGrid w:val="0"/>
        <w:spacing w:line="540" w:lineRule="exact"/>
        <w:ind w:firstLine="560" w:firstLineChars="200"/>
        <w:rPr>
          <w:rFonts w:hint="eastAsia" w:ascii="宋体" w:hAnsi="宋体" w:eastAsia="宋体" w:cs="宋体"/>
          <w:color w:val="auto"/>
          <w:sz w:val="28"/>
          <w:szCs w:val="28"/>
          <w:highlight w:val="none"/>
          <w:shd w:val="clear" w:color="auto" w:fill="auto"/>
        </w:rPr>
      </w:pPr>
      <w:r>
        <w:rPr>
          <w:rFonts w:hint="eastAsia" w:ascii="宋体" w:hAnsi="宋体" w:eastAsia="宋体" w:cs="宋体"/>
          <w:color w:val="auto"/>
          <w:sz w:val="28"/>
          <w:szCs w:val="28"/>
          <w:highlight w:val="none"/>
          <w:shd w:val="clear" w:color="auto" w:fill="auto"/>
        </w:rPr>
        <w:t>（3）</w:t>
      </w:r>
      <w:r>
        <w:rPr>
          <w:rFonts w:hint="eastAsia" w:ascii="宋体" w:hAnsi="宋体" w:cs="宋体"/>
          <w:color w:val="auto"/>
          <w:sz w:val="28"/>
          <w:szCs w:val="28"/>
          <w:highlight w:val="none"/>
          <w:shd w:val="clear" w:color="auto" w:fill="auto"/>
          <w:lang w:eastAsia="zh-CN"/>
        </w:rPr>
        <w:t>专用条款</w:t>
      </w:r>
      <w:r>
        <w:rPr>
          <w:rFonts w:hint="eastAsia" w:ascii="宋体" w:hAnsi="宋体" w:eastAsia="宋体" w:cs="宋体"/>
          <w:color w:val="auto"/>
          <w:sz w:val="28"/>
          <w:szCs w:val="28"/>
          <w:highlight w:val="none"/>
          <w:shd w:val="clear" w:color="auto" w:fill="auto"/>
        </w:rPr>
        <w:t>；</w:t>
      </w:r>
    </w:p>
    <w:p w14:paraId="769D832F">
      <w:pPr>
        <w:keepNext w:val="0"/>
        <w:keepLines w:val="0"/>
        <w:kinsoku/>
        <w:wordWrap/>
        <w:overflowPunct/>
        <w:topLinePunct w:val="0"/>
        <w:bidi w:val="0"/>
        <w:adjustRightInd w:val="0"/>
        <w:snapToGrid w:val="0"/>
        <w:spacing w:line="540" w:lineRule="exact"/>
        <w:ind w:firstLine="560" w:firstLineChars="200"/>
        <w:rPr>
          <w:rFonts w:hint="eastAsia" w:ascii="宋体" w:hAnsi="宋体" w:eastAsia="宋体" w:cs="宋体"/>
          <w:color w:val="auto"/>
          <w:sz w:val="28"/>
          <w:szCs w:val="28"/>
          <w:highlight w:val="none"/>
          <w:shd w:val="clear" w:color="auto" w:fill="auto"/>
        </w:rPr>
      </w:pPr>
      <w:r>
        <w:rPr>
          <w:rFonts w:hint="eastAsia" w:ascii="宋体" w:hAnsi="宋体" w:eastAsia="宋体" w:cs="宋体"/>
          <w:color w:val="auto"/>
          <w:sz w:val="28"/>
          <w:szCs w:val="28"/>
          <w:highlight w:val="none"/>
          <w:shd w:val="clear" w:color="auto" w:fill="auto"/>
        </w:rPr>
        <w:t>（4）</w:t>
      </w:r>
      <w:r>
        <w:rPr>
          <w:rFonts w:hint="eastAsia" w:ascii="宋体" w:hAnsi="宋体" w:cs="宋体"/>
          <w:color w:val="auto"/>
          <w:sz w:val="28"/>
          <w:szCs w:val="28"/>
          <w:highlight w:val="none"/>
          <w:shd w:val="clear" w:color="auto" w:fill="auto"/>
          <w:lang w:eastAsia="zh-CN"/>
        </w:rPr>
        <w:t>通用条款</w:t>
      </w:r>
      <w:r>
        <w:rPr>
          <w:rFonts w:hint="eastAsia" w:ascii="宋体" w:hAnsi="宋体" w:eastAsia="宋体" w:cs="宋体"/>
          <w:color w:val="auto"/>
          <w:sz w:val="28"/>
          <w:szCs w:val="28"/>
          <w:highlight w:val="none"/>
          <w:shd w:val="clear" w:color="auto" w:fill="auto"/>
        </w:rPr>
        <w:t>；</w:t>
      </w:r>
    </w:p>
    <w:p w14:paraId="24468354">
      <w:pPr>
        <w:keepNext w:val="0"/>
        <w:keepLines w:val="0"/>
        <w:kinsoku/>
        <w:wordWrap/>
        <w:overflowPunct/>
        <w:topLinePunct w:val="0"/>
        <w:bidi w:val="0"/>
        <w:adjustRightInd w:val="0"/>
        <w:snapToGrid w:val="0"/>
        <w:spacing w:line="540" w:lineRule="exact"/>
        <w:ind w:firstLine="560" w:firstLineChars="200"/>
        <w:rPr>
          <w:rFonts w:hint="eastAsia" w:ascii="宋体" w:hAnsi="宋体" w:eastAsia="宋体" w:cs="宋体"/>
          <w:color w:val="auto"/>
          <w:sz w:val="28"/>
          <w:szCs w:val="28"/>
          <w:highlight w:val="none"/>
          <w:shd w:val="clear" w:color="auto" w:fill="auto"/>
        </w:rPr>
      </w:pPr>
      <w:r>
        <w:rPr>
          <w:rFonts w:hint="eastAsia" w:ascii="宋体" w:hAnsi="宋体" w:eastAsia="宋体" w:cs="宋体"/>
          <w:color w:val="auto"/>
          <w:sz w:val="28"/>
          <w:szCs w:val="28"/>
          <w:highlight w:val="none"/>
          <w:shd w:val="clear" w:color="auto" w:fill="auto"/>
        </w:rPr>
        <w:t>（5）投标文件（适用于招标工程）或监理与相关服务建议书（适用于非招标工程）。</w:t>
      </w:r>
    </w:p>
    <w:p w14:paraId="5D349408">
      <w:pPr>
        <w:keepNext w:val="0"/>
        <w:keepLines w:val="0"/>
        <w:kinsoku/>
        <w:wordWrap/>
        <w:overflowPunct/>
        <w:topLinePunct w:val="0"/>
        <w:bidi w:val="0"/>
        <w:spacing w:line="540" w:lineRule="exact"/>
        <w:ind w:firstLine="560" w:firstLineChars="200"/>
        <w:rPr>
          <w:rFonts w:hint="eastAsia" w:ascii="宋体" w:hAnsi="宋体" w:eastAsia="宋体" w:cs="宋体"/>
          <w:color w:val="auto"/>
          <w:sz w:val="28"/>
          <w:szCs w:val="28"/>
          <w:highlight w:val="none"/>
          <w:shd w:val="clear" w:color="auto" w:fill="auto"/>
        </w:rPr>
      </w:pPr>
      <w:r>
        <w:rPr>
          <w:rFonts w:hint="eastAsia" w:ascii="宋体" w:hAnsi="宋体" w:eastAsia="宋体" w:cs="宋体"/>
          <w:color w:val="auto"/>
          <w:sz w:val="28"/>
          <w:szCs w:val="28"/>
          <w:highlight w:val="none"/>
          <w:shd w:val="clear" w:color="auto" w:fill="auto"/>
        </w:rPr>
        <w:t>双方签订的补充协议与其他文件发生矛盾或歧义时，属于同一类内容的文件，应以最新签署的为准。</w:t>
      </w:r>
    </w:p>
    <w:p w14:paraId="6953F754">
      <w:pPr>
        <w:keepNext w:val="0"/>
        <w:keepLines w:val="0"/>
        <w:kinsoku/>
        <w:wordWrap/>
        <w:overflowPunct/>
        <w:topLinePunct w:val="0"/>
        <w:bidi w:val="0"/>
        <w:spacing w:line="540" w:lineRule="exact"/>
        <w:rPr>
          <w:rFonts w:hint="eastAsia" w:ascii="宋体" w:hAnsi="宋体" w:eastAsia="宋体" w:cs="宋体"/>
          <w:b/>
          <w:color w:val="auto"/>
          <w:sz w:val="28"/>
          <w:szCs w:val="28"/>
          <w:highlight w:val="none"/>
          <w:shd w:val="clear" w:color="auto" w:fill="auto"/>
        </w:rPr>
      </w:pPr>
      <w:r>
        <w:rPr>
          <w:rFonts w:hint="eastAsia" w:ascii="宋体" w:hAnsi="宋体" w:eastAsia="宋体" w:cs="宋体"/>
          <w:b/>
          <w:color w:val="auto"/>
          <w:sz w:val="28"/>
          <w:szCs w:val="28"/>
          <w:highlight w:val="none"/>
          <w:shd w:val="clear" w:color="auto" w:fill="auto"/>
        </w:rPr>
        <w:t xml:space="preserve">2. </w:t>
      </w:r>
      <w:r>
        <w:rPr>
          <w:rFonts w:hint="eastAsia" w:ascii="宋体" w:hAnsi="宋体" w:cs="宋体"/>
          <w:b/>
          <w:color w:val="auto"/>
          <w:sz w:val="28"/>
          <w:szCs w:val="28"/>
          <w:highlight w:val="none"/>
          <w:shd w:val="clear" w:color="auto" w:fill="auto"/>
          <w:lang w:eastAsia="zh-CN"/>
        </w:rPr>
        <w:t>乙方</w:t>
      </w:r>
      <w:r>
        <w:rPr>
          <w:rFonts w:hint="eastAsia" w:ascii="宋体" w:hAnsi="宋体" w:eastAsia="宋体" w:cs="宋体"/>
          <w:b/>
          <w:color w:val="auto"/>
          <w:sz w:val="28"/>
          <w:szCs w:val="28"/>
          <w:highlight w:val="none"/>
          <w:shd w:val="clear" w:color="auto" w:fill="auto"/>
        </w:rPr>
        <w:t>的义务</w:t>
      </w:r>
    </w:p>
    <w:p w14:paraId="71A4B629">
      <w:pPr>
        <w:keepNext w:val="0"/>
        <w:keepLines w:val="0"/>
        <w:kinsoku/>
        <w:wordWrap/>
        <w:overflowPunct/>
        <w:topLinePunct w:val="0"/>
        <w:bidi w:val="0"/>
        <w:adjustRightInd w:val="0"/>
        <w:snapToGrid w:val="0"/>
        <w:spacing w:line="540" w:lineRule="exact"/>
        <w:ind w:left="210" w:leftChars="100"/>
        <w:rPr>
          <w:rFonts w:hint="eastAsia" w:ascii="宋体" w:hAnsi="宋体" w:eastAsia="宋体" w:cs="宋体"/>
          <w:bCs/>
          <w:color w:val="auto"/>
          <w:sz w:val="28"/>
          <w:szCs w:val="28"/>
          <w:highlight w:val="none"/>
          <w:shd w:val="clear" w:color="auto" w:fill="auto"/>
        </w:rPr>
      </w:pPr>
      <w:r>
        <w:rPr>
          <w:rFonts w:hint="eastAsia" w:ascii="宋体" w:hAnsi="宋体" w:eastAsia="宋体" w:cs="宋体"/>
          <w:color w:val="auto"/>
          <w:sz w:val="28"/>
          <w:szCs w:val="28"/>
          <w:highlight w:val="none"/>
          <w:shd w:val="clear" w:color="auto" w:fill="auto"/>
        </w:rPr>
        <w:t>2.1 监理的范围和工作内容</w:t>
      </w:r>
    </w:p>
    <w:p w14:paraId="6241ACDF">
      <w:pPr>
        <w:keepNext w:val="0"/>
        <w:keepLines w:val="0"/>
        <w:kinsoku/>
        <w:wordWrap/>
        <w:overflowPunct/>
        <w:topLinePunct w:val="0"/>
        <w:bidi w:val="0"/>
        <w:adjustRightInd w:val="0"/>
        <w:snapToGrid w:val="0"/>
        <w:spacing w:line="540" w:lineRule="exact"/>
        <w:ind w:left="420" w:leftChars="200"/>
        <w:rPr>
          <w:rFonts w:hint="eastAsia" w:ascii="宋体" w:hAnsi="宋体" w:eastAsia="宋体" w:cs="宋体"/>
          <w:color w:val="auto"/>
          <w:sz w:val="28"/>
          <w:szCs w:val="28"/>
          <w:highlight w:val="none"/>
          <w:shd w:val="clear" w:color="auto" w:fill="auto"/>
        </w:rPr>
      </w:pPr>
      <w:r>
        <w:rPr>
          <w:rFonts w:hint="eastAsia" w:ascii="宋体" w:hAnsi="宋体" w:eastAsia="宋体" w:cs="宋体"/>
          <w:color w:val="auto"/>
          <w:sz w:val="28"/>
          <w:szCs w:val="28"/>
          <w:highlight w:val="none"/>
          <w:shd w:val="clear" w:color="auto" w:fill="auto"/>
        </w:rPr>
        <w:t>2.1.1 监理范围在</w:t>
      </w:r>
      <w:r>
        <w:rPr>
          <w:rFonts w:hint="eastAsia" w:ascii="宋体" w:hAnsi="宋体" w:eastAsia="宋体" w:cs="宋体"/>
          <w:color w:val="auto"/>
          <w:sz w:val="28"/>
          <w:szCs w:val="28"/>
          <w:highlight w:val="none"/>
          <w:shd w:val="clear" w:color="auto" w:fill="auto"/>
          <w:lang w:val="en-US" w:eastAsia="zh-CN"/>
        </w:rPr>
        <w:t>合同协议书</w:t>
      </w:r>
      <w:r>
        <w:rPr>
          <w:rFonts w:hint="eastAsia" w:ascii="宋体" w:hAnsi="宋体" w:eastAsia="宋体" w:cs="宋体"/>
          <w:color w:val="auto"/>
          <w:sz w:val="28"/>
          <w:szCs w:val="28"/>
          <w:highlight w:val="none"/>
          <w:shd w:val="clear" w:color="auto" w:fill="auto"/>
        </w:rPr>
        <w:t>中约定。</w:t>
      </w:r>
    </w:p>
    <w:p w14:paraId="1416757F">
      <w:pPr>
        <w:keepNext w:val="0"/>
        <w:keepLines w:val="0"/>
        <w:kinsoku/>
        <w:wordWrap/>
        <w:overflowPunct/>
        <w:topLinePunct w:val="0"/>
        <w:bidi w:val="0"/>
        <w:adjustRightInd w:val="0"/>
        <w:snapToGrid w:val="0"/>
        <w:spacing w:line="540" w:lineRule="exact"/>
        <w:ind w:left="420" w:leftChars="200"/>
        <w:rPr>
          <w:rFonts w:hint="eastAsia" w:ascii="宋体" w:hAnsi="宋体" w:eastAsia="宋体" w:cs="宋体"/>
          <w:color w:val="auto"/>
          <w:sz w:val="28"/>
          <w:szCs w:val="28"/>
          <w:highlight w:val="none"/>
          <w:shd w:val="clear" w:color="auto" w:fill="auto"/>
        </w:rPr>
      </w:pPr>
      <w:r>
        <w:rPr>
          <w:rFonts w:hint="eastAsia" w:ascii="宋体" w:hAnsi="宋体" w:eastAsia="宋体" w:cs="宋体"/>
          <w:color w:val="auto"/>
          <w:sz w:val="28"/>
          <w:szCs w:val="28"/>
          <w:highlight w:val="none"/>
          <w:shd w:val="clear" w:color="auto" w:fill="auto"/>
        </w:rPr>
        <w:t>2.1.2 除</w:t>
      </w:r>
      <w:r>
        <w:rPr>
          <w:rFonts w:hint="eastAsia" w:ascii="宋体" w:hAnsi="宋体" w:cs="宋体"/>
          <w:color w:val="auto"/>
          <w:sz w:val="28"/>
          <w:szCs w:val="28"/>
          <w:highlight w:val="none"/>
          <w:shd w:val="clear" w:color="auto" w:fill="auto"/>
          <w:lang w:eastAsia="zh-CN"/>
        </w:rPr>
        <w:t>专用条款</w:t>
      </w:r>
      <w:r>
        <w:rPr>
          <w:rFonts w:hint="eastAsia" w:ascii="宋体" w:hAnsi="宋体" w:eastAsia="宋体" w:cs="宋体"/>
          <w:color w:val="auto"/>
          <w:sz w:val="28"/>
          <w:szCs w:val="28"/>
          <w:highlight w:val="none"/>
          <w:shd w:val="clear" w:color="auto" w:fill="auto"/>
        </w:rPr>
        <w:t>另有约定外，监理工作内容包括：</w:t>
      </w:r>
    </w:p>
    <w:p w14:paraId="79EDA10F">
      <w:pPr>
        <w:keepNext w:val="0"/>
        <w:keepLines w:val="0"/>
        <w:kinsoku/>
        <w:wordWrap/>
        <w:overflowPunct/>
        <w:topLinePunct w:val="0"/>
        <w:bidi w:val="0"/>
        <w:adjustRightInd w:val="0"/>
        <w:snapToGrid w:val="0"/>
        <w:spacing w:line="540" w:lineRule="exact"/>
        <w:ind w:firstLine="560" w:firstLineChars="200"/>
        <w:rPr>
          <w:rFonts w:hint="eastAsia" w:ascii="宋体" w:hAnsi="宋体" w:eastAsia="宋体" w:cs="宋体"/>
          <w:color w:val="auto"/>
          <w:sz w:val="28"/>
          <w:szCs w:val="28"/>
          <w:highlight w:val="none"/>
          <w:shd w:val="clear" w:color="auto" w:fill="auto"/>
        </w:rPr>
      </w:pPr>
      <w:r>
        <w:rPr>
          <w:rFonts w:hint="eastAsia" w:ascii="宋体" w:hAnsi="宋体" w:eastAsia="宋体" w:cs="宋体"/>
          <w:color w:val="auto"/>
          <w:sz w:val="28"/>
          <w:szCs w:val="28"/>
          <w:highlight w:val="none"/>
          <w:shd w:val="clear" w:color="auto" w:fill="auto"/>
        </w:rPr>
        <w:t>（1）收到工程设计文件后编制监理规划，并在第一次工地会议7天前报</w:t>
      </w:r>
      <w:r>
        <w:rPr>
          <w:rFonts w:hint="eastAsia" w:ascii="宋体" w:hAnsi="宋体" w:cs="宋体"/>
          <w:color w:val="auto"/>
          <w:sz w:val="28"/>
          <w:szCs w:val="28"/>
          <w:highlight w:val="none"/>
          <w:shd w:val="clear" w:color="auto" w:fill="auto"/>
          <w:lang w:eastAsia="zh-CN"/>
        </w:rPr>
        <w:t>甲方</w:t>
      </w:r>
      <w:r>
        <w:rPr>
          <w:rFonts w:hint="eastAsia" w:ascii="宋体" w:hAnsi="宋体" w:eastAsia="宋体" w:cs="宋体"/>
          <w:color w:val="auto"/>
          <w:sz w:val="28"/>
          <w:szCs w:val="28"/>
          <w:highlight w:val="none"/>
          <w:shd w:val="clear" w:color="auto" w:fill="auto"/>
        </w:rPr>
        <w:t>。根据有关规定和监理工作需要，编制监理实施细则；</w:t>
      </w:r>
    </w:p>
    <w:p w14:paraId="1FBFC246">
      <w:pPr>
        <w:keepNext w:val="0"/>
        <w:keepLines w:val="0"/>
        <w:kinsoku/>
        <w:wordWrap/>
        <w:overflowPunct/>
        <w:topLinePunct w:val="0"/>
        <w:bidi w:val="0"/>
        <w:adjustRightInd w:val="0"/>
        <w:snapToGrid w:val="0"/>
        <w:spacing w:line="540" w:lineRule="exact"/>
        <w:ind w:firstLine="560" w:firstLineChars="200"/>
        <w:rPr>
          <w:rFonts w:hint="eastAsia" w:ascii="宋体" w:hAnsi="宋体" w:eastAsia="宋体" w:cs="宋体"/>
          <w:color w:val="auto"/>
          <w:sz w:val="28"/>
          <w:szCs w:val="28"/>
          <w:highlight w:val="none"/>
          <w:shd w:val="clear" w:color="auto" w:fill="auto"/>
        </w:rPr>
      </w:pPr>
      <w:r>
        <w:rPr>
          <w:rFonts w:hint="eastAsia" w:ascii="宋体" w:hAnsi="宋体" w:eastAsia="宋体" w:cs="宋体"/>
          <w:color w:val="auto"/>
          <w:sz w:val="28"/>
          <w:szCs w:val="28"/>
          <w:highlight w:val="none"/>
          <w:shd w:val="clear" w:color="auto" w:fill="auto"/>
        </w:rPr>
        <w:t>（2）熟悉工程设计文件，并参加由</w:t>
      </w:r>
      <w:r>
        <w:rPr>
          <w:rFonts w:hint="eastAsia" w:ascii="宋体" w:hAnsi="宋体" w:cs="宋体"/>
          <w:color w:val="auto"/>
          <w:sz w:val="28"/>
          <w:szCs w:val="28"/>
          <w:highlight w:val="none"/>
          <w:shd w:val="clear" w:color="auto" w:fill="auto"/>
          <w:lang w:eastAsia="zh-CN"/>
        </w:rPr>
        <w:t>甲方</w:t>
      </w:r>
      <w:r>
        <w:rPr>
          <w:rFonts w:hint="eastAsia" w:ascii="宋体" w:hAnsi="宋体" w:eastAsia="宋体" w:cs="宋体"/>
          <w:color w:val="auto"/>
          <w:sz w:val="28"/>
          <w:szCs w:val="28"/>
          <w:highlight w:val="none"/>
          <w:shd w:val="clear" w:color="auto" w:fill="auto"/>
        </w:rPr>
        <w:t>主持的图纸会审和设计交底会议；</w:t>
      </w:r>
    </w:p>
    <w:p w14:paraId="79632489">
      <w:pPr>
        <w:keepNext w:val="0"/>
        <w:keepLines w:val="0"/>
        <w:kinsoku/>
        <w:wordWrap/>
        <w:overflowPunct/>
        <w:topLinePunct w:val="0"/>
        <w:bidi w:val="0"/>
        <w:adjustRightInd w:val="0"/>
        <w:snapToGrid w:val="0"/>
        <w:spacing w:line="540" w:lineRule="exact"/>
        <w:ind w:firstLine="560" w:firstLineChars="200"/>
        <w:rPr>
          <w:rFonts w:hint="eastAsia" w:ascii="宋体" w:hAnsi="宋体" w:eastAsia="宋体" w:cs="宋体"/>
          <w:color w:val="auto"/>
          <w:sz w:val="28"/>
          <w:szCs w:val="28"/>
          <w:highlight w:val="none"/>
          <w:shd w:val="clear" w:color="auto" w:fill="auto"/>
        </w:rPr>
      </w:pPr>
      <w:r>
        <w:rPr>
          <w:rFonts w:hint="eastAsia" w:ascii="宋体" w:hAnsi="宋体" w:eastAsia="宋体" w:cs="宋体"/>
          <w:color w:val="auto"/>
          <w:sz w:val="28"/>
          <w:szCs w:val="28"/>
          <w:highlight w:val="none"/>
          <w:shd w:val="clear" w:color="auto" w:fill="auto"/>
        </w:rPr>
        <w:t>（3）参加由</w:t>
      </w:r>
      <w:r>
        <w:rPr>
          <w:rFonts w:hint="eastAsia" w:ascii="宋体" w:hAnsi="宋体" w:cs="宋体"/>
          <w:color w:val="auto"/>
          <w:sz w:val="28"/>
          <w:szCs w:val="28"/>
          <w:highlight w:val="none"/>
          <w:shd w:val="clear" w:color="auto" w:fill="auto"/>
          <w:lang w:eastAsia="zh-CN"/>
        </w:rPr>
        <w:t>甲方</w:t>
      </w:r>
      <w:r>
        <w:rPr>
          <w:rFonts w:hint="eastAsia" w:ascii="宋体" w:hAnsi="宋体" w:eastAsia="宋体" w:cs="宋体"/>
          <w:color w:val="auto"/>
          <w:sz w:val="28"/>
          <w:szCs w:val="28"/>
          <w:highlight w:val="none"/>
          <w:shd w:val="clear" w:color="auto" w:fill="auto"/>
        </w:rPr>
        <w:t>主持的第一次工地会议；主持监理例会并根据工程需要主持或参加专题会议；</w:t>
      </w:r>
    </w:p>
    <w:p w14:paraId="63885653">
      <w:pPr>
        <w:keepNext w:val="0"/>
        <w:keepLines w:val="0"/>
        <w:kinsoku/>
        <w:wordWrap/>
        <w:overflowPunct/>
        <w:topLinePunct w:val="0"/>
        <w:bidi w:val="0"/>
        <w:adjustRightInd w:val="0"/>
        <w:snapToGrid w:val="0"/>
        <w:spacing w:line="540" w:lineRule="exact"/>
        <w:ind w:firstLine="560" w:firstLineChars="200"/>
        <w:rPr>
          <w:rFonts w:hint="eastAsia" w:ascii="宋体" w:hAnsi="宋体" w:eastAsia="宋体" w:cs="宋体"/>
          <w:color w:val="auto"/>
          <w:sz w:val="28"/>
          <w:szCs w:val="28"/>
          <w:highlight w:val="none"/>
          <w:shd w:val="clear" w:color="auto" w:fill="auto"/>
        </w:rPr>
      </w:pPr>
      <w:r>
        <w:rPr>
          <w:rFonts w:hint="eastAsia" w:ascii="宋体" w:hAnsi="宋体" w:eastAsia="宋体" w:cs="宋体"/>
          <w:color w:val="auto"/>
          <w:sz w:val="28"/>
          <w:szCs w:val="28"/>
          <w:highlight w:val="none"/>
          <w:shd w:val="clear" w:color="auto" w:fill="auto"/>
        </w:rPr>
        <w:t>（4）审查施工承包人提交的施工组织设计，重点审查其中的质量安全技术措施、专项施工方案与工程建设强制性标准的符合性；</w:t>
      </w:r>
    </w:p>
    <w:p w14:paraId="295D51CB">
      <w:pPr>
        <w:keepNext w:val="0"/>
        <w:keepLines w:val="0"/>
        <w:kinsoku/>
        <w:wordWrap/>
        <w:overflowPunct/>
        <w:topLinePunct w:val="0"/>
        <w:bidi w:val="0"/>
        <w:adjustRightInd w:val="0"/>
        <w:snapToGrid w:val="0"/>
        <w:spacing w:line="540" w:lineRule="exact"/>
        <w:ind w:firstLine="645"/>
        <w:rPr>
          <w:rFonts w:hint="eastAsia" w:ascii="宋体" w:hAnsi="宋体" w:eastAsia="宋体" w:cs="宋体"/>
          <w:color w:val="auto"/>
          <w:sz w:val="28"/>
          <w:szCs w:val="28"/>
          <w:highlight w:val="none"/>
          <w:shd w:val="clear" w:color="auto" w:fill="auto"/>
        </w:rPr>
      </w:pPr>
      <w:r>
        <w:rPr>
          <w:rFonts w:hint="eastAsia" w:ascii="宋体" w:hAnsi="宋体" w:eastAsia="宋体" w:cs="宋体"/>
          <w:color w:val="auto"/>
          <w:sz w:val="28"/>
          <w:szCs w:val="28"/>
          <w:highlight w:val="none"/>
          <w:shd w:val="clear" w:color="auto" w:fill="auto"/>
        </w:rPr>
        <w:t xml:space="preserve">（5）检查施工承包人工程质量、安全生产管理制度及组织机构和人员资格； </w:t>
      </w:r>
    </w:p>
    <w:p w14:paraId="14B162E7">
      <w:pPr>
        <w:keepNext w:val="0"/>
        <w:keepLines w:val="0"/>
        <w:kinsoku/>
        <w:wordWrap/>
        <w:overflowPunct/>
        <w:topLinePunct w:val="0"/>
        <w:bidi w:val="0"/>
        <w:adjustRightInd w:val="0"/>
        <w:snapToGrid w:val="0"/>
        <w:spacing w:line="540" w:lineRule="exact"/>
        <w:ind w:firstLine="560" w:firstLineChars="200"/>
        <w:rPr>
          <w:rFonts w:hint="eastAsia" w:ascii="宋体" w:hAnsi="宋体" w:eastAsia="宋体" w:cs="宋体"/>
          <w:color w:val="auto"/>
          <w:sz w:val="28"/>
          <w:szCs w:val="28"/>
          <w:highlight w:val="none"/>
          <w:shd w:val="clear" w:color="auto" w:fill="auto"/>
        </w:rPr>
      </w:pPr>
      <w:r>
        <w:rPr>
          <w:rFonts w:hint="eastAsia" w:ascii="宋体" w:hAnsi="宋体" w:eastAsia="宋体" w:cs="宋体"/>
          <w:color w:val="auto"/>
          <w:sz w:val="28"/>
          <w:szCs w:val="28"/>
          <w:highlight w:val="none"/>
          <w:shd w:val="clear" w:color="auto" w:fill="auto"/>
        </w:rPr>
        <w:t>（6）检查施工承包人专职安全生产管理人员的配备情况；</w:t>
      </w:r>
    </w:p>
    <w:p w14:paraId="0D256970">
      <w:pPr>
        <w:keepNext w:val="0"/>
        <w:keepLines w:val="0"/>
        <w:kinsoku/>
        <w:wordWrap/>
        <w:overflowPunct/>
        <w:topLinePunct w:val="0"/>
        <w:bidi w:val="0"/>
        <w:adjustRightInd w:val="0"/>
        <w:snapToGrid w:val="0"/>
        <w:spacing w:line="540" w:lineRule="exact"/>
        <w:ind w:firstLine="560" w:firstLineChars="200"/>
        <w:rPr>
          <w:rFonts w:hint="eastAsia" w:ascii="宋体" w:hAnsi="宋体" w:eastAsia="宋体" w:cs="宋体"/>
          <w:color w:val="auto"/>
          <w:sz w:val="28"/>
          <w:szCs w:val="28"/>
          <w:highlight w:val="none"/>
          <w:shd w:val="clear" w:color="auto" w:fill="auto"/>
        </w:rPr>
      </w:pPr>
      <w:r>
        <w:rPr>
          <w:rFonts w:hint="eastAsia" w:ascii="宋体" w:hAnsi="宋体" w:eastAsia="宋体" w:cs="宋体"/>
          <w:color w:val="auto"/>
          <w:sz w:val="28"/>
          <w:szCs w:val="28"/>
          <w:highlight w:val="none"/>
          <w:shd w:val="clear" w:color="auto" w:fill="auto"/>
        </w:rPr>
        <w:t>（7）审查施工承包人提交的施工进度计划，核查承包人对施工进度计划的调整；</w:t>
      </w:r>
    </w:p>
    <w:p w14:paraId="59942DE7">
      <w:pPr>
        <w:keepNext w:val="0"/>
        <w:keepLines w:val="0"/>
        <w:kinsoku/>
        <w:wordWrap/>
        <w:overflowPunct/>
        <w:topLinePunct w:val="0"/>
        <w:bidi w:val="0"/>
        <w:adjustRightInd w:val="0"/>
        <w:snapToGrid w:val="0"/>
        <w:spacing w:line="540" w:lineRule="exact"/>
        <w:ind w:firstLine="645"/>
        <w:jc w:val="left"/>
        <w:rPr>
          <w:rFonts w:hint="eastAsia" w:ascii="宋体" w:hAnsi="宋体" w:eastAsia="宋体" w:cs="宋体"/>
          <w:color w:val="auto"/>
          <w:sz w:val="28"/>
          <w:szCs w:val="28"/>
          <w:highlight w:val="none"/>
          <w:shd w:val="clear" w:color="auto" w:fill="auto"/>
        </w:rPr>
      </w:pPr>
      <w:r>
        <w:rPr>
          <w:rFonts w:hint="eastAsia" w:ascii="宋体" w:hAnsi="宋体" w:eastAsia="宋体" w:cs="宋体"/>
          <w:color w:val="auto"/>
          <w:sz w:val="28"/>
          <w:szCs w:val="28"/>
          <w:highlight w:val="none"/>
          <w:shd w:val="clear" w:color="auto" w:fill="auto"/>
        </w:rPr>
        <w:t>（8）检查施工承包人的试验室；</w:t>
      </w:r>
    </w:p>
    <w:p w14:paraId="28A3C935">
      <w:pPr>
        <w:keepNext w:val="0"/>
        <w:keepLines w:val="0"/>
        <w:kinsoku/>
        <w:wordWrap/>
        <w:overflowPunct/>
        <w:topLinePunct w:val="0"/>
        <w:bidi w:val="0"/>
        <w:adjustRightInd w:val="0"/>
        <w:snapToGrid w:val="0"/>
        <w:spacing w:line="540" w:lineRule="exact"/>
        <w:ind w:firstLine="560" w:firstLineChars="200"/>
        <w:jc w:val="left"/>
        <w:rPr>
          <w:rFonts w:hint="eastAsia" w:ascii="宋体" w:hAnsi="宋体" w:eastAsia="宋体" w:cs="宋体"/>
          <w:color w:val="auto"/>
          <w:sz w:val="28"/>
          <w:szCs w:val="28"/>
          <w:highlight w:val="none"/>
          <w:shd w:val="clear" w:color="auto" w:fill="auto"/>
        </w:rPr>
      </w:pPr>
      <w:r>
        <w:rPr>
          <w:rFonts w:hint="eastAsia" w:ascii="宋体" w:hAnsi="宋体" w:eastAsia="宋体" w:cs="宋体"/>
          <w:color w:val="auto"/>
          <w:sz w:val="28"/>
          <w:szCs w:val="28"/>
          <w:highlight w:val="none"/>
          <w:shd w:val="clear" w:color="auto" w:fill="auto"/>
        </w:rPr>
        <w:t>（9）审核施工分包人资质条件；</w:t>
      </w:r>
    </w:p>
    <w:p w14:paraId="4BF5315D">
      <w:pPr>
        <w:keepNext w:val="0"/>
        <w:keepLines w:val="0"/>
        <w:kinsoku/>
        <w:wordWrap/>
        <w:overflowPunct/>
        <w:topLinePunct w:val="0"/>
        <w:bidi w:val="0"/>
        <w:adjustRightInd w:val="0"/>
        <w:snapToGrid w:val="0"/>
        <w:spacing w:line="540" w:lineRule="exact"/>
        <w:ind w:firstLine="560" w:firstLineChars="200"/>
        <w:jc w:val="left"/>
        <w:rPr>
          <w:rFonts w:hint="eastAsia" w:ascii="宋体" w:hAnsi="宋体" w:eastAsia="宋体" w:cs="宋体"/>
          <w:color w:val="auto"/>
          <w:sz w:val="28"/>
          <w:szCs w:val="28"/>
          <w:highlight w:val="none"/>
          <w:shd w:val="clear" w:color="auto" w:fill="auto"/>
        </w:rPr>
      </w:pPr>
      <w:r>
        <w:rPr>
          <w:rFonts w:hint="eastAsia" w:ascii="宋体" w:hAnsi="宋体" w:eastAsia="宋体" w:cs="宋体"/>
          <w:color w:val="auto"/>
          <w:sz w:val="28"/>
          <w:szCs w:val="28"/>
          <w:highlight w:val="none"/>
          <w:shd w:val="clear" w:color="auto" w:fill="auto"/>
        </w:rPr>
        <w:t>（10）查验施工承包人的施工测量放线成果；</w:t>
      </w:r>
    </w:p>
    <w:p w14:paraId="3083B0F7">
      <w:pPr>
        <w:keepNext w:val="0"/>
        <w:keepLines w:val="0"/>
        <w:kinsoku/>
        <w:wordWrap/>
        <w:overflowPunct/>
        <w:topLinePunct w:val="0"/>
        <w:bidi w:val="0"/>
        <w:adjustRightInd w:val="0"/>
        <w:snapToGrid w:val="0"/>
        <w:spacing w:line="540" w:lineRule="exact"/>
        <w:ind w:firstLine="645"/>
        <w:rPr>
          <w:rFonts w:hint="eastAsia" w:ascii="宋体" w:hAnsi="宋体" w:eastAsia="宋体" w:cs="宋体"/>
          <w:color w:val="auto"/>
          <w:sz w:val="28"/>
          <w:szCs w:val="28"/>
          <w:highlight w:val="none"/>
          <w:shd w:val="clear" w:color="auto" w:fill="auto"/>
        </w:rPr>
      </w:pPr>
      <w:r>
        <w:rPr>
          <w:rFonts w:hint="eastAsia" w:ascii="宋体" w:hAnsi="宋体" w:eastAsia="宋体" w:cs="宋体"/>
          <w:color w:val="auto"/>
          <w:sz w:val="28"/>
          <w:szCs w:val="28"/>
          <w:highlight w:val="none"/>
          <w:shd w:val="clear" w:color="auto" w:fill="auto"/>
        </w:rPr>
        <w:t>（11）审查工程开工条件，对条件具备的签发开工令；</w:t>
      </w:r>
    </w:p>
    <w:p w14:paraId="7FFED7FB">
      <w:pPr>
        <w:keepNext w:val="0"/>
        <w:keepLines w:val="0"/>
        <w:kinsoku/>
        <w:wordWrap/>
        <w:overflowPunct/>
        <w:topLinePunct w:val="0"/>
        <w:bidi w:val="0"/>
        <w:adjustRightInd w:val="0"/>
        <w:snapToGrid w:val="0"/>
        <w:spacing w:line="540" w:lineRule="exact"/>
        <w:ind w:firstLine="645"/>
        <w:rPr>
          <w:rFonts w:hint="eastAsia" w:ascii="宋体" w:hAnsi="宋体" w:eastAsia="宋体" w:cs="宋体"/>
          <w:color w:val="auto"/>
          <w:sz w:val="28"/>
          <w:szCs w:val="28"/>
          <w:highlight w:val="none"/>
          <w:shd w:val="clear" w:color="auto" w:fill="auto"/>
        </w:rPr>
      </w:pPr>
      <w:r>
        <w:rPr>
          <w:rFonts w:hint="eastAsia" w:ascii="宋体" w:hAnsi="宋体" w:eastAsia="宋体" w:cs="宋体"/>
          <w:color w:val="auto"/>
          <w:sz w:val="28"/>
          <w:szCs w:val="28"/>
          <w:highlight w:val="none"/>
          <w:shd w:val="clear" w:color="auto" w:fill="auto"/>
        </w:rPr>
        <w:t>（12）审查施工承包人报送的工程材料、构配件、设备质量证明文件的有效性和符合性，并按规定对用于工程的材料采取平行检验或见证取样方式进行抽检；</w:t>
      </w:r>
    </w:p>
    <w:p w14:paraId="2FF17923">
      <w:pPr>
        <w:keepNext w:val="0"/>
        <w:keepLines w:val="0"/>
        <w:kinsoku/>
        <w:wordWrap/>
        <w:overflowPunct/>
        <w:topLinePunct w:val="0"/>
        <w:bidi w:val="0"/>
        <w:adjustRightInd w:val="0"/>
        <w:snapToGrid w:val="0"/>
        <w:spacing w:line="540" w:lineRule="exact"/>
        <w:ind w:firstLine="645"/>
        <w:rPr>
          <w:rFonts w:hint="eastAsia" w:ascii="宋体" w:hAnsi="宋体" w:eastAsia="宋体" w:cs="宋体"/>
          <w:color w:val="auto"/>
          <w:sz w:val="28"/>
          <w:szCs w:val="28"/>
          <w:highlight w:val="none"/>
          <w:shd w:val="clear" w:color="auto" w:fill="auto"/>
        </w:rPr>
      </w:pPr>
      <w:r>
        <w:rPr>
          <w:rFonts w:hint="eastAsia" w:ascii="宋体" w:hAnsi="宋体" w:eastAsia="宋体" w:cs="宋体"/>
          <w:color w:val="auto"/>
          <w:sz w:val="28"/>
          <w:szCs w:val="28"/>
          <w:highlight w:val="none"/>
          <w:shd w:val="clear" w:color="auto" w:fill="auto"/>
        </w:rPr>
        <w:t>（13）审核施工承包人提交的工程款支付申请，签发或出具工程款支付证书，并报</w:t>
      </w:r>
      <w:r>
        <w:rPr>
          <w:rFonts w:hint="eastAsia" w:ascii="宋体" w:hAnsi="宋体" w:cs="宋体"/>
          <w:color w:val="auto"/>
          <w:sz w:val="28"/>
          <w:szCs w:val="28"/>
          <w:highlight w:val="none"/>
          <w:shd w:val="clear" w:color="auto" w:fill="auto"/>
          <w:lang w:eastAsia="zh-CN"/>
        </w:rPr>
        <w:t>甲方</w:t>
      </w:r>
      <w:r>
        <w:rPr>
          <w:rFonts w:hint="eastAsia" w:ascii="宋体" w:hAnsi="宋体" w:eastAsia="宋体" w:cs="宋体"/>
          <w:color w:val="auto"/>
          <w:sz w:val="28"/>
          <w:szCs w:val="28"/>
          <w:highlight w:val="none"/>
          <w:shd w:val="clear" w:color="auto" w:fill="auto"/>
        </w:rPr>
        <w:t>审核、批准；</w:t>
      </w:r>
    </w:p>
    <w:p w14:paraId="5A92E4BB">
      <w:pPr>
        <w:keepNext w:val="0"/>
        <w:keepLines w:val="0"/>
        <w:kinsoku/>
        <w:wordWrap/>
        <w:overflowPunct/>
        <w:topLinePunct w:val="0"/>
        <w:bidi w:val="0"/>
        <w:adjustRightInd w:val="0"/>
        <w:snapToGrid w:val="0"/>
        <w:spacing w:line="540" w:lineRule="exact"/>
        <w:ind w:firstLine="645"/>
        <w:rPr>
          <w:rFonts w:hint="eastAsia" w:ascii="宋体" w:hAnsi="宋体" w:eastAsia="宋体" w:cs="宋体"/>
          <w:color w:val="auto"/>
          <w:sz w:val="28"/>
          <w:szCs w:val="28"/>
          <w:highlight w:val="none"/>
          <w:shd w:val="clear" w:color="auto" w:fill="auto"/>
        </w:rPr>
      </w:pPr>
      <w:r>
        <w:rPr>
          <w:rFonts w:hint="eastAsia" w:ascii="宋体" w:hAnsi="宋体" w:eastAsia="宋体" w:cs="宋体"/>
          <w:color w:val="auto"/>
          <w:sz w:val="28"/>
          <w:szCs w:val="28"/>
          <w:highlight w:val="none"/>
          <w:shd w:val="clear" w:color="auto" w:fill="auto"/>
        </w:rPr>
        <w:t>（14）在巡视、旁站和检验过程中，发现工程质量、施工安全存在事故隐患的，要求施工承包人整改并报</w:t>
      </w:r>
      <w:r>
        <w:rPr>
          <w:rFonts w:hint="eastAsia" w:ascii="宋体" w:hAnsi="宋体" w:cs="宋体"/>
          <w:color w:val="auto"/>
          <w:sz w:val="28"/>
          <w:szCs w:val="28"/>
          <w:highlight w:val="none"/>
          <w:shd w:val="clear" w:color="auto" w:fill="auto"/>
          <w:lang w:eastAsia="zh-CN"/>
        </w:rPr>
        <w:t>甲方</w:t>
      </w:r>
      <w:r>
        <w:rPr>
          <w:rFonts w:hint="eastAsia" w:ascii="宋体" w:hAnsi="宋体" w:eastAsia="宋体" w:cs="宋体"/>
          <w:color w:val="auto"/>
          <w:sz w:val="28"/>
          <w:szCs w:val="28"/>
          <w:highlight w:val="none"/>
          <w:shd w:val="clear" w:color="auto" w:fill="auto"/>
        </w:rPr>
        <w:t>；</w:t>
      </w:r>
    </w:p>
    <w:p w14:paraId="2EC54F7A">
      <w:pPr>
        <w:keepNext w:val="0"/>
        <w:keepLines w:val="0"/>
        <w:kinsoku/>
        <w:wordWrap/>
        <w:overflowPunct/>
        <w:topLinePunct w:val="0"/>
        <w:bidi w:val="0"/>
        <w:adjustRightInd w:val="0"/>
        <w:snapToGrid w:val="0"/>
        <w:spacing w:line="540" w:lineRule="exact"/>
        <w:ind w:firstLine="560" w:firstLineChars="200"/>
        <w:rPr>
          <w:rFonts w:hint="eastAsia" w:ascii="宋体" w:hAnsi="宋体" w:eastAsia="宋体" w:cs="宋体"/>
          <w:color w:val="auto"/>
          <w:sz w:val="28"/>
          <w:szCs w:val="28"/>
          <w:highlight w:val="none"/>
          <w:shd w:val="clear" w:color="auto" w:fill="auto"/>
        </w:rPr>
      </w:pPr>
      <w:r>
        <w:rPr>
          <w:rFonts w:hint="eastAsia" w:ascii="宋体" w:hAnsi="宋体" w:eastAsia="宋体" w:cs="宋体"/>
          <w:color w:val="auto"/>
          <w:sz w:val="28"/>
          <w:szCs w:val="28"/>
          <w:highlight w:val="none"/>
          <w:shd w:val="clear" w:color="auto" w:fill="auto"/>
        </w:rPr>
        <w:t>（15）经</w:t>
      </w:r>
      <w:r>
        <w:rPr>
          <w:rFonts w:hint="eastAsia" w:ascii="宋体" w:hAnsi="宋体" w:cs="宋体"/>
          <w:color w:val="auto"/>
          <w:sz w:val="28"/>
          <w:szCs w:val="28"/>
          <w:highlight w:val="none"/>
          <w:shd w:val="clear" w:color="auto" w:fill="auto"/>
          <w:lang w:eastAsia="zh-CN"/>
        </w:rPr>
        <w:t>甲方</w:t>
      </w:r>
      <w:r>
        <w:rPr>
          <w:rFonts w:hint="eastAsia" w:ascii="宋体" w:hAnsi="宋体" w:eastAsia="宋体" w:cs="宋体"/>
          <w:color w:val="auto"/>
          <w:sz w:val="28"/>
          <w:szCs w:val="28"/>
          <w:highlight w:val="none"/>
          <w:shd w:val="clear" w:color="auto" w:fill="auto"/>
        </w:rPr>
        <w:t>同意，签发工程暂停令和复工令；</w:t>
      </w:r>
    </w:p>
    <w:p w14:paraId="7F50A0F8">
      <w:pPr>
        <w:keepNext w:val="0"/>
        <w:keepLines w:val="0"/>
        <w:kinsoku/>
        <w:wordWrap/>
        <w:overflowPunct/>
        <w:topLinePunct w:val="0"/>
        <w:bidi w:val="0"/>
        <w:adjustRightInd w:val="0"/>
        <w:snapToGrid w:val="0"/>
        <w:spacing w:line="540" w:lineRule="exact"/>
        <w:ind w:firstLine="560" w:firstLineChars="200"/>
        <w:rPr>
          <w:rFonts w:hint="eastAsia" w:ascii="宋体" w:hAnsi="宋体" w:eastAsia="宋体" w:cs="宋体"/>
          <w:color w:val="auto"/>
          <w:sz w:val="28"/>
          <w:szCs w:val="28"/>
          <w:highlight w:val="none"/>
          <w:shd w:val="clear" w:color="auto" w:fill="auto"/>
        </w:rPr>
      </w:pPr>
      <w:r>
        <w:rPr>
          <w:rFonts w:hint="eastAsia" w:ascii="宋体" w:hAnsi="宋体" w:eastAsia="宋体" w:cs="宋体"/>
          <w:color w:val="auto"/>
          <w:sz w:val="28"/>
          <w:szCs w:val="28"/>
          <w:highlight w:val="none"/>
          <w:shd w:val="clear" w:color="auto" w:fill="auto"/>
        </w:rPr>
        <w:t>（16）审查施工承包人提交的采用新材料、新工艺、新技术、新设备的论证材料及相关验收标准；</w:t>
      </w:r>
    </w:p>
    <w:p w14:paraId="5E130C98">
      <w:pPr>
        <w:keepNext w:val="0"/>
        <w:keepLines w:val="0"/>
        <w:kinsoku/>
        <w:wordWrap/>
        <w:overflowPunct/>
        <w:topLinePunct w:val="0"/>
        <w:bidi w:val="0"/>
        <w:adjustRightInd w:val="0"/>
        <w:snapToGrid w:val="0"/>
        <w:spacing w:line="540" w:lineRule="exact"/>
        <w:ind w:firstLine="660"/>
        <w:rPr>
          <w:rFonts w:hint="eastAsia" w:ascii="宋体" w:hAnsi="宋体" w:eastAsia="宋体" w:cs="宋体"/>
          <w:color w:val="auto"/>
          <w:sz w:val="28"/>
          <w:szCs w:val="28"/>
          <w:highlight w:val="none"/>
          <w:shd w:val="clear" w:color="auto" w:fill="auto"/>
        </w:rPr>
      </w:pPr>
      <w:r>
        <w:rPr>
          <w:rFonts w:hint="eastAsia" w:ascii="宋体" w:hAnsi="宋体" w:eastAsia="宋体" w:cs="宋体"/>
          <w:color w:val="auto"/>
          <w:sz w:val="28"/>
          <w:szCs w:val="28"/>
          <w:highlight w:val="none"/>
          <w:shd w:val="clear" w:color="auto" w:fill="auto"/>
        </w:rPr>
        <w:t>（17）验收隐蔽工程、分部分项工程；</w:t>
      </w:r>
    </w:p>
    <w:p w14:paraId="7CF5BF17">
      <w:pPr>
        <w:keepNext w:val="0"/>
        <w:keepLines w:val="0"/>
        <w:kinsoku/>
        <w:wordWrap/>
        <w:overflowPunct/>
        <w:topLinePunct w:val="0"/>
        <w:bidi w:val="0"/>
        <w:adjustRightInd w:val="0"/>
        <w:snapToGrid w:val="0"/>
        <w:spacing w:line="540" w:lineRule="exact"/>
        <w:ind w:firstLine="660"/>
        <w:rPr>
          <w:rFonts w:hint="eastAsia" w:ascii="宋体" w:hAnsi="宋体" w:eastAsia="宋体" w:cs="宋体"/>
          <w:color w:val="auto"/>
          <w:sz w:val="28"/>
          <w:szCs w:val="28"/>
          <w:highlight w:val="none"/>
          <w:shd w:val="clear" w:color="auto" w:fill="auto"/>
        </w:rPr>
      </w:pPr>
      <w:r>
        <w:rPr>
          <w:rFonts w:hint="eastAsia" w:ascii="宋体" w:hAnsi="宋体" w:eastAsia="宋体" w:cs="宋体"/>
          <w:color w:val="auto"/>
          <w:sz w:val="28"/>
          <w:szCs w:val="28"/>
          <w:highlight w:val="none"/>
          <w:shd w:val="clear" w:color="auto" w:fill="auto"/>
        </w:rPr>
        <w:t>（18）审查施工承包人提交的工程变更申请，协调处理施工进度调整、费用索赔、合同争议等事项；</w:t>
      </w:r>
    </w:p>
    <w:p w14:paraId="361806FC">
      <w:pPr>
        <w:keepNext w:val="0"/>
        <w:keepLines w:val="0"/>
        <w:kinsoku/>
        <w:wordWrap/>
        <w:overflowPunct/>
        <w:topLinePunct w:val="0"/>
        <w:bidi w:val="0"/>
        <w:adjustRightInd w:val="0"/>
        <w:snapToGrid w:val="0"/>
        <w:spacing w:line="540" w:lineRule="exact"/>
        <w:ind w:firstLine="645"/>
        <w:rPr>
          <w:rFonts w:hint="eastAsia" w:ascii="宋体" w:hAnsi="宋体" w:eastAsia="宋体" w:cs="宋体"/>
          <w:color w:val="auto"/>
          <w:sz w:val="28"/>
          <w:szCs w:val="28"/>
          <w:highlight w:val="none"/>
          <w:shd w:val="clear" w:color="auto" w:fill="auto"/>
        </w:rPr>
      </w:pPr>
      <w:r>
        <w:rPr>
          <w:rFonts w:hint="eastAsia" w:ascii="宋体" w:hAnsi="宋体" w:eastAsia="宋体" w:cs="宋体"/>
          <w:color w:val="auto"/>
          <w:sz w:val="28"/>
          <w:szCs w:val="28"/>
          <w:highlight w:val="none"/>
          <w:shd w:val="clear" w:color="auto" w:fill="auto"/>
        </w:rPr>
        <w:t>（19）审查施工承包人提交的竣工验收申请，编写工程质量评估报告；</w:t>
      </w:r>
    </w:p>
    <w:p w14:paraId="75AA4F26">
      <w:pPr>
        <w:keepNext w:val="0"/>
        <w:keepLines w:val="0"/>
        <w:kinsoku/>
        <w:wordWrap/>
        <w:overflowPunct/>
        <w:topLinePunct w:val="0"/>
        <w:bidi w:val="0"/>
        <w:adjustRightInd w:val="0"/>
        <w:snapToGrid w:val="0"/>
        <w:spacing w:line="540" w:lineRule="exact"/>
        <w:ind w:firstLine="560" w:firstLineChars="200"/>
        <w:rPr>
          <w:rFonts w:hint="eastAsia" w:ascii="宋体" w:hAnsi="宋体" w:eastAsia="宋体" w:cs="宋体"/>
          <w:color w:val="auto"/>
          <w:sz w:val="28"/>
          <w:szCs w:val="28"/>
          <w:highlight w:val="none"/>
          <w:shd w:val="clear" w:color="auto" w:fill="auto"/>
        </w:rPr>
      </w:pPr>
      <w:r>
        <w:rPr>
          <w:rFonts w:hint="eastAsia" w:ascii="宋体" w:hAnsi="宋体" w:eastAsia="宋体" w:cs="宋体"/>
          <w:color w:val="auto"/>
          <w:sz w:val="28"/>
          <w:szCs w:val="28"/>
          <w:highlight w:val="none"/>
          <w:shd w:val="clear" w:color="auto" w:fill="auto"/>
        </w:rPr>
        <w:t>（20）参加工程竣工验收，签署竣工验收意见；</w:t>
      </w:r>
    </w:p>
    <w:p w14:paraId="17CCE6CA">
      <w:pPr>
        <w:keepNext w:val="0"/>
        <w:keepLines w:val="0"/>
        <w:kinsoku/>
        <w:wordWrap/>
        <w:overflowPunct/>
        <w:topLinePunct w:val="0"/>
        <w:bidi w:val="0"/>
        <w:adjustRightInd w:val="0"/>
        <w:snapToGrid w:val="0"/>
        <w:spacing w:line="540" w:lineRule="exact"/>
        <w:ind w:firstLine="560" w:firstLineChars="200"/>
        <w:rPr>
          <w:rFonts w:hint="eastAsia" w:ascii="宋体" w:hAnsi="宋体" w:eastAsia="宋体" w:cs="宋体"/>
          <w:color w:val="auto"/>
          <w:sz w:val="28"/>
          <w:szCs w:val="28"/>
          <w:highlight w:val="none"/>
          <w:shd w:val="clear" w:color="auto" w:fill="auto"/>
        </w:rPr>
      </w:pPr>
      <w:r>
        <w:rPr>
          <w:rFonts w:hint="eastAsia" w:ascii="宋体" w:hAnsi="宋体" w:eastAsia="宋体" w:cs="宋体"/>
          <w:color w:val="auto"/>
          <w:sz w:val="28"/>
          <w:szCs w:val="28"/>
          <w:highlight w:val="none"/>
          <w:shd w:val="clear" w:color="auto" w:fill="auto"/>
        </w:rPr>
        <w:t>（21）审查施工承包人提交的竣工结算申请并报</w:t>
      </w:r>
      <w:r>
        <w:rPr>
          <w:rFonts w:hint="eastAsia" w:ascii="宋体" w:hAnsi="宋体" w:cs="宋体"/>
          <w:color w:val="auto"/>
          <w:sz w:val="28"/>
          <w:szCs w:val="28"/>
          <w:highlight w:val="none"/>
          <w:shd w:val="clear" w:color="auto" w:fill="auto"/>
          <w:lang w:eastAsia="zh-CN"/>
        </w:rPr>
        <w:t>甲方</w:t>
      </w:r>
      <w:r>
        <w:rPr>
          <w:rFonts w:hint="eastAsia" w:ascii="宋体" w:hAnsi="宋体" w:eastAsia="宋体" w:cs="宋体"/>
          <w:color w:val="auto"/>
          <w:sz w:val="28"/>
          <w:szCs w:val="28"/>
          <w:highlight w:val="none"/>
          <w:shd w:val="clear" w:color="auto" w:fill="auto"/>
        </w:rPr>
        <w:t>；</w:t>
      </w:r>
    </w:p>
    <w:p w14:paraId="4978B862">
      <w:pPr>
        <w:keepNext w:val="0"/>
        <w:keepLines w:val="0"/>
        <w:kinsoku/>
        <w:wordWrap/>
        <w:overflowPunct/>
        <w:topLinePunct w:val="0"/>
        <w:bidi w:val="0"/>
        <w:adjustRightInd w:val="0"/>
        <w:snapToGrid w:val="0"/>
        <w:spacing w:line="540" w:lineRule="exact"/>
        <w:ind w:firstLine="560" w:firstLineChars="200"/>
        <w:rPr>
          <w:rFonts w:hint="eastAsia" w:ascii="宋体" w:hAnsi="宋体" w:eastAsia="宋体" w:cs="宋体"/>
          <w:color w:val="auto"/>
          <w:sz w:val="28"/>
          <w:szCs w:val="28"/>
          <w:highlight w:val="none"/>
          <w:shd w:val="clear" w:color="auto" w:fill="auto"/>
        </w:rPr>
      </w:pPr>
      <w:r>
        <w:rPr>
          <w:rFonts w:hint="eastAsia" w:ascii="宋体" w:hAnsi="宋体" w:eastAsia="宋体" w:cs="宋体"/>
          <w:color w:val="auto"/>
          <w:sz w:val="28"/>
          <w:szCs w:val="28"/>
          <w:highlight w:val="none"/>
          <w:shd w:val="clear" w:color="auto" w:fill="auto"/>
        </w:rPr>
        <w:t>（22）编制、整理工程监理归档文件并报</w:t>
      </w:r>
      <w:r>
        <w:rPr>
          <w:rFonts w:hint="eastAsia" w:ascii="宋体" w:hAnsi="宋体" w:cs="宋体"/>
          <w:color w:val="auto"/>
          <w:sz w:val="28"/>
          <w:szCs w:val="28"/>
          <w:highlight w:val="none"/>
          <w:shd w:val="clear" w:color="auto" w:fill="auto"/>
          <w:lang w:eastAsia="zh-CN"/>
        </w:rPr>
        <w:t>甲方</w:t>
      </w:r>
      <w:r>
        <w:rPr>
          <w:rFonts w:hint="eastAsia" w:ascii="宋体" w:hAnsi="宋体" w:eastAsia="宋体" w:cs="宋体"/>
          <w:color w:val="auto"/>
          <w:sz w:val="28"/>
          <w:szCs w:val="28"/>
          <w:highlight w:val="none"/>
          <w:shd w:val="clear" w:color="auto" w:fill="auto"/>
        </w:rPr>
        <w:t>。</w:t>
      </w:r>
    </w:p>
    <w:p w14:paraId="306FD335">
      <w:pPr>
        <w:keepNext w:val="0"/>
        <w:keepLines w:val="0"/>
        <w:kinsoku/>
        <w:wordWrap/>
        <w:overflowPunct/>
        <w:topLinePunct w:val="0"/>
        <w:bidi w:val="0"/>
        <w:spacing w:line="540" w:lineRule="exact"/>
        <w:ind w:firstLine="280" w:firstLineChars="100"/>
        <w:rPr>
          <w:rFonts w:hint="eastAsia" w:ascii="宋体" w:hAnsi="宋体" w:eastAsia="宋体" w:cs="宋体"/>
          <w:bCs/>
          <w:color w:val="auto"/>
          <w:sz w:val="28"/>
          <w:szCs w:val="28"/>
          <w:highlight w:val="none"/>
          <w:shd w:val="clear" w:color="auto" w:fill="auto"/>
        </w:rPr>
      </w:pPr>
      <w:r>
        <w:rPr>
          <w:rFonts w:hint="eastAsia" w:ascii="宋体" w:hAnsi="宋体" w:eastAsia="宋体" w:cs="宋体"/>
          <w:color w:val="auto"/>
          <w:sz w:val="28"/>
          <w:szCs w:val="28"/>
          <w:highlight w:val="none"/>
          <w:shd w:val="clear" w:color="auto" w:fill="auto"/>
        </w:rPr>
        <w:t xml:space="preserve">2.2 </w:t>
      </w:r>
      <w:r>
        <w:rPr>
          <w:rFonts w:hint="eastAsia" w:ascii="宋体" w:hAnsi="宋体" w:eastAsia="宋体" w:cs="宋体"/>
          <w:bCs/>
          <w:color w:val="auto"/>
          <w:sz w:val="28"/>
          <w:szCs w:val="28"/>
          <w:highlight w:val="none"/>
          <w:shd w:val="clear" w:color="auto" w:fill="auto"/>
        </w:rPr>
        <w:t>监理与相关服务依据</w:t>
      </w:r>
    </w:p>
    <w:p w14:paraId="3EACBB6B">
      <w:pPr>
        <w:keepNext w:val="0"/>
        <w:keepLines w:val="0"/>
        <w:kinsoku/>
        <w:wordWrap/>
        <w:overflowPunct/>
        <w:topLinePunct w:val="0"/>
        <w:bidi w:val="0"/>
        <w:adjustRightInd w:val="0"/>
        <w:snapToGrid w:val="0"/>
        <w:spacing w:line="540" w:lineRule="exact"/>
        <w:ind w:firstLine="560" w:firstLineChars="200"/>
        <w:rPr>
          <w:rFonts w:hint="eastAsia" w:ascii="宋体" w:hAnsi="宋体" w:eastAsia="宋体" w:cs="宋体"/>
          <w:color w:val="auto"/>
          <w:sz w:val="28"/>
          <w:szCs w:val="28"/>
          <w:highlight w:val="none"/>
          <w:shd w:val="clear" w:color="auto" w:fill="auto"/>
        </w:rPr>
      </w:pPr>
      <w:r>
        <w:rPr>
          <w:rFonts w:hint="eastAsia" w:ascii="宋体" w:hAnsi="宋体" w:eastAsia="宋体" w:cs="宋体"/>
          <w:color w:val="auto"/>
          <w:sz w:val="28"/>
          <w:szCs w:val="28"/>
          <w:highlight w:val="none"/>
          <w:shd w:val="clear" w:color="auto" w:fill="auto"/>
        </w:rPr>
        <w:t>2.2.1 监理依据包括：</w:t>
      </w:r>
    </w:p>
    <w:p w14:paraId="6DFCF6B7">
      <w:pPr>
        <w:keepNext w:val="0"/>
        <w:keepLines w:val="0"/>
        <w:kinsoku/>
        <w:wordWrap/>
        <w:overflowPunct/>
        <w:topLinePunct w:val="0"/>
        <w:bidi w:val="0"/>
        <w:adjustRightInd w:val="0"/>
        <w:snapToGrid w:val="0"/>
        <w:spacing w:line="540" w:lineRule="exact"/>
        <w:ind w:firstLine="700" w:firstLineChars="250"/>
        <w:rPr>
          <w:rFonts w:hint="eastAsia" w:ascii="宋体" w:hAnsi="宋体" w:eastAsia="宋体" w:cs="宋体"/>
          <w:color w:val="auto"/>
          <w:sz w:val="28"/>
          <w:szCs w:val="28"/>
          <w:highlight w:val="none"/>
          <w:shd w:val="clear" w:color="auto" w:fill="auto"/>
        </w:rPr>
      </w:pPr>
      <w:r>
        <w:rPr>
          <w:rFonts w:hint="eastAsia" w:ascii="宋体" w:hAnsi="宋体" w:eastAsia="宋体" w:cs="宋体"/>
          <w:color w:val="auto"/>
          <w:sz w:val="28"/>
          <w:szCs w:val="28"/>
          <w:highlight w:val="none"/>
          <w:shd w:val="clear" w:color="auto" w:fill="auto"/>
        </w:rPr>
        <w:t>（1）适用的法律、行政法规及部门规章；</w:t>
      </w:r>
    </w:p>
    <w:p w14:paraId="1D0FE7FC">
      <w:pPr>
        <w:keepNext w:val="0"/>
        <w:keepLines w:val="0"/>
        <w:kinsoku/>
        <w:wordWrap/>
        <w:overflowPunct/>
        <w:topLinePunct w:val="0"/>
        <w:bidi w:val="0"/>
        <w:adjustRightInd w:val="0"/>
        <w:snapToGrid w:val="0"/>
        <w:spacing w:line="540" w:lineRule="exact"/>
        <w:ind w:firstLine="700" w:firstLineChars="250"/>
        <w:rPr>
          <w:rFonts w:hint="eastAsia" w:ascii="宋体" w:hAnsi="宋体" w:eastAsia="宋体" w:cs="宋体"/>
          <w:color w:val="auto"/>
          <w:sz w:val="28"/>
          <w:szCs w:val="28"/>
          <w:highlight w:val="none"/>
          <w:shd w:val="clear" w:color="auto" w:fill="auto"/>
        </w:rPr>
      </w:pPr>
      <w:r>
        <w:rPr>
          <w:rFonts w:hint="eastAsia" w:ascii="宋体" w:hAnsi="宋体" w:eastAsia="宋体" w:cs="宋体"/>
          <w:color w:val="auto"/>
          <w:sz w:val="28"/>
          <w:szCs w:val="28"/>
          <w:highlight w:val="none"/>
          <w:shd w:val="clear" w:color="auto" w:fill="auto"/>
        </w:rPr>
        <w:t>（2）与工程有关的标准；</w:t>
      </w:r>
    </w:p>
    <w:p w14:paraId="11E217B8">
      <w:pPr>
        <w:keepNext w:val="0"/>
        <w:keepLines w:val="0"/>
        <w:kinsoku/>
        <w:wordWrap/>
        <w:overflowPunct/>
        <w:topLinePunct w:val="0"/>
        <w:bidi w:val="0"/>
        <w:adjustRightInd w:val="0"/>
        <w:snapToGrid w:val="0"/>
        <w:spacing w:line="540" w:lineRule="exact"/>
        <w:ind w:firstLine="700" w:firstLineChars="250"/>
        <w:rPr>
          <w:rFonts w:hint="eastAsia" w:ascii="宋体" w:hAnsi="宋体" w:eastAsia="宋体" w:cs="宋体"/>
          <w:color w:val="auto"/>
          <w:sz w:val="28"/>
          <w:szCs w:val="28"/>
          <w:highlight w:val="none"/>
          <w:shd w:val="clear" w:color="auto" w:fill="auto"/>
        </w:rPr>
      </w:pPr>
      <w:r>
        <w:rPr>
          <w:rFonts w:hint="eastAsia" w:ascii="宋体" w:hAnsi="宋体" w:eastAsia="宋体" w:cs="宋体"/>
          <w:color w:val="auto"/>
          <w:sz w:val="28"/>
          <w:szCs w:val="28"/>
          <w:highlight w:val="none"/>
          <w:shd w:val="clear" w:color="auto" w:fill="auto"/>
        </w:rPr>
        <w:t>（3）工程设计及有关文件；</w:t>
      </w:r>
    </w:p>
    <w:p w14:paraId="11D3FF58">
      <w:pPr>
        <w:keepNext w:val="0"/>
        <w:keepLines w:val="0"/>
        <w:kinsoku/>
        <w:wordWrap/>
        <w:overflowPunct/>
        <w:topLinePunct w:val="0"/>
        <w:bidi w:val="0"/>
        <w:adjustRightInd w:val="0"/>
        <w:snapToGrid w:val="0"/>
        <w:spacing w:line="540" w:lineRule="exact"/>
        <w:ind w:firstLine="700" w:firstLineChars="250"/>
        <w:rPr>
          <w:rFonts w:hint="eastAsia" w:ascii="宋体" w:hAnsi="宋体" w:eastAsia="宋体" w:cs="宋体"/>
          <w:color w:val="auto"/>
          <w:sz w:val="28"/>
          <w:szCs w:val="28"/>
          <w:highlight w:val="none"/>
          <w:shd w:val="clear" w:color="auto" w:fill="auto"/>
        </w:rPr>
      </w:pPr>
      <w:r>
        <w:rPr>
          <w:rFonts w:hint="eastAsia" w:ascii="宋体" w:hAnsi="宋体" w:eastAsia="宋体" w:cs="宋体"/>
          <w:color w:val="auto"/>
          <w:sz w:val="28"/>
          <w:szCs w:val="28"/>
          <w:highlight w:val="none"/>
          <w:shd w:val="clear" w:color="auto" w:fill="auto"/>
        </w:rPr>
        <w:t>（4）本合同及</w:t>
      </w:r>
      <w:r>
        <w:rPr>
          <w:rFonts w:hint="eastAsia" w:ascii="宋体" w:hAnsi="宋体" w:cs="宋体"/>
          <w:color w:val="auto"/>
          <w:sz w:val="28"/>
          <w:szCs w:val="28"/>
          <w:highlight w:val="none"/>
          <w:shd w:val="clear" w:color="auto" w:fill="auto"/>
          <w:lang w:eastAsia="zh-CN"/>
        </w:rPr>
        <w:t>甲方</w:t>
      </w:r>
      <w:r>
        <w:rPr>
          <w:rFonts w:hint="eastAsia" w:ascii="宋体" w:hAnsi="宋体" w:eastAsia="宋体" w:cs="宋体"/>
          <w:color w:val="auto"/>
          <w:sz w:val="28"/>
          <w:szCs w:val="28"/>
          <w:highlight w:val="none"/>
          <w:shd w:val="clear" w:color="auto" w:fill="auto"/>
        </w:rPr>
        <w:t>与第三方签订的与实施工程有关的其他合同。</w:t>
      </w:r>
    </w:p>
    <w:p w14:paraId="7FFF3E43">
      <w:pPr>
        <w:keepNext w:val="0"/>
        <w:keepLines w:val="0"/>
        <w:kinsoku/>
        <w:wordWrap/>
        <w:overflowPunct/>
        <w:topLinePunct w:val="0"/>
        <w:bidi w:val="0"/>
        <w:spacing w:line="540" w:lineRule="exact"/>
        <w:ind w:left="210" w:leftChars="100" w:firstLine="560" w:firstLineChars="200"/>
        <w:rPr>
          <w:rFonts w:hint="eastAsia" w:ascii="宋体" w:hAnsi="宋体" w:eastAsia="宋体" w:cs="宋体"/>
          <w:bCs/>
          <w:color w:val="auto"/>
          <w:sz w:val="28"/>
          <w:szCs w:val="28"/>
          <w:highlight w:val="none"/>
          <w:shd w:val="clear" w:color="auto" w:fill="auto"/>
        </w:rPr>
      </w:pPr>
      <w:r>
        <w:rPr>
          <w:rFonts w:hint="eastAsia" w:ascii="宋体" w:hAnsi="宋体" w:eastAsia="宋体" w:cs="宋体"/>
          <w:bCs/>
          <w:color w:val="auto"/>
          <w:sz w:val="28"/>
          <w:szCs w:val="28"/>
          <w:highlight w:val="none"/>
          <w:shd w:val="clear" w:color="auto" w:fill="auto"/>
        </w:rPr>
        <w:t>双方根据工程的行业和地域特点，在</w:t>
      </w:r>
      <w:r>
        <w:rPr>
          <w:rFonts w:hint="eastAsia" w:ascii="宋体" w:hAnsi="宋体" w:cs="宋体"/>
          <w:bCs/>
          <w:color w:val="auto"/>
          <w:sz w:val="28"/>
          <w:szCs w:val="28"/>
          <w:highlight w:val="none"/>
          <w:shd w:val="clear" w:color="auto" w:fill="auto"/>
          <w:lang w:eastAsia="zh-CN"/>
        </w:rPr>
        <w:t>专用条款</w:t>
      </w:r>
      <w:r>
        <w:rPr>
          <w:rFonts w:hint="eastAsia" w:ascii="宋体" w:hAnsi="宋体" w:eastAsia="宋体" w:cs="宋体"/>
          <w:bCs/>
          <w:color w:val="auto"/>
          <w:sz w:val="28"/>
          <w:szCs w:val="28"/>
          <w:highlight w:val="none"/>
          <w:shd w:val="clear" w:color="auto" w:fill="auto"/>
        </w:rPr>
        <w:t>中具体约定监理依据。</w:t>
      </w:r>
    </w:p>
    <w:p w14:paraId="631E667C">
      <w:pPr>
        <w:keepNext w:val="0"/>
        <w:keepLines w:val="0"/>
        <w:kinsoku/>
        <w:wordWrap/>
        <w:overflowPunct/>
        <w:topLinePunct w:val="0"/>
        <w:bidi w:val="0"/>
        <w:adjustRightInd w:val="0"/>
        <w:snapToGrid w:val="0"/>
        <w:spacing w:line="540" w:lineRule="exact"/>
        <w:ind w:firstLine="560" w:firstLineChars="200"/>
        <w:rPr>
          <w:rFonts w:hint="eastAsia" w:ascii="宋体" w:hAnsi="宋体" w:eastAsia="宋体" w:cs="宋体"/>
          <w:color w:val="auto"/>
          <w:sz w:val="28"/>
          <w:szCs w:val="28"/>
          <w:highlight w:val="none"/>
          <w:shd w:val="clear" w:color="auto" w:fill="auto"/>
        </w:rPr>
      </w:pPr>
      <w:r>
        <w:rPr>
          <w:rFonts w:hint="eastAsia" w:ascii="宋体" w:hAnsi="宋体" w:eastAsia="宋体" w:cs="宋体"/>
          <w:color w:val="auto"/>
          <w:sz w:val="28"/>
          <w:szCs w:val="28"/>
          <w:highlight w:val="none"/>
          <w:shd w:val="clear" w:color="auto" w:fill="auto"/>
        </w:rPr>
        <w:t>2.2.2 相关服务依据在</w:t>
      </w:r>
      <w:r>
        <w:rPr>
          <w:rFonts w:hint="eastAsia" w:ascii="宋体" w:hAnsi="宋体" w:cs="宋体"/>
          <w:color w:val="auto"/>
          <w:sz w:val="28"/>
          <w:szCs w:val="28"/>
          <w:highlight w:val="none"/>
          <w:shd w:val="clear" w:color="auto" w:fill="auto"/>
          <w:lang w:eastAsia="zh-CN"/>
        </w:rPr>
        <w:t>专用条款</w:t>
      </w:r>
      <w:r>
        <w:rPr>
          <w:rFonts w:hint="eastAsia" w:ascii="宋体" w:hAnsi="宋体" w:eastAsia="宋体" w:cs="宋体"/>
          <w:color w:val="auto"/>
          <w:sz w:val="28"/>
          <w:szCs w:val="28"/>
          <w:highlight w:val="none"/>
          <w:shd w:val="clear" w:color="auto" w:fill="auto"/>
        </w:rPr>
        <w:t>中约定。</w:t>
      </w:r>
    </w:p>
    <w:p w14:paraId="6C97A1A7">
      <w:pPr>
        <w:keepNext w:val="0"/>
        <w:keepLines w:val="0"/>
        <w:kinsoku/>
        <w:wordWrap/>
        <w:overflowPunct/>
        <w:topLinePunct w:val="0"/>
        <w:bidi w:val="0"/>
        <w:spacing w:line="540" w:lineRule="exact"/>
        <w:ind w:firstLine="280" w:firstLineChars="100"/>
        <w:rPr>
          <w:rFonts w:hint="eastAsia" w:ascii="宋体" w:hAnsi="宋体" w:eastAsia="宋体" w:cs="宋体"/>
          <w:color w:val="auto"/>
          <w:kern w:val="0"/>
          <w:sz w:val="28"/>
          <w:szCs w:val="28"/>
          <w:highlight w:val="none"/>
          <w:shd w:val="clear" w:color="auto" w:fill="auto"/>
        </w:rPr>
      </w:pPr>
      <w:r>
        <w:rPr>
          <w:rFonts w:hint="eastAsia" w:ascii="宋体" w:hAnsi="宋体" w:eastAsia="宋体" w:cs="宋体"/>
          <w:color w:val="auto"/>
          <w:kern w:val="0"/>
          <w:sz w:val="28"/>
          <w:szCs w:val="28"/>
          <w:highlight w:val="none"/>
          <w:shd w:val="clear" w:color="auto" w:fill="auto"/>
        </w:rPr>
        <w:t>2.3 项目监理机构和人员</w:t>
      </w:r>
    </w:p>
    <w:p w14:paraId="695D01DD">
      <w:pPr>
        <w:keepNext w:val="0"/>
        <w:keepLines w:val="0"/>
        <w:kinsoku/>
        <w:wordWrap/>
        <w:overflowPunct/>
        <w:topLinePunct w:val="0"/>
        <w:bidi w:val="0"/>
        <w:adjustRightInd w:val="0"/>
        <w:snapToGrid w:val="0"/>
        <w:spacing w:line="540" w:lineRule="exact"/>
        <w:ind w:firstLine="645"/>
        <w:rPr>
          <w:rFonts w:hint="eastAsia" w:ascii="宋体" w:hAnsi="宋体" w:eastAsia="宋体" w:cs="宋体"/>
          <w:color w:val="auto"/>
          <w:kern w:val="0"/>
          <w:sz w:val="28"/>
          <w:szCs w:val="28"/>
          <w:highlight w:val="none"/>
          <w:shd w:val="clear" w:color="auto" w:fill="auto"/>
        </w:rPr>
      </w:pPr>
      <w:r>
        <w:rPr>
          <w:rFonts w:hint="eastAsia" w:ascii="宋体" w:hAnsi="宋体" w:eastAsia="宋体" w:cs="宋体"/>
          <w:color w:val="auto"/>
          <w:kern w:val="0"/>
          <w:sz w:val="28"/>
          <w:szCs w:val="28"/>
          <w:highlight w:val="none"/>
          <w:shd w:val="clear" w:color="auto" w:fill="auto"/>
        </w:rPr>
        <w:t xml:space="preserve">2.3.1 </w:t>
      </w:r>
      <w:r>
        <w:rPr>
          <w:rFonts w:hint="eastAsia" w:ascii="宋体" w:hAnsi="宋体" w:cs="宋体"/>
          <w:color w:val="auto"/>
          <w:kern w:val="0"/>
          <w:sz w:val="28"/>
          <w:szCs w:val="28"/>
          <w:highlight w:val="none"/>
          <w:shd w:val="clear" w:color="auto" w:fill="auto"/>
          <w:lang w:eastAsia="zh-CN"/>
        </w:rPr>
        <w:t>乙方</w:t>
      </w:r>
      <w:r>
        <w:rPr>
          <w:rFonts w:hint="eastAsia" w:ascii="宋体" w:hAnsi="宋体" w:eastAsia="宋体" w:cs="宋体"/>
          <w:color w:val="auto"/>
          <w:kern w:val="0"/>
          <w:sz w:val="28"/>
          <w:szCs w:val="28"/>
          <w:highlight w:val="none"/>
          <w:shd w:val="clear" w:color="auto" w:fill="auto"/>
        </w:rPr>
        <w:t>应组建满足工作需要的项目监理机构，配备必要的检测设备。项目监理机构的主要人员应具有相应的资格条件。</w:t>
      </w:r>
    </w:p>
    <w:p w14:paraId="10173E1C">
      <w:pPr>
        <w:keepNext w:val="0"/>
        <w:keepLines w:val="0"/>
        <w:kinsoku/>
        <w:wordWrap/>
        <w:overflowPunct/>
        <w:topLinePunct w:val="0"/>
        <w:bidi w:val="0"/>
        <w:adjustRightInd w:val="0"/>
        <w:snapToGrid w:val="0"/>
        <w:spacing w:line="540" w:lineRule="exact"/>
        <w:ind w:firstLine="560" w:firstLineChars="200"/>
        <w:rPr>
          <w:rFonts w:hint="eastAsia" w:ascii="宋体" w:hAnsi="宋体" w:eastAsia="宋体" w:cs="宋体"/>
          <w:color w:val="auto"/>
          <w:kern w:val="0"/>
          <w:sz w:val="28"/>
          <w:szCs w:val="28"/>
          <w:highlight w:val="none"/>
          <w:shd w:val="clear" w:color="auto" w:fill="auto"/>
        </w:rPr>
      </w:pPr>
      <w:r>
        <w:rPr>
          <w:rFonts w:hint="eastAsia" w:ascii="宋体" w:hAnsi="宋体" w:eastAsia="宋体" w:cs="宋体"/>
          <w:color w:val="auto"/>
          <w:kern w:val="0"/>
          <w:sz w:val="28"/>
          <w:szCs w:val="28"/>
          <w:highlight w:val="none"/>
          <w:shd w:val="clear" w:color="auto" w:fill="auto"/>
        </w:rPr>
        <w:t>2.3.2本合同履行过程中，总监理工程师及重要岗位</w:t>
      </w:r>
      <w:r>
        <w:rPr>
          <w:rFonts w:hint="eastAsia" w:ascii="宋体" w:hAnsi="宋体" w:cs="宋体"/>
          <w:color w:val="auto"/>
          <w:kern w:val="0"/>
          <w:sz w:val="28"/>
          <w:szCs w:val="28"/>
          <w:highlight w:val="none"/>
          <w:shd w:val="clear" w:color="auto" w:fill="auto"/>
          <w:lang w:eastAsia="zh-CN"/>
        </w:rPr>
        <w:t>乙方</w:t>
      </w:r>
      <w:r>
        <w:rPr>
          <w:rFonts w:hint="eastAsia" w:ascii="宋体" w:hAnsi="宋体" w:cs="宋体"/>
          <w:color w:val="auto"/>
          <w:kern w:val="0"/>
          <w:sz w:val="28"/>
          <w:szCs w:val="28"/>
          <w:highlight w:val="none"/>
          <w:shd w:val="clear" w:color="auto" w:fill="auto"/>
          <w:lang w:val="en-US" w:eastAsia="zh-CN"/>
        </w:rPr>
        <w:t>人</w:t>
      </w:r>
      <w:r>
        <w:rPr>
          <w:rFonts w:hint="eastAsia" w:ascii="宋体" w:hAnsi="宋体" w:eastAsia="宋体" w:cs="宋体"/>
          <w:color w:val="auto"/>
          <w:kern w:val="0"/>
          <w:sz w:val="28"/>
          <w:szCs w:val="28"/>
          <w:highlight w:val="none"/>
          <w:shd w:val="clear" w:color="auto" w:fill="auto"/>
        </w:rPr>
        <w:t>员应保持相对稳定，以保证监理工作正常进行。</w:t>
      </w:r>
    </w:p>
    <w:p w14:paraId="15D1FAA6">
      <w:pPr>
        <w:keepNext w:val="0"/>
        <w:keepLines w:val="0"/>
        <w:kinsoku/>
        <w:wordWrap/>
        <w:overflowPunct/>
        <w:topLinePunct w:val="0"/>
        <w:bidi w:val="0"/>
        <w:adjustRightInd w:val="0"/>
        <w:snapToGrid w:val="0"/>
        <w:spacing w:line="540" w:lineRule="exact"/>
        <w:ind w:firstLine="560" w:firstLineChars="200"/>
        <w:rPr>
          <w:rFonts w:hint="eastAsia" w:ascii="宋体" w:hAnsi="宋体" w:eastAsia="宋体" w:cs="宋体"/>
          <w:color w:val="auto"/>
          <w:kern w:val="0"/>
          <w:sz w:val="28"/>
          <w:szCs w:val="28"/>
          <w:highlight w:val="none"/>
          <w:shd w:val="clear" w:color="auto" w:fill="auto"/>
        </w:rPr>
      </w:pPr>
      <w:r>
        <w:rPr>
          <w:rFonts w:hint="eastAsia" w:ascii="宋体" w:hAnsi="宋体" w:eastAsia="宋体" w:cs="宋体"/>
          <w:color w:val="auto"/>
          <w:kern w:val="0"/>
          <w:sz w:val="28"/>
          <w:szCs w:val="28"/>
          <w:highlight w:val="none"/>
          <w:shd w:val="clear" w:color="auto" w:fill="auto"/>
        </w:rPr>
        <w:t>2.3.3</w:t>
      </w:r>
      <w:r>
        <w:rPr>
          <w:rFonts w:hint="eastAsia" w:ascii="宋体" w:hAnsi="宋体" w:cs="宋体"/>
          <w:color w:val="auto"/>
          <w:kern w:val="0"/>
          <w:sz w:val="28"/>
          <w:szCs w:val="28"/>
          <w:highlight w:val="none"/>
          <w:shd w:val="clear" w:color="auto" w:fill="auto"/>
          <w:lang w:eastAsia="zh-CN"/>
        </w:rPr>
        <w:t>乙方</w:t>
      </w:r>
      <w:r>
        <w:rPr>
          <w:rFonts w:hint="eastAsia" w:ascii="宋体" w:hAnsi="宋体" w:eastAsia="宋体" w:cs="宋体"/>
          <w:color w:val="auto"/>
          <w:kern w:val="0"/>
          <w:sz w:val="28"/>
          <w:szCs w:val="28"/>
          <w:highlight w:val="none"/>
          <w:shd w:val="clear" w:color="auto" w:fill="auto"/>
        </w:rPr>
        <w:t>可根据工程进展和工作需要调整项目监理机构人员。</w:t>
      </w:r>
      <w:r>
        <w:rPr>
          <w:rFonts w:hint="eastAsia" w:ascii="宋体" w:hAnsi="宋体" w:cs="宋体"/>
          <w:color w:val="auto"/>
          <w:kern w:val="0"/>
          <w:sz w:val="28"/>
          <w:szCs w:val="28"/>
          <w:highlight w:val="none"/>
          <w:shd w:val="clear" w:color="auto" w:fill="auto"/>
          <w:lang w:eastAsia="zh-CN"/>
        </w:rPr>
        <w:t>乙方</w:t>
      </w:r>
      <w:r>
        <w:rPr>
          <w:rFonts w:hint="eastAsia" w:ascii="宋体" w:hAnsi="宋体" w:eastAsia="宋体" w:cs="宋体"/>
          <w:color w:val="auto"/>
          <w:kern w:val="0"/>
          <w:sz w:val="28"/>
          <w:szCs w:val="28"/>
          <w:highlight w:val="none"/>
          <w:shd w:val="clear" w:color="auto" w:fill="auto"/>
        </w:rPr>
        <w:t>更换总监理工程师时，应提前7天向</w:t>
      </w:r>
      <w:r>
        <w:rPr>
          <w:rFonts w:hint="eastAsia" w:ascii="宋体" w:hAnsi="宋体" w:cs="宋体"/>
          <w:color w:val="auto"/>
          <w:kern w:val="0"/>
          <w:sz w:val="28"/>
          <w:szCs w:val="28"/>
          <w:highlight w:val="none"/>
          <w:shd w:val="clear" w:color="auto" w:fill="auto"/>
          <w:lang w:eastAsia="zh-CN"/>
        </w:rPr>
        <w:t>甲方</w:t>
      </w:r>
      <w:r>
        <w:rPr>
          <w:rFonts w:hint="eastAsia" w:ascii="宋体" w:hAnsi="宋体" w:eastAsia="宋体" w:cs="宋体"/>
          <w:color w:val="auto"/>
          <w:kern w:val="0"/>
          <w:sz w:val="28"/>
          <w:szCs w:val="28"/>
          <w:highlight w:val="none"/>
          <w:shd w:val="clear" w:color="auto" w:fill="auto"/>
        </w:rPr>
        <w:t>书面报告，经</w:t>
      </w:r>
      <w:r>
        <w:rPr>
          <w:rFonts w:hint="eastAsia" w:ascii="宋体" w:hAnsi="宋体" w:cs="宋体"/>
          <w:color w:val="auto"/>
          <w:kern w:val="0"/>
          <w:sz w:val="28"/>
          <w:szCs w:val="28"/>
          <w:highlight w:val="none"/>
          <w:shd w:val="clear" w:color="auto" w:fill="auto"/>
          <w:lang w:eastAsia="zh-CN"/>
        </w:rPr>
        <w:t>甲方</w:t>
      </w:r>
      <w:r>
        <w:rPr>
          <w:rFonts w:hint="eastAsia" w:ascii="宋体" w:hAnsi="宋体" w:eastAsia="宋体" w:cs="宋体"/>
          <w:color w:val="auto"/>
          <w:kern w:val="0"/>
          <w:sz w:val="28"/>
          <w:szCs w:val="28"/>
          <w:highlight w:val="none"/>
          <w:shd w:val="clear" w:color="auto" w:fill="auto"/>
        </w:rPr>
        <w:t>同意后方可更换；</w:t>
      </w:r>
      <w:r>
        <w:rPr>
          <w:rFonts w:hint="eastAsia" w:ascii="宋体" w:hAnsi="宋体" w:cs="宋体"/>
          <w:color w:val="auto"/>
          <w:kern w:val="0"/>
          <w:sz w:val="28"/>
          <w:szCs w:val="28"/>
          <w:highlight w:val="none"/>
          <w:shd w:val="clear" w:color="auto" w:fill="auto"/>
          <w:lang w:eastAsia="zh-CN"/>
        </w:rPr>
        <w:t>乙方</w:t>
      </w:r>
      <w:r>
        <w:rPr>
          <w:rFonts w:hint="eastAsia" w:ascii="宋体" w:hAnsi="宋体" w:eastAsia="宋体" w:cs="宋体"/>
          <w:color w:val="auto"/>
          <w:kern w:val="0"/>
          <w:sz w:val="28"/>
          <w:szCs w:val="28"/>
          <w:highlight w:val="none"/>
          <w:shd w:val="clear" w:color="auto" w:fill="auto"/>
        </w:rPr>
        <w:t>更换项目监理机构其他</w:t>
      </w:r>
      <w:r>
        <w:rPr>
          <w:rFonts w:hint="eastAsia" w:ascii="宋体" w:hAnsi="宋体" w:cs="宋体"/>
          <w:color w:val="auto"/>
          <w:kern w:val="0"/>
          <w:sz w:val="28"/>
          <w:szCs w:val="28"/>
          <w:highlight w:val="none"/>
          <w:shd w:val="clear" w:color="auto" w:fill="auto"/>
          <w:lang w:eastAsia="zh-CN"/>
        </w:rPr>
        <w:t>乙方</w:t>
      </w:r>
      <w:r>
        <w:rPr>
          <w:rFonts w:hint="eastAsia" w:ascii="宋体" w:hAnsi="宋体" w:eastAsia="宋体" w:cs="宋体"/>
          <w:color w:val="auto"/>
          <w:kern w:val="0"/>
          <w:sz w:val="28"/>
          <w:szCs w:val="28"/>
          <w:highlight w:val="none"/>
          <w:shd w:val="clear" w:color="auto" w:fill="auto"/>
        </w:rPr>
        <w:t>员，应以相当资格与能力的人员替换，并通知</w:t>
      </w:r>
      <w:r>
        <w:rPr>
          <w:rFonts w:hint="eastAsia" w:ascii="宋体" w:hAnsi="宋体" w:cs="宋体"/>
          <w:color w:val="auto"/>
          <w:kern w:val="0"/>
          <w:sz w:val="28"/>
          <w:szCs w:val="28"/>
          <w:highlight w:val="none"/>
          <w:shd w:val="clear" w:color="auto" w:fill="auto"/>
          <w:lang w:eastAsia="zh-CN"/>
        </w:rPr>
        <w:t>甲方</w:t>
      </w:r>
      <w:r>
        <w:rPr>
          <w:rFonts w:hint="eastAsia" w:ascii="宋体" w:hAnsi="宋体" w:eastAsia="宋体" w:cs="宋体"/>
          <w:color w:val="auto"/>
          <w:kern w:val="0"/>
          <w:sz w:val="28"/>
          <w:szCs w:val="28"/>
          <w:highlight w:val="none"/>
          <w:shd w:val="clear" w:color="auto" w:fill="auto"/>
        </w:rPr>
        <w:t>。</w:t>
      </w:r>
    </w:p>
    <w:p w14:paraId="68FF1798">
      <w:pPr>
        <w:keepNext w:val="0"/>
        <w:keepLines w:val="0"/>
        <w:kinsoku/>
        <w:wordWrap/>
        <w:overflowPunct/>
        <w:topLinePunct w:val="0"/>
        <w:bidi w:val="0"/>
        <w:adjustRightInd w:val="0"/>
        <w:snapToGrid w:val="0"/>
        <w:spacing w:line="540" w:lineRule="exact"/>
        <w:ind w:firstLine="560" w:firstLineChars="200"/>
        <w:rPr>
          <w:rFonts w:hint="eastAsia" w:ascii="宋体" w:hAnsi="宋体" w:eastAsia="宋体" w:cs="宋体"/>
          <w:color w:val="auto"/>
          <w:kern w:val="0"/>
          <w:sz w:val="28"/>
          <w:szCs w:val="28"/>
          <w:highlight w:val="none"/>
          <w:shd w:val="clear" w:color="auto" w:fill="auto"/>
        </w:rPr>
      </w:pPr>
      <w:r>
        <w:rPr>
          <w:rFonts w:hint="eastAsia" w:ascii="宋体" w:hAnsi="宋体" w:eastAsia="宋体" w:cs="宋体"/>
          <w:color w:val="auto"/>
          <w:kern w:val="0"/>
          <w:sz w:val="28"/>
          <w:szCs w:val="28"/>
          <w:highlight w:val="none"/>
          <w:shd w:val="clear" w:color="auto" w:fill="auto"/>
        </w:rPr>
        <w:t xml:space="preserve">2.3.4 </w:t>
      </w:r>
      <w:r>
        <w:rPr>
          <w:rFonts w:hint="eastAsia" w:ascii="宋体" w:hAnsi="宋体" w:cs="宋体"/>
          <w:color w:val="auto"/>
          <w:kern w:val="0"/>
          <w:sz w:val="28"/>
          <w:szCs w:val="28"/>
          <w:highlight w:val="none"/>
          <w:shd w:val="clear" w:color="auto" w:fill="auto"/>
          <w:lang w:eastAsia="zh-CN"/>
        </w:rPr>
        <w:t>乙方</w:t>
      </w:r>
      <w:r>
        <w:rPr>
          <w:rFonts w:hint="eastAsia" w:ascii="宋体" w:hAnsi="宋体" w:eastAsia="宋体" w:cs="宋体"/>
          <w:color w:val="auto"/>
          <w:kern w:val="0"/>
          <w:sz w:val="28"/>
          <w:szCs w:val="28"/>
          <w:highlight w:val="none"/>
          <w:shd w:val="clear" w:color="auto" w:fill="auto"/>
        </w:rPr>
        <w:t>应及时更换有下列情形之一的</w:t>
      </w:r>
      <w:r>
        <w:rPr>
          <w:rFonts w:hint="eastAsia" w:ascii="宋体" w:hAnsi="宋体" w:cs="宋体"/>
          <w:color w:val="auto"/>
          <w:kern w:val="0"/>
          <w:sz w:val="28"/>
          <w:szCs w:val="28"/>
          <w:highlight w:val="none"/>
          <w:shd w:val="clear" w:color="auto" w:fill="auto"/>
          <w:lang w:eastAsia="zh-CN"/>
        </w:rPr>
        <w:t>乙方</w:t>
      </w:r>
      <w:r>
        <w:rPr>
          <w:rFonts w:hint="eastAsia" w:ascii="宋体" w:hAnsi="宋体" w:cs="宋体"/>
          <w:color w:val="auto"/>
          <w:kern w:val="0"/>
          <w:sz w:val="28"/>
          <w:szCs w:val="28"/>
          <w:highlight w:val="none"/>
          <w:shd w:val="clear" w:color="auto" w:fill="auto"/>
          <w:lang w:val="en-US" w:eastAsia="zh-CN"/>
        </w:rPr>
        <w:t>人</w:t>
      </w:r>
      <w:r>
        <w:rPr>
          <w:rFonts w:hint="eastAsia" w:ascii="宋体" w:hAnsi="宋体" w:eastAsia="宋体" w:cs="宋体"/>
          <w:color w:val="auto"/>
          <w:kern w:val="0"/>
          <w:sz w:val="28"/>
          <w:szCs w:val="28"/>
          <w:highlight w:val="none"/>
          <w:shd w:val="clear" w:color="auto" w:fill="auto"/>
        </w:rPr>
        <w:t>员：</w:t>
      </w:r>
    </w:p>
    <w:p w14:paraId="01A73EE1">
      <w:pPr>
        <w:keepNext w:val="0"/>
        <w:keepLines w:val="0"/>
        <w:kinsoku/>
        <w:wordWrap/>
        <w:overflowPunct/>
        <w:topLinePunct w:val="0"/>
        <w:bidi w:val="0"/>
        <w:adjustRightInd w:val="0"/>
        <w:snapToGrid w:val="0"/>
        <w:spacing w:line="540" w:lineRule="exact"/>
        <w:ind w:firstLine="560" w:firstLineChars="200"/>
        <w:rPr>
          <w:rFonts w:hint="eastAsia" w:ascii="宋体" w:hAnsi="宋体" w:eastAsia="宋体" w:cs="宋体"/>
          <w:color w:val="auto"/>
          <w:kern w:val="0"/>
          <w:sz w:val="28"/>
          <w:szCs w:val="28"/>
          <w:highlight w:val="none"/>
          <w:shd w:val="clear" w:color="auto" w:fill="auto"/>
        </w:rPr>
      </w:pPr>
      <w:r>
        <w:rPr>
          <w:rFonts w:hint="eastAsia" w:ascii="宋体" w:hAnsi="宋体" w:eastAsia="宋体" w:cs="宋体"/>
          <w:color w:val="auto"/>
          <w:kern w:val="0"/>
          <w:sz w:val="28"/>
          <w:szCs w:val="28"/>
          <w:highlight w:val="none"/>
          <w:shd w:val="clear" w:color="auto" w:fill="auto"/>
        </w:rPr>
        <w:t>（1）严重过失行为的；</w:t>
      </w:r>
    </w:p>
    <w:p w14:paraId="59FB11DE">
      <w:pPr>
        <w:keepNext w:val="0"/>
        <w:keepLines w:val="0"/>
        <w:kinsoku/>
        <w:wordWrap/>
        <w:overflowPunct/>
        <w:topLinePunct w:val="0"/>
        <w:bidi w:val="0"/>
        <w:adjustRightInd w:val="0"/>
        <w:snapToGrid w:val="0"/>
        <w:spacing w:line="540" w:lineRule="exact"/>
        <w:ind w:firstLine="560" w:firstLineChars="200"/>
        <w:rPr>
          <w:rFonts w:hint="eastAsia" w:ascii="宋体" w:hAnsi="宋体" w:eastAsia="宋体" w:cs="宋体"/>
          <w:color w:val="auto"/>
          <w:kern w:val="0"/>
          <w:sz w:val="28"/>
          <w:szCs w:val="28"/>
          <w:highlight w:val="none"/>
          <w:shd w:val="clear" w:color="auto" w:fill="auto"/>
        </w:rPr>
      </w:pPr>
      <w:r>
        <w:rPr>
          <w:rFonts w:hint="eastAsia" w:ascii="宋体" w:hAnsi="宋体" w:eastAsia="宋体" w:cs="宋体"/>
          <w:color w:val="auto"/>
          <w:kern w:val="0"/>
          <w:sz w:val="28"/>
          <w:szCs w:val="28"/>
          <w:highlight w:val="none"/>
          <w:shd w:val="clear" w:color="auto" w:fill="auto"/>
        </w:rPr>
        <w:t>（2）有违法行为不能履行职责的；</w:t>
      </w:r>
    </w:p>
    <w:p w14:paraId="61CE5CCE">
      <w:pPr>
        <w:keepNext w:val="0"/>
        <w:keepLines w:val="0"/>
        <w:kinsoku/>
        <w:wordWrap/>
        <w:overflowPunct/>
        <w:topLinePunct w:val="0"/>
        <w:bidi w:val="0"/>
        <w:adjustRightInd w:val="0"/>
        <w:snapToGrid w:val="0"/>
        <w:spacing w:line="540" w:lineRule="exact"/>
        <w:ind w:firstLine="560" w:firstLineChars="200"/>
        <w:rPr>
          <w:rFonts w:hint="eastAsia" w:ascii="宋体" w:hAnsi="宋体" w:eastAsia="宋体" w:cs="宋体"/>
          <w:color w:val="auto"/>
          <w:kern w:val="0"/>
          <w:sz w:val="28"/>
          <w:szCs w:val="28"/>
          <w:highlight w:val="none"/>
          <w:shd w:val="clear" w:color="auto" w:fill="auto"/>
        </w:rPr>
      </w:pPr>
      <w:r>
        <w:rPr>
          <w:rFonts w:hint="eastAsia" w:ascii="宋体" w:hAnsi="宋体" w:eastAsia="宋体" w:cs="宋体"/>
          <w:color w:val="auto"/>
          <w:kern w:val="0"/>
          <w:sz w:val="28"/>
          <w:szCs w:val="28"/>
          <w:highlight w:val="none"/>
          <w:shd w:val="clear" w:color="auto" w:fill="auto"/>
        </w:rPr>
        <w:t>（3）涉嫌犯罪的；</w:t>
      </w:r>
    </w:p>
    <w:p w14:paraId="4CC16D30">
      <w:pPr>
        <w:keepNext w:val="0"/>
        <w:keepLines w:val="0"/>
        <w:kinsoku/>
        <w:wordWrap/>
        <w:overflowPunct/>
        <w:topLinePunct w:val="0"/>
        <w:bidi w:val="0"/>
        <w:adjustRightInd w:val="0"/>
        <w:snapToGrid w:val="0"/>
        <w:spacing w:line="540" w:lineRule="exact"/>
        <w:ind w:firstLine="560" w:firstLineChars="200"/>
        <w:rPr>
          <w:rFonts w:hint="eastAsia" w:ascii="宋体" w:hAnsi="宋体" w:eastAsia="宋体" w:cs="宋体"/>
          <w:color w:val="auto"/>
          <w:kern w:val="0"/>
          <w:sz w:val="28"/>
          <w:szCs w:val="28"/>
          <w:highlight w:val="none"/>
          <w:shd w:val="clear" w:color="auto" w:fill="auto"/>
        </w:rPr>
      </w:pPr>
      <w:r>
        <w:rPr>
          <w:rFonts w:hint="eastAsia" w:ascii="宋体" w:hAnsi="宋体" w:eastAsia="宋体" w:cs="宋体"/>
          <w:color w:val="auto"/>
          <w:kern w:val="0"/>
          <w:sz w:val="28"/>
          <w:szCs w:val="28"/>
          <w:highlight w:val="none"/>
          <w:shd w:val="clear" w:color="auto" w:fill="auto"/>
        </w:rPr>
        <w:t>（4）不能胜任岗位职责的；</w:t>
      </w:r>
    </w:p>
    <w:p w14:paraId="02C42BC3">
      <w:pPr>
        <w:keepNext w:val="0"/>
        <w:keepLines w:val="0"/>
        <w:kinsoku/>
        <w:wordWrap/>
        <w:overflowPunct/>
        <w:topLinePunct w:val="0"/>
        <w:bidi w:val="0"/>
        <w:adjustRightInd w:val="0"/>
        <w:snapToGrid w:val="0"/>
        <w:spacing w:line="540" w:lineRule="exact"/>
        <w:ind w:firstLine="560" w:firstLineChars="200"/>
        <w:rPr>
          <w:rFonts w:hint="eastAsia" w:ascii="宋体" w:hAnsi="宋体" w:eastAsia="宋体" w:cs="宋体"/>
          <w:color w:val="auto"/>
          <w:kern w:val="0"/>
          <w:sz w:val="28"/>
          <w:szCs w:val="28"/>
          <w:highlight w:val="none"/>
          <w:shd w:val="clear" w:color="auto" w:fill="auto"/>
        </w:rPr>
      </w:pPr>
      <w:r>
        <w:rPr>
          <w:rFonts w:hint="eastAsia" w:ascii="宋体" w:hAnsi="宋体" w:eastAsia="宋体" w:cs="宋体"/>
          <w:color w:val="auto"/>
          <w:kern w:val="0"/>
          <w:sz w:val="28"/>
          <w:szCs w:val="28"/>
          <w:highlight w:val="none"/>
          <w:shd w:val="clear" w:color="auto" w:fill="auto"/>
        </w:rPr>
        <w:t>（5）严重违反职业道德的；</w:t>
      </w:r>
    </w:p>
    <w:p w14:paraId="592392B7">
      <w:pPr>
        <w:keepNext w:val="0"/>
        <w:keepLines w:val="0"/>
        <w:kinsoku/>
        <w:wordWrap/>
        <w:overflowPunct/>
        <w:topLinePunct w:val="0"/>
        <w:bidi w:val="0"/>
        <w:adjustRightInd w:val="0"/>
        <w:snapToGrid w:val="0"/>
        <w:spacing w:line="540" w:lineRule="exact"/>
        <w:ind w:firstLine="560" w:firstLineChars="200"/>
        <w:rPr>
          <w:rFonts w:hint="eastAsia" w:ascii="宋体" w:hAnsi="宋体" w:eastAsia="宋体" w:cs="宋体"/>
          <w:color w:val="auto"/>
          <w:kern w:val="0"/>
          <w:sz w:val="28"/>
          <w:szCs w:val="28"/>
          <w:highlight w:val="none"/>
          <w:shd w:val="clear" w:color="auto" w:fill="auto"/>
        </w:rPr>
      </w:pPr>
      <w:r>
        <w:rPr>
          <w:rFonts w:hint="eastAsia" w:ascii="宋体" w:hAnsi="宋体" w:eastAsia="宋体" w:cs="宋体"/>
          <w:color w:val="auto"/>
          <w:kern w:val="0"/>
          <w:sz w:val="28"/>
          <w:szCs w:val="28"/>
          <w:highlight w:val="none"/>
          <w:shd w:val="clear" w:color="auto" w:fill="auto"/>
        </w:rPr>
        <w:t>（6）</w:t>
      </w:r>
      <w:r>
        <w:rPr>
          <w:rFonts w:hint="eastAsia" w:ascii="宋体" w:hAnsi="宋体" w:cs="宋体"/>
          <w:color w:val="auto"/>
          <w:kern w:val="0"/>
          <w:sz w:val="28"/>
          <w:szCs w:val="28"/>
          <w:highlight w:val="none"/>
          <w:shd w:val="clear" w:color="auto" w:fill="auto"/>
          <w:lang w:eastAsia="zh-CN"/>
        </w:rPr>
        <w:t>专用条款</w:t>
      </w:r>
      <w:r>
        <w:rPr>
          <w:rFonts w:hint="eastAsia" w:ascii="宋体" w:hAnsi="宋体" w:eastAsia="宋体" w:cs="宋体"/>
          <w:color w:val="auto"/>
          <w:kern w:val="0"/>
          <w:sz w:val="28"/>
          <w:szCs w:val="28"/>
          <w:highlight w:val="none"/>
          <w:shd w:val="clear" w:color="auto" w:fill="auto"/>
        </w:rPr>
        <w:t>约定的其他情形。</w:t>
      </w:r>
    </w:p>
    <w:p w14:paraId="22986492">
      <w:pPr>
        <w:keepNext w:val="0"/>
        <w:keepLines w:val="0"/>
        <w:kinsoku/>
        <w:wordWrap/>
        <w:overflowPunct/>
        <w:topLinePunct w:val="0"/>
        <w:bidi w:val="0"/>
        <w:spacing w:line="540" w:lineRule="exact"/>
        <w:ind w:firstLine="560" w:firstLineChars="200"/>
        <w:rPr>
          <w:rFonts w:hint="eastAsia" w:ascii="宋体" w:hAnsi="宋体" w:eastAsia="宋体" w:cs="宋体"/>
          <w:color w:val="auto"/>
          <w:kern w:val="0"/>
          <w:sz w:val="28"/>
          <w:szCs w:val="28"/>
          <w:highlight w:val="none"/>
          <w:shd w:val="clear" w:color="auto" w:fill="auto"/>
        </w:rPr>
      </w:pPr>
      <w:r>
        <w:rPr>
          <w:rFonts w:hint="eastAsia" w:ascii="宋体" w:hAnsi="宋体" w:eastAsia="宋体" w:cs="宋体"/>
          <w:color w:val="auto"/>
          <w:kern w:val="0"/>
          <w:sz w:val="28"/>
          <w:szCs w:val="28"/>
          <w:highlight w:val="none"/>
          <w:shd w:val="clear" w:color="auto" w:fill="auto"/>
        </w:rPr>
        <w:t xml:space="preserve">2.3.5 </w:t>
      </w:r>
      <w:r>
        <w:rPr>
          <w:rFonts w:hint="eastAsia" w:ascii="宋体" w:hAnsi="宋体" w:cs="宋体"/>
          <w:color w:val="auto"/>
          <w:kern w:val="0"/>
          <w:sz w:val="28"/>
          <w:szCs w:val="28"/>
          <w:highlight w:val="none"/>
          <w:shd w:val="clear" w:color="auto" w:fill="auto"/>
          <w:lang w:eastAsia="zh-CN"/>
        </w:rPr>
        <w:t>甲方</w:t>
      </w:r>
      <w:r>
        <w:rPr>
          <w:rFonts w:hint="eastAsia" w:ascii="宋体" w:hAnsi="宋体" w:eastAsia="宋体" w:cs="宋体"/>
          <w:color w:val="auto"/>
          <w:kern w:val="0"/>
          <w:sz w:val="28"/>
          <w:szCs w:val="28"/>
          <w:highlight w:val="none"/>
          <w:shd w:val="clear" w:color="auto" w:fill="auto"/>
        </w:rPr>
        <w:t>可要求</w:t>
      </w:r>
      <w:r>
        <w:rPr>
          <w:rFonts w:hint="eastAsia" w:ascii="宋体" w:hAnsi="宋体" w:cs="宋体"/>
          <w:color w:val="auto"/>
          <w:kern w:val="0"/>
          <w:sz w:val="28"/>
          <w:szCs w:val="28"/>
          <w:highlight w:val="none"/>
          <w:shd w:val="clear" w:color="auto" w:fill="auto"/>
          <w:lang w:eastAsia="zh-CN"/>
        </w:rPr>
        <w:t>乙方</w:t>
      </w:r>
      <w:r>
        <w:rPr>
          <w:rFonts w:hint="eastAsia" w:ascii="宋体" w:hAnsi="宋体" w:eastAsia="宋体" w:cs="宋体"/>
          <w:color w:val="auto"/>
          <w:kern w:val="0"/>
          <w:sz w:val="28"/>
          <w:szCs w:val="28"/>
          <w:highlight w:val="none"/>
          <w:shd w:val="clear" w:color="auto" w:fill="auto"/>
        </w:rPr>
        <w:t>更换不能胜任本职工作的项目监理机构人员。</w:t>
      </w:r>
    </w:p>
    <w:p w14:paraId="7C8EBA38">
      <w:pPr>
        <w:keepNext w:val="0"/>
        <w:keepLines w:val="0"/>
        <w:kinsoku/>
        <w:wordWrap/>
        <w:overflowPunct/>
        <w:topLinePunct w:val="0"/>
        <w:bidi w:val="0"/>
        <w:spacing w:line="540" w:lineRule="exact"/>
        <w:ind w:left="210" w:leftChars="100"/>
        <w:rPr>
          <w:rFonts w:hint="eastAsia" w:ascii="宋体" w:hAnsi="宋体" w:eastAsia="宋体" w:cs="宋体"/>
          <w:color w:val="auto"/>
          <w:kern w:val="0"/>
          <w:sz w:val="28"/>
          <w:szCs w:val="28"/>
          <w:highlight w:val="none"/>
          <w:shd w:val="clear" w:color="auto" w:fill="auto"/>
        </w:rPr>
      </w:pPr>
      <w:r>
        <w:rPr>
          <w:rFonts w:hint="eastAsia" w:ascii="宋体" w:hAnsi="宋体" w:eastAsia="宋体" w:cs="宋体"/>
          <w:color w:val="auto"/>
          <w:kern w:val="0"/>
          <w:sz w:val="28"/>
          <w:szCs w:val="28"/>
          <w:highlight w:val="none"/>
          <w:shd w:val="clear" w:color="auto" w:fill="auto"/>
        </w:rPr>
        <w:t>2.4 履行职责</w:t>
      </w:r>
    </w:p>
    <w:p w14:paraId="419389D9">
      <w:pPr>
        <w:keepNext w:val="0"/>
        <w:keepLines w:val="0"/>
        <w:kinsoku/>
        <w:wordWrap/>
        <w:overflowPunct/>
        <w:topLinePunct w:val="0"/>
        <w:bidi w:val="0"/>
        <w:adjustRightInd w:val="0"/>
        <w:snapToGrid w:val="0"/>
        <w:spacing w:line="540" w:lineRule="exact"/>
        <w:ind w:firstLine="560" w:firstLineChars="200"/>
        <w:rPr>
          <w:rFonts w:hint="eastAsia" w:ascii="宋体" w:hAnsi="宋体" w:eastAsia="宋体" w:cs="宋体"/>
          <w:color w:val="auto"/>
          <w:sz w:val="28"/>
          <w:szCs w:val="28"/>
          <w:highlight w:val="none"/>
          <w:shd w:val="clear" w:color="auto" w:fill="auto"/>
        </w:rPr>
      </w:pPr>
      <w:r>
        <w:rPr>
          <w:rFonts w:hint="eastAsia" w:ascii="宋体" w:hAnsi="宋体" w:cs="宋体"/>
          <w:color w:val="auto"/>
          <w:kern w:val="0"/>
          <w:sz w:val="28"/>
          <w:szCs w:val="28"/>
          <w:highlight w:val="none"/>
          <w:shd w:val="clear" w:color="auto" w:fill="auto"/>
          <w:lang w:eastAsia="zh-CN"/>
        </w:rPr>
        <w:t>乙方</w:t>
      </w:r>
      <w:r>
        <w:rPr>
          <w:rFonts w:hint="eastAsia" w:ascii="宋体" w:hAnsi="宋体" w:eastAsia="宋体" w:cs="宋体"/>
          <w:color w:val="auto"/>
          <w:kern w:val="0"/>
          <w:sz w:val="28"/>
          <w:szCs w:val="28"/>
          <w:highlight w:val="none"/>
          <w:shd w:val="clear" w:color="auto" w:fill="auto"/>
        </w:rPr>
        <w:t>应遵循职业道德准则和行为规范，严格按照法律法规、工程建设有关标准及本合同履行职责。</w:t>
      </w:r>
    </w:p>
    <w:p w14:paraId="012C9FD3">
      <w:pPr>
        <w:keepNext w:val="0"/>
        <w:keepLines w:val="0"/>
        <w:kinsoku/>
        <w:wordWrap/>
        <w:overflowPunct/>
        <w:topLinePunct w:val="0"/>
        <w:bidi w:val="0"/>
        <w:adjustRightInd w:val="0"/>
        <w:snapToGrid w:val="0"/>
        <w:spacing w:line="540" w:lineRule="exact"/>
        <w:ind w:firstLine="560" w:firstLineChars="200"/>
        <w:rPr>
          <w:rFonts w:hint="eastAsia" w:ascii="宋体" w:hAnsi="宋体" w:eastAsia="宋体" w:cs="宋体"/>
          <w:color w:val="auto"/>
          <w:kern w:val="0"/>
          <w:sz w:val="28"/>
          <w:szCs w:val="28"/>
          <w:highlight w:val="none"/>
          <w:shd w:val="clear" w:color="auto" w:fill="auto"/>
        </w:rPr>
      </w:pPr>
      <w:r>
        <w:rPr>
          <w:rFonts w:hint="eastAsia" w:ascii="宋体" w:hAnsi="宋体" w:eastAsia="宋体" w:cs="宋体"/>
          <w:color w:val="auto"/>
          <w:kern w:val="0"/>
          <w:sz w:val="28"/>
          <w:szCs w:val="28"/>
          <w:highlight w:val="none"/>
          <w:shd w:val="clear" w:color="auto" w:fill="auto"/>
        </w:rPr>
        <w:t>2.4.1 在监理与相关服务范围内，</w:t>
      </w:r>
      <w:r>
        <w:rPr>
          <w:rFonts w:hint="eastAsia" w:ascii="宋体" w:hAnsi="宋体" w:cs="宋体"/>
          <w:color w:val="auto"/>
          <w:kern w:val="0"/>
          <w:sz w:val="28"/>
          <w:szCs w:val="28"/>
          <w:highlight w:val="none"/>
          <w:shd w:val="clear" w:color="auto" w:fill="auto"/>
          <w:lang w:eastAsia="zh-CN"/>
        </w:rPr>
        <w:t>甲方</w:t>
      </w:r>
      <w:r>
        <w:rPr>
          <w:rFonts w:hint="eastAsia" w:ascii="宋体" w:hAnsi="宋体" w:eastAsia="宋体" w:cs="宋体"/>
          <w:color w:val="auto"/>
          <w:kern w:val="0"/>
          <w:sz w:val="28"/>
          <w:szCs w:val="28"/>
          <w:highlight w:val="none"/>
          <w:shd w:val="clear" w:color="auto" w:fill="auto"/>
        </w:rPr>
        <w:t>和承包人提出的意见和要求，</w:t>
      </w:r>
      <w:r>
        <w:rPr>
          <w:rFonts w:hint="eastAsia" w:ascii="宋体" w:hAnsi="宋体" w:cs="宋体"/>
          <w:color w:val="auto"/>
          <w:kern w:val="0"/>
          <w:sz w:val="28"/>
          <w:szCs w:val="28"/>
          <w:highlight w:val="none"/>
          <w:shd w:val="clear" w:color="auto" w:fill="auto"/>
          <w:lang w:eastAsia="zh-CN"/>
        </w:rPr>
        <w:t>乙方</w:t>
      </w:r>
      <w:r>
        <w:rPr>
          <w:rFonts w:hint="eastAsia" w:ascii="宋体" w:hAnsi="宋体" w:eastAsia="宋体" w:cs="宋体"/>
          <w:color w:val="auto"/>
          <w:kern w:val="0"/>
          <w:sz w:val="28"/>
          <w:szCs w:val="28"/>
          <w:highlight w:val="none"/>
          <w:shd w:val="clear" w:color="auto" w:fill="auto"/>
        </w:rPr>
        <w:t>应及时提出处置意见。当</w:t>
      </w:r>
      <w:r>
        <w:rPr>
          <w:rFonts w:hint="eastAsia" w:ascii="宋体" w:hAnsi="宋体" w:cs="宋体"/>
          <w:color w:val="auto"/>
          <w:kern w:val="0"/>
          <w:sz w:val="28"/>
          <w:szCs w:val="28"/>
          <w:highlight w:val="none"/>
          <w:shd w:val="clear" w:color="auto" w:fill="auto"/>
          <w:lang w:eastAsia="zh-CN"/>
        </w:rPr>
        <w:t>甲方</w:t>
      </w:r>
      <w:r>
        <w:rPr>
          <w:rFonts w:hint="eastAsia" w:ascii="宋体" w:hAnsi="宋体" w:eastAsia="宋体" w:cs="宋体"/>
          <w:color w:val="auto"/>
          <w:kern w:val="0"/>
          <w:sz w:val="28"/>
          <w:szCs w:val="28"/>
          <w:highlight w:val="none"/>
          <w:shd w:val="clear" w:color="auto" w:fill="auto"/>
        </w:rPr>
        <w:t>与承包人之间发生合同争议时，</w:t>
      </w:r>
      <w:r>
        <w:rPr>
          <w:rFonts w:hint="eastAsia" w:ascii="宋体" w:hAnsi="宋体" w:cs="宋体"/>
          <w:color w:val="auto"/>
          <w:kern w:val="0"/>
          <w:sz w:val="28"/>
          <w:szCs w:val="28"/>
          <w:highlight w:val="none"/>
          <w:shd w:val="clear" w:color="auto" w:fill="auto"/>
          <w:lang w:eastAsia="zh-CN"/>
        </w:rPr>
        <w:t>乙方</w:t>
      </w:r>
      <w:r>
        <w:rPr>
          <w:rFonts w:hint="eastAsia" w:ascii="宋体" w:hAnsi="宋体" w:eastAsia="宋体" w:cs="宋体"/>
          <w:color w:val="auto"/>
          <w:kern w:val="0"/>
          <w:sz w:val="28"/>
          <w:szCs w:val="28"/>
          <w:highlight w:val="none"/>
          <w:shd w:val="clear" w:color="auto" w:fill="auto"/>
        </w:rPr>
        <w:t>应协助</w:t>
      </w:r>
      <w:r>
        <w:rPr>
          <w:rFonts w:hint="eastAsia" w:ascii="宋体" w:hAnsi="宋体" w:cs="宋体"/>
          <w:color w:val="auto"/>
          <w:kern w:val="0"/>
          <w:sz w:val="28"/>
          <w:szCs w:val="28"/>
          <w:highlight w:val="none"/>
          <w:shd w:val="clear" w:color="auto" w:fill="auto"/>
          <w:lang w:eastAsia="zh-CN"/>
        </w:rPr>
        <w:t>甲方</w:t>
      </w:r>
      <w:r>
        <w:rPr>
          <w:rFonts w:hint="eastAsia" w:ascii="宋体" w:hAnsi="宋体" w:eastAsia="宋体" w:cs="宋体"/>
          <w:color w:val="auto"/>
          <w:kern w:val="0"/>
          <w:sz w:val="28"/>
          <w:szCs w:val="28"/>
          <w:highlight w:val="none"/>
          <w:shd w:val="clear" w:color="auto" w:fill="auto"/>
        </w:rPr>
        <w:t>、承包人协商解决。</w:t>
      </w:r>
    </w:p>
    <w:p w14:paraId="6BF5FEEF">
      <w:pPr>
        <w:keepNext w:val="0"/>
        <w:keepLines w:val="0"/>
        <w:kinsoku/>
        <w:wordWrap/>
        <w:overflowPunct/>
        <w:topLinePunct w:val="0"/>
        <w:bidi w:val="0"/>
        <w:adjustRightInd w:val="0"/>
        <w:snapToGrid w:val="0"/>
        <w:spacing w:line="540" w:lineRule="exact"/>
        <w:ind w:firstLine="560" w:firstLineChars="200"/>
        <w:rPr>
          <w:rFonts w:hint="eastAsia" w:ascii="宋体" w:hAnsi="宋体" w:eastAsia="宋体" w:cs="宋体"/>
          <w:color w:val="auto"/>
          <w:kern w:val="0"/>
          <w:sz w:val="28"/>
          <w:szCs w:val="28"/>
          <w:highlight w:val="none"/>
          <w:shd w:val="clear" w:color="auto" w:fill="auto"/>
        </w:rPr>
      </w:pPr>
      <w:r>
        <w:rPr>
          <w:rFonts w:hint="eastAsia" w:ascii="宋体" w:hAnsi="宋体" w:eastAsia="宋体" w:cs="宋体"/>
          <w:color w:val="auto"/>
          <w:kern w:val="0"/>
          <w:sz w:val="28"/>
          <w:szCs w:val="28"/>
          <w:highlight w:val="none"/>
          <w:shd w:val="clear" w:color="auto" w:fill="auto"/>
        </w:rPr>
        <w:t>2.4.2 当</w:t>
      </w:r>
      <w:r>
        <w:rPr>
          <w:rFonts w:hint="eastAsia" w:ascii="宋体" w:hAnsi="宋体" w:cs="宋体"/>
          <w:color w:val="auto"/>
          <w:kern w:val="0"/>
          <w:sz w:val="28"/>
          <w:szCs w:val="28"/>
          <w:highlight w:val="none"/>
          <w:shd w:val="clear" w:color="auto" w:fill="auto"/>
          <w:lang w:eastAsia="zh-CN"/>
        </w:rPr>
        <w:t>甲方</w:t>
      </w:r>
      <w:r>
        <w:rPr>
          <w:rFonts w:hint="eastAsia" w:ascii="宋体" w:hAnsi="宋体" w:eastAsia="宋体" w:cs="宋体"/>
          <w:color w:val="auto"/>
          <w:kern w:val="0"/>
          <w:sz w:val="28"/>
          <w:szCs w:val="28"/>
          <w:highlight w:val="none"/>
          <w:shd w:val="clear" w:color="auto" w:fill="auto"/>
        </w:rPr>
        <w:t>与承包人之间的合同争议提交仲裁机构仲裁或人民法院审理时，</w:t>
      </w:r>
      <w:r>
        <w:rPr>
          <w:rFonts w:hint="eastAsia" w:ascii="宋体" w:hAnsi="宋体" w:cs="宋体"/>
          <w:color w:val="auto"/>
          <w:kern w:val="0"/>
          <w:sz w:val="28"/>
          <w:szCs w:val="28"/>
          <w:highlight w:val="none"/>
          <w:shd w:val="clear" w:color="auto" w:fill="auto"/>
          <w:lang w:eastAsia="zh-CN"/>
        </w:rPr>
        <w:t>乙方</w:t>
      </w:r>
      <w:r>
        <w:rPr>
          <w:rFonts w:hint="eastAsia" w:ascii="宋体" w:hAnsi="宋体" w:eastAsia="宋体" w:cs="宋体"/>
          <w:color w:val="auto"/>
          <w:kern w:val="0"/>
          <w:sz w:val="28"/>
          <w:szCs w:val="28"/>
          <w:highlight w:val="none"/>
          <w:shd w:val="clear" w:color="auto" w:fill="auto"/>
        </w:rPr>
        <w:t>应提供必要的证明资料。</w:t>
      </w:r>
    </w:p>
    <w:p w14:paraId="5C73CE42">
      <w:pPr>
        <w:keepNext w:val="0"/>
        <w:keepLines w:val="0"/>
        <w:kinsoku/>
        <w:wordWrap/>
        <w:overflowPunct/>
        <w:topLinePunct w:val="0"/>
        <w:bidi w:val="0"/>
        <w:adjustRightInd w:val="0"/>
        <w:snapToGrid w:val="0"/>
        <w:spacing w:line="540" w:lineRule="exact"/>
        <w:ind w:firstLine="560" w:firstLineChars="200"/>
        <w:rPr>
          <w:rFonts w:hint="eastAsia" w:ascii="宋体" w:hAnsi="宋体" w:eastAsia="宋体" w:cs="宋体"/>
          <w:color w:val="auto"/>
          <w:kern w:val="0"/>
          <w:sz w:val="28"/>
          <w:szCs w:val="28"/>
          <w:highlight w:val="none"/>
          <w:shd w:val="clear" w:color="auto" w:fill="auto"/>
        </w:rPr>
      </w:pPr>
      <w:r>
        <w:rPr>
          <w:rFonts w:hint="eastAsia" w:ascii="宋体" w:hAnsi="宋体" w:eastAsia="宋体" w:cs="宋体"/>
          <w:color w:val="auto"/>
          <w:kern w:val="0"/>
          <w:sz w:val="28"/>
          <w:szCs w:val="28"/>
          <w:highlight w:val="none"/>
          <w:shd w:val="clear" w:color="auto" w:fill="auto"/>
        </w:rPr>
        <w:t xml:space="preserve">2.4.3 </w:t>
      </w:r>
      <w:r>
        <w:rPr>
          <w:rFonts w:hint="eastAsia" w:ascii="宋体" w:hAnsi="宋体" w:cs="宋体"/>
          <w:color w:val="auto"/>
          <w:kern w:val="0"/>
          <w:sz w:val="28"/>
          <w:szCs w:val="28"/>
          <w:highlight w:val="none"/>
          <w:shd w:val="clear" w:color="auto" w:fill="auto"/>
          <w:lang w:eastAsia="zh-CN"/>
        </w:rPr>
        <w:t>乙方</w:t>
      </w:r>
      <w:r>
        <w:rPr>
          <w:rFonts w:hint="eastAsia" w:ascii="宋体" w:hAnsi="宋体" w:eastAsia="宋体" w:cs="宋体"/>
          <w:color w:val="auto"/>
          <w:kern w:val="0"/>
          <w:sz w:val="28"/>
          <w:szCs w:val="28"/>
          <w:highlight w:val="none"/>
          <w:shd w:val="clear" w:color="auto" w:fill="auto"/>
        </w:rPr>
        <w:t>应在</w:t>
      </w:r>
      <w:r>
        <w:rPr>
          <w:rFonts w:hint="eastAsia" w:ascii="宋体" w:hAnsi="宋体" w:cs="宋体"/>
          <w:color w:val="auto"/>
          <w:kern w:val="0"/>
          <w:sz w:val="28"/>
          <w:szCs w:val="28"/>
          <w:highlight w:val="none"/>
          <w:shd w:val="clear" w:color="auto" w:fill="auto"/>
          <w:lang w:eastAsia="zh-CN"/>
        </w:rPr>
        <w:t>专用条款</w:t>
      </w:r>
      <w:r>
        <w:rPr>
          <w:rFonts w:hint="eastAsia" w:ascii="宋体" w:hAnsi="宋体" w:eastAsia="宋体" w:cs="宋体"/>
          <w:color w:val="auto"/>
          <w:kern w:val="0"/>
          <w:sz w:val="28"/>
          <w:szCs w:val="28"/>
          <w:highlight w:val="none"/>
          <w:shd w:val="clear" w:color="auto" w:fill="auto"/>
        </w:rPr>
        <w:t>约定的授权范围内，处理</w:t>
      </w:r>
      <w:r>
        <w:rPr>
          <w:rFonts w:hint="eastAsia" w:ascii="宋体" w:hAnsi="宋体" w:cs="宋体"/>
          <w:color w:val="auto"/>
          <w:kern w:val="0"/>
          <w:sz w:val="28"/>
          <w:szCs w:val="28"/>
          <w:highlight w:val="none"/>
          <w:shd w:val="clear" w:color="auto" w:fill="auto"/>
          <w:lang w:eastAsia="zh-CN"/>
        </w:rPr>
        <w:t>甲方</w:t>
      </w:r>
      <w:r>
        <w:rPr>
          <w:rFonts w:hint="eastAsia" w:ascii="宋体" w:hAnsi="宋体" w:eastAsia="宋体" w:cs="宋体"/>
          <w:color w:val="auto"/>
          <w:kern w:val="0"/>
          <w:sz w:val="28"/>
          <w:szCs w:val="28"/>
          <w:highlight w:val="none"/>
          <w:shd w:val="clear" w:color="auto" w:fill="auto"/>
        </w:rPr>
        <w:t>与承包人所签订合同的变更事宜。如果变更超过授权范围，应以书面形式报</w:t>
      </w:r>
      <w:r>
        <w:rPr>
          <w:rFonts w:hint="eastAsia" w:ascii="宋体" w:hAnsi="宋体" w:cs="宋体"/>
          <w:color w:val="auto"/>
          <w:kern w:val="0"/>
          <w:sz w:val="28"/>
          <w:szCs w:val="28"/>
          <w:highlight w:val="none"/>
          <w:shd w:val="clear" w:color="auto" w:fill="auto"/>
          <w:lang w:eastAsia="zh-CN"/>
        </w:rPr>
        <w:t>甲方</w:t>
      </w:r>
      <w:r>
        <w:rPr>
          <w:rFonts w:hint="eastAsia" w:ascii="宋体" w:hAnsi="宋体" w:eastAsia="宋体" w:cs="宋体"/>
          <w:color w:val="auto"/>
          <w:kern w:val="0"/>
          <w:sz w:val="28"/>
          <w:szCs w:val="28"/>
          <w:highlight w:val="none"/>
          <w:shd w:val="clear" w:color="auto" w:fill="auto"/>
        </w:rPr>
        <w:t>批准。</w:t>
      </w:r>
    </w:p>
    <w:p w14:paraId="111598FB">
      <w:pPr>
        <w:keepNext w:val="0"/>
        <w:keepLines w:val="0"/>
        <w:kinsoku/>
        <w:wordWrap/>
        <w:overflowPunct/>
        <w:topLinePunct w:val="0"/>
        <w:bidi w:val="0"/>
        <w:adjustRightInd w:val="0"/>
        <w:snapToGrid w:val="0"/>
        <w:spacing w:line="540" w:lineRule="exact"/>
        <w:ind w:firstLine="560" w:firstLineChars="200"/>
        <w:rPr>
          <w:rFonts w:hint="eastAsia" w:ascii="宋体" w:hAnsi="宋体" w:eastAsia="宋体" w:cs="宋体"/>
          <w:color w:val="auto"/>
          <w:kern w:val="0"/>
          <w:sz w:val="28"/>
          <w:szCs w:val="28"/>
          <w:highlight w:val="none"/>
          <w:shd w:val="clear" w:color="auto" w:fill="auto"/>
        </w:rPr>
      </w:pPr>
      <w:r>
        <w:rPr>
          <w:rFonts w:hint="eastAsia" w:ascii="宋体" w:hAnsi="宋体" w:eastAsia="宋体" w:cs="宋体"/>
          <w:color w:val="auto"/>
          <w:kern w:val="0"/>
          <w:sz w:val="28"/>
          <w:szCs w:val="28"/>
          <w:highlight w:val="none"/>
          <w:shd w:val="clear" w:color="auto" w:fill="auto"/>
        </w:rPr>
        <w:t>在紧急情况下，为了保护财产和人身安全，</w:t>
      </w:r>
      <w:r>
        <w:rPr>
          <w:rFonts w:hint="eastAsia" w:ascii="宋体" w:hAnsi="宋体" w:cs="宋体"/>
          <w:color w:val="auto"/>
          <w:kern w:val="0"/>
          <w:sz w:val="28"/>
          <w:szCs w:val="28"/>
          <w:highlight w:val="none"/>
          <w:shd w:val="clear" w:color="auto" w:fill="auto"/>
          <w:lang w:eastAsia="zh-CN"/>
        </w:rPr>
        <w:t>乙方</w:t>
      </w:r>
      <w:r>
        <w:rPr>
          <w:rFonts w:hint="eastAsia" w:ascii="宋体" w:hAnsi="宋体" w:eastAsia="宋体" w:cs="宋体"/>
          <w:color w:val="auto"/>
          <w:kern w:val="0"/>
          <w:sz w:val="28"/>
          <w:szCs w:val="28"/>
          <w:highlight w:val="none"/>
          <w:shd w:val="clear" w:color="auto" w:fill="auto"/>
        </w:rPr>
        <w:t>所发出的指令未能事先报</w:t>
      </w:r>
      <w:r>
        <w:rPr>
          <w:rFonts w:hint="eastAsia" w:ascii="宋体" w:hAnsi="宋体" w:cs="宋体"/>
          <w:color w:val="auto"/>
          <w:kern w:val="0"/>
          <w:sz w:val="28"/>
          <w:szCs w:val="28"/>
          <w:highlight w:val="none"/>
          <w:shd w:val="clear" w:color="auto" w:fill="auto"/>
          <w:lang w:eastAsia="zh-CN"/>
        </w:rPr>
        <w:t>甲方</w:t>
      </w:r>
      <w:r>
        <w:rPr>
          <w:rFonts w:hint="eastAsia" w:ascii="宋体" w:hAnsi="宋体" w:eastAsia="宋体" w:cs="宋体"/>
          <w:color w:val="auto"/>
          <w:kern w:val="0"/>
          <w:sz w:val="28"/>
          <w:szCs w:val="28"/>
          <w:highlight w:val="none"/>
          <w:shd w:val="clear" w:color="auto" w:fill="auto"/>
        </w:rPr>
        <w:t>批准时，应在发出指令后的24小时内以书面形式报</w:t>
      </w:r>
      <w:r>
        <w:rPr>
          <w:rFonts w:hint="eastAsia" w:ascii="宋体" w:hAnsi="宋体" w:cs="宋体"/>
          <w:color w:val="auto"/>
          <w:kern w:val="0"/>
          <w:sz w:val="28"/>
          <w:szCs w:val="28"/>
          <w:highlight w:val="none"/>
          <w:shd w:val="clear" w:color="auto" w:fill="auto"/>
          <w:lang w:eastAsia="zh-CN"/>
        </w:rPr>
        <w:t>甲方</w:t>
      </w:r>
      <w:r>
        <w:rPr>
          <w:rFonts w:hint="eastAsia" w:ascii="宋体" w:hAnsi="宋体" w:eastAsia="宋体" w:cs="宋体"/>
          <w:color w:val="auto"/>
          <w:kern w:val="0"/>
          <w:sz w:val="28"/>
          <w:szCs w:val="28"/>
          <w:highlight w:val="none"/>
          <w:shd w:val="clear" w:color="auto" w:fill="auto"/>
        </w:rPr>
        <w:t>。</w:t>
      </w:r>
    </w:p>
    <w:p w14:paraId="5723C5C2">
      <w:pPr>
        <w:keepNext w:val="0"/>
        <w:keepLines w:val="0"/>
        <w:kinsoku/>
        <w:wordWrap/>
        <w:overflowPunct/>
        <w:topLinePunct w:val="0"/>
        <w:bidi w:val="0"/>
        <w:spacing w:line="540" w:lineRule="exact"/>
        <w:ind w:firstLine="560" w:firstLineChars="200"/>
        <w:rPr>
          <w:rFonts w:hint="eastAsia" w:ascii="宋体" w:hAnsi="宋体" w:eastAsia="宋体" w:cs="宋体"/>
          <w:color w:val="auto"/>
          <w:kern w:val="0"/>
          <w:sz w:val="28"/>
          <w:szCs w:val="28"/>
          <w:highlight w:val="none"/>
          <w:shd w:val="clear" w:color="auto" w:fill="auto"/>
        </w:rPr>
      </w:pPr>
      <w:r>
        <w:rPr>
          <w:rFonts w:hint="eastAsia" w:ascii="宋体" w:hAnsi="宋体" w:eastAsia="宋体" w:cs="宋体"/>
          <w:color w:val="auto"/>
          <w:kern w:val="0"/>
          <w:sz w:val="28"/>
          <w:szCs w:val="28"/>
          <w:highlight w:val="none"/>
          <w:shd w:val="clear" w:color="auto" w:fill="auto"/>
        </w:rPr>
        <w:t>2.4.4 除</w:t>
      </w:r>
      <w:r>
        <w:rPr>
          <w:rFonts w:hint="eastAsia" w:ascii="宋体" w:hAnsi="宋体" w:cs="宋体"/>
          <w:color w:val="auto"/>
          <w:kern w:val="0"/>
          <w:sz w:val="28"/>
          <w:szCs w:val="28"/>
          <w:highlight w:val="none"/>
          <w:shd w:val="clear" w:color="auto" w:fill="auto"/>
          <w:lang w:eastAsia="zh-CN"/>
        </w:rPr>
        <w:t>专用条款</w:t>
      </w:r>
      <w:r>
        <w:rPr>
          <w:rFonts w:hint="eastAsia" w:ascii="宋体" w:hAnsi="宋体" w:eastAsia="宋体" w:cs="宋体"/>
          <w:color w:val="auto"/>
          <w:kern w:val="0"/>
          <w:sz w:val="28"/>
          <w:szCs w:val="28"/>
          <w:highlight w:val="none"/>
          <w:shd w:val="clear" w:color="auto" w:fill="auto"/>
        </w:rPr>
        <w:t>另有约定外，</w:t>
      </w:r>
      <w:r>
        <w:rPr>
          <w:rFonts w:hint="eastAsia" w:ascii="宋体" w:hAnsi="宋体" w:cs="宋体"/>
          <w:color w:val="auto"/>
          <w:kern w:val="0"/>
          <w:sz w:val="28"/>
          <w:szCs w:val="28"/>
          <w:highlight w:val="none"/>
          <w:shd w:val="clear" w:color="auto" w:fill="auto"/>
          <w:lang w:eastAsia="zh-CN"/>
        </w:rPr>
        <w:t>乙方</w:t>
      </w:r>
      <w:r>
        <w:rPr>
          <w:rFonts w:hint="eastAsia" w:ascii="宋体" w:hAnsi="宋体" w:eastAsia="宋体" w:cs="宋体"/>
          <w:color w:val="auto"/>
          <w:kern w:val="0"/>
          <w:sz w:val="28"/>
          <w:szCs w:val="28"/>
          <w:highlight w:val="none"/>
          <w:shd w:val="clear" w:color="auto" w:fill="auto"/>
        </w:rPr>
        <w:t>发现承包人的人员不能胜任本职工作的，有权要求承包人予以调换。</w:t>
      </w:r>
    </w:p>
    <w:p w14:paraId="2F2CF95D">
      <w:pPr>
        <w:keepNext w:val="0"/>
        <w:keepLines w:val="0"/>
        <w:kinsoku/>
        <w:wordWrap/>
        <w:overflowPunct/>
        <w:topLinePunct w:val="0"/>
        <w:bidi w:val="0"/>
        <w:spacing w:line="540" w:lineRule="exact"/>
        <w:ind w:left="210" w:leftChars="100"/>
        <w:rPr>
          <w:rFonts w:hint="eastAsia" w:ascii="宋体" w:hAnsi="宋体" w:eastAsia="宋体" w:cs="宋体"/>
          <w:color w:val="auto"/>
          <w:kern w:val="0"/>
          <w:sz w:val="28"/>
          <w:szCs w:val="28"/>
          <w:highlight w:val="none"/>
          <w:shd w:val="clear" w:color="auto" w:fill="auto"/>
        </w:rPr>
      </w:pPr>
      <w:r>
        <w:rPr>
          <w:rFonts w:hint="eastAsia" w:ascii="宋体" w:hAnsi="宋体" w:eastAsia="宋体" w:cs="宋体"/>
          <w:color w:val="auto"/>
          <w:kern w:val="0"/>
          <w:sz w:val="28"/>
          <w:szCs w:val="28"/>
          <w:highlight w:val="none"/>
          <w:shd w:val="clear" w:color="auto" w:fill="auto"/>
        </w:rPr>
        <w:t>2.5 提交报告</w:t>
      </w:r>
    </w:p>
    <w:p w14:paraId="70172E12">
      <w:pPr>
        <w:keepNext w:val="0"/>
        <w:keepLines w:val="0"/>
        <w:kinsoku/>
        <w:wordWrap/>
        <w:overflowPunct/>
        <w:topLinePunct w:val="0"/>
        <w:bidi w:val="0"/>
        <w:spacing w:line="540" w:lineRule="exact"/>
        <w:ind w:firstLine="560" w:firstLineChars="200"/>
        <w:rPr>
          <w:rFonts w:hint="eastAsia" w:ascii="宋体" w:hAnsi="宋体" w:eastAsia="宋体" w:cs="宋体"/>
          <w:color w:val="auto"/>
          <w:sz w:val="28"/>
          <w:szCs w:val="28"/>
          <w:highlight w:val="none"/>
          <w:shd w:val="clear" w:color="auto" w:fill="auto"/>
        </w:rPr>
      </w:pPr>
      <w:r>
        <w:rPr>
          <w:rFonts w:hint="eastAsia" w:ascii="宋体" w:hAnsi="宋体" w:cs="宋体"/>
          <w:color w:val="auto"/>
          <w:sz w:val="28"/>
          <w:szCs w:val="28"/>
          <w:highlight w:val="none"/>
          <w:shd w:val="clear" w:color="auto" w:fill="auto"/>
          <w:lang w:eastAsia="zh-CN"/>
        </w:rPr>
        <w:t>乙方</w:t>
      </w:r>
      <w:r>
        <w:rPr>
          <w:rFonts w:hint="eastAsia" w:ascii="宋体" w:hAnsi="宋体" w:eastAsia="宋体" w:cs="宋体"/>
          <w:color w:val="auto"/>
          <w:sz w:val="28"/>
          <w:szCs w:val="28"/>
          <w:highlight w:val="none"/>
          <w:shd w:val="clear" w:color="auto" w:fill="auto"/>
        </w:rPr>
        <w:t>应按</w:t>
      </w:r>
      <w:r>
        <w:rPr>
          <w:rFonts w:hint="eastAsia" w:ascii="宋体" w:hAnsi="宋体" w:cs="宋体"/>
          <w:color w:val="auto"/>
          <w:sz w:val="28"/>
          <w:szCs w:val="28"/>
          <w:highlight w:val="none"/>
          <w:shd w:val="clear" w:color="auto" w:fill="auto"/>
          <w:lang w:eastAsia="zh-CN"/>
        </w:rPr>
        <w:t>专用条款</w:t>
      </w:r>
      <w:r>
        <w:rPr>
          <w:rFonts w:hint="eastAsia" w:ascii="宋体" w:hAnsi="宋体" w:eastAsia="宋体" w:cs="宋体"/>
          <w:color w:val="auto"/>
          <w:sz w:val="28"/>
          <w:szCs w:val="28"/>
          <w:highlight w:val="none"/>
          <w:shd w:val="clear" w:color="auto" w:fill="auto"/>
        </w:rPr>
        <w:t>约定的种类、时间和份数向</w:t>
      </w:r>
      <w:r>
        <w:rPr>
          <w:rFonts w:hint="eastAsia" w:ascii="宋体" w:hAnsi="宋体" w:cs="宋体"/>
          <w:color w:val="auto"/>
          <w:sz w:val="28"/>
          <w:szCs w:val="28"/>
          <w:highlight w:val="none"/>
          <w:shd w:val="clear" w:color="auto" w:fill="auto"/>
          <w:lang w:eastAsia="zh-CN"/>
        </w:rPr>
        <w:t>甲方</w:t>
      </w:r>
      <w:r>
        <w:rPr>
          <w:rFonts w:hint="eastAsia" w:ascii="宋体" w:hAnsi="宋体" w:eastAsia="宋体" w:cs="宋体"/>
          <w:color w:val="auto"/>
          <w:sz w:val="28"/>
          <w:szCs w:val="28"/>
          <w:highlight w:val="none"/>
          <w:shd w:val="clear" w:color="auto" w:fill="auto"/>
        </w:rPr>
        <w:t>提交监理与相关服务的报告。</w:t>
      </w:r>
    </w:p>
    <w:p w14:paraId="035AD2EC">
      <w:pPr>
        <w:keepNext w:val="0"/>
        <w:keepLines w:val="0"/>
        <w:kinsoku/>
        <w:wordWrap/>
        <w:overflowPunct/>
        <w:topLinePunct w:val="0"/>
        <w:bidi w:val="0"/>
        <w:spacing w:line="540" w:lineRule="exact"/>
        <w:ind w:left="210" w:leftChars="100"/>
        <w:rPr>
          <w:rFonts w:hint="eastAsia" w:ascii="宋体" w:hAnsi="宋体" w:eastAsia="宋体" w:cs="宋体"/>
          <w:color w:val="auto"/>
          <w:kern w:val="0"/>
          <w:sz w:val="28"/>
          <w:szCs w:val="28"/>
          <w:highlight w:val="none"/>
          <w:shd w:val="clear" w:color="auto" w:fill="auto"/>
        </w:rPr>
      </w:pPr>
      <w:r>
        <w:rPr>
          <w:rFonts w:hint="eastAsia" w:ascii="宋体" w:hAnsi="宋体" w:eastAsia="宋体" w:cs="宋体"/>
          <w:color w:val="auto"/>
          <w:kern w:val="0"/>
          <w:sz w:val="28"/>
          <w:szCs w:val="28"/>
          <w:highlight w:val="none"/>
          <w:shd w:val="clear" w:color="auto" w:fill="auto"/>
        </w:rPr>
        <w:t>2.6 文件资料</w:t>
      </w:r>
    </w:p>
    <w:p w14:paraId="4E85AB41">
      <w:pPr>
        <w:keepNext w:val="0"/>
        <w:keepLines w:val="0"/>
        <w:kinsoku/>
        <w:wordWrap/>
        <w:overflowPunct/>
        <w:topLinePunct w:val="0"/>
        <w:bidi w:val="0"/>
        <w:spacing w:line="540" w:lineRule="exact"/>
        <w:ind w:firstLine="560" w:firstLineChars="200"/>
        <w:rPr>
          <w:rFonts w:hint="eastAsia" w:ascii="宋体" w:hAnsi="宋体" w:eastAsia="宋体" w:cs="宋体"/>
          <w:color w:val="auto"/>
          <w:sz w:val="28"/>
          <w:szCs w:val="28"/>
          <w:highlight w:val="none"/>
          <w:shd w:val="clear" w:color="auto" w:fill="auto"/>
        </w:rPr>
      </w:pPr>
      <w:r>
        <w:rPr>
          <w:rFonts w:hint="eastAsia" w:ascii="宋体" w:hAnsi="宋体" w:eastAsia="宋体" w:cs="宋体"/>
          <w:color w:val="auto"/>
          <w:kern w:val="0"/>
          <w:sz w:val="28"/>
          <w:szCs w:val="28"/>
          <w:highlight w:val="none"/>
          <w:shd w:val="clear" w:color="auto" w:fill="auto"/>
        </w:rPr>
        <w:t>在本合同履行期内，</w:t>
      </w:r>
      <w:r>
        <w:rPr>
          <w:rFonts w:hint="eastAsia" w:ascii="宋体" w:hAnsi="宋体" w:cs="宋体"/>
          <w:color w:val="auto"/>
          <w:kern w:val="0"/>
          <w:sz w:val="28"/>
          <w:szCs w:val="28"/>
          <w:highlight w:val="none"/>
          <w:shd w:val="clear" w:color="auto" w:fill="auto"/>
          <w:lang w:eastAsia="zh-CN"/>
        </w:rPr>
        <w:t>乙方</w:t>
      </w:r>
      <w:r>
        <w:rPr>
          <w:rFonts w:hint="eastAsia" w:ascii="宋体" w:hAnsi="宋体" w:eastAsia="宋体" w:cs="宋体"/>
          <w:color w:val="auto"/>
          <w:kern w:val="0"/>
          <w:sz w:val="28"/>
          <w:szCs w:val="28"/>
          <w:highlight w:val="none"/>
          <w:shd w:val="clear" w:color="auto" w:fill="auto"/>
        </w:rPr>
        <w:t>应在现场保留工作所用的图纸、报告及记录监理工</w:t>
      </w:r>
      <w:r>
        <w:rPr>
          <w:rFonts w:hint="eastAsia" w:ascii="宋体" w:hAnsi="宋体" w:eastAsia="宋体" w:cs="宋体"/>
          <w:color w:val="auto"/>
          <w:sz w:val="28"/>
          <w:szCs w:val="28"/>
          <w:highlight w:val="none"/>
          <w:shd w:val="clear" w:color="auto" w:fill="auto"/>
        </w:rPr>
        <w:t>作的相关文件。工程竣工后，应当按照档案管理规定将监理有关文件归档。</w:t>
      </w:r>
    </w:p>
    <w:p w14:paraId="61D33450">
      <w:pPr>
        <w:keepNext w:val="0"/>
        <w:keepLines w:val="0"/>
        <w:kinsoku/>
        <w:wordWrap/>
        <w:overflowPunct/>
        <w:topLinePunct w:val="0"/>
        <w:bidi w:val="0"/>
        <w:spacing w:line="540" w:lineRule="exact"/>
        <w:ind w:left="210" w:leftChars="100"/>
        <w:rPr>
          <w:rFonts w:hint="eastAsia" w:ascii="宋体" w:hAnsi="宋体" w:eastAsia="宋体" w:cs="宋体"/>
          <w:color w:val="auto"/>
          <w:kern w:val="0"/>
          <w:sz w:val="28"/>
          <w:szCs w:val="28"/>
          <w:highlight w:val="none"/>
          <w:shd w:val="clear" w:color="auto" w:fill="auto"/>
        </w:rPr>
      </w:pPr>
      <w:r>
        <w:rPr>
          <w:rFonts w:hint="eastAsia" w:ascii="宋体" w:hAnsi="宋体" w:eastAsia="宋体" w:cs="宋体"/>
          <w:color w:val="auto"/>
          <w:kern w:val="0"/>
          <w:sz w:val="28"/>
          <w:szCs w:val="28"/>
          <w:highlight w:val="none"/>
          <w:shd w:val="clear" w:color="auto" w:fill="auto"/>
        </w:rPr>
        <w:t>2.7 使用</w:t>
      </w:r>
      <w:r>
        <w:rPr>
          <w:rFonts w:hint="eastAsia" w:ascii="宋体" w:hAnsi="宋体" w:cs="宋体"/>
          <w:color w:val="auto"/>
          <w:kern w:val="0"/>
          <w:sz w:val="28"/>
          <w:szCs w:val="28"/>
          <w:highlight w:val="none"/>
          <w:shd w:val="clear" w:color="auto" w:fill="auto"/>
          <w:lang w:eastAsia="zh-CN"/>
        </w:rPr>
        <w:t>甲方</w:t>
      </w:r>
      <w:r>
        <w:rPr>
          <w:rFonts w:hint="eastAsia" w:ascii="宋体" w:hAnsi="宋体" w:eastAsia="宋体" w:cs="宋体"/>
          <w:color w:val="auto"/>
          <w:kern w:val="0"/>
          <w:sz w:val="28"/>
          <w:szCs w:val="28"/>
          <w:highlight w:val="none"/>
          <w:shd w:val="clear" w:color="auto" w:fill="auto"/>
        </w:rPr>
        <w:t>的财产</w:t>
      </w:r>
    </w:p>
    <w:p w14:paraId="2B0D5363">
      <w:pPr>
        <w:keepNext w:val="0"/>
        <w:keepLines w:val="0"/>
        <w:kinsoku/>
        <w:wordWrap/>
        <w:overflowPunct/>
        <w:topLinePunct w:val="0"/>
        <w:bidi w:val="0"/>
        <w:spacing w:line="540" w:lineRule="exact"/>
        <w:ind w:firstLine="560" w:firstLineChars="200"/>
        <w:rPr>
          <w:rFonts w:hint="eastAsia" w:ascii="宋体" w:hAnsi="宋体" w:eastAsia="宋体" w:cs="宋体"/>
          <w:color w:val="auto"/>
          <w:sz w:val="28"/>
          <w:szCs w:val="28"/>
          <w:highlight w:val="none"/>
          <w:shd w:val="clear" w:color="auto" w:fill="auto"/>
        </w:rPr>
      </w:pPr>
      <w:r>
        <w:rPr>
          <w:rFonts w:hint="eastAsia" w:ascii="宋体" w:hAnsi="宋体" w:cs="宋体"/>
          <w:color w:val="auto"/>
          <w:sz w:val="28"/>
          <w:szCs w:val="28"/>
          <w:highlight w:val="none"/>
          <w:shd w:val="clear" w:color="auto" w:fill="auto"/>
          <w:lang w:val="en-US" w:eastAsia="zh-CN"/>
        </w:rPr>
        <w:t>甲方</w:t>
      </w:r>
      <w:r>
        <w:rPr>
          <w:rFonts w:hint="eastAsia" w:ascii="宋体" w:hAnsi="宋体" w:eastAsia="宋体" w:cs="宋体"/>
          <w:color w:val="auto"/>
          <w:sz w:val="28"/>
          <w:szCs w:val="28"/>
          <w:highlight w:val="none"/>
          <w:shd w:val="clear" w:color="auto" w:fill="auto"/>
          <w:lang w:val="en-US" w:eastAsia="zh-CN"/>
        </w:rPr>
        <w:t>为</w:t>
      </w:r>
      <w:r>
        <w:rPr>
          <w:rFonts w:hint="eastAsia" w:ascii="宋体" w:hAnsi="宋体" w:cs="宋体"/>
          <w:color w:val="auto"/>
          <w:sz w:val="28"/>
          <w:szCs w:val="28"/>
          <w:highlight w:val="none"/>
          <w:shd w:val="clear" w:color="auto" w:fill="auto"/>
          <w:lang w:val="en-US" w:eastAsia="zh-CN"/>
        </w:rPr>
        <w:t>乙方</w:t>
      </w:r>
      <w:r>
        <w:rPr>
          <w:rFonts w:hint="eastAsia" w:ascii="宋体" w:hAnsi="宋体" w:eastAsia="宋体" w:cs="宋体"/>
          <w:color w:val="auto"/>
          <w:sz w:val="28"/>
          <w:szCs w:val="28"/>
          <w:highlight w:val="none"/>
          <w:shd w:val="clear" w:color="auto" w:fill="auto"/>
          <w:lang w:val="en-US" w:eastAsia="zh-CN"/>
        </w:rPr>
        <w:t>履行合同提供必要的协助，包括但不限于提供房屋、资料、设备等。</w:t>
      </w:r>
      <w:r>
        <w:rPr>
          <w:rFonts w:hint="eastAsia" w:ascii="宋体" w:hAnsi="宋体" w:eastAsia="宋体" w:cs="宋体"/>
          <w:color w:val="auto"/>
          <w:sz w:val="28"/>
          <w:szCs w:val="28"/>
          <w:highlight w:val="none"/>
          <w:shd w:val="clear" w:color="auto" w:fill="auto"/>
        </w:rPr>
        <w:t>除</w:t>
      </w:r>
      <w:r>
        <w:rPr>
          <w:rFonts w:hint="eastAsia" w:ascii="宋体" w:hAnsi="宋体" w:cs="宋体"/>
          <w:color w:val="auto"/>
          <w:sz w:val="28"/>
          <w:szCs w:val="28"/>
          <w:highlight w:val="none"/>
          <w:shd w:val="clear" w:color="auto" w:fill="auto"/>
          <w:lang w:eastAsia="zh-CN"/>
        </w:rPr>
        <w:t>专用条款</w:t>
      </w:r>
      <w:r>
        <w:rPr>
          <w:rFonts w:hint="eastAsia" w:ascii="宋体" w:hAnsi="宋体" w:eastAsia="宋体" w:cs="宋体"/>
          <w:color w:val="auto"/>
          <w:sz w:val="28"/>
          <w:szCs w:val="28"/>
          <w:highlight w:val="none"/>
          <w:shd w:val="clear" w:color="auto" w:fill="auto"/>
        </w:rPr>
        <w:t>另有约定外，</w:t>
      </w:r>
      <w:r>
        <w:rPr>
          <w:rFonts w:hint="eastAsia" w:ascii="宋体" w:hAnsi="宋体" w:cs="宋体"/>
          <w:color w:val="auto"/>
          <w:sz w:val="28"/>
          <w:szCs w:val="28"/>
          <w:highlight w:val="none"/>
          <w:shd w:val="clear" w:color="auto" w:fill="auto"/>
          <w:lang w:eastAsia="zh-CN"/>
        </w:rPr>
        <w:t>甲方</w:t>
      </w:r>
      <w:r>
        <w:rPr>
          <w:rFonts w:hint="eastAsia" w:ascii="宋体" w:hAnsi="宋体" w:eastAsia="宋体" w:cs="宋体"/>
          <w:color w:val="auto"/>
          <w:sz w:val="28"/>
          <w:szCs w:val="28"/>
          <w:highlight w:val="none"/>
          <w:shd w:val="clear" w:color="auto" w:fill="auto"/>
        </w:rPr>
        <w:t>提供的房屋、设备属于</w:t>
      </w:r>
      <w:r>
        <w:rPr>
          <w:rFonts w:hint="eastAsia" w:ascii="宋体" w:hAnsi="宋体" w:cs="宋体"/>
          <w:color w:val="auto"/>
          <w:sz w:val="28"/>
          <w:szCs w:val="28"/>
          <w:highlight w:val="none"/>
          <w:shd w:val="clear" w:color="auto" w:fill="auto"/>
          <w:lang w:eastAsia="zh-CN"/>
        </w:rPr>
        <w:t>甲方</w:t>
      </w:r>
      <w:r>
        <w:rPr>
          <w:rFonts w:hint="eastAsia" w:ascii="宋体" w:hAnsi="宋体" w:eastAsia="宋体" w:cs="宋体"/>
          <w:color w:val="auto"/>
          <w:sz w:val="28"/>
          <w:szCs w:val="28"/>
          <w:highlight w:val="none"/>
          <w:shd w:val="clear" w:color="auto" w:fill="auto"/>
        </w:rPr>
        <w:t>的财产，</w:t>
      </w:r>
      <w:r>
        <w:rPr>
          <w:rFonts w:hint="eastAsia" w:ascii="宋体" w:hAnsi="宋体" w:cs="宋体"/>
          <w:color w:val="auto"/>
          <w:sz w:val="28"/>
          <w:szCs w:val="28"/>
          <w:highlight w:val="none"/>
          <w:shd w:val="clear" w:color="auto" w:fill="auto"/>
          <w:lang w:eastAsia="zh-CN"/>
        </w:rPr>
        <w:t>乙方</w:t>
      </w:r>
      <w:r>
        <w:rPr>
          <w:rFonts w:hint="eastAsia" w:ascii="宋体" w:hAnsi="宋体" w:eastAsia="宋体" w:cs="宋体"/>
          <w:color w:val="auto"/>
          <w:sz w:val="28"/>
          <w:szCs w:val="28"/>
          <w:highlight w:val="none"/>
          <w:shd w:val="clear" w:color="auto" w:fill="auto"/>
        </w:rPr>
        <w:t>应妥善使用和保管，在本合同终止时将这些房屋、设备的清单提交</w:t>
      </w:r>
      <w:r>
        <w:rPr>
          <w:rFonts w:hint="eastAsia" w:ascii="宋体" w:hAnsi="宋体" w:cs="宋体"/>
          <w:color w:val="auto"/>
          <w:sz w:val="28"/>
          <w:szCs w:val="28"/>
          <w:highlight w:val="none"/>
          <w:shd w:val="clear" w:color="auto" w:fill="auto"/>
          <w:lang w:eastAsia="zh-CN"/>
        </w:rPr>
        <w:t>甲方</w:t>
      </w:r>
      <w:r>
        <w:rPr>
          <w:rFonts w:hint="eastAsia" w:ascii="宋体" w:hAnsi="宋体" w:eastAsia="宋体" w:cs="宋体"/>
          <w:color w:val="auto"/>
          <w:sz w:val="28"/>
          <w:szCs w:val="28"/>
          <w:highlight w:val="none"/>
          <w:shd w:val="clear" w:color="auto" w:fill="auto"/>
        </w:rPr>
        <w:t>，并按</w:t>
      </w:r>
      <w:r>
        <w:rPr>
          <w:rFonts w:hint="eastAsia" w:ascii="宋体" w:hAnsi="宋体" w:cs="宋体"/>
          <w:color w:val="auto"/>
          <w:sz w:val="28"/>
          <w:szCs w:val="28"/>
          <w:highlight w:val="none"/>
          <w:shd w:val="clear" w:color="auto" w:fill="auto"/>
          <w:lang w:eastAsia="zh-CN"/>
        </w:rPr>
        <w:t>专用条款</w:t>
      </w:r>
      <w:r>
        <w:rPr>
          <w:rFonts w:hint="eastAsia" w:ascii="宋体" w:hAnsi="宋体" w:eastAsia="宋体" w:cs="宋体"/>
          <w:color w:val="auto"/>
          <w:sz w:val="28"/>
          <w:szCs w:val="28"/>
          <w:highlight w:val="none"/>
          <w:shd w:val="clear" w:color="auto" w:fill="auto"/>
        </w:rPr>
        <w:t>约定的时间和方式移交。</w:t>
      </w:r>
    </w:p>
    <w:p w14:paraId="0DEDCFCC">
      <w:pPr>
        <w:keepNext w:val="0"/>
        <w:keepLines w:val="0"/>
        <w:kinsoku/>
        <w:wordWrap/>
        <w:overflowPunct/>
        <w:topLinePunct w:val="0"/>
        <w:bidi w:val="0"/>
        <w:spacing w:line="540" w:lineRule="exact"/>
        <w:rPr>
          <w:rFonts w:hint="eastAsia" w:ascii="宋体" w:hAnsi="宋体" w:eastAsia="宋体" w:cs="宋体"/>
          <w:b/>
          <w:color w:val="auto"/>
          <w:kern w:val="0"/>
          <w:sz w:val="28"/>
          <w:szCs w:val="28"/>
          <w:highlight w:val="none"/>
          <w:shd w:val="clear" w:color="auto" w:fill="auto"/>
        </w:rPr>
      </w:pPr>
      <w:r>
        <w:rPr>
          <w:rFonts w:hint="eastAsia" w:ascii="宋体" w:hAnsi="宋体" w:eastAsia="宋体" w:cs="宋体"/>
          <w:b/>
          <w:color w:val="auto"/>
          <w:kern w:val="0"/>
          <w:sz w:val="28"/>
          <w:szCs w:val="28"/>
          <w:highlight w:val="none"/>
          <w:shd w:val="clear" w:color="auto" w:fill="auto"/>
        </w:rPr>
        <w:t>3．</w:t>
      </w:r>
      <w:r>
        <w:rPr>
          <w:rFonts w:hint="eastAsia" w:ascii="宋体" w:hAnsi="宋体" w:cs="宋体"/>
          <w:b/>
          <w:color w:val="auto"/>
          <w:kern w:val="0"/>
          <w:sz w:val="28"/>
          <w:szCs w:val="28"/>
          <w:highlight w:val="none"/>
          <w:shd w:val="clear" w:color="auto" w:fill="auto"/>
          <w:lang w:eastAsia="zh-CN"/>
        </w:rPr>
        <w:t>甲方</w:t>
      </w:r>
      <w:r>
        <w:rPr>
          <w:rFonts w:hint="eastAsia" w:ascii="宋体" w:hAnsi="宋体" w:eastAsia="宋体" w:cs="宋体"/>
          <w:b/>
          <w:color w:val="auto"/>
          <w:kern w:val="0"/>
          <w:sz w:val="28"/>
          <w:szCs w:val="28"/>
          <w:highlight w:val="none"/>
          <w:shd w:val="clear" w:color="auto" w:fill="auto"/>
        </w:rPr>
        <w:t>的义务</w:t>
      </w:r>
    </w:p>
    <w:p w14:paraId="0CC0B8F2">
      <w:pPr>
        <w:keepNext w:val="0"/>
        <w:keepLines w:val="0"/>
        <w:kinsoku/>
        <w:wordWrap/>
        <w:overflowPunct/>
        <w:topLinePunct w:val="0"/>
        <w:bidi w:val="0"/>
        <w:spacing w:line="540" w:lineRule="exact"/>
        <w:ind w:left="210" w:leftChars="100"/>
        <w:rPr>
          <w:rFonts w:hint="eastAsia" w:ascii="宋体" w:hAnsi="宋体" w:eastAsia="宋体" w:cs="宋体"/>
          <w:color w:val="auto"/>
          <w:kern w:val="0"/>
          <w:sz w:val="28"/>
          <w:szCs w:val="28"/>
          <w:highlight w:val="none"/>
          <w:shd w:val="clear" w:color="auto" w:fill="auto"/>
        </w:rPr>
      </w:pPr>
      <w:r>
        <w:rPr>
          <w:rFonts w:hint="eastAsia" w:ascii="宋体" w:hAnsi="宋体" w:eastAsia="宋体" w:cs="宋体"/>
          <w:color w:val="auto"/>
          <w:kern w:val="0"/>
          <w:sz w:val="28"/>
          <w:szCs w:val="28"/>
          <w:highlight w:val="none"/>
          <w:shd w:val="clear" w:color="auto" w:fill="auto"/>
        </w:rPr>
        <w:t>3.1 告知</w:t>
      </w:r>
    </w:p>
    <w:p w14:paraId="6305DFFF">
      <w:pPr>
        <w:keepNext w:val="0"/>
        <w:keepLines w:val="0"/>
        <w:kinsoku/>
        <w:wordWrap/>
        <w:overflowPunct/>
        <w:topLinePunct w:val="0"/>
        <w:bidi w:val="0"/>
        <w:spacing w:line="540" w:lineRule="exact"/>
        <w:ind w:firstLine="560" w:firstLineChars="200"/>
        <w:rPr>
          <w:rFonts w:hint="eastAsia" w:ascii="宋体" w:hAnsi="宋体" w:eastAsia="宋体" w:cs="宋体"/>
          <w:color w:val="auto"/>
          <w:kern w:val="0"/>
          <w:sz w:val="28"/>
          <w:szCs w:val="28"/>
          <w:highlight w:val="none"/>
          <w:shd w:val="clear" w:color="auto" w:fill="auto"/>
        </w:rPr>
      </w:pPr>
      <w:r>
        <w:rPr>
          <w:rFonts w:hint="eastAsia" w:ascii="宋体" w:hAnsi="宋体" w:cs="宋体"/>
          <w:color w:val="auto"/>
          <w:kern w:val="0"/>
          <w:sz w:val="28"/>
          <w:szCs w:val="28"/>
          <w:highlight w:val="none"/>
          <w:shd w:val="clear" w:color="auto" w:fill="auto"/>
          <w:lang w:eastAsia="zh-CN"/>
        </w:rPr>
        <w:t>甲方</w:t>
      </w:r>
      <w:r>
        <w:rPr>
          <w:rFonts w:hint="eastAsia" w:ascii="宋体" w:hAnsi="宋体" w:eastAsia="宋体" w:cs="宋体"/>
          <w:color w:val="auto"/>
          <w:kern w:val="0"/>
          <w:sz w:val="28"/>
          <w:szCs w:val="28"/>
          <w:highlight w:val="none"/>
          <w:shd w:val="clear" w:color="auto" w:fill="auto"/>
        </w:rPr>
        <w:t>应在</w:t>
      </w:r>
      <w:r>
        <w:rPr>
          <w:rFonts w:hint="eastAsia" w:ascii="宋体" w:hAnsi="宋体" w:cs="宋体"/>
          <w:color w:val="auto"/>
          <w:kern w:val="0"/>
          <w:sz w:val="28"/>
          <w:szCs w:val="28"/>
          <w:highlight w:val="none"/>
          <w:shd w:val="clear" w:color="auto" w:fill="auto"/>
          <w:lang w:eastAsia="zh-CN"/>
        </w:rPr>
        <w:t>甲方</w:t>
      </w:r>
      <w:r>
        <w:rPr>
          <w:rFonts w:hint="eastAsia" w:ascii="宋体" w:hAnsi="宋体" w:eastAsia="宋体" w:cs="宋体"/>
          <w:color w:val="auto"/>
          <w:kern w:val="0"/>
          <w:sz w:val="28"/>
          <w:szCs w:val="28"/>
          <w:highlight w:val="none"/>
          <w:shd w:val="clear" w:color="auto" w:fill="auto"/>
        </w:rPr>
        <w:t>与承包人签订的合同中明确</w:t>
      </w:r>
      <w:r>
        <w:rPr>
          <w:rFonts w:hint="eastAsia" w:ascii="宋体" w:hAnsi="宋体" w:cs="宋体"/>
          <w:color w:val="auto"/>
          <w:kern w:val="0"/>
          <w:sz w:val="28"/>
          <w:szCs w:val="28"/>
          <w:highlight w:val="none"/>
          <w:shd w:val="clear" w:color="auto" w:fill="auto"/>
          <w:lang w:eastAsia="zh-CN"/>
        </w:rPr>
        <w:t>乙方</w:t>
      </w:r>
      <w:r>
        <w:rPr>
          <w:rFonts w:hint="eastAsia" w:ascii="宋体" w:hAnsi="宋体" w:eastAsia="宋体" w:cs="宋体"/>
          <w:color w:val="auto"/>
          <w:kern w:val="0"/>
          <w:sz w:val="28"/>
          <w:szCs w:val="28"/>
          <w:highlight w:val="none"/>
          <w:shd w:val="clear" w:color="auto" w:fill="auto"/>
        </w:rPr>
        <w:t>、总监理工程师和授予项目监理机构的权限。如有变更，应及时通知承包人。</w:t>
      </w:r>
    </w:p>
    <w:p w14:paraId="73A27FFD">
      <w:pPr>
        <w:keepNext w:val="0"/>
        <w:keepLines w:val="0"/>
        <w:kinsoku/>
        <w:wordWrap/>
        <w:overflowPunct/>
        <w:topLinePunct w:val="0"/>
        <w:bidi w:val="0"/>
        <w:spacing w:line="540" w:lineRule="exact"/>
        <w:ind w:left="210" w:leftChars="100"/>
        <w:rPr>
          <w:rFonts w:hint="eastAsia" w:ascii="宋体" w:hAnsi="宋体" w:eastAsia="宋体" w:cs="宋体"/>
          <w:color w:val="auto"/>
          <w:kern w:val="0"/>
          <w:sz w:val="28"/>
          <w:szCs w:val="28"/>
          <w:highlight w:val="none"/>
          <w:shd w:val="clear" w:color="auto" w:fill="auto"/>
        </w:rPr>
      </w:pPr>
      <w:r>
        <w:rPr>
          <w:rFonts w:hint="eastAsia" w:ascii="宋体" w:hAnsi="宋体" w:eastAsia="宋体" w:cs="宋体"/>
          <w:color w:val="auto"/>
          <w:kern w:val="0"/>
          <w:sz w:val="28"/>
          <w:szCs w:val="28"/>
          <w:highlight w:val="none"/>
          <w:shd w:val="clear" w:color="auto" w:fill="auto"/>
        </w:rPr>
        <w:t>3.2 提供资料</w:t>
      </w:r>
    </w:p>
    <w:p w14:paraId="4660FD89">
      <w:pPr>
        <w:keepNext w:val="0"/>
        <w:keepLines w:val="0"/>
        <w:kinsoku/>
        <w:wordWrap/>
        <w:overflowPunct/>
        <w:topLinePunct w:val="0"/>
        <w:bidi w:val="0"/>
        <w:spacing w:line="540" w:lineRule="exact"/>
        <w:ind w:firstLine="560" w:firstLineChars="200"/>
        <w:rPr>
          <w:rFonts w:hint="eastAsia" w:ascii="宋体" w:hAnsi="宋体" w:eastAsia="宋体" w:cs="宋体"/>
          <w:color w:val="auto"/>
          <w:sz w:val="28"/>
          <w:szCs w:val="28"/>
          <w:highlight w:val="none"/>
          <w:shd w:val="clear" w:color="auto" w:fill="auto"/>
        </w:rPr>
      </w:pPr>
      <w:r>
        <w:rPr>
          <w:rFonts w:hint="eastAsia" w:ascii="宋体" w:hAnsi="宋体" w:cs="宋体"/>
          <w:color w:val="auto"/>
          <w:kern w:val="0"/>
          <w:sz w:val="28"/>
          <w:szCs w:val="28"/>
          <w:highlight w:val="none"/>
          <w:shd w:val="clear" w:color="auto" w:fill="auto"/>
          <w:lang w:eastAsia="zh-CN"/>
        </w:rPr>
        <w:t>甲方</w:t>
      </w:r>
      <w:r>
        <w:rPr>
          <w:rFonts w:hint="eastAsia" w:ascii="宋体" w:hAnsi="宋体" w:eastAsia="宋体" w:cs="宋体"/>
          <w:color w:val="auto"/>
          <w:kern w:val="0"/>
          <w:sz w:val="28"/>
          <w:szCs w:val="28"/>
          <w:highlight w:val="none"/>
          <w:shd w:val="clear" w:color="auto" w:fill="auto"/>
        </w:rPr>
        <w:t>应按照</w:t>
      </w:r>
      <w:r>
        <w:rPr>
          <w:rFonts w:hint="eastAsia" w:ascii="宋体" w:hAnsi="宋体" w:eastAsia="宋体" w:cs="宋体"/>
          <w:color w:val="auto"/>
          <w:kern w:val="0"/>
          <w:sz w:val="28"/>
          <w:szCs w:val="28"/>
          <w:highlight w:val="none"/>
          <w:shd w:val="clear" w:color="auto" w:fill="auto"/>
          <w:lang w:val="en-US" w:eastAsia="zh-CN"/>
        </w:rPr>
        <w:t>本合同约定</w:t>
      </w:r>
      <w:r>
        <w:rPr>
          <w:rFonts w:hint="eastAsia" w:ascii="宋体" w:hAnsi="宋体" w:eastAsia="宋体" w:cs="宋体"/>
          <w:color w:val="auto"/>
          <w:kern w:val="0"/>
          <w:sz w:val="28"/>
          <w:szCs w:val="28"/>
          <w:highlight w:val="none"/>
          <w:shd w:val="clear" w:color="auto" w:fill="auto"/>
        </w:rPr>
        <w:t>向</w:t>
      </w:r>
      <w:r>
        <w:rPr>
          <w:rFonts w:hint="eastAsia" w:ascii="宋体" w:hAnsi="宋体" w:cs="宋体"/>
          <w:color w:val="auto"/>
          <w:kern w:val="0"/>
          <w:sz w:val="28"/>
          <w:szCs w:val="28"/>
          <w:highlight w:val="none"/>
          <w:shd w:val="clear" w:color="auto" w:fill="auto"/>
          <w:lang w:eastAsia="zh-CN"/>
        </w:rPr>
        <w:t>乙方</w:t>
      </w:r>
      <w:r>
        <w:rPr>
          <w:rFonts w:hint="eastAsia" w:ascii="宋体" w:hAnsi="宋体" w:eastAsia="宋体" w:cs="宋体"/>
          <w:color w:val="auto"/>
          <w:kern w:val="0"/>
          <w:sz w:val="28"/>
          <w:szCs w:val="28"/>
          <w:highlight w:val="none"/>
          <w:shd w:val="clear" w:color="auto" w:fill="auto"/>
        </w:rPr>
        <w:t>提供工程有关的资料。</w:t>
      </w:r>
      <w:r>
        <w:rPr>
          <w:rFonts w:hint="eastAsia" w:ascii="宋体" w:hAnsi="宋体" w:eastAsia="宋体" w:cs="宋体"/>
          <w:color w:val="auto"/>
          <w:sz w:val="28"/>
          <w:szCs w:val="28"/>
          <w:highlight w:val="none"/>
          <w:shd w:val="clear" w:color="auto" w:fill="auto"/>
        </w:rPr>
        <w:t>在本合同履行过程中，</w:t>
      </w:r>
      <w:r>
        <w:rPr>
          <w:rFonts w:hint="eastAsia" w:ascii="宋体" w:hAnsi="宋体" w:cs="宋体"/>
          <w:color w:val="auto"/>
          <w:sz w:val="28"/>
          <w:szCs w:val="28"/>
          <w:highlight w:val="none"/>
          <w:shd w:val="clear" w:color="auto" w:fill="auto"/>
          <w:lang w:eastAsia="zh-CN"/>
        </w:rPr>
        <w:t>甲方</w:t>
      </w:r>
      <w:r>
        <w:rPr>
          <w:rFonts w:hint="eastAsia" w:ascii="宋体" w:hAnsi="宋体" w:eastAsia="宋体" w:cs="宋体"/>
          <w:color w:val="auto"/>
          <w:sz w:val="28"/>
          <w:szCs w:val="28"/>
          <w:highlight w:val="none"/>
          <w:shd w:val="clear" w:color="auto" w:fill="auto"/>
        </w:rPr>
        <w:t>应及时向</w:t>
      </w:r>
      <w:r>
        <w:rPr>
          <w:rFonts w:hint="eastAsia" w:ascii="宋体" w:hAnsi="宋体" w:cs="宋体"/>
          <w:color w:val="auto"/>
          <w:sz w:val="28"/>
          <w:szCs w:val="28"/>
          <w:highlight w:val="none"/>
          <w:shd w:val="clear" w:color="auto" w:fill="auto"/>
          <w:lang w:eastAsia="zh-CN"/>
        </w:rPr>
        <w:t>乙方</w:t>
      </w:r>
      <w:r>
        <w:rPr>
          <w:rFonts w:hint="eastAsia" w:ascii="宋体" w:hAnsi="宋体" w:eastAsia="宋体" w:cs="宋体"/>
          <w:color w:val="auto"/>
          <w:sz w:val="28"/>
          <w:szCs w:val="28"/>
          <w:highlight w:val="none"/>
          <w:shd w:val="clear" w:color="auto" w:fill="auto"/>
        </w:rPr>
        <w:t>提供最新的与工程有关的资料。</w:t>
      </w:r>
    </w:p>
    <w:p w14:paraId="5053F48E">
      <w:pPr>
        <w:keepNext w:val="0"/>
        <w:keepLines w:val="0"/>
        <w:kinsoku/>
        <w:wordWrap/>
        <w:overflowPunct/>
        <w:topLinePunct w:val="0"/>
        <w:bidi w:val="0"/>
        <w:spacing w:line="540" w:lineRule="exact"/>
        <w:ind w:left="210" w:leftChars="100"/>
        <w:rPr>
          <w:rFonts w:hint="eastAsia" w:ascii="宋体" w:hAnsi="宋体" w:eastAsia="宋体" w:cs="宋体"/>
          <w:color w:val="auto"/>
          <w:kern w:val="0"/>
          <w:sz w:val="28"/>
          <w:szCs w:val="28"/>
          <w:highlight w:val="none"/>
          <w:shd w:val="clear" w:color="auto" w:fill="auto"/>
        </w:rPr>
      </w:pPr>
      <w:r>
        <w:rPr>
          <w:rFonts w:hint="eastAsia" w:ascii="宋体" w:hAnsi="宋体" w:eastAsia="宋体" w:cs="宋体"/>
          <w:color w:val="auto"/>
          <w:kern w:val="0"/>
          <w:sz w:val="28"/>
          <w:szCs w:val="28"/>
          <w:highlight w:val="none"/>
          <w:shd w:val="clear" w:color="auto" w:fill="auto"/>
        </w:rPr>
        <w:t>3.3 提供工作条件</w:t>
      </w:r>
    </w:p>
    <w:p w14:paraId="00EEEB36">
      <w:pPr>
        <w:keepNext w:val="0"/>
        <w:keepLines w:val="0"/>
        <w:kinsoku/>
        <w:wordWrap/>
        <w:overflowPunct/>
        <w:topLinePunct w:val="0"/>
        <w:bidi w:val="0"/>
        <w:adjustRightInd w:val="0"/>
        <w:snapToGrid w:val="0"/>
        <w:spacing w:line="540" w:lineRule="exact"/>
        <w:ind w:firstLine="560" w:firstLineChars="200"/>
        <w:rPr>
          <w:rFonts w:hint="eastAsia" w:ascii="宋体" w:hAnsi="宋体" w:eastAsia="宋体" w:cs="宋体"/>
          <w:color w:val="auto"/>
          <w:sz w:val="28"/>
          <w:szCs w:val="28"/>
          <w:highlight w:val="none"/>
          <w:shd w:val="clear" w:color="auto" w:fill="auto"/>
        </w:rPr>
      </w:pPr>
      <w:r>
        <w:rPr>
          <w:rFonts w:hint="eastAsia" w:ascii="宋体" w:hAnsi="宋体" w:cs="宋体"/>
          <w:color w:val="auto"/>
          <w:sz w:val="28"/>
          <w:szCs w:val="28"/>
          <w:highlight w:val="none"/>
          <w:shd w:val="clear" w:color="auto" w:fill="auto"/>
          <w:lang w:eastAsia="zh-CN"/>
        </w:rPr>
        <w:t>甲方</w:t>
      </w:r>
      <w:r>
        <w:rPr>
          <w:rFonts w:hint="eastAsia" w:ascii="宋体" w:hAnsi="宋体" w:eastAsia="宋体" w:cs="宋体"/>
          <w:color w:val="auto"/>
          <w:sz w:val="28"/>
          <w:szCs w:val="28"/>
          <w:highlight w:val="none"/>
          <w:shd w:val="clear" w:color="auto" w:fill="auto"/>
        </w:rPr>
        <w:t>应为</w:t>
      </w:r>
      <w:r>
        <w:rPr>
          <w:rFonts w:hint="eastAsia" w:ascii="宋体" w:hAnsi="宋体" w:cs="宋体"/>
          <w:color w:val="auto"/>
          <w:sz w:val="28"/>
          <w:szCs w:val="28"/>
          <w:highlight w:val="none"/>
          <w:shd w:val="clear" w:color="auto" w:fill="auto"/>
          <w:lang w:eastAsia="zh-CN"/>
        </w:rPr>
        <w:t>乙方</w:t>
      </w:r>
      <w:r>
        <w:rPr>
          <w:rFonts w:hint="eastAsia" w:ascii="宋体" w:hAnsi="宋体" w:eastAsia="宋体" w:cs="宋体"/>
          <w:color w:val="auto"/>
          <w:sz w:val="28"/>
          <w:szCs w:val="28"/>
          <w:highlight w:val="none"/>
          <w:shd w:val="clear" w:color="auto" w:fill="auto"/>
        </w:rPr>
        <w:t>完成监理与相关服务提供必要的条件。</w:t>
      </w:r>
    </w:p>
    <w:p w14:paraId="1854B1AA">
      <w:pPr>
        <w:keepNext w:val="0"/>
        <w:keepLines w:val="0"/>
        <w:kinsoku/>
        <w:wordWrap/>
        <w:overflowPunct/>
        <w:topLinePunct w:val="0"/>
        <w:bidi w:val="0"/>
        <w:adjustRightInd w:val="0"/>
        <w:snapToGrid w:val="0"/>
        <w:spacing w:line="540" w:lineRule="exact"/>
        <w:ind w:firstLine="560" w:firstLineChars="200"/>
        <w:rPr>
          <w:rFonts w:hint="eastAsia" w:ascii="宋体" w:hAnsi="宋体" w:eastAsia="宋体" w:cs="宋体"/>
          <w:color w:val="auto"/>
          <w:sz w:val="28"/>
          <w:szCs w:val="28"/>
          <w:highlight w:val="none"/>
          <w:shd w:val="clear" w:color="auto" w:fill="auto"/>
        </w:rPr>
      </w:pPr>
      <w:r>
        <w:rPr>
          <w:rFonts w:hint="eastAsia" w:ascii="宋体" w:hAnsi="宋体" w:eastAsia="宋体" w:cs="宋体"/>
          <w:color w:val="auto"/>
          <w:kern w:val="0"/>
          <w:sz w:val="28"/>
          <w:szCs w:val="28"/>
          <w:highlight w:val="none"/>
          <w:shd w:val="clear" w:color="auto" w:fill="auto"/>
        </w:rPr>
        <w:t xml:space="preserve">3.3.1 </w:t>
      </w:r>
      <w:r>
        <w:rPr>
          <w:rFonts w:hint="eastAsia" w:ascii="宋体" w:hAnsi="宋体" w:cs="宋体"/>
          <w:color w:val="auto"/>
          <w:sz w:val="28"/>
          <w:szCs w:val="28"/>
          <w:highlight w:val="none"/>
          <w:shd w:val="clear" w:color="auto" w:fill="auto"/>
          <w:lang w:eastAsia="zh-CN"/>
        </w:rPr>
        <w:t>甲方</w:t>
      </w:r>
      <w:r>
        <w:rPr>
          <w:rFonts w:hint="eastAsia" w:ascii="宋体" w:hAnsi="宋体" w:eastAsia="宋体" w:cs="宋体"/>
          <w:color w:val="auto"/>
          <w:sz w:val="28"/>
          <w:szCs w:val="28"/>
          <w:highlight w:val="none"/>
          <w:shd w:val="clear" w:color="auto" w:fill="auto"/>
        </w:rPr>
        <w:t>应按照</w:t>
      </w:r>
      <w:r>
        <w:rPr>
          <w:rFonts w:hint="eastAsia" w:ascii="宋体" w:hAnsi="宋体" w:eastAsia="宋体" w:cs="宋体"/>
          <w:color w:val="auto"/>
          <w:sz w:val="28"/>
          <w:szCs w:val="28"/>
          <w:highlight w:val="none"/>
          <w:shd w:val="clear" w:color="auto" w:fill="auto"/>
          <w:lang w:val="en-US" w:eastAsia="zh-CN"/>
        </w:rPr>
        <w:t>本合同约定</w:t>
      </w:r>
      <w:r>
        <w:rPr>
          <w:rFonts w:hint="eastAsia" w:ascii="宋体" w:hAnsi="宋体" w:eastAsia="宋体" w:cs="宋体"/>
          <w:color w:val="auto"/>
          <w:sz w:val="28"/>
          <w:szCs w:val="28"/>
          <w:highlight w:val="none"/>
          <w:shd w:val="clear" w:color="auto" w:fill="auto"/>
        </w:rPr>
        <w:t>派遣相应的人员，提供房屋、设备，供</w:t>
      </w:r>
      <w:r>
        <w:rPr>
          <w:rFonts w:hint="eastAsia" w:ascii="宋体" w:hAnsi="宋体" w:cs="宋体"/>
          <w:color w:val="auto"/>
          <w:sz w:val="28"/>
          <w:szCs w:val="28"/>
          <w:highlight w:val="none"/>
          <w:shd w:val="clear" w:color="auto" w:fill="auto"/>
          <w:lang w:eastAsia="zh-CN"/>
        </w:rPr>
        <w:t>乙方</w:t>
      </w:r>
      <w:r>
        <w:rPr>
          <w:rFonts w:hint="eastAsia" w:ascii="宋体" w:hAnsi="宋体" w:eastAsia="宋体" w:cs="宋体"/>
          <w:color w:val="auto"/>
          <w:kern w:val="0"/>
          <w:sz w:val="28"/>
          <w:szCs w:val="28"/>
          <w:highlight w:val="none"/>
          <w:shd w:val="clear" w:color="auto" w:fill="auto"/>
        </w:rPr>
        <w:t>无偿</w:t>
      </w:r>
      <w:r>
        <w:rPr>
          <w:rFonts w:hint="eastAsia" w:ascii="宋体" w:hAnsi="宋体" w:eastAsia="宋体" w:cs="宋体"/>
          <w:color w:val="auto"/>
          <w:sz w:val="28"/>
          <w:szCs w:val="28"/>
          <w:highlight w:val="none"/>
          <w:shd w:val="clear" w:color="auto" w:fill="auto"/>
        </w:rPr>
        <w:t>使用。</w:t>
      </w:r>
    </w:p>
    <w:p w14:paraId="15E2A0F0">
      <w:pPr>
        <w:keepNext w:val="0"/>
        <w:keepLines w:val="0"/>
        <w:kinsoku/>
        <w:wordWrap/>
        <w:overflowPunct/>
        <w:topLinePunct w:val="0"/>
        <w:bidi w:val="0"/>
        <w:spacing w:line="540" w:lineRule="exact"/>
        <w:ind w:firstLine="560" w:firstLineChars="200"/>
        <w:rPr>
          <w:rFonts w:hint="eastAsia" w:ascii="宋体" w:hAnsi="宋体" w:eastAsia="宋体" w:cs="宋体"/>
          <w:color w:val="auto"/>
          <w:sz w:val="28"/>
          <w:szCs w:val="28"/>
          <w:highlight w:val="none"/>
          <w:shd w:val="clear" w:color="auto" w:fill="auto"/>
        </w:rPr>
      </w:pPr>
      <w:r>
        <w:rPr>
          <w:rFonts w:hint="eastAsia" w:ascii="宋体" w:hAnsi="宋体" w:eastAsia="宋体" w:cs="宋体"/>
          <w:color w:val="auto"/>
          <w:kern w:val="0"/>
          <w:sz w:val="28"/>
          <w:szCs w:val="28"/>
          <w:highlight w:val="none"/>
          <w:shd w:val="clear" w:color="auto" w:fill="auto"/>
        </w:rPr>
        <w:t xml:space="preserve">3.3.2 </w:t>
      </w:r>
      <w:r>
        <w:rPr>
          <w:rFonts w:hint="eastAsia" w:ascii="宋体" w:hAnsi="宋体" w:cs="宋体"/>
          <w:color w:val="auto"/>
          <w:sz w:val="28"/>
          <w:szCs w:val="28"/>
          <w:highlight w:val="none"/>
          <w:shd w:val="clear" w:color="auto" w:fill="auto"/>
          <w:lang w:eastAsia="zh-CN"/>
        </w:rPr>
        <w:t>甲方</w:t>
      </w:r>
      <w:r>
        <w:rPr>
          <w:rFonts w:hint="eastAsia" w:ascii="宋体" w:hAnsi="宋体" w:eastAsia="宋体" w:cs="宋体"/>
          <w:color w:val="auto"/>
          <w:sz w:val="28"/>
          <w:szCs w:val="28"/>
          <w:highlight w:val="none"/>
          <w:shd w:val="clear" w:color="auto" w:fill="auto"/>
        </w:rPr>
        <w:t>应负责协调工程建设中所有外部关系，为</w:t>
      </w:r>
      <w:r>
        <w:rPr>
          <w:rFonts w:hint="eastAsia" w:ascii="宋体" w:hAnsi="宋体" w:cs="宋体"/>
          <w:color w:val="auto"/>
          <w:sz w:val="28"/>
          <w:szCs w:val="28"/>
          <w:highlight w:val="none"/>
          <w:shd w:val="clear" w:color="auto" w:fill="auto"/>
          <w:lang w:eastAsia="zh-CN"/>
        </w:rPr>
        <w:t>乙方</w:t>
      </w:r>
      <w:r>
        <w:rPr>
          <w:rFonts w:hint="eastAsia" w:ascii="宋体" w:hAnsi="宋体" w:eastAsia="宋体" w:cs="宋体"/>
          <w:color w:val="auto"/>
          <w:sz w:val="28"/>
          <w:szCs w:val="28"/>
          <w:highlight w:val="none"/>
          <w:shd w:val="clear" w:color="auto" w:fill="auto"/>
        </w:rPr>
        <w:t>履行本合同提供必要的外部条件。</w:t>
      </w:r>
    </w:p>
    <w:p w14:paraId="6C4883D4">
      <w:pPr>
        <w:keepNext w:val="0"/>
        <w:keepLines w:val="0"/>
        <w:kinsoku/>
        <w:wordWrap/>
        <w:overflowPunct/>
        <w:topLinePunct w:val="0"/>
        <w:bidi w:val="0"/>
        <w:snapToGrid w:val="0"/>
        <w:spacing w:line="540" w:lineRule="exact"/>
        <w:ind w:left="210" w:leftChars="100"/>
        <w:rPr>
          <w:rFonts w:hint="eastAsia" w:ascii="宋体" w:hAnsi="宋体" w:eastAsia="宋体" w:cs="宋体"/>
          <w:color w:val="auto"/>
          <w:kern w:val="0"/>
          <w:sz w:val="28"/>
          <w:szCs w:val="28"/>
          <w:highlight w:val="none"/>
          <w:shd w:val="clear" w:color="auto" w:fill="auto"/>
        </w:rPr>
      </w:pPr>
      <w:r>
        <w:rPr>
          <w:rFonts w:hint="eastAsia" w:ascii="宋体" w:hAnsi="宋体" w:eastAsia="宋体" w:cs="宋体"/>
          <w:color w:val="auto"/>
          <w:kern w:val="0"/>
          <w:sz w:val="28"/>
          <w:szCs w:val="28"/>
          <w:highlight w:val="none"/>
          <w:shd w:val="clear" w:color="auto" w:fill="auto"/>
        </w:rPr>
        <w:t xml:space="preserve">3.4 </w:t>
      </w:r>
      <w:r>
        <w:rPr>
          <w:rFonts w:hint="eastAsia" w:ascii="宋体" w:hAnsi="宋体" w:cs="宋体"/>
          <w:color w:val="auto"/>
          <w:kern w:val="0"/>
          <w:sz w:val="28"/>
          <w:szCs w:val="28"/>
          <w:highlight w:val="none"/>
          <w:shd w:val="clear" w:color="auto" w:fill="auto"/>
          <w:lang w:eastAsia="zh-CN"/>
        </w:rPr>
        <w:t>甲方</w:t>
      </w:r>
      <w:r>
        <w:rPr>
          <w:rFonts w:hint="eastAsia" w:ascii="宋体" w:hAnsi="宋体" w:eastAsia="宋体" w:cs="宋体"/>
          <w:color w:val="auto"/>
          <w:kern w:val="0"/>
          <w:sz w:val="28"/>
          <w:szCs w:val="28"/>
          <w:highlight w:val="none"/>
          <w:shd w:val="clear" w:color="auto" w:fill="auto"/>
        </w:rPr>
        <w:t>代表</w:t>
      </w:r>
    </w:p>
    <w:p w14:paraId="10EC9AB9">
      <w:pPr>
        <w:keepNext w:val="0"/>
        <w:keepLines w:val="0"/>
        <w:kinsoku/>
        <w:wordWrap/>
        <w:overflowPunct/>
        <w:topLinePunct w:val="0"/>
        <w:bidi w:val="0"/>
        <w:snapToGrid w:val="0"/>
        <w:spacing w:line="540" w:lineRule="exact"/>
        <w:ind w:firstLine="560" w:firstLineChars="200"/>
        <w:rPr>
          <w:rFonts w:hint="eastAsia" w:ascii="宋体" w:hAnsi="宋体" w:eastAsia="宋体" w:cs="宋体"/>
          <w:color w:val="auto"/>
          <w:sz w:val="28"/>
          <w:szCs w:val="28"/>
          <w:highlight w:val="none"/>
          <w:shd w:val="clear" w:color="auto" w:fill="auto"/>
        </w:rPr>
      </w:pPr>
      <w:r>
        <w:rPr>
          <w:rFonts w:hint="eastAsia" w:ascii="宋体" w:hAnsi="宋体" w:cs="宋体"/>
          <w:color w:val="auto"/>
          <w:sz w:val="28"/>
          <w:szCs w:val="28"/>
          <w:highlight w:val="none"/>
          <w:shd w:val="clear" w:color="auto" w:fill="auto"/>
          <w:lang w:eastAsia="zh-CN"/>
        </w:rPr>
        <w:t>甲方</w:t>
      </w:r>
      <w:r>
        <w:rPr>
          <w:rFonts w:hint="eastAsia" w:ascii="宋体" w:hAnsi="宋体" w:eastAsia="宋体" w:cs="宋体"/>
          <w:color w:val="auto"/>
          <w:sz w:val="28"/>
          <w:szCs w:val="28"/>
          <w:highlight w:val="none"/>
          <w:shd w:val="clear" w:color="auto" w:fill="auto"/>
        </w:rPr>
        <w:t>应授权一名熟悉工程情况的代表，负责与</w:t>
      </w:r>
      <w:r>
        <w:rPr>
          <w:rFonts w:hint="eastAsia" w:ascii="宋体" w:hAnsi="宋体" w:cs="宋体"/>
          <w:color w:val="auto"/>
          <w:sz w:val="28"/>
          <w:szCs w:val="28"/>
          <w:highlight w:val="none"/>
          <w:shd w:val="clear" w:color="auto" w:fill="auto"/>
          <w:lang w:eastAsia="zh-CN"/>
        </w:rPr>
        <w:t>乙方</w:t>
      </w:r>
      <w:r>
        <w:rPr>
          <w:rFonts w:hint="eastAsia" w:ascii="宋体" w:hAnsi="宋体" w:eastAsia="宋体" w:cs="宋体"/>
          <w:color w:val="auto"/>
          <w:sz w:val="28"/>
          <w:szCs w:val="28"/>
          <w:highlight w:val="none"/>
          <w:shd w:val="clear" w:color="auto" w:fill="auto"/>
        </w:rPr>
        <w:t>联系。</w:t>
      </w:r>
      <w:r>
        <w:rPr>
          <w:rFonts w:hint="eastAsia" w:ascii="宋体" w:hAnsi="宋体" w:cs="宋体"/>
          <w:color w:val="auto"/>
          <w:sz w:val="28"/>
          <w:szCs w:val="28"/>
          <w:highlight w:val="none"/>
          <w:shd w:val="clear" w:color="auto" w:fill="auto"/>
          <w:lang w:eastAsia="zh-CN"/>
        </w:rPr>
        <w:t>甲方</w:t>
      </w:r>
      <w:r>
        <w:rPr>
          <w:rFonts w:hint="eastAsia" w:ascii="宋体" w:hAnsi="宋体" w:eastAsia="宋体" w:cs="宋体"/>
          <w:color w:val="auto"/>
          <w:sz w:val="28"/>
          <w:szCs w:val="28"/>
          <w:highlight w:val="none"/>
          <w:shd w:val="clear" w:color="auto" w:fill="auto"/>
        </w:rPr>
        <w:t>应在双方签订本合同后7天内，将</w:t>
      </w:r>
      <w:r>
        <w:rPr>
          <w:rFonts w:hint="eastAsia" w:ascii="宋体" w:hAnsi="宋体" w:cs="宋体"/>
          <w:color w:val="auto"/>
          <w:sz w:val="28"/>
          <w:szCs w:val="28"/>
          <w:highlight w:val="none"/>
          <w:shd w:val="clear" w:color="auto" w:fill="auto"/>
          <w:lang w:eastAsia="zh-CN"/>
        </w:rPr>
        <w:t>甲方</w:t>
      </w:r>
      <w:r>
        <w:rPr>
          <w:rFonts w:hint="eastAsia" w:ascii="宋体" w:hAnsi="宋体" w:eastAsia="宋体" w:cs="宋体"/>
          <w:color w:val="auto"/>
          <w:sz w:val="28"/>
          <w:szCs w:val="28"/>
          <w:highlight w:val="none"/>
          <w:shd w:val="clear" w:color="auto" w:fill="auto"/>
        </w:rPr>
        <w:t>代表的姓名和职责书面告知</w:t>
      </w:r>
      <w:r>
        <w:rPr>
          <w:rFonts w:hint="eastAsia" w:ascii="宋体" w:hAnsi="宋体" w:cs="宋体"/>
          <w:color w:val="auto"/>
          <w:sz w:val="28"/>
          <w:szCs w:val="28"/>
          <w:highlight w:val="none"/>
          <w:shd w:val="clear" w:color="auto" w:fill="auto"/>
          <w:lang w:eastAsia="zh-CN"/>
        </w:rPr>
        <w:t>乙方</w:t>
      </w:r>
      <w:r>
        <w:rPr>
          <w:rFonts w:hint="eastAsia" w:ascii="宋体" w:hAnsi="宋体" w:eastAsia="宋体" w:cs="宋体"/>
          <w:color w:val="auto"/>
          <w:sz w:val="28"/>
          <w:szCs w:val="28"/>
          <w:highlight w:val="none"/>
          <w:shd w:val="clear" w:color="auto" w:fill="auto"/>
        </w:rPr>
        <w:t>。当</w:t>
      </w:r>
      <w:r>
        <w:rPr>
          <w:rFonts w:hint="eastAsia" w:ascii="宋体" w:hAnsi="宋体" w:cs="宋体"/>
          <w:color w:val="auto"/>
          <w:sz w:val="28"/>
          <w:szCs w:val="28"/>
          <w:highlight w:val="none"/>
          <w:shd w:val="clear" w:color="auto" w:fill="auto"/>
          <w:lang w:eastAsia="zh-CN"/>
        </w:rPr>
        <w:t>甲方</w:t>
      </w:r>
      <w:r>
        <w:rPr>
          <w:rFonts w:hint="eastAsia" w:ascii="宋体" w:hAnsi="宋体" w:eastAsia="宋体" w:cs="宋体"/>
          <w:color w:val="auto"/>
          <w:sz w:val="28"/>
          <w:szCs w:val="28"/>
          <w:highlight w:val="none"/>
          <w:shd w:val="clear" w:color="auto" w:fill="auto"/>
        </w:rPr>
        <w:t>更换</w:t>
      </w:r>
      <w:r>
        <w:rPr>
          <w:rFonts w:hint="eastAsia" w:ascii="宋体" w:hAnsi="宋体" w:cs="宋体"/>
          <w:color w:val="auto"/>
          <w:sz w:val="28"/>
          <w:szCs w:val="28"/>
          <w:highlight w:val="none"/>
          <w:shd w:val="clear" w:color="auto" w:fill="auto"/>
          <w:lang w:eastAsia="zh-CN"/>
        </w:rPr>
        <w:t>甲方</w:t>
      </w:r>
      <w:r>
        <w:rPr>
          <w:rFonts w:hint="eastAsia" w:ascii="宋体" w:hAnsi="宋体" w:eastAsia="宋体" w:cs="宋体"/>
          <w:color w:val="auto"/>
          <w:sz w:val="28"/>
          <w:szCs w:val="28"/>
          <w:highlight w:val="none"/>
          <w:shd w:val="clear" w:color="auto" w:fill="auto"/>
        </w:rPr>
        <w:t>代表时，应提前7天通知</w:t>
      </w:r>
      <w:r>
        <w:rPr>
          <w:rFonts w:hint="eastAsia" w:ascii="宋体" w:hAnsi="宋体" w:cs="宋体"/>
          <w:color w:val="auto"/>
          <w:sz w:val="28"/>
          <w:szCs w:val="28"/>
          <w:highlight w:val="none"/>
          <w:shd w:val="clear" w:color="auto" w:fill="auto"/>
          <w:lang w:eastAsia="zh-CN"/>
        </w:rPr>
        <w:t>乙方</w:t>
      </w:r>
      <w:r>
        <w:rPr>
          <w:rFonts w:hint="eastAsia" w:ascii="宋体" w:hAnsi="宋体" w:eastAsia="宋体" w:cs="宋体"/>
          <w:color w:val="auto"/>
          <w:sz w:val="28"/>
          <w:szCs w:val="28"/>
          <w:highlight w:val="none"/>
          <w:shd w:val="clear" w:color="auto" w:fill="auto"/>
        </w:rPr>
        <w:t>。</w:t>
      </w:r>
    </w:p>
    <w:p w14:paraId="6EEE49AE">
      <w:pPr>
        <w:keepNext w:val="0"/>
        <w:keepLines w:val="0"/>
        <w:kinsoku/>
        <w:wordWrap/>
        <w:overflowPunct/>
        <w:topLinePunct w:val="0"/>
        <w:bidi w:val="0"/>
        <w:snapToGrid w:val="0"/>
        <w:spacing w:line="540" w:lineRule="exact"/>
        <w:ind w:left="210" w:leftChars="100"/>
        <w:rPr>
          <w:rFonts w:hint="eastAsia" w:ascii="宋体" w:hAnsi="宋体" w:eastAsia="宋体" w:cs="宋体"/>
          <w:color w:val="auto"/>
          <w:kern w:val="0"/>
          <w:sz w:val="28"/>
          <w:szCs w:val="28"/>
          <w:highlight w:val="none"/>
          <w:shd w:val="clear" w:color="auto" w:fill="auto"/>
        </w:rPr>
      </w:pPr>
      <w:r>
        <w:rPr>
          <w:rFonts w:hint="eastAsia" w:ascii="宋体" w:hAnsi="宋体" w:eastAsia="宋体" w:cs="宋体"/>
          <w:color w:val="auto"/>
          <w:kern w:val="0"/>
          <w:sz w:val="28"/>
          <w:szCs w:val="28"/>
          <w:highlight w:val="none"/>
          <w:shd w:val="clear" w:color="auto" w:fill="auto"/>
        </w:rPr>
        <w:t xml:space="preserve">3.5 </w:t>
      </w:r>
      <w:r>
        <w:rPr>
          <w:rFonts w:hint="eastAsia" w:ascii="宋体" w:hAnsi="宋体" w:cs="宋体"/>
          <w:color w:val="auto"/>
          <w:kern w:val="0"/>
          <w:sz w:val="28"/>
          <w:szCs w:val="28"/>
          <w:highlight w:val="none"/>
          <w:shd w:val="clear" w:color="auto" w:fill="auto"/>
          <w:lang w:eastAsia="zh-CN"/>
        </w:rPr>
        <w:t>甲方</w:t>
      </w:r>
      <w:r>
        <w:rPr>
          <w:rFonts w:hint="eastAsia" w:ascii="宋体" w:hAnsi="宋体" w:eastAsia="宋体" w:cs="宋体"/>
          <w:color w:val="auto"/>
          <w:kern w:val="0"/>
          <w:sz w:val="28"/>
          <w:szCs w:val="28"/>
          <w:highlight w:val="none"/>
          <w:shd w:val="clear" w:color="auto" w:fill="auto"/>
        </w:rPr>
        <w:t>意见或要求</w:t>
      </w:r>
    </w:p>
    <w:p w14:paraId="79E1403F">
      <w:pPr>
        <w:keepNext w:val="0"/>
        <w:keepLines w:val="0"/>
        <w:kinsoku/>
        <w:wordWrap/>
        <w:overflowPunct/>
        <w:topLinePunct w:val="0"/>
        <w:bidi w:val="0"/>
        <w:snapToGrid w:val="0"/>
        <w:spacing w:line="540" w:lineRule="exact"/>
        <w:ind w:firstLine="560" w:firstLineChars="200"/>
        <w:rPr>
          <w:rFonts w:hint="eastAsia" w:ascii="宋体" w:hAnsi="宋体" w:eastAsia="宋体" w:cs="宋体"/>
          <w:color w:val="auto"/>
          <w:sz w:val="28"/>
          <w:szCs w:val="28"/>
          <w:highlight w:val="none"/>
          <w:shd w:val="clear" w:color="auto" w:fill="auto"/>
        </w:rPr>
      </w:pPr>
      <w:r>
        <w:rPr>
          <w:rFonts w:hint="eastAsia" w:ascii="宋体" w:hAnsi="宋体" w:eastAsia="宋体" w:cs="宋体"/>
          <w:color w:val="auto"/>
          <w:sz w:val="28"/>
          <w:szCs w:val="28"/>
          <w:highlight w:val="none"/>
          <w:shd w:val="clear" w:color="auto" w:fill="auto"/>
        </w:rPr>
        <w:t>在本合同约定的监理与相关服务工作范围内，</w:t>
      </w:r>
      <w:r>
        <w:rPr>
          <w:rFonts w:hint="eastAsia" w:ascii="宋体" w:hAnsi="宋体" w:cs="宋体"/>
          <w:color w:val="auto"/>
          <w:sz w:val="28"/>
          <w:szCs w:val="28"/>
          <w:highlight w:val="none"/>
          <w:shd w:val="clear" w:color="auto" w:fill="auto"/>
          <w:lang w:eastAsia="zh-CN"/>
        </w:rPr>
        <w:t>甲方</w:t>
      </w:r>
      <w:r>
        <w:rPr>
          <w:rFonts w:hint="eastAsia" w:ascii="宋体" w:hAnsi="宋体" w:eastAsia="宋体" w:cs="宋体"/>
          <w:color w:val="auto"/>
          <w:sz w:val="28"/>
          <w:szCs w:val="28"/>
          <w:highlight w:val="none"/>
          <w:shd w:val="clear" w:color="auto" w:fill="auto"/>
        </w:rPr>
        <w:t>对承包人的任何意见或要求应通知</w:t>
      </w:r>
      <w:r>
        <w:rPr>
          <w:rFonts w:hint="eastAsia" w:ascii="宋体" w:hAnsi="宋体" w:cs="宋体"/>
          <w:color w:val="auto"/>
          <w:sz w:val="28"/>
          <w:szCs w:val="28"/>
          <w:highlight w:val="none"/>
          <w:shd w:val="clear" w:color="auto" w:fill="auto"/>
          <w:lang w:eastAsia="zh-CN"/>
        </w:rPr>
        <w:t>乙方</w:t>
      </w:r>
      <w:r>
        <w:rPr>
          <w:rFonts w:hint="eastAsia" w:ascii="宋体" w:hAnsi="宋体" w:eastAsia="宋体" w:cs="宋体"/>
          <w:color w:val="auto"/>
          <w:sz w:val="28"/>
          <w:szCs w:val="28"/>
          <w:highlight w:val="none"/>
          <w:shd w:val="clear" w:color="auto" w:fill="auto"/>
        </w:rPr>
        <w:t>，由</w:t>
      </w:r>
      <w:r>
        <w:rPr>
          <w:rFonts w:hint="eastAsia" w:ascii="宋体" w:hAnsi="宋体" w:cs="宋体"/>
          <w:color w:val="auto"/>
          <w:sz w:val="28"/>
          <w:szCs w:val="28"/>
          <w:highlight w:val="none"/>
          <w:shd w:val="clear" w:color="auto" w:fill="auto"/>
          <w:lang w:eastAsia="zh-CN"/>
        </w:rPr>
        <w:t>乙方</w:t>
      </w:r>
      <w:r>
        <w:rPr>
          <w:rFonts w:hint="eastAsia" w:ascii="宋体" w:hAnsi="宋体" w:eastAsia="宋体" w:cs="宋体"/>
          <w:color w:val="auto"/>
          <w:sz w:val="28"/>
          <w:szCs w:val="28"/>
          <w:highlight w:val="none"/>
          <w:shd w:val="clear" w:color="auto" w:fill="auto"/>
        </w:rPr>
        <w:t>向承包人发出相应指令。</w:t>
      </w:r>
    </w:p>
    <w:p w14:paraId="015795AB">
      <w:pPr>
        <w:keepNext w:val="0"/>
        <w:keepLines w:val="0"/>
        <w:kinsoku/>
        <w:wordWrap/>
        <w:overflowPunct/>
        <w:topLinePunct w:val="0"/>
        <w:bidi w:val="0"/>
        <w:snapToGrid w:val="0"/>
        <w:spacing w:line="540" w:lineRule="exact"/>
        <w:ind w:left="210" w:leftChars="100"/>
        <w:rPr>
          <w:rFonts w:hint="eastAsia" w:ascii="宋体" w:hAnsi="宋体" w:eastAsia="宋体" w:cs="宋体"/>
          <w:color w:val="auto"/>
          <w:kern w:val="0"/>
          <w:sz w:val="28"/>
          <w:szCs w:val="28"/>
          <w:highlight w:val="none"/>
          <w:shd w:val="clear" w:color="auto" w:fill="auto"/>
        </w:rPr>
      </w:pPr>
      <w:r>
        <w:rPr>
          <w:rFonts w:hint="eastAsia" w:ascii="宋体" w:hAnsi="宋体" w:eastAsia="宋体" w:cs="宋体"/>
          <w:color w:val="auto"/>
          <w:kern w:val="0"/>
          <w:sz w:val="28"/>
          <w:szCs w:val="28"/>
          <w:highlight w:val="none"/>
          <w:shd w:val="clear" w:color="auto" w:fill="auto"/>
        </w:rPr>
        <w:t>3.6 答复</w:t>
      </w:r>
    </w:p>
    <w:p w14:paraId="08248375">
      <w:pPr>
        <w:keepNext w:val="0"/>
        <w:keepLines w:val="0"/>
        <w:kinsoku/>
        <w:wordWrap/>
        <w:overflowPunct/>
        <w:topLinePunct w:val="0"/>
        <w:bidi w:val="0"/>
        <w:snapToGrid w:val="0"/>
        <w:spacing w:line="540" w:lineRule="exact"/>
        <w:ind w:firstLine="560" w:firstLineChars="200"/>
        <w:rPr>
          <w:rFonts w:hint="eastAsia" w:ascii="宋体" w:hAnsi="宋体" w:eastAsia="宋体" w:cs="宋体"/>
          <w:color w:val="auto"/>
          <w:sz w:val="28"/>
          <w:szCs w:val="28"/>
          <w:highlight w:val="none"/>
          <w:shd w:val="clear" w:color="auto" w:fill="auto"/>
        </w:rPr>
      </w:pPr>
      <w:r>
        <w:rPr>
          <w:rFonts w:hint="eastAsia" w:ascii="宋体" w:hAnsi="宋体" w:cs="宋体"/>
          <w:color w:val="auto"/>
          <w:sz w:val="28"/>
          <w:szCs w:val="28"/>
          <w:highlight w:val="none"/>
          <w:shd w:val="clear" w:color="auto" w:fill="auto"/>
          <w:lang w:eastAsia="zh-CN"/>
        </w:rPr>
        <w:t>甲方</w:t>
      </w:r>
      <w:r>
        <w:rPr>
          <w:rFonts w:hint="eastAsia" w:ascii="宋体" w:hAnsi="宋体" w:eastAsia="宋体" w:cs="宋体"/>
          <w:color w:val="auto"/>
          <w:sz w:val="28"/>
          <w:szCs w:val="28"/>
          <w:highlight w:val="none"/>
          <w:shd w:val="clear" w:color="auto" w:fill="auto"/>
        </w:rPr>
        <w:t>应在</w:t>
      </w:r>
      <w:r>
        <w:rPr>
          <w:rFonts w:hint="eastAsia" w:ascii="宋体" w:hAnsi="宋体" w:cs="宋体"/>
          <w:color w:val="auto"/>
          <w:sz w:val="28"/>
          <w:szCs w:val="28"/>
          <w:highlight w:val="none"/>
          <w:shd w:val="clear" w:color="auto" w:fill="auto"/>
          <w:lang w:eastAsia="zh-CN"/>
        </w:rPr>
        <w:t>专用条款</w:t>
      </w:r>
      <w:r>
        <w:rPr>
          <w:rFonts w:hint="eastAsia" w:ascii="宋体" w:hAnsi="宋体" w:eastAsia="宋体" w:cs="宋体"/>
          <w:color w:val="auto"/>
          <w:sz w:val="28"/>
          <w:szCs w:val="28"/>
          <w:highlight w:val="none"/>
          <w:shd w:val="clear" w:color="auto" w:fill="auto"/>
        </w:rPr>
        <w:t>约定的时间内，对</w:t>
      </w:r>
      <w:r>
        <w:rPr>
          <w:rFonts w:hint="eastAsia" w:ascii="宋体" w:hAnsi="宋体" w:cs="宋体"/>
          <w:color w:val="auto"/>
          <w:sz w:val="28"/>
          <w:szCs w:val="28"/>
          <w:highlight w:val="none"/>
          <w:shd w:val="clear" w:color="auto" w:fill="auto"/>
          <w:lang w:eastAsia="zh-CN"/>
        </w:rPr>
        <w:t>乙方</w:t>
      </w:r>
      <w:r>
        <w:rPr>
          <w:rFonts w:hint="eastAsia" w:ascii="宋体" w:hAnsi="宋体" w:eastAsia="宋体" w:cs="宋体"/>
          <w:color w:val="auto"/>
          <w:sz w:val="28"/>
          <w:szCs w:val="28"/>
          <w:highlight w:val="none"/>
          <w:shd w:val="clear" w:color="auto" w:fill="auto"/>
        </w:rPr>
        <w:t>以书面形式提交并要求作出决定的事宜，给予书面答复。逾期未答复的，视为</w:t>
      </w:r>
      <w:r>
        <w:rPr>
          <w:rFonts w:hint="eastAsia" w:ascii="宋体" w:hAnsi="宋体" w:cs="宋体"/>
          <w:color w:val="auto"/>
          <w:sz w:val="28"/>
          <w:szCs w:val="28"/>
          <w:highlight w:val="none"/>
          <w:shd w:val="clear" w:color="auto" w:fill="auto"/>
          <w:lang w:eastAsia="zh-CN"/>
        </w:rPr>
        <w:t>甲方</w:t>
      </w:r>
      <w:r>
        <w:rPr>
          <w:rFonts w:hint="eastAsia" w:ascii="宋体" w:hAnsi="宋体" w:eastAsia="宋体" w:cs="宋体"/>
          <w:color w:val="auto"/>
          <w:sz w:val="28"/>
          <w:szCs w:val="28"/>
          <w:highlight w:val="none"/>
          <w:shd w:val="clear" w:color="auto" w:fill="auto"/>
        </w:rPr>
        <w:t>认可。</w:t>
      </w:r>
    </w:p>
    <w:p w14:paraId="2CBA86BA">
      <w:pPr>
        <w:keepNext w:val="0"/>
        <w:keepLines w:val="0"/>
        <w:kinsoku/>
        <w:wordWrap/>
        <w:overflowPunct/>
        <w:topLinePunct w:val="0"/>
        <w:bidi w:val="0"/>
        <w:snapToGrid w:val="0"/>
        <w:spacing w:line="540" w:lineRule="exact"/>
        <w:ind w:left="210" w:leftChars="100"/>
        <w:rPr>
          <w:rFonts w:hint="eastAsia" w:ascii="宋体" w:hAnsi="宋体" w:eastAsia="宋体" w:cs="宋体"/>
          <w:color w:val="auto"/>
          <w:kern w:val="0"/>
          <w:sz w:val="28"/>
          <w:szCs w:val="28"/>
          <w:highlight w:val="none"/>
          <w:shd w:val="clear" w:color="auto" w:fill="auto"/>
        </w:rPr>
      </w:pPr>
      <w:r>
        <w:rPr>
          <w:rFonts w:hint="eastAsia" w:ascii="宋体" w:hAnsi="宋体" w:eastAsia="宋体" w:cs="宋体"/>
          <w:color w:val="auto"/>
          <w:kern w:val="0"/>
          <w:sz w:val="28"/>
          <w:szCs w:val="28"/>
          <w:highlight w:val="none"/>
          <w:shd w:val="clear" w:color="auto" w:fill="auto"/>
        </w:rPr>
        <w:t>3.7 支付</w:t>
      </w:r>
    </w:p>
    <w:p w14:paraId="24A0157C">
      <w:pPr>
        <w:keepNext w:val="0"/>
        <w:keepLines w:val="0"/>
        <w:kinsoku/>
        <w:wordWrap/>
        <w:overflowPunct/>
        <w:topLinePunct w:val="0"/>
        <w:bidi w:val="0"/>
        <w:snapToGrid w:val="0"/>
        <w:spacing w:line="540" w:lineRule="exact"/>
        <w:ind w:firstLine="560" w:firstLineChars="200"/>
        <w:rPr>
          <w:rFonts w:hint="eastAsia" w:ascii="宋体" w:hAnsi="宋体" w:eastAsia="宋体" w:cs="宋体"/>
          <w:color w:val="auto"/>
          <w:sz w:val="28"/>
          <w:szCs w:val="28"/>
          <w:highlight w:val="none"/>
          <w:shd w:val="clear" w:color="auto" w:fill="auto"/>
        </w:rPr>
      </w:pPr>
      <w:r>
        <w:rPr>
          <w:rFonts w:hint="eastAsia" w:ascii="宋体" w:hAnsi="宋体" w:cs="宋体"/>
          <w:color w:val="auto"/>
          <w:sz w:val="28"/>
          <w:szCs w:val="28"/>
          <w:highlight w:val="none"/>
          <w:shd w:val="clear" w:color="auto" w:fill="auto"/>
          <w:lang w:eastAsia="zh-CN"/>
        </w:rPr>
        <w:t>甲方</w:t>
      </w:r>
      <w:r>
        <w:rPr>
          <w:rFonts w:hint="eastAsia" w:ascii="宋体" w:hAnsi="宋体" w:eastAsia="宋体" w:cs="宋体"/>
          <w:color w:val="auto"/>
          <w:sz w:val="28"/>
          <w:szCs w:val="28"/>
          <w:highlight w:val="none"/>
          <w:shd w:val="clear" w:color="auto" w:fill="auto"/>
        </w:rPr>
        <w:t>应按本合同约定，向</w:t>
      </w:r>
      <w:r>
        <w:rPr>
          <w:rFonts w:hint="eastAsia" w:ascii="宋体" w:hAnsi="宋体" w:cs="宋体"/>
          <w:color w:val="auto"/>
          <w:sz w:val="28"/>
          <w:szCs w:val="28"/>
          <w:highlight w:val="none"/>
          <w:shd w:val="clear" w:color="auto" w:fill="auto"/>
          <w:lang w:eastAsia="zh-CN"/>
        </w:rPr>
        <w:t>乙方</w:t>
      </w:r>
      <w:r>
        <w:rPr>
          <w:rFonts w:hint="eastAsia" w:ascii="宋体" w:hAnsi="宋体" w:eastAsia="宋体" w:cs="宋体"/>
          <w:color w:val="auto"/>
          <w:sz w:val="28"/>
          <w:szCs w:val="28"/>
          <w:highlight w:val="none"/>
          <w:shd w:val="clear" w:color="auto" w:fill="auto"/>
        </w:rPr>
        <w:t>支付酬金。</w:t>
      </w:r>
    </w:p>
    <w:p w14:paraId="511E8C05">
      <w:pPr>
        <w:keepNext w:val="0"/>
        <w:keepLines w:val="0"/>
        <w:kinsoku/>
        <w:wordWrap/>
        <w:overflowPunct/>
        <w:topLinePunct w:val="0"/>
        <w:bidi w:val="0"/>
        <w:snapToGrid w:val="0"/>
        <w:spacing w:line="540" w:lineRule="exact"/>
        <w:rPr>
          <w:rFonts w:hint="eastAsia" w:ascii="宋体" w:hAnsi="宋体" w:eastAsia="宋体" w:cs="宋体"/>
          <w:b/>
          <w:bCs/>
          <w:color w:val="auto"/>
          <w:sz w:val="28"/>
          <w:szCs w:val="28"/>
          <w:highlight w:val="none"/>
          <w:shd w:val="clear" w:color="auto" w:fill="auto"/>
        </w:rPr>
      </w:pPr>
      <w:r>
        <w:rPr>
          <w:rFonts w:hint="eastAsia" w:ascii="宋体" w:hAnsi="宋体" w:eastAsia="宋体" w:cs="宋体"/>
          <w:b/>
          <w:bCs/>
          <w:color w:val="auto"/>
          <w:sz w:val="28"/>
          <w:szCs w:val="28"/>
          <w:highlight w:val="none"/>
          <w:shd w:val="clear" w:color="auto" w:fill="auto"/>
        </w:rPr>
        <w:t>4. 违约责任</w:t>
      </w:r>
    </w:p>
    <w:p w14:paraId="10B302E9">
      <w:pPr>
        <w:keepNext w:val="0"/>
        <w:keepLines w:val="0"/>
        <w:kinsoku/>
        <w:wordWrap/>
        <w:overflowPunct/>
        <w:topLinePunct w:val="0"/>
        <w:bidi w:val="0"/>
        <w:spacing w:line="540" w:lineRule="exact"/>
        <w:ind w:left="210" w:leftChars="100"/>
        <w:rPr>
          <w:rFonts w:hint="eastAsia" w:ascii="宋体" w:hAnsi="宋体" w:eastAsia="宋体" w:cs="宋体"/>
          <w:color w:val="auto"/>
          <w:kern w:val="0"/>
          <w:sz w:val="28"/>
          <w:szCs w:val="28"/>
          <w:highlight w:val="none"/>
          <w:shd w:val="clear" w:color="auto" w:fill="auto"/>
        </w:rPr>
      </w:pPr>
      <w:r>
        <w:rPr>
          <w:rFonts w:hint="eastAsia" w:ascii="宋体" w:hAnsi="宋体" w:eastAsia="宋体" w:cs="宋体"/>
          <w:color w:val="auto"/>
          <w:kern w:val="0"/>
          <w:sz w:val="28"/>
          <w:szCs w:val="28"/>
          <w:highlight w:val="none"/>
          <w:shd w:val="clear" w:color="auto" w:fill="auto"/>
        </w:rPr>
        <w:t xml:space="preserve">4.1 </w:t>
      </w:r>
      <w:r>
        <w:rPr>
          <w:rFonts w:hint="eastAsia" w:ascii="宋体" w:hAnsi="宋体" w:cs="宋体"/>
          <w:color w:val="auto"/>
          <w:kern w:val="0"/>
          <w:sz w:val="28"/>
          <w:szCs w:val="28"/>
          <w:highlight w:val="none"/>
          <w:shd w:val="clear" w:color="auto" w:fill="auto"/>
          <w:lang w:eastAsia="zh-CN"/>
        </w:rPr>
        <w:t>乙方</w:t>
      </w:r>
      <w:r>
        <w:rPr>
          <w:rFonts w:hint="eastAsia" w:ascii="宋体" w:hAnsi="宋体" w:eastAsia="宋体" w:cs="宋体"/>
          <w:color w:val="auto"/>
          <w:kern w:val="0"/>
          <w:sz w:val="28"/>
          <w:szCs w:val="28"/>
          <w:highlight w:val="none"/>
          <w:shd w:val="clear" w:color="auto" w:fill="auto"/>
        </w:rPr>
        <w:t>的违约责任</w:t>
      </w:r>
    </w:p>
    <w:p w14:paraId="09650748">
      <w:pPr>
        <w:keepNext w:val="0"/>
        <w:keepLines w:val="0"/>
        <w:kinsoku/>
        <w:wordWrap/>
        <w:overflowPunct/>
        <w:topLinePunct w:val="0"/>
        <w:bidi w:val="0"/>
        <w:adjustRightInd w:val="0"/>
        <w:snapToGrid w:val="0"/>
        <w:spacing w:line="540" w:lineRule="exact"/>
        <w:ind w:firstLine="560" w:firstLineChars="200"/>
        <w:rPr>
          <w:rFonts w:hint="eastAsia" w:ascii="宋体" w:hAnsi="宋体" w:eastAsia="宋体" w:cs="宋体"/>
          <w:color w:val="auto"/>
          <w:sz w:val="28"/>
          <w:szCs w:val="28"/>
          <w:highlight w:val="none"/>
          <w:shd w:val="clear" w:color="auto" w:fill="auto"/>
        </w:rPr>
      </w:pPr>
      <w:r>
        <w:rPr>
          <w:rFonts w:hint="eastAsia" w:ascii="宋体" w:hAnsi="宋体" w:cs="宋体"/>
          <w:color w:val="auto"/>
          <w:kern w:val="0"/>
          <w:sz w:val="28"/>
          <w:szCs w:val="28"/>
          <w:highlight w:val="none"/>
          <w:shd w:val="clear" w:color="auto" w:fill="auto"/>
          <w:lang w:eastAsia="zh-CN"/>
        </w:rPr>
        <w:t>乙方</w:t>
      </w:r>
      <w:r>
        <w:rPr>
          <w:rFonts w:hint="eastAsia" w:ascii="宋体" w:hAnsi="宋体" w:eastAsia="宋体" w:cs="宋体"/>
          <w:color w:val="auto"/>
          <w:kern w:val="0"/>
          <w:sz w:val="28"/>
          <w:szCs w:val="28"/>
          <w:highlight w:val="none"/>
          <w:shd w:val="clear" w:color="auto" w:fill="auto"/>
        </w:rPr>
        <w:t>未履行本合同义务的，应承担相应的责任。</w:t>
      </w:r>
    </w:p>
    <w:p w14:paraId="20080445">
      <w:pPr>
        <w:keepNext w:val="0"/>
        <w:keepLines w:val="0"/>
        <w:kinsoku/>
        <w:wordWrap/>
        <w:overflowPunct/>
        <w:topLinePunct w:val="0"/>
        <w:bidi w:val="0"/>
        <w:adjustRightInd w:val="0"/>
        <w:snapToGrid w:val="0"/>
        <w:spacing w:line="540" w:lineRule="exact"/>
        <w:ind w:firstLine="560" w:firstLineChars="200"/>
        <w:rPr>
          <w:rFonts w:hint="eastAsia" w:ascii="宋体" w:hAnsi="宋体" w:eastAsia="宋体" w:cs="宋体"/>
          <w:color w:val="auto"/>
          <w:kern w:val="0"/>
          <w:sz w:val="28"/>
          <w:szCs w:val="28"/>
          <w:highlight w:val="none"/>
          <w:shd w:val="clear" w:color="auto" w:fill="auto"/>
        </w:rPr>
      </w:pPr>
      <w:r>
        <w:rPr>
          <w:rFonts w:hint="eastAsia" w:ascii="宋体" w:hAnsi="宋体" w:eastAsia="宋体" w:cs="宋体"/>
          <w:color w:val="auto"/>
          <w:kern w:val="0"/>
          <w:sz w:val="28"/>
          <w:szCs w:val="28"/>
          <w:highlight w:val="none"/>
          <w:shd w:val="clear" w:color="auto" w:fill="auto"/>
        </w:rPr>
        <w:t>4.1.1 因</w:t>
      </w:r>
      <w:r>
        <w:rPr>
          <w:rFonts w:hint="eastAsia" w:ascii="宋体" w:hAnsi="宋体" w:cs="宋体"/>
          <w:color w:val="auto"/>
          <w:kern w:val="0"/>
          <w:sz w:val="28"/>
          <w:szCs w:val="28"/>
          <w:highlight w:val="none"/>
          <w:shd w:val="clear" w:color="auto" w:fill="auto"/>
          <w:lang w:eastAsia="zh-CN"/>
        </w:rPr>
        <w:t>乙方</w:t>
      </w:r>
      <w:r>
        <w:rPr>
          <w:rFonts w:hint="eastAsia" w:ascii="宋体" w:hAnsi="宋体" w:eastAsia="宋体" w:cs="宋体"/>
          <w:color w:val="auto"/>
          <w:kern w:val="0"/>
          <w:sz w:val="28"/>
          <w:szCs w:val="28"/>
          <w:highlight w:val="none"/>
          <w:shd w:val="clear" w:color="auto" w:fill="auto"/>
        </w:rPr>
        <w:t>违反本合同约定</w:t>
      </w:r>
      <w:r>
        <w:rPr>
          <w:rFonts w:hint="eastAsia" w:ascii="宋体" w:hAnsi="宋体" w:eastAsia="宋体" w:cs="宋体"/>
          <w:color w:val="auto"/>
          <w:sz w:val="28"/>
          <w:szCs w:val="28"/>
          <w:highlight w:val="none"/>
          <w:shd w:val="clear" w:color="auto" w:fill="auto"/>
        </w:rPr>
        <w:t>给</w:t>
      </w:r>
      <w:r>
        <w:rPr>
          <w:rFonts w:hint="eastAsia" w:ascii="宋体" w:hAnsi="宋体" w:cs="宋体"/>
          <w:color w:val="auto"/>
          <w:sz w:val="28"/>
          <w:szCs w:val="28"/>
          <w:highlight w:val="none"/>
          <w:shd w:val="clear" w:color="auto" w:fill="auto"/>
          <w:lang w:eastAsia="zh-CN"/>
        </w:rPr>
        <w:t>甲方</w:t>
      </w:r>
      <w:r>
        <w:rPr>
          <w:rFonts w:hint="eastAsia" w:ascii="宋体" w:hAnsi="宋体" w:eastAsia="宋体" w:cs="宋体"/>
          <w:color w:val="auto"/>
          <w:sz w:val="28"/>
          <w:szCs w:val="28"/>
          <w:highlight w:val="none"/>
          <w:shd w:val="clear" w:color="auto" w:fill="auto"/>
        </w:rPr>
        <w:t>造成损失的，</w:t>
      </w:r>
      <w:r>
        <w:rPr>
          <w:rFonts w:hint="eastAsia" w:ascii="宋体" w:hAnsi="宋体" w:cs="宋体"/>
          <w:color w:val="auto"/>
          <w:sz w:val="28"/>
          <w:szCs w:val="28"/>
          <w:highlight w:val="none"/>
          <w:shd w:val="clear" w:color="auto" w:fill="auto"/>
          <w:lang w:eastAsia="zh-CN"/>
        </w:rPr>
        <w:t>乙方</w:t>
      </w:r>
      <w:r>
        <w:rPr>
          <w:rFonts w:hint="eastAsia" w:ascii="宋体" w:hAnsi="宋体" w:eastAsia="宋体" w:cs="宋体"/>
          <w:color w:val="auto"/>
          <w:sz w:val="28"/>
          <w:szCs w:val="28"/>
          <w:highlight w:val="none"/>
          <w:shd w:val="clear" w:color="auto" w:fill="auto"/>
        </w:rPr>
        <w:t>应当赔偿</w:t>
      </w:r>
      <w:r>
        <w:rPr>
          <w:rFonts w:hint="eastAsia" w:ascii="宋体" w:hAnsi="宋体" w:cs="宋体"/>
          <w:color w:val="auto"/>
          <w:sz w:val="28"/>
          <w:szCs w:val="28"/>
          <w:highlight w:val="none"/>
          <w:shd w:val="clear" w:color="auto" w:fill="auto"/>
          <w:lang w:eastAsia="zh-CN"/>
        </w:rPr>
        <w:t>甲方</w:t>
      </w:r>
      <w:r>
        <w:rPr>
          <w:rFonts w:hint="eastAsia" w:ascii="宋体" w:hAnsi="宋体" w:eastAsia="宋体" w:cs="宋体"/>
          <w:color w:val="auto"/>
          <w:sz w:val="28"/>
          <w:szCs w:val="28"/>
          <w:highlight w:val="none"/>
          <w:shd w:val="clear" w:color="auto" w:fill="auto"/>
        </w:rPr>
        <w:t>损失</w:t>
      </w:r>
      <w:r>
        <w:rPr>
          <w:rFonts w:hint="eastAsia" w:ascii="宋体" w:hAnsi="宋体" w:eastAsia="宋体" w:cs="宋体"/>
          <w:color w:val="auto"/>
          <w:kern w:val="0"/>
          <w:sz w:val="28"/>
          <w:szCs w:val="28"/>
          <w:highlight w:val="none"/>
          <w:shd w:val="clear" w:color="auto" w:fill="auto"/>
        </w:rPr>
        <w:t>。赔偿金额的确定方法在</w:t>
      </w:r>
      <w:r>
        <w:rPr>
          <w:rFonts w:hint="eastAsia" w:ascii="宋体" w:hAnsi="宋体" w:cs="宋体"/>
          <w:color w:val="auto"/>
          <w:kern w:val="0"/>
          <w:sz w:val="28"/>
          <w:szCs w:val="28"/>
          <w:highlight w:val="none"/>
          <w:shd w:val="clear" w:color="auto" w:fill="auto"/>
          <w:lang w:eastAsia="zh-CN"/>
        </w:rPr>
        <w:t>专用条款</w:t>
      </w:r>
      <w:r>
        <w:rPr>
          <w:rFonts w:hint="eastAsia" w:ascii="宋体" w:hAnsi="宋体" w:eastAsia="宋体" w:cs="宋体"/>
          <w:color w:val="auto"/>
          <w:kern w:val="0"/>
          <w:sz w:val="28"/>
          <w:szCs w:val="28"/>
          <w:highlight w:val="none"/>
          <w:shd w:val="clear" w:color="auto" w:fill="auto"/>
        </w:rPr>
        <w:t>中约定。</w:t>
      </w:r>
    </w:p>
    <w:p w14:paraId="013F4EE0">
      <w:pPr>
        <w:keepNext w:val="0"/>
        <w:keepLines w:val="0"/>
        <w:kinsoku/>
        <w:wordWrap/>
        <w:overflowPunct/>
        <w:topLinePunct w:val="0"/>
        <w:bidi w:val="0"/>
        <w:spacing w:line="540" w:lineRule="exact"/>
        <w:ind w:firstLine="560" w:firstLineChars="200"/>
        <w:rPr>
          <w:rFonts w:hint="eastAsia" w:ascii="宋体" w:hAnsi="宋体" w:eastAsia="宋体" w:cs="宋体"/>
          <w:color w:val="auto"/>
          <w:kern w:val="0"/>
          <w:sz w:val="28"/>
          <w:szCs w:val="28"/>
          <w:highlight w:val="none"/>
          <w:shd w:val="clear" w:color="auto" w:fill="auto"/>
        </w:rPr>
      </w:pPr>
      <w:r>
        <w:rPr>
          <w:rFonts w:hint="eastAsia" w:ascii="宋体" w:hAnsi="宋体" w:eastAsia="宋体" w:cs="宋体"/>
          <w:color w:val="auto"/>
          <w:kern w:val="0"/>
          <w:sz w:val="28"/>
          <w:szCs w:val="28"/>
          <w:highlight w:val="none"/>
          <w:shd w:val="clear" w:color="auto" w:fill="auto"/>
        </w:rPr>
        <w:t xml:space="preserve">4.1.2 </w:t>
      </w:r>
      <w:r>
        <w:rPr>
          <w:rFonts w:hint="eastAsia" w:ascii="宋体" w:hAnsi="宋体" w:cs="宋体"/>
          <w:color w:val="auto"/>
          <w:kern w:val="0"/>
          <w:sz w:val="28"/>
          <w:szCs w:val="28"/>
          <w:highlight w:val="none"/>
          <w:shd w:val="clear" w:color="auto" w:fill="auto"/>
          <w:lang w:eastAsia="zh-CN"/>
        </w:rPr>
        <w:t>乙方</w:t>
      </w:r>
      <w:r>
        <w:rPr>
          <w:rFonts w:hint="eastAsia" w:ascii="宋体" w:hAnsi="宋体" w:eastAsia="宋体" w:cs="宋体"/>
          <w:color w:val="auto"/>
          <w:kern w:val="0"/>
          <w:sz w:val="28"/>
          <w:szCs w:val="28"/>
          <w:highlight w:val="none"/>
          <w:shd w:val="clear" w:color="auto" w:fill="auto"/>
        </w:rPr>
        <w:t>向</w:t>
      </w:r>
      <w:r>
        <w:rPr>
          <w:rFonts w:hint="eastAsia" w:ascii="宋体" w:hAnsi="宋体" w:cs="宋体"/>
          <w:color w:val="auto"/>
          <w:kern w:val="0"/>
          <w:sz w:val="28"/>
          <w:szCs w:val="28"/>
          <w:highlight w:val="none"/>
          <w:shd w:val="clear" w:color="auto" w:fill="auto"/>
          <w:lang w:eastAsia="zh-CN"/>
        </w:rPr>
        <w:t>甲方</w:t>
      </w:r>
      <w:r>
        <w:rPr>
          <w:rFonts w:hint="eastAsia" w:ascii="宋体" w:hAnsi="宋体" w:eastAsia="宋体" w:cs="宋体"/>
          <w:color w:val="auto"/>
          <w:kern w:val="0"/>
          <w:sz w:val="28"/>
          <w:szCs w:val="28"/>
          <w:highlight w:val="none"/>
          <w:shd w:val="clear" w:color="auto" w:fill="auto"/>
        </w:rPr>
        <w:t>的索赔不成立时，</w:t>
      </w:r>
      <w:r>
        <w:rPr>
          <w:rFonts w:hint="eastAsia" w:ascii="宋体" w:hAnsi="宋体" w:cs="宋体"/>
          <w:color w:val="auto"/>
          <w:kern w:val="0"/>
          <w:sz w:val="28"/>
          <w:szCs w:val="28"/>
          <w:highlight w:val="none"/>
          <w:shd w:val="clear" w:color="auto" w:fill="auto"/>
          <w:lang w:eastAsia="zh-CN"/>
        </w:rPr>
        <w:t>乙方</w:t>
      </w:r>
      <w:r>
        <w:rPr>
          <w:rFonts w:hint="eastAsia" w:ascii="宋体" w:hAnsi="宋体" w:eastAsia="宋体" w:cs="宋体"/>
          <w:color w:val="auto"/>
          <w:kern w:val="0"/>
          <w:sz w:val="28"/>
          <w:szCs w:val="28"/>
          <w:highlight w:val="none"/>
          <w:shd w:val="clear" w:color="auto" w:fill="auto"/>
        </w:rPr>
        <w:t>应赔偿</w:t>
      </w:r>
      <w:r>
        <w:rPr>
          <w:rFonts w:hint="eastAsia" w:ascii="宋体" w:hAnsi="宋体" w:cs="宋体"/>
          <w:color w:val="auto"/>
          <w:kern w:val="0"/>
          <w:sz w:val="28"/>
          <w:szCs w:val="28"/>
          <w:highlight w:val="none"/>
          <w:shd w:val="clear" w:color="auto" w:fill="auto"/>
          <w:lang w:eastAsia="zh-CN"/>
        </w:rPr>
        <w:t>甲方</w:t>
      </w:r>
      <w:r>
        <w:rPr>
          <w:rFonts w:hint="eastAsia" w:ascii="宋体" w:hAnsi="宋体" w:eastAsia="宋体" w:cs="宋体"/>
          <w:color w:val="auto"/>
          <w:kern w:val="0"/>
          <w:sz w:val="28"/>
          <w:szCs w:val="28"/>
          <w:highlight w:val="none"/>
          <w:shd w:val="clear" w:color="auto" w:fill="auto"/>
        </w:rPr>
        <w:t>由此发生的费用。</w:t>
      </w:r>
    </w:p>
    <w:p w14:paraId="359E49F9">
      <w:pPr>
        <w:keepNext w:val="0"/>
        <w:keepLines w:val="0"/>
        <w:kinsoku/>
        <w:wordWrap/>
        <w:overflowPunct/>
        <w:topLinePunct w:val="0"/>
        <w:bidi w:val="0"/>
        <w:snapToGrid w:val="0"/>
        <w:spacing w:line="540" w:lineRule="exact"/>
        <w:ind w:firstLine="280" w:firstLineChars="100"/>
        <w:rPr>
          <w:rFonts w:hint="eastAsia" w:ascii="宋体" w:hAnsi="宋体" w:eastAsia="宋体" w:cs="宋体"/>
          <w:color w:val="auto"/>
          <w:kern w:val="0"/>
          <w:sz w:val="28"/>
          <w:szCs w:val="28"/>
          <w:highlight w:val="none"/>
          <w:shd w:val="clear" w:color="auto" w:fill="auto"/>
        </w:rPr>
      </w:pPr>
      <w:r>
        <w:rPr>
          <w:rFonts w:hint="eastAsia" w:ascii="宋体" w:hAnsi="宋体" w:eastAsia="宋体" w:cs="宋体"/>
          <w:color w:val="auto"/>
          <w:kern w:val="0"/>
          <w:sz w:val="28"/>
          <w:szCs w:val="28"/>
          <w:highlight w:val="none"/>
          <w:shd w:val="clear" w:color="auto" w:fill="auto"/>
        </w:rPr>
        <w:t xml:space="preserve">4.2 </w:t>
      </w:r>
      <w:r>
        <w:rPr>
          <w:rFonts w:hint="eastAsia" w:ascii="宋体" w:hAnsi="宋体" w:cs="宋体"/>
          <w:color w:val="auto"/>
          <w:kern w:val="0"/>
          <w:sz w:val="28"/>
          <w:szCs w:val="28"/>
          <w:highlight w:val="none"/>
          <w:shd w:val="clear" w:color="auto" w:fill="auto"/>
          <w:lang w:eastAsia="zh-CN"/>
        </w:rPr>
        <w:t>甲方</w:t>
      </w:r>
      <w:r>
        <w:rPr>
          <w:rFonts w:hint="eastAsia" w:ascii="宋体" w:hAnsi="宋体" w:eastAsia="宋体" w:cs="宋体"/>
          <w:color w:val="auto"/>
          <w:kern w:val="0"/>
          <w:sz w:val="28"/>
          <w:szCs w:val="28"/>
          <w:highlight w:val="none"/>
          <w:shd w:val="clear" w:color="auto" w:fill="auto"/>
        </w:rPr>
        <w:t>的违约责任</w:t>
      </w:r>
    </w:p>
    <w:p w14:paraId="228019AE">
      <w:pPr>
        <w:keepNext w:val="0"/>
        <w:keepLines w:val="0"/>
        <w:kinsoku/>
        <w:wordWrap/>
        <w:overflowPunct/>
        <w:topLinePunct w:val="0"/>
        <w:bidi w:val="0"/>
        <w:adjustRightInd w:val="0"/>
        <w:snapToGrid w:val="0"/>
        <w:spacing w:line="540" w:lineRule="exact"/>
        <w:ind w:firstLine="560" w:firstLineChars="200"/>
        <w:rPr>
          <w:rFonts w:hint="eastAsia" w:ascii="宋体" w:hAnsi="宋体" w:eastAsia="宋体" w:cs="宋体"/>
          <w:color w:val="auto"/>
          <w:kern w:val="0"/>
          <w:sz w:val="28"/>
          <w:szCs w:val="28"/>
          <w:highlight w:val="none"/>
          <w:shd w:val="clear" w:color="auto" w:fill="auto"/>
        </w:rPr>
      </w:pPr>
      <w:r>
        <w:rPr>
          <w:rFonts w:hint="eastAsia" w:ascii="宋体" w:hAnsi="宋体" w:cs="宋体"/>
          <w:color w:val="auto"/>
          <w:kern w:val="0"/>
          <w:sz w:val="28"/>
          <w:szCs w:val="28"/>
          <w:highlight w:val="none"/>
          <w:shd w:val="clear" w:color="auto" w:fill="auto"/>
          <w:lang w:eastAsia="zh-CN"/>
        </w:rPr>
        <w:t>甲方</w:t>
      </w:r>
      <w:r>
        <w:rPr>
          <w:rFonts w:hint="eastAsia" w:ascii="宋体" w:hAnsi="宋体" w:eastAsia="宋体" w:cs="宋体"/>
          <w:color w:val="auto"/>
          <w:kern w:val="0"/>
          <w:sz w:val="28"/>
          <w:szCs w:val="28"/>
          <w:highlight w:val="none"/>
          <w:shd w:val="clear" w:color="auto" w:fill="auto"/>
        </w:rPr>
        <w:t>未履行本合同义务的，应承担相应的责任。</w:t>
      </w:r>
    </w:p>
    <w:p w14:paraId="240F901F">
      <w:pPr>
        <w:keepNext w:val="0"/>
        <w:keepLines w:val="0"/>
        <w:kinsoku/>
        <w:wordWrap/>
        <w:overflowPunct/>
        <w:topLinePunct w:val="0"/>
        <w:bidi w:val="0"/>
        <w:adjustRightInd w:val="0"/>
        <w:snapToGrid w:val="0"/>
        <w:spacing w:line="540" w:lineRule="exact"/>
        <w:ind w:firstLine="560" w:firstLineChars="200"/>
        <w:rPr>
          <w:rFonts w:hint="eastAsia" w:ascii="宋体" w:hAnsi="宋体" w:eastAsia="宋体" w:cs="宋体"/>
          <w:color w:val="auto"/>
          <w:kern w:val="0"/>
          <w:sz w:val="28"/>
          <w:szCs w:val="28"/>
          <w:highlight w:val="none"/>
          <w:shd w:val="clear" w:color="auto" w:fill="auto"/>
        </w:rPr>
      </w:pPr>
      <w:r>
        <w:rPr>
          <w:rFonts w:hint="eastAsia" w:ascii="宋体" w:hAnsi="宋体" w:eastAsia="宋体" w:cs="宋体"/>
          <w:color w:val="auto"/>
          <w:kern w:val="0"/>
          <w:sz w:val="28"/>
          <w:szCs w:val="28"/>
          <w:highlight w:val="none"/>
          <w:shd w:val="clear" w:color="auto" w:fill="auto"/>
        </w:rPr>
        <w:t xml:space="preserve">4.2.1 </w:t>
      </w:r>
      <w:r>
        <w:rPr>
          <w:rFonts w:hint="eastAsia" w:ascii="宋体" w:hAnsi="宋体" w:cs="宋体"/>
          <w:color w:val="auto"/>
          <w:kern w:val="0"/>
          <w:sz w:val="28"/>
          <w:szCs w:val="28"/>
          <w:highlight w:val="none"/>
          <w:shd w:val="clear" w:color="auto" w:fill="auto"/>
          <w:lang w:eastAsia="zh-CN"/>
        </w:rPr>
        <w:t>甲方</w:t>
      </w:r>
      <w:r>
        <w:rPr>
          <w:rFonts w:hint="eastAsia" w:ascii="宋体" w:hAnsi="宋体" w:eastAsia="宋体" w:cs="宋体"/>
          <w:color w:val="auto"/>
          <w:kern w:val="0"/>
          <w:sz w:val="28"/>
          <w:szCs w:val="28"/>
          <w:highlight w:val="none"/>
          <w:shd w:val="clear" w:color="auto" w:fill="auto"/>
        </w:rPr>
        <w:t>违反本合同约定造成</w:t>
      </w:r>
      <w:r>
        <w:rPr>
          <w:rFonts w:hint="eastAsia" w:ascii="宋体" w:hAnsi="宋体" w:cs="宋体"/>
          <w:color w:val="auto"/>
          <w:kern w:val="0"/>
          <w:sz w:val="28"/>
          <w:szCs w:val="28"/>
          <w:highlight w:val="none"/>
          <w:shd w:val="clear" w:color="auto" w:fill="auto"/>
          <w:lang w:eastAsia="zh-CN"/>
        </w:rPr>
        <w:t>乙方</w:t>
      </w:r>
      <w:r>
        <w:rPr>
          <w:rFonts w:hint="eastAsia" w:ascii="宋体" w:hAnsi="宋体" w:eastAsia="宋体" w:cs="宋体"/>
          <w:color w:val="auto"/>
          <w:kern w:val="0"/>
          <w:sz w:val="28"/>
          <w:szCs w:val="28"/>
          <w:highlight w:val="none"/>
          <w:shd w:val="clear" w:color="auto" w:fill="auto"/>
        </w:rPr>
        <w:t>损失的，</w:t>
      </w:r>
      <w:r>
        <w:rPr>
          <w:rFonts w:hint="eastAsia" w:ascii="宋体" w:hAnsi="宋体" w:cs="宋体"/>
          <w:color w:val="auto"/>
          <w:kern w:val="0"/>
          <w:sz w:val="28"/>
          <w:szCs w:val="28"/>
          <w:highlight w:val="none"/>
          <w:shd w:val="clear" w:color="auto" w:fill="auto"/>
          <w:lang w:eastAsia="zh-CN"/>
        </w:rPr>
        <w:t>甲方</w:t>
      </w:r>
      <w:r>
        <w:rPr>
          <w:rFonts w:hint="eastAsia" w:ascii="宋体" w:hAnsi="宋体" w:eastAsia="宋体" w:cs="宋体"/>
          <w:color w:val="auto"/>
          <w:kern w:val="0"/>
          <w:sz w:val="28"/>
          <w:szCs w:val="28"/>
          <w:highlight w:val="none"/>
          <w:shd w:val="clear" w:color="auto" w:fill="auto"/>
        </w:rPr>
        <w:t>应予以赔偿。</w:t>
      </w:r>
    </w:p>
    <w:p w14:paraId="63A06D9E">
      <w:pPr>
        <w:keepNext w:val="0"/>
        <w:keepLines w:val="0"/>
        <w:kinsoku/>
        <w:wordWrap/>
        <w:overflowPunct/>
        <w:topLinePunct w:val="0"/>
        <w:bidi w:val="0"/>
        <w:adjustRightInd w:val="0"/>
        <w:snapToGrid w:val="0"/>
        <w:spacing w:line="540" w:lineRule="exact"/>
        <w:ind w:firstLine="560" w:firstLineChars="200"/>
        <w:rPr>
          <w:rFonts w:hint="eastAsia" w:ascii="宋体" w:hAnsi="宋体" w:eastAsia="宋体" w:cs="宋体"/>
          <w:color w:val="auto"/>
          <w:kern w:val="0"/>
          <w:sz w:val="28"/>
          <w:szCs w:val="28"/>
          <w:highlight w:val="none"/>
          <w:shd w:val="clear" w:color="auto" w:fill="auto"/>
        </w:rPr>
      </w:pPr>
      <w:r>
        <w:rPr>
          <w:rFonts w:hint="eastAsia" w:ascii="宋体" w:hAnsi="宋体" w:eastAsia="宋体" w:cs="宋体"/>
          <w:color w:val="auto"/>
          <w:kern w:val="0"/>
          <w:sz w:val="28"/>
          <w:szCs w:val="28"/>
          <w:highlight w:val="none"/>
          <w:shd w:val="clear" w:color="auto" w:fill="auto"/>
        </w:rPr>
        <w:t xml:space="preserve">4.2.2 </w:t>
      </w:r>
      <w:r>
        <w:rPr>
          <w:rFonts w:hint="eastAsia" w:ascii="宋体" w:hAnsi="宋体" w:cs="宋体"/>
          <w:color w:val="auto"/>
          <w:kern w:val="0"/>
          <w:sz w:val="28"/>
          <w:szCs w:val="28"/>
          <w:highlight w:val="none"/>
          <w:shd w:val="clear" w:color="auto" w:fill="auto"/>
          <w:lang w:eastAsia="zh-CN"/>
        </w:rPr>
        <w:t>甲方</w:t>
      </w:r>
      <w:r>
        <w:rPr>
          <w:rFonts w:hint="eastAsia" w:ascii="宋体" w:hAnsi="宋体" w:eastAsia="宋体" w:cs="宋体"/>
          <w:color w:val="auto"/>
          <w:kern w:val="0"/>
          <w:sz w:val="28"/>
          <w:szCs w:val="28"/>
          <w:highlight w:val="none"/>
          <w:shd w:val="clear" w:color="auto" w:fill="auto"/>
        </w:rPr>
        <w:t>向</w:t>
      </w:r>
      <w:r>
        <w:rPr>
          <w:rFonts w:hint="eastAsia" w:ascii="宋体" w:hAnsi="宋体" w:cs="宋体"/>
          <w:color w:val="auto"/>
          <w:kern w:val="0"/>
          <w:sz w:val="28"/>
          <w:szCs w:val="28"/>
          <w:highlight w:val="none"/>
          <w:shd w:val="clear" w:color="auto" w:fill="auto"/>
          <w:lang w:eastAsia="zh-CN"/>
        </w:rPr>
        <w:t>乙方</w:t>
      </w:r>
      <w:r>
        <w:rPr>
          <w:rFonts w:hint="eastAsia" w:ascii="宋体" w:hAnsi="宋体" w:eastAsia="宋体" w:cs="宋体"/>
          <w:color w:val="auto"/>
          <w:kern w:val="0"/>
          <w:sz w:val="28"/>
          <w:szCs w:val="28"/>
          <w:highlight w:val="none"/>
          <w:shd w:val="clear" w:color="auto" w:fill="auto"/>
        </w:rPr>
        <w:t>的索赔不成立时，应赔偿</w:t>
      </w:r>
      <w:r>
        <w:rPr>
          <w:rFonts w:hint="eastAsia" w:ascii="宋体" w:hAnsi="宋体" w:cs="宋体"/>
          <w:color w:val="auto"/>
          <w:kern w:val="0"/>
          <w:sz w:val="28"/>
          <w:szCs w:val="28"/>
          <w:highlight w:val="none"/>
          <w:shd w:val="clear" w:color="auto" w:fill="auto"/>
          <w:lang w:eastAsia="zh-CN"/>
        </w:rPr>
        <w:t>乙方</w:t>
      </w:r>
      <w:r>
        <w:rPr>
          <w:rFonts w:hint="eastAsia" w:ascii="宋体" w:hAnsi="宋体" w:eastAsia="宋体" w:cs="宋体"/>
          <w:color w:val="auto"/>
          <w:kern w:val="0"/>
          <w:sz w:val="28"/>
          <w:szCs w:val="28"/>
          <w:highlight w:val="none"/>
          <w:shd w:val="clear" w:color="auto" w:fill="auto"/>
        </w:rPr>
        <w:t>由此引起的费用。</w:t>
      </w:r>
    </w:p>
    <w:p w14:paraId="782C47CC">
      <w:pPr>
        <w:keepNext w:val="0"/>
        <w:keepLines w:val="0"/>
        <w:kinsoku/>
        <w:wordWrap/>
        <w:overflowPunct/>
        <w:topLinePunct w:val="0"/>
        <w:bidi w:val="0"/>
        <w:spacing w:line="540" w:lineRule="exact"/>
        <w:ind w:firstLine="560" w:firstLineChars="200"/>
        <w:rPr>
          <w:rFonts w:hint="eastAsia" w:ascii="宋体" w:hAnsi="宋体" w:eastAsia="宋体" w:cs="宋体"/>
          <w:color w:val="auto"/>
          <w:kern w:val="0"/>
          <w:sz w:val="28"/>
          <w:szCs w:val="28"/>
          <w:highlight w:val="none"/>
          <w:shd w:val="clear" w:color="auto" w:fill="auto"/>
        </w:rPr>
      </w:pPr>
      <w:r>
        <w:rPr>
          <w:rFonts w:hint="eastAsia" w:ascii="宋体" w:hAnsi="宋体" w:eastAsia="宋体" w:cs="宋体"/>
          <w:color w:val="auto"/>
          <w:sz w:val="28"/>
          <w:szCs w:val="28"/>
          <w:highlight w:val="none"/>
          <w:shd w:val="clear" w:color="auto" w:fill="auto"/>
        </w:rPr>
        <w:t xml:space="preserve">4.2.3 </w:t>
      </w:r>
      <w:r>
        <w:rPr>
          <w:rFonts w:hint="eastAsia" w:ascii="宋体" w:hAnsi="宋体" w:cs="宋体"/>
          <w:color w:val="auto"/>
          <w:kern w:val="0"/>
          <w:sz w:val="28"/>
          <w:szCs w:val="28"/>
          <w:highlight w:val="none"/>
          <w:shd w:val="clear" w:color="auto" w:fill="auto"/>
          <w:lang w:eastAsia="zh-CN"/>
        </w:rPr>
        <w:t>甲方</w:t>
      </w:r>
      <w:r>
        <w:rPr>
          <w:rFonts w:hint="eastAsia" w:ascii="宋体" w:hAnsi="宋体" w:eastAsia="宋体" w:cs="宋体"/>
          <w:color w:val="auto"/>
          <w:kern w:val="0"/>
          <w:sz w:val="28"/>
          <w:szCs w:val="28"/>
          <w:highlight w:val="none"/>
          <w:shd w:val="clear" w:color="auto" w:fill="auto"/>
        </w:rPr>
        <w:t>未能按期支付</w:t>
      </w:r>
      <w:r>
        <w:rPr>
          <w:rFonts w:hint="eastAsia" w:ascii="宋体" w:hAnsi="宋体" w:eastAsia="宋体" w:cs="宋体"/>
          <w:color w:val="auto"/>
          <w:sz w:val="28"/>
          <w:szCs w:val="28"/>
          <w:highlight w:val="none"/>
          <w:shd w:val="clear" w:color="auto" w:fill="auto"/>
        </w:rPr>
        <w:t>酬金</w:t>
      </w:r>
      <w:r>
        <w:rPr>
          <w:rFonts w:hint="eastAsia" w:ascii="宋体" w:hAnsi="宋体" w:eastAsia="宋体" w:cs="宋体"/>
          <w:color w:val="auto"/>
          <w:kern w:val="0"/>
          <w:sz w:val="28"/>
          <w:szCs w:val="28"/>
          <w:highlight w:val="none"/>
          <w:shd w:val="clear" w:color="auto" w:fill="auto"/>
        </w:rPr>
        <w:t>超过28天，应按</w:t>
      </w:r>
      <w:r>
        <w:rPr>
          <w:rFonts w:hint="eastAsia" w:ascii="宋体" w:hAnsi="宋体" w:cs="宋体"/>
          <w:color w:val="auto"/>
          <w:kern w:val="0"/>
          <w:sz w:val="28"/>
          <w:szCs w:val="28"/>
          <w:highlight w:val="none"/>
          <w:shd w:val="clear" w:color="auto" w:fill="auto"/>
          <w:lang w:eastAsia="zh-CN"/>
        </w:rPr>
        <w:t>专用条款</w:t>
      </w:r>
      <w:r>
        <w:rPr>
          <w:rFonts w:hint="eastAsia" w:ascii="宋体" w:hAnsi="宋体" w:eastAsia="宋体" w:cs="宋体"/>
          <w:color w:val="auto"/>
          <w:kern w:val="0"/>
          <w:sz w:val="28"/>
          <w:szCs w:val="28"/>
          <w:highlight w:val="none"/>
          <w:shd w:val="clear" w:color="auto" w:fill="auto"/>
        </w:rPr>
        <w:t>约定支付逾期付款利息。</w:t>
      </w:r>
    </w:p>
    <w:p w14:paraId="501BAED2">
      <w:pPr>
        <w:keepNext w:val="0"/>
        <w:keepLines w:val="0"/>
        <w:kinsoku/>
        <w:wordWrap/>
        <w:overflowPunct/>
        <w:topLinePunct w:val="0"/>
        <w:bidi w:val="0"/>
        <w:spacing w:line="540" w:lineRule="exact"/>
        <w:ind w:firstLine="280" w:firstLineChars="100"/>
        <w:rPr>
          <w:rFonts w:hint="eastAsia" w:ascii="宋体" w:hAnsi="宋体" w:eastAsia="宋体" w:cs="宋体"/>
          <w:color w:val="auto"/>
          <w:kern w:val="0"/>
          <w:sz w:val="28"/>
          <w:szCs w:val="28"/>
          <w:highlight w:val="none"/>
          <w:shd w:val="clear" w:color="auto" w:fill="auto"/>
        </w:rPr>
      </w:pPr>
      <w:r>
        <w:rPr>
          <w:rFonts w:hint="eastAsia" w:ascii="宋体" w:hAnsi="宋体" w:eastAsia="宋体" w:cs="宋体"/>
          <w:color w:val="auto"/>
          <w:kern w:val="0"/>
          <w:sz w:val="28"/>
          <w:szCs w:val="28"/>
          <w:highlight w:val="none"/>
          <w:shd w:val="clear" w:color="auto" w:fill="auto"/>
        </w:rPr>
        <w:t>4.3 除外责任</w:t>
      </w:r>
    </w:p>
    <w:p w14:paraId="1A1BC2F6">
      <w:pPr>
        <w:keepNext w:val="0"/>
        <w:keepLines w:val="0"/>
        <w:kinsoku/>
        <w:wordWrap/>
        <w:overflowPunct/>
        <w:topLinePunct w:val="0"/>
        <w:bidi w:val="0"/>
        <w:adjustRightInd w:val="0"/>
        <w:snapToGrid w:val="0"/>
        <w:spacing w:line="540" w:lineRule="exact"/>
        <w:ind w:firstLine="560" w:firstLineChars="200"/>
        <w:rPr>
          <w:rFonts w:hint="eastAsia" w:ascii="宋体" w:hAnsi="宋体" w:eastAsia="宋体" w:cs="宋体"/>
          <w:color w:val="auto"/>
          <w:kern w:val="0"/>
          <w:sz w:val="28"/>
          <w:szCs w:val="28"/>
          <w:highlight w:val="none"/>
          <w:shd w:val="clear" w:color="auto" w:fill="auto"/>
        </w:rPr>
      </w:pPr>
      <w:r>
        <w:rPr>
          <w:rFonts w:hint="eastAsia" w:ascii="宋体" w:hAnsi="宋体" w:eastAsia="宋体" w:cs="宋体"/>
          <w:color w:val="auto"/>
          <w:kern w:val="0"/>
          <w:sz w:val="28"/>
          <w:szCs w:val="28"/>
          <w:highlight w:val="none"/>
          <w:shd w:val="clear" w:color="auto" w:fill="auto"/>
        </w:rPr>
        <w:t>因非</w:t>
      </w:r>
      <w:r>
        <w:rPr>
          <w:rFonts w:hint="eastAsia" w:ascii="宋体" w:hAnsi="宋体" w:cs="宋体"/>
          <w:color w:val="auto"/>
          <w:kern w:val="0"/>
          <w:sz w:val="28"/>
          <w:szCs w:val="28"/>
          <w:highlight w:val="none"/>
          <w:shd w:val="clear" w:color="auto" w:fill="auto"/>
          <w:lang w:eastAsia="zh-CN"/>
        </w:rPr>
        <w:t>乙方</w:t>
      </w:r>
      <w:r>
        <w:rPr>
          <w:rFonts w:hint="eastAsia" w:ascii="宋体" w:hAnsi="宋体" w:eastAsia="宋体" w:cs="宋体"/>
          <w:color w:val="auto"/>
          <w:kern w:val="0"/>
          <w:sz w:val="28"/>
          <w:szCs w:val="28"/>
          <w:highlight w:val="none"/>
          <w:shd w:val="clear" w:color="auto" w:fill="auto"/>
        </w:rPr>
        <w:t>的原因，且</w:t>
      </w:r>
      <w:r>
        <w:rPr>
          <w:rFonts w:hint="eastAsia" w:ascii="宋体" w:hAnsi="宋体" w:cs="宋体"/>
          <w:color w:val="auto"/>
          <w:kern w:val="0"/>
          <w:sz w:val="28"/>
          <w:szCs w:val="28"/>
          <w:highlight w:val="none"/>
          <w:shd w:val="clear" w:color="auto" w:fill="auto"/>
          <w:lang w:eastAsia="zh-CN"/>
        </w:rPr>
        <w:t>乙方</w:t>
      </w:r>
      <w:r>
        <w:rPr>
          <w:rFonts w:hint="eastAsia" w:ascii="宋体" w:hAnsi="宋体" w:eastAsia="宋体" w:cs="宋体"/>
          <w:color w:val="auto"/>
          <w:kern w:val="0"/>
          <w:sz w:val="28"/>
          <w:szCs w:val="28"/>
          <w:highlight w:val="none"/>
          <w:shd w:val="clear" w:color="auto" w:fill="auto"/>
        </w:rPr>
        <w:t>无过错，发生工程质量事故、安全事故、工期延误等造成的损失，</w:t>
      </w:r>
      <w:r>
        <w:rPr>
          <w:rFonts w:hint="eastAsia" w:ascii="宋体" w:hAnsi="宋体" w:cs="宋体"/>
          <w:color w:val="auto"/>
          <w:kern w:val="0"/>
          <w:sz w:val="28"/>
          <w:szCs w:val="28"/>
          <w:highlight w:val="none"/>
          <w:shd w:val="clear" w:color="auto" w:fill="auto"/>
          <w:lang w:eastAsia="zh-CN"/>
        </w:rPr>
        <w:t>乙方</w:t>
      </w:r>
      <w:r>
        <w:rPr>
          <w:rFonts w:hint="eastAsia" w:ascii="宋体" w:hAnsi="宋体" w:eastAsia="宋体" w:cs="宋体"/>
          <w:color w:val="auto"/>
          <w:kern w:val="0"/>
          <w:sz w:val="28"/>
          <w:szCs w:val="28"/>
          <w:highlight w:val="none"/>
          <w:shd w:val="clear" w:color="auto" w:fill="auto"/>
        </w:rPr>
        <w:t>不承担赔偿责任。</w:t>
      </w:r>
    </w:p>
    <w:p w14:paraId="4EAD33D8">
      <w:pPr>
        <w:keepNext w:val="0"/>
        <w:keepLines w:val="0"/>
        <w:kinsoku/>
        <w:wordWrap/>
        <w:overflowPunct/>
        <w:topLinePunct w:val="0"/>
        <w:bidi w:val="0"/>
        <w:snapToGrid w:val="0"/>
        <w:spacing w:line="540" w:lineRule="exact"/>
        <w:ind w:firstLine="560" w:firstLineChars="200"/>
        <w:rPr>
          <w:rFonts w:hint="eastAsia" w:ascii="宋体" w:hAnsi="宋体" w:eastAsia="宋体" w:cs="宋体"/>
          <w:color w:val="auto"/>
          <w:kern w:val="0"/>
          <w:sz w:val="28"/>
          <w:szCs w:val="28"/>
          <w:highlight w:val="none"/>
          <w:shd w:val="clear" w:color="auto" w:fill="auto"/>
        </w:rPr>
      </w:pPr>
      <w:r>
        <w:rPr>
          <w:rFonts w:hint="eastAsia" w:ascii="宋体" w:hAnsi="宋体" w:eastAsia="宋体" w:cs="宋体"/>
          <w:color w:val="auto"/>
          <w:kern w:val="0"/>
          <w:sz w:val="28"/>
          <w:szCs w:val="28"/>
          <w:highlight w:val="none"/>
          <w:shd w:val="clear" w:color="auto" w:fill="auto"/>
        </w:rPr>
        <w:t>因不可抗力导致本合同全部或部分不能履行时，双方各自承担其因此而造成的损失、损害。</w:t>
      </w:r>
    </w:p>
    <w:p w14:paraId="3974A278">
      <w:pPr>
        <w:keepNext w:val="0"/>
        <w:keepLines w:val="0"/>
        <w:kinsoku/>
        <w:wordWrap/>
        <w:overflowPunct/>
        <w:topLinePunct w:val="0"/>
        <w:bidi w:val="0"/>
        <w:snapToGrid w:val="0"/>
        <w:spacing w:line="540" w:lineRule="exact"/>
        <w:rPr>
          <w:rFonts w:hint="eastAsia" w:ascii="宋体" w:hAnsi="宋体" w:eastAsia="宋体" w:cs="宋体"/>
          <w:b/>
          <w:bCs/>
          <w:color w:val="auto"/>
          <w:sz w:val="28"/>
          <w:szCs w:val="28"/>
          <w:highlight w:val="none"/>
          <w:shd w:val="clear" w:color="auto" w:fill="auto"/>
        </w:rPr>
      </w:pPr>
      <w:r>
        <w:rPr>
          <w:rFonts w:hint="eastAsia" w:ascii="宋体" w:hAnsi="宋体" w:eastAsia="宋体" w:cs="宋体"/>
          <w:b/>
          <w:bCs/>
          <w:color w:val="auto"/>
          <w:sz w:val="28"/>
          <w:szCs w:val="28"/>
          <w:highlight w:val="none"/>
          <w:shd w:val="clear" w:color="auto" w:fill="auto"/>
        </w:rPr>
        <w:t>5. 支付</w:t>
      </w:r>
    </w:p>
    <w:p w14:paraId="43392F54">
      <w:pPr>
        <w:keepNext w:val="0"/>
        <w:keepLines w:val="0"/>
        <w:kinsoku/>
        <w:wordWrap/>
        <w:overflowPunct/>
        <w:topLinePunct w:val="0"/>
        <w:bidi w:val="0"/>
        <w:snapToGrid w:val="0"/>
        <w:spacing w:line="540" w:lineRule="exact"/>
        <w:ind w:left="210" w:leftChars="100"/>
        <w:rPr>
          <w:rFonts w:hint="eastAsia" w:ascii="宋体" w:hAnsi="宋体" w:eastAsia="宋体" w:cs="宋体"/>
          <w:bCs/>
          <w:color w:val="auto"/>
          <w:sz w:val="28"/>
          <w:szCs w:val="28"/>
          <w:highlight w:val="none"/>
          <w:shd w:val="clear" w:color="auto" w:fill="auto"/>
        </w:rPr>
      </w:pPr>
      <w:r>
        <w:rPr>
          <w:rFonts w:hint="eastAsia" w:ascii="宋体" w:hAnsi="宋体" w:eastAsia="宋体" w:cs="宋体"/>
          <w:color w:val="auto"/>
          <w:sz w:val="28"/>
          <w:szCs w:val="28"/>
          <w:highlight w:val="none"/>
          <w:shd w:val="clear" w:color="auto" w:fill="auto"/>
        </w:rPr>
        <w:t xml:space="preserve">5.1 </w:t>
      </w:r>
      <w:r>
        <w:rPr>
          <w:rFonts w:hint="eastAsia" w:ascii="宋体" w:hAnsi="宋体" w:eastAsia="宋体" w:cs="宋体"/>
          <w:bCs/>
          <w:color w:val="auto"/>
          <w:sz w:val="28"/>
          <w:szCs w:val="28"/>
          <w:highlight w:val="none"/>
          <w:shd w:val="clear" w:color="auto" w:fill="auto"/>
        </w:rPr>
        <w:t>支付货币</w:t>
      </w:r>
    </w:p>
    <w:p w14:paraId="29EBF4D8">
      <w:pPr>
        <w:keepNext w:val="0"/>
        <w:keepLines w:val="0"/>
        <w:kinsoku/>
        <w:wordWrap/>
        <w:overflowPunct/>
        <w:topLinePunct w:val="0"/>
        <w:bidi w:val="0"/>
        <w:snapToGrid w:val="0"/>
        <w:spacing w:line="540" w:lineRule="exact"/>
        <w:ind w:firstLine="560" w:firstLineChars="200"/>
        <w:rPr>
          <w:rFonts w:hint="eastAsia" w:ascii="宋体" w:hAnsi="宋体" w:eastAsia="宋体" w:cs="宋体"/>
          <w:bCs/>
          <w:color w:val="auto"/>
          <w:sz w:val="28"/>
          <w:szCs w:val="28"/>
          <w:highlight w:val="none"/>
          <w:shd w:val="clear" w:color="auto" w:fill="auto"/>
        </w:rPr>
      </w:pPr>
      <w:r>
        <w:rPr>
          <w:rFonts w:hint="eastAsia" w:ascii="宋体" w:hAnsi="宋体" w:eastAsia="宋体" w:cs="宋体"/>
          <w:color w:val="auto"/>
          <w:sz w:val="28"/>
          <w:szCs w:val="28"/>
          <w:highlight w:val="none"/>
          <w:shd w:val="clear" w:color="auto" w:fill="auto"/>
        </w:rPr>
        <w:t>除</w:t>
      </w:r>
      <w:r>
        <w:rPr>
          <w:rFonts w:hint="eastAsia" w:ascii="宋体" w:hAnsi="宋体" w:cs="宋体"/>
          <w:color w:val="auto"/>
          <w:sz w:val="28"/>
          <w:szCs w:val="28"/>
          <w:highlight w:val="none"/>
          <w:shd w:val="clear" w:color="auto" w:fill="auto"/>
          <w:lang w:eastAsia="zh-CN"/>
        </w:rPr>
        <w:t>专用条款</w:t>
      </w:r>
      <w:r>
        <w:rPr>
          <w:rFonts w:hint="eastAsia" w:ascii="宋体" w:hAnsi="宋体" w:eastAsia="宋体" w:cs="宋体"/>
          <w:color w:val="auto"/>
          <w:sz w:val="28"/>
          <w:szCs w:val="28"/>
          <w:highlight w:val="none"/>
          <w:shd w:val="clear" w:color="auto" w:fill="auto"/>
        </w:rPr>
        <w:t>另有约定外，酬金均以人民币支付。涉及外币支付的，所采用的货币种类、比例和汇率在</w:t>
      </w:r>
      <w:r>
        <w:rPr>
          <w:rFonts w:hint="eastAsia" w:ascii="宋体" w:hAnsi="宋体" w:cs="宋体"/>
          <w:color w:val="auto"/>
          <w:sz w:val="28"/>
          <w:szCs w:val="28"/>
          <w:highlight w:val="none"/>
          <w:shd w:val="clear" w:color="auto" w:fill="auto"/>
          <w:lang w:eastAsia="zh-CN"/>
        </w:rPr>
        <w:t>专用条款</w:t>
      </w:r>
      <w:r>
        <w:rPr>
          <w:rFonts w:hint="eastAsia" w:ascii="宋体" w:hAnsi="宋体" w:eastAsia="宋体" w:cs="宋体"/>
          <w:color w:val="auto"/>
          <w:sz w:val="28"/>
          <w:szCs w:val="28"/>
          <w:highlight w:val="none"/>
          <w:shd w:val="clear" w:color="auto" w:fill="auto"/>
        </w:rPr>
        <w:t>中约定。</w:t>
      </w:r>
    </w:p>
    <w:p w14:paraId="489A07B8">
      <w:pPr>
        <w:keepNext w:val="0"/>
        <w:keepLines w:val="0"/>
        <w:kinsoku/>
        <w:wordWrap/>
        <w:overflowPunct/>
        <w:topLinePunct w:val="0"/>
        <w:bidi w:val="0"/>
        <w:snapToGrid w:val="0"/>
        <w:spacing w:line="540" w:lineRule="exact"/>
        <w:ind w:left="210" w:leftChars="100"/>
        <w:rPr>
          <w:rFonts w:hint="eastAsia" w:ascii="宋体" w:hAnsi="宋体" w:eastAsia="宋体" w:cs="宋体"/>
          <w:bCs/>
          <w:color w:val="auto"/>
          <w:sz w:val="28"/>
          <w:szCs w:val="28"/>
          <w:highlight w:val="none"/>
          <w:shd w:val="clear" w:color="auto" w:fill="auto"/>
        </w:rPr>
      </w:pPr>
      <w:r>
        <w:rPr>
          <w:rFonts w:hint="eastAsia" w:ascii="宋体" w:hAnsi="宋体" w:eastAsia="宋体" w:cs="宋体"/>
          <w:color w:val="auto"/>
          <w:sz w:val="28"/>
          <w:szCs w:val="28"/>
          <w:highlight w:val="none"/>
          <w:shd w:val="clear" w:color="auto" w:fill="auto"/>
        </w:rPr>
        <w:t>5.2 支付申请</w:t>
      </w:r>
    </w:p>
    <w:p w14:paraId="3E3EA5C8">
      <w:pPr>
        <w:keepNext w:val="0"/>
        <w:keepLines w:val="0"/>
        <w:kinsoku/>
        <w:wordWrap/>
        <w:overflowPunct/>
        <w:topLinePunct w:val="0"/>
        <w:bidi w:val="0"/>
        <w:snapToGrid w:val="0"/>
        <w:spacing w:line="540" w:lineRule="exact"/>
        <w:ind w:firstLine="560" w:firstLineChars="200"/>
        <w:rPr>
          <w:rFonts w:hint="eastAsia" w:ascii="宋体" w:hAnsi="宋体" w:eastAsia="宋体" w:cs="宋体"/>
          <w:color w:val="auto"/>
          <w:sz w:val="28"/>
          <w:szCs w:val="28"/>
          <w:highlight w:val="none"/>
          <w:shd w:val="clear" w:color="auto" w:fill="auto"/>
        </w:rPr>
      </w:pPr>
      <w:r>
        <w:rPr>
          <w:rFonts w:hint="eastAsia" w:ascii="宋体" w:hAnsi="宋体" w:cs="宋体"/>
          <w:color w:val="auto"/>
          <w:sz w:val="28"/>
          <w:szCs w:val="28"/>
          <w:highlight w:val="none"/>
          <w:shd w:val="clear" w:color="auto" w:fill="auto"/>
          <w:lang w:eastAsia="zh-CN"/>
        </w:rPr>
        <w:t>乙方</w:t>
      </w:r>
      <w:r>
        <w:rPr>
          <w:rFonts w:hint="eastAsia" w:ascii="宋体" w:hAnsi="宋体" w:eastAsia="宋体" w:cs="宋体"/>
          <w:color w:val="auto"/>
          <w:sz w:val="28"/>
          <w:szCs w:val="28"/>
          <w:highlight w:val="none"/>
          <w:shd w:val="clear" w:color="auto" w:fill="auto"/>
        </w:rPr>
        <w:t>应在本合同约定的每次应付款时间的7天前，向</w:t>
      </w:r>
      <w:r>
        <w:rPr>
          <w:rFonts w:hint="eastAsia" w:ascii="宋体" w:hAnsi="宋体" w:cs="宋体"/>
          <w:color w:val="auto"/>
          <w:sz w:val="28"/>
          <w:szCs w:val="28"/>
          <w:highlight w:val="none"/>
          <w:shd w:val="clear" w:color="auto" w:fill="auto"/>
          <w:lang w:eastAsia="zh-CN"/>
        </w:rPr>
        <w:t>甲方</w:t>
      </w:r>
      <w:r>
        <w:rPr>
          <w:rFonts w:hint="eastAsia" w:ascii="宋体" w:hAnsi="宋体" w:eastAsia="宋体" w:cs="宋体"/>
          <w:color w:val="auto"/>
          <w:sz w:val="28"/>
          <w:szCs w:val="28"/>
          <w:highlight w:val="none"/>
          <w:shd w:val="clear" w:color="auto" w:fill="auto"/>
        </w:rPr>
        <w:t>提交支付申请书。支付申请书应当说明当期应付款总额，并列出当期应支付的款项及其金额。</w:t>
      </w:r>
    </w:p>
    <w:p w14:paraId="1941421F">
      <w:pPr>
        <w:keepNext w:val="0"/>
        <w:keepLines w:val="0"/>
        <w:kinsoku/>
        <w:wordWrap/>
        <w:overflowPunct/>
        <w:topLinePunct w:val="0"/>
        <w:bidi w:val="0"/>
        <w:snapToGrid w:val="0"/>
        <w:spacing w:line="540" w:lineRule="exact"/>
        <w:ind w:firstLine="280" w:firstLineChars="100"/>
        <w:rPr>
          <w:rFonts w:hint="eastAsia" w:ascii="宋体" w:hAnsi="宋体" w:eastAsia="宋体" w:cs="宋体"/>
          <w:color w:val="auto"/>
          <w:sz w:val="28"/>
          <w:szCs w:val="28"/>
          <w:highlight w:val="none"/>
          <w:shd w:val="clear" w:color="auto" w:fill="auto"/>
        </w:rPr>
      </w:pPr>
      <w:r>
        <w:rPr>
          <w:rFonts w:hint="eastAsia" w:ascii="宋体" w:hAnsi="宋体" w:eastAsia="宋体" w:cs="宋体"/>
          <w:color w:val="auto"/>
          <w:sz w:val="28"/>
          <w:szCs w:val="28"/>
          <w:highlight w:val="none"/>
          <w:shd w:val="clear" w:color="auto" w:fill="auto"/>
        </w:rPr>
        <w:t>5.3 支付酬金</w:t>
      </w:r>
    </w:p>
    <w:p w14:paraId="21AA5C98">
      <w:pPr>
        <w:keepNext w:val="0"/>
        <w:keepLines w:val="0"/>
        <w:kinsoku/>
        <w:wordWrap/>
        <w:overflowPunct/>
        <w:topLinePunct w:val="0"/>
        <w:bidi w:val="0"/>
        <w:snapToGrid w:val="0"/>
        <w:spacing w:line="540" w:lineRule="exact"/>
        <w:ind w:firstLine="480"/>
        <w:rPr>
          <w:rFonts w:hint="eastAsia" w:ascii="宋体" w:hAnsi="宋体" w:eastAsia="宋体" w:cs="宋体"/>
          <w:color w:val="auto"/>
          <w:sz w:val="28"/>
          <w:szCs w:val="28"/>
          <w:highlight w:val="none"/>
          <w:shd w:val="clear" w:color="auto" w:fill="auto"/>
        </w:rPr>
      </w:pPr>
      <w:r>
        <w:rPr>
          <w:rFonts w:hint="eastAsia" w:ascii="宋体" w:hAnsi="宋体" w:eastAsia="宋体" w:cs="宋体"/>
          <w:color w:val="auto"/>
          <w:sz w:val="28"/>
          <w:szCs w:val="28"/>
          <w:highlight w:val="none"/>
          <w:shd w:val="clear" w:color="auto" w:fill="auto"/>
        </w:rPr>
        <w:t>支付的酬金包括正常工作酬金、附加工作酬金、合理化建议奖励金额及费用。</w:t>
      </w:r>
    </w:p>
    <w:p w14:paraId="45C1D4F2">
      <w:pPr>
        <w:keepNext w:val="0"/>
        <w:keepLines w:val="0"/>
        <w:kinsoku/>
        <w:wordWrap/>
        <w:overflowPunct/>
        <w:topLinePunct w:val="0"/>
        <w:bidi w:val="0"/>
        <w:snapToGrid w:val="0"/>
        <w:spacing w:line="540" w:lineRule="exact"/>
        <w:ind w:firstLine="280" w:firstLineChars="100"/>
        <w:rPr>
          <w:rFonts w:hint="eastAsia" w:ascii="宋体" w:hAnsi="宋体" w:eastAsia="宋体" w:cs="宋体"/>
          <w:bCs/>
          <w:color w:val="auto"/>
          <w:sz w:val="28"/>
          <w:szCs w:val="28"/>
          <w:highlight w:val="none"/>
          <w:shd w:val="clear" w:color="auto" w:fill="auto"/>
        </w:rPr>
      </w:pPr>
      <w:r>
        <w:rPr>
          <w:rFonts w:hint="eastAsia" w:ascii="宋体" w:hAnsi="宋体" w:eastAsia="宋体" w:cs="宋体"/>
          <w:color w:val="auto"/>
          <w:sz w:val="28"/>
          <w:szCs w:val="28"/>
          <w:highlight w:val="none"/>
          <w:shd w:val="clear" w:color="auto" w:fill="auto"/>
        </w:rPr>
        <w:t xml:space="preserve">5.4 </w:t>
      </w:r>
      <w:r>
        <w:rPr>
          <w:rFonts w:hint="eastAsia" w:ascii="宋体" w:hAnsi="宋体" w:eastAsia="宋体" w:cs="宋体"/>
          <w:bCs/>
          <w:color w:val="auto"/>
          <w:sz w:val="28"/>
          <w:szCs w:val="28"/>
          <w:highlight w:val="none"/>
          <w:shd w:val="clear" w:color="auto" w:fill="auto"/>
        </w:rPr>
        <w:t>有争议部分的付款</w:t>
      </w:r>
    </w:p>
    <w:p w14:paraId="12F86015">
      <w:pPr>
        <w:keepNext w:val="0"/>
        <w:keepLines w:val="0"/>
        <w:kinsoku/>
        <w:wordWrap/>
        <w:overflowPunct/>
        <w:topLinePunct w:val="0"/>
        <w:bidi w:val="0"/>
        <w:snapToGrid w:val="0"/>
        <w:spacing w:line="540" w:lineRule="exact"/>
        <w:ind w:firstLine="560" w:firstLineChars="200"/>
        <w:rPr>
          <w:rFonts w:hint="eastAsia" w:ascii="宋体" w:hAnsi="宋体" w:eastAsia="宋体" w:cs="宋体"/>
          <w:color w:val="auto"/>
          <w:sz w:val="28"/>
          <w:szCs w:val="28"/>
          <w:highlight w:val="none"/>
          <w:shd w:val="clear" w:color="auto" w:fill="auto"/>
        </w:rPr>
      </w:pPr>
      <w:r>
        <w:rPr>
          <w:rFonts w:hint="eastAsia" w:ascii="宋体" w:hAnsi="宋体" w:cs="宋体"/>
          <w:color w:val="auto"/>
          <w:sz w:val="28"/>
          <w:szCs w:val="28"/>
          <w:highlight w:val="none"/>
          <w:shd w:val="clear" w:color="auto" w:fill="auto"/>
          <w:lang w:eastAsia="zh-CN"/>
        </w:rPr>
        <w:t>甲方</w:t>
      </w:r>
      <w:r>
        <w:rPr>
          <w:rFonts w:hint="eastAsia" w:ascii="宋体" w:hAnsi="宋体" w:eastAsia="宋体" w:cs="宋体"/>
          <w:color w:val="auto"/>
          <w:sz w:val="28"/>
          <w:szCs w:val="28"/>
          <w:highlight w:val="none"/>
          <w:shd w:val="clear" w:color="auto" w:fill="auto"/>
        </w:rPr>
        <w:t>对</w:t>
      </w:r>
      <w:r>
        <w:rPr>
          <w:rFonts w:hint="eastAsia" w:ascii="宋体" w:hAnsi="宋体" w:cs="宋体"/>
          <w:color w:val="auto"/>
          <w:sz w:val="28"/>
          <w:szCs w:val="28"/>
          <w:highlight w:val="none"/>
          <w:shd w:val="clear" w:color="auto" w:fill="auto"/>
          <w:lang w:eastAsia="zh-CN"/>
        </w:rPr>
        <w:t>乙方</w:t>
      </w:r>
      <w:r>
        <w:rPr>
          <w:rFonts w:hint="eastAsia" w:ascii="宋体" w:hAnsi="宋体" w:eastAsia="宋体" w:cs="宋体"/>
          <w:color w:val="auto"/>
          <w:sz w:val="28"/>
          <w:szCs w:val="28"/>
          <w:highlight w:val="none"/>
          <w:shd w:val="clear" w:color="auto" w:fill="auto"/>
        </w:rPr>
        <w:t>提交的支付申请书有异议时，应当在收到</w:t>
      </w:r>
      <w:r>
        <w:rPr>
          <w:rFonts w:hint="eastAsia" w:ascii="宋体" w:hAnsi="宋体" w:cs="宋体"/>
          <w:color w:val="auto"/>
          <w:sz w:val="28"/>
          <w:szCs w:val="28"/>
          <w:highlight w:val="none"/>
          <w:shd w:val="clear" w:color="auto" w:fill="auto"/>
          <w:lang w:eastAsia="zh-CN"/>
        </w:rPr>
        <w:t>乙方</w:t>
      </w:r>
      <w:r>
        <w:rPr>
          <w:rFonts w:hint="eastAsia" w:ascii="宋体" w:hAnsi="宋体" w:eastAsia="宋体" w:cs="宋体"/>
          <w:color w:val="auto"/>
          <w:sz w:val="28"/>
          <w:szCs w:val="28"/>
          <w:highlight w:val="none"/>
          <w:shd w:val="clear" w:color="auto" w:fill="auto"/>
        </w:rPr>
        <w:t>提交的支付申请书后7天内，以书面形式向</w:t>
      </w:r>
      <w:r>
        <w:rPr>
          <w:rFonts w:hint="eastAsia" w:ascii="宋体" w:hAnsi="宋体" w:cs="宋体"/>
          <w:color w:val="auto"/>
          <w:sz w:val="28"/>
          <w:szCs w:val="28"/>
          <w:highlight w:val="none"/>
          <w:shd w:val="clear" w:color="auto" w:fill="auto"/>
          <w:lang w:eastAsia="zh-CN"/>
        </w:rPr>
        <w:t>乙方</w:t>
      </w:r>
      <w:r>
        <w:rPr>
          <w:rFonts w:hint="eastAsia" w:ascii="宋体" w:hAnsi="宋体" w:eastAsia="宋体" w:cs="宋体"/>
          <w:color w:val="auto"/>
          <w:sz w:val="28"/>
          <w:szCs w:val="28"/>
          <w:highlight w:val="none"/>
          <w:shd w:val="clear" w:color="auto" w:fill="auto"/>
        </w:rPr>
        <w:t>发出异议通知。无异议部分的款项应按期支付，有异议部分的款项按第7条约定办理。</w:t>
      </w:r>
    </w:p>
    <w:p w14:paraId="4BC1D9A1">
      <w:pPr>
        <w:keepNext w:val="0"/>
        <w:keepLines w:val="0"/>
        <w:kinsoku/>
        <w:wordWrap/>
        <w:overflowPunct/>
        <w:topLinePunct w:val="0"/>
        <w:bidi w:val="0"/>
        <w:snapToGrid w:val="0"/>
        <w:spacing w:line="540" w:lineRule="exact"/>
        <w:rPr>
          <w:rFonts w:hint="eastAsia" w:ascii="宋体" w:hAnsi="宋体" w:eastAsia="宋体" w:cs="宋体"/>
          <w:b/>
          <w:bCs/>
          <w:color w:val="auto"/>
          <w:sz w:val="28"/>
          <w:szCs w:val="28"/>
          <w:highlight w:val="none"/>
          <w:shd w:val="clear" w:color="auto" w:fill="auto"/>
        </w:rPr>
      </w:pPr>
      <w:r>
        <w:rPr>
          <w:rFonts w:hint="eastAsia" w:ascii="宋体" w:hAnsi="宋体" w:eastAsia="宋体" w:cs="宋体"/>
          <w:b/>
          <w:bCs/>
          <w:color w:val="auto"/>
          <w:sz w:val="28"/>
          <w:szCs w:val="28"/>
          <w:highlight w:val="none"/>
          <w:shd w:val="clear" w:color="auto" w:fill="auto"/>
        </w:rPr>
        <w:t>6. 合同生效、变更、暂停、解除与终止</w:t>
      </w:r>
    </w:p>
    <w:p w14:paraId="62C21BA2">
      <w:pPr>
        <w:keepNext w:val="0"/>
        <w:keepLines w:val="0"/>
        <w:kinsoku/>
        <w:wordWrap/>
        <w:overflowPunct/>
        <w:topLinePunct w:val="0"/>
        <w:bidi w:val="0"/>
        <w:spacing w:line="540" w:lineRule="exact"/>
        <w:ind w:left="210" w:leftChars="100"/>
        <w:rPr>
          <w:rFonts w:hint="eastAsia" w:ascii="宋体" w:hAnsi="宋体" w:eastAsia="宋体" w:cs="宋体"/>
          <w:color w:val="auto"/>
          <w:sz w:val="28"/>
          <w:szCs w:val="28"/>
          <w:highlight w:val="none"/>
          <w:shd w:val="clear" w:color="auto" w:fill="auto"/>
        </w:rPr>
      </w:pPr>
      <w:r>
        <w:rPr>
          <w:rFonts w:hint="eastAsia" w:ascii="宋体" w:hAnsi="宋体" w:eastAsia="宋体" w:cs="宋体"/>
          <w:color w:val="auto"/>
          <w:sz w:val="28"/>
          <w:szCs w:val="28"/>
          <w:highlight w:val="none"/>
          <w:shd w:val="clear" w:color="auto" w:fill="auto"/>
        </w:rPr>
        <w:t>6.1生效</w:t>
      </w:r>
    </w:p>
    <w:p w14:paraId="74FBFA38">
      <w:pPr>
        <w:keepNext w:val="0"/>
        <w:keepLines w:val="0"/>
        <w:kinsoku/>
        <w:wordWrap/>
        <w:overflowPunct/>
        <w:topLinePunct w:val="0"/>
        <w:bidi w:val="0"/>
        <w:spacing w:line="540" w:lineRule="exact"/>
        <w:ind w:firstLine="560" w:firstLineChars="200"/>
        <w:rPr>
          <w:rFonts w:hint="eastAsia" w:ascii="宋体" w:hAnsi="宋体" w:eastAsia="宋体" w:cs="宋体"/>
          <w:color w:val="auto"/>
          <w:sz w:val="28"/>
          <w:szCs w:val="28"/>
          <w:highlight w:val="none"/>
          <w:shd w:val="clear" w:color="auto" w:fill="auto"/>
        </w:rPr>
      </w:pPr>
      <w:r>
        <w:rPr>
          <w:rFonts w:hint="eastAsia" w:ascii="宋体" w:hAnsi="宋体" w:eastAsia="宋体" w:cs="宋体"/>
          <w:color w:val="auto"/>
          <w:sz w:val="28"/>
          <w:szCs w:val="28"/>
          <w:highlight w:val="none"/>
          <w:shd w:val="clear" w:color="auto" w:fill="auto"/>
        </w:rPr>
        <w:t>除法律另有规定或者</w:t>
      </w:r>
      <w:r>
        <w:rPr>
          <w:rFonts w:hint="eastAsia" w:ascii="宋体" w:hAnsi="宋体" w:cs="宋体"/>
          <w:color w:val="auto"/>
          <w:sz w:val="28"/>
          <w:szCs w:val="28"/>
          <w:highlight w:val="none"/>
          <w:shd w:val="clear" w:color="auto" w:fill="auto"/>
          <w:lang w:eastAsia="zh-CN"/>
        </w:rPr>
        <w:t>专用条款</w:t>
      </w:r>
      <w:r>
        <w:rPr>
          <w:rFonts w:hint="eastAsia" w:ascii="宋体" w:hAnsi="宋体" w:eastAsia="宋体" w:cs="宋体"/>
          <w:color w:val="auto"/>
          <w:sz w:val="28"/>
          <w:szCs w:val="28"/>
          <w:highlight w:val="none"/>
          <w:shd w:val="clear" w:color="auto" w:fill="auto"/>
        </w:rPr>
        <w:t>另有约定外，</w:t>
      </w:r>
      <w:r>
        <w:rPr>
          <w:rFonts w:hint="eastAsia" w:ascii="宋体" w:hAnsi="宋体" w:cs="宋体"/>
          <w:color w:val="auto"/>
          <w:sz w:val="28"/>
          <w:szCs w:val="28"/>
          <w:highlight w:val="none"/>
          <w:shd w:val="clear" w:color="auto" w:fill="auto"/>
          <w:lang w:eastAsia="zh-CN"/>
        </w:rPr>
        <w:t>甲方</w:t>
      </w:r>
      <w:r>
        <w:rPr>
          <w:rFonts w:hint="eastAsia" w:ascii="宋体" w:hAnsi="宋体" w:eastAsia="宋体" w:cs="宋体"/>
          <w:color w:val="auto"/>
          <w:sz w:val="28"/>
          <w:szCs w:val="28"/>
          <w:highlight w:val="none"/>
          <w:shd w:val="clear" w:color="auto" w:fill="auto"/>
        </w:rPr>
        <w:t>和</w:t>
      </w:r>
      <w:r>
        <w:rPr>
          <w:rFonts w:hint="eastAsia" w:ascii="宋体" w:hAnsi="宋体" w:cs="宋体"/>
          <w:color w:val="auto"/>
          <w:sz w:val="28"/>
          <w:szCs w:val="28"/>
          <w:highlight w:val="none"/>
          <w:shd w:val="clear" w:color="auto" w:fill="auto"/>
          <w:lang w:eastAsia="zh-CN"/>
        </w:rPr>
        <w:t>乙方</w:t>
      </w:r>
      <w:r>
        <w:rPr>
          <w:rFonts w:hint="eastAsia" w:ascii="宋体" w:hAnsi="宋体" w:eastAsia="宋体" w:cs="宋体"/>
          <w:color w:val="auto"/>
          <w:sz w:val="28"/>
          <w:szCs w:val="28"/>
          <w:highlight w:val="none"/>
          <w:shd w:val="clear" w:color="auto" w:fill="auto"/>
        </w:rPr>
        <w:t>的法定代表人或其授权代理人在协议书上签字并盖单位章后本合同生效。</w:t>
      </w:r>
    </w:p>
    <w:p w14:paraId="79FD1121">
      <w:pPr>
        <w:keepNext w:val="0"/>
        <w:keepLines w:val="0"/>
        <w:kinsoku/>
        <w:wordWrap/>
        <w:overflowPunct/>
        <w:topLinePunct w:val="0"/>
        <w:bidi w:val="0"/>
        <w:snapToGrid w:val="0"/>
        <w:spacing w:line="540" w:lineRule="exact"/>
        <w:ind w:left="210" w:leftChars="100"/>
        <w:rPr>
          <w:rFonts w:hint="eastAsia" w:ascii="宋体" w:hAnsi="宋体" w:eastAsia="宋体" w:cs="宋体"/>
          <w:bCs/>
          <w:color w:val="auto"/>
          <w:sz w:val="28"/>
          <w:szCs w:val="28"/>
          <w:highlight w:val="none"/>
          <w:shd w:val="clear" w:color="auto" w:fill="auto"/>
        </w:rPr>
      </w:pPr>
      <w:r>
        <w:rPr>
          <w:rFonts w:hint="eastAsia" w:ascii="宋体" w:hAnsi="宋体" w:eastAsia="宋体" w:cs="宋体"/>
          <w:color w:val="auto"/>
          <w:sz w:val="28"/>
          <w:szCs w:val="28"/>
          <w:highlight w:val="none"/>
          <w:shd w:val="clear" w:color="auto" w:fill="auto"/>
        </w:rPr>
        <w:t>6.2</w:t>
      </w:r>
      <w:r>
        <w:rPr>
          <w:rFonts w:hint="eastAsia" w:ascii="宋体" w:hAnsi="宋体" w:eastAsia="宋体" w:cs="宋体"/>
          <w:bCs/>
          <w:color w:val="auto"/>
          <w:sz w:val="28"/>
          <w:szCs w:val="28"/>
          <w:highlight w:val="none"/>
          <w:shd w:val="clear" w:color="auto" w:fill="auto"/>
        </w:rPr>
        <w:t>变更</w:t>
      </w:r>
    </w:p>
    <w:p w14:paraId="02626C75">
      <w:pPr>
        <w:keepNext w:val="0"/>
        <w:keepLines w:val="0"/>
        <w:kinsoku/>
        <w:wordWrap/>
        <w:overflowPunct/>
        <w:topLinePunct w:val="0"/>
        <w:bidi w:val="0"/>
        <w:snapToGrid w:val="0"/>
        <w:spacing w:line="540" w:lineRule="exact"/>
        <w:ind w:firstLine="560" w:firstLineChars="200"/>
        <w:rPr>
          <w:rFonts w:hint="eastAsia" w:ascii="宋体" w:hAnsi="宋体" w:eastAsia="宋体" w:cs="宋体"/>
          <w:color w:val="auto"/>
          <w:sz w:val="28"/>
          <w:szCs w:val="28"/>
          <w:highlight w:val="none"/>
          <w:shd w:val="clear" w:color="auto" w:fill="auto"/>
        </w:rPr>
      </w:pPr>
      <w:r>
        <w:rPr>
          <w:rFonts w:hint="eastAsia" w:ascii="宋体" w:hAnsi="宋体" w:eastAsia="宋体" w:cs="宋体"/>
          <w:color w:val="auto"/>
          <w:sz w:val="28"/>
          <w:szCs w:val="28"/>
          <w:highlight w:val="none"/>
          <w:shd w:val="clear" w:color="auto" w:fill="auto"/>
        </w:rPr>
        <w:t>6.2.1 任何一方提出变更请求时，双方经协商一致后可进行变更。</w:t>
      </w:r>
    </w:p>
    <w:p w14:paraId="0EFD58D6">
      <w:pPr>
        <w:keepNext w:val="0"/>
        <w:keepLines w:val="0"/>
        <w:kinsoku/>
        <w:wordWrap/>
        <w:overflowPunct/>
        <w:topLinePunct w:val="0"/>
        <w:bidi w:val="0"/>
        <w:adjustRightInd w:val="0"/>
        <w:snapToGrid w:val="0"/>
        <w:spacing w:line="540" w:lineRule="exact"/>
        <w:ind w:firstLine="560" w:firstLineChars="200"/>
        <w:rPr>
          <w:rFonts w:hint="eastAsia" w:ascii="宋体" w:hAnsi="宋体" w:eastAsia="宋体" w:cs="宋体"/>
          <w:color w:val="auto"/>
          <w:sz w:val="28"/>
          <w:szCs w:val="28"/>
          <w:highlight w:val="none"/>
          <w:shd w:val="clear" w:color="auto" w:fill="auto"/>
        </w:rPr>
      </w:pPr>
      <w:r>
        <w:rPr>
          <w:rFonts w:hint="eastAsia" w:ascii="宋体" w:hAnsi="宋体" w:eastAsia="宋体" w:cs="宋体"/>
          <w:color w:val="auto"/>
          <w:sz w:val="28"/>
          <w:szCs w:val="28"/>
          <w:highlight w:val="none"/>
          <w:shd w:val="clear" w:color="auto" w:fill="auto"/>
        </w:rPr>
        <w:t>6.2.2除不可抗力外，因非</w:t>
      </w:r>
      <w:r>
        <w:rPr>
          <w:rFonts w:hint="eastAsia" w:ascii="宋体" w:hAnsi="宋体" w:cs="宋体"/>
          <w:color w:val="auto"/>
          <w:sz w:val="28"/>
          <w:szCs w:val="28"/>
          <w:highlight w:val="none"/>
          <w:shd w:val="clear" w:color="auto" w:fill="auto"/>
          <w:lang w:eastAsia="zh-CN"/>
        </w:rPr>
        <w:t>乙方</w:t>
      </w:r>
      <w:r>
        <w:rPr>
          <w:rFonts w:hint="eastAsia" w:ascii="宋体" w:hAnsi="宋体" w:eastAsia="宋体" w:cs="宋体"/>
          <w:color w:val="auto"/>
          <w:sz w:val="28"/>
          <w:szCs w:val="28"/>
          <w:highlight w:val="none"/>
          <w:shd w:val="clear" w:color="auto" w:fill="auto"/>
        </w:rPr>
        <w:t>原因导致</w:t>
      </w:r>
      <w:r>
        <w:rPr>
          <w:rFonts w:hint="eastAsia" w:ascii="宋体" w:hAnsi="宋体" w:cs="宋体"/>
          <w:color w:val="auto"/>
          <w:sz w:val="28"/>
          <w:szCs w:val="28"/>
          <w:highlight w:val="none"/>
          <w:shd w:val="clear" w:color="auto" w:fill="auto"/>
          <w:lang w:eastAsia="zh-CN"/>
        </w:rPr>
        <w:t>乙方</w:t>
      </w:r>
      <w:r>
        <w:rPr>
          <w:rFonts w:hint="eastAsia" w:ascii="宋体" w:hAnsi="宋体" w:eastAsia="宋体" w:cs="宋体"/>
          <w:color w:val="auto"/>
          <w:sz w:val="28"/>
          <w:szCs w:val="28"/>
          <w:highlight w:val="none"/>
          <w:shd w:val="clear" w:color="auto" w:fill="auto"/>
        </w:rPr>
        <w:t>履行合同期限延长、内容增加时，</w:t>
      </w:r>
      <w:r>
        <w:rPr>
          <w:rFonts w:hint="eastAsia" w:ascii="宋体" w:hAnsi="宋体" w:cs="宋体"/>
          <w:color w:val="auto"/>
          <w:sz w:val="28"/>
          <w:szCs w:val="28"/>
          <w:highlight w:val="none"/>
          <w:shd w:val="clear" w:color="auto" w:fill="auto"/>
          <w:lang w:eastAsia="zh-CN"/>
        </w:rPr>
        <w:t>乙方</w:t>
      </w:r>
      <w:r>
        <w:rPr>
          <w:rFonts w:hint="eastAsia" w:ascii="宋体" w:hAnsi="宋体" w:eastAsia="宋体" w:cs="宋体"/>
          <w:color w:val="auto"/>
          <w:sz w:val="28"/>
          <w:szCs w:val="28"/>
          <w:highlight w:val="none"/>
          <w:shd w:val="clear" w:color="auto" w:fill="auto"/>
        </w:rPr>
        <w:t>应当将此情况与可能产生的影响及时通知</w:t>
      </w:r>
      <w:r>
        <w:rPr>
          <w:rFonts w:hint="eastAsia" w:ascii="宋体" w:hAnsi="宋体" w:cs="宋体"/>
          <w:color w:val="auto"/>
          <w:sz w:val="28"/>
          <w:szCs w:val="28"/>
          <w:highlight w:val="none"/>
          <w:shd w:val="clear" w:color="auto" w:fill="auto"/>
          <w:lang w:eastAsia="zh-CN"/>
        </w:rPr>
        <w:t>甲方</w:t>
      </w:r>
      <w:r>
        <w:rPr>
          <w:rFonts w:hint="eastAsia" w:ascii="宋体" w:hAnsi="宋体" w:eastAsia="宋体" w:cs="宋体"/>
          <w:color w:val="auto"/>
          <w:sz w:val="28"/>
          <w:szCs w:val="28"/>
          <w:highlight w:val="none"/>
          <w:shd w:val="clear" w:color="auto" w:fill="auto"/>
        </w:rPr>
        <w:t>。增加的监理工作时间、工作内容应视为附加工作。附加工作酬金的确定方法在</w:t>
      </w:r>
      <w:r>
        <w:rPr>
          <w:rFonts w:hint="eastAsia" w:ascii="宋体" w:hAnsi="宋体" w:cs="宋体"/>
          <w:color w:val="auto"/>
          <w:sz w:val="28"/>
          <w:szCs w:val="28"/>
          <w:highlight w:val="none"/>
          <w:shd w:val="clear" w:color="auto" w:fill="auto"/>
          <w:lang w:eastAsia="zh-CN"/>
        </w:rPr>
        <w:t>专用条款</w:t>
      </w:r>
      <w:r>
        <w:rPr>
          <w:rFonts w:hint="eastAsia" w:ascii="宋体" w:hAnsi="宋体" w:eastAsia="宋体" w:cs="宋体"/>
          <w:color w:val="auto"/>
          <w:sz w:val="28"/>
          <w:szCs w:val="28"/>
          <w:highlight w:val="none"/>
          <w:shd w:val="clear" w:color="auto" w:fill="auto"/>
        </w:rPr>
        <w:t>中约定。</w:t>
      </w:r>
    </w:p>
    <w:p w14:paraId="168A8EF7">
      <w:pPr>
        <w:keepNext w:val="0"/>
        <w:keepLines w:val="0"/>
        <w:kinsoku/>
        <w:wordWrap/>
        <w:overflowPunct/>
        <w:topLinePunct w:val="0"/>
        <w:bidi w:val="0"/>
        <w:adjustRightInd w:val="0"/>
        <w:snapToGrid w:val="0"/>
        <w:spacing w:line="540" w:lineRule="exact"/>
        <w:ind w:firstLine="560" w:firstLineChars="200"/>
        <w:rPr>
          <w:rFonts w:hint="eastAsia" w:ascii="宋体" w:hAnsi="宋体" w:eastAsia="宋体" w:cs="宋体"/>
          <w:color w:val="auto"/>
          <w:sz w:val="28"/>
          <w:szCs w:val="28"/>
          <w:highlight w:val="none"/>
          <w:shd w:val="clear" w:color="auto" w:fill="auto"/>
        </w:rPr>
      </w:pPr>
      <w:r>
        <w:rPr>
          <w:rFonts w:hint="eastAsia" w:ascii="宋体" w:hAnsi="宋体" w:eastAsia="宋体" w:cs="宋体"/>
          <w:color w:val="auto"/>
          <w:sz w:val="28"/>
          <w:szCs w:val="28"/>
          <w:highlight w:val="none"/>
          <w:shd w:val="clear" w:color="auto" w:fill="auto"/>
        </w:rPr>
        <w:t>6.2.3合同生效后，如果实际情况发生变化使得</w:t>
      </w:r>
      <w:r>
        <w:rPr>
          <w:rFonts w:hint="eastAsia" w:ascii="宋体" w:hAnsi="宋体" w:cs="宋体"/>
          <w:color w:val="auto"/>
          <w:sz w:val="28"/>
          <w:szCs w:val="28"/>
          <w:highlight w:val="none"/>
          <w:shd w:val="clear" w:color="auto" w:fill="auto"/>
          <w:lang w:eastAsia="zh-CN"/>
        </w:rPr>
        <w:t>乙方</w:t>
      </w:r>
      <w:r>
        <w:rPr>
          <w:rFonts w:hint="eastAsia" w:ascii="宋体" w:hAnsi="宋体" w:eastAsia="宋体" w:cs="宋体"/>
          <w:color w:val="auto"/>
          <w:sz w:val="28"/>
          <w:szCs w:val="28"/>
          <w:highlight w:val="none"/>
          <w:shd w:val="clear" w:color="auto" w:fill="auto"/>
        </w:rPr>
        <w:t>不能完成全部或部分工作时，</w:t>
      </w:r>
      <w:r>
        <w:rPr>
          <w:rFonts w:hint="eastAsia" w:ascii="宋体" w:hAnsi="宋体" w:cs="宋体"/>
          <w:color w:val="auto"/>
          <w:sz w:val="28"/>
          <w:szCs w:val="28"/>
          <w:highlight w:val="none"/>
          <w:shd w:val="clear" w:color="auto" w:fill="auto"/>
          <w:lang w:eastAsia="zh-CN"/>
        </w:rPr>
        <w:t>乙方</w:t>
      </w:r>
      <w:r>
        <w:rPr>
          <w:rFonts w:hint="eastAsia" w:ascii="宋体" w:hAnsi="宋体" w:eastAsia="宋体" w:cs="宋体"/>
          <w:color w:val="auto"/>
          <w:sz w:val="28"/>
          <w:szCs w:val="28"/>
          <w:highlight w:val="none"/>
          <w:shd w:val="clear" w:color="auto" w:fill="auto"/>
        </w:rPr>
        <w:t>应立即通知</w:t>
      </w:r>
      <w:r>
        <w:rPr>
          <w:rFonts w:hint="eastAsia" w:ascii="宋体" w:hAnsi="宋体" w:cs="宋体"/>
          <w:color w:val="auto"/>
          <w:sz w:val="28"/>
          <w:szCs w:val="28"/>
          <w:highlight w:val="none"/>
          <w:shd w:val="clear" w:color="auto" w:fill="auto"/>
          <w:lang w:eastAsia="zh-CN"/>
        </w:rPr>
        <w:t>甲方</w:t>
      </w:r>
      <w:r>
        <w:rPr>
          <w:rFonts w:hint="eastAsia" w:ascii="宋体" w:hAnsi="宋体" w:eastAsia="宋体" w:cs="宋体"/>
          <w:color w:val="auto"/>
          <w:sz w:val="28"/>
          <w:szCs w:val="28"/>
          <w:highlight w:val="none"/>
          <w:shd w:val="clear" w:color="auto" w:fill="auto"/>
        </w:rPr>
        <w:t>。除不可抗力外，其善后工作以及恢复服务的准备工作应为附加工作，附加工作酬金的确定方法在</w:t>
      </w:r>
      <w:r>
        <w:rPr>
          <w:rFonts w:hint="eastAsia" w:ascii="宋体" w:hAnsi="宋体" w:cs="宋体"/>
          <w:color w:val="auto"/>
          <w:sz w:val="28"/>
          <w:szCs w:val="28"/>
          <w:highlight w:val="none"/>
          <w:shd w:val="clear" w:color="auto" w:fill="auto"/>
          <w:lang w:eastAsia="zh-CN"/>
        </w:rPr>
        <w:t>专用条款</w:t>
      </w:r>
      <w:r>
        <w:rPr>
          <w:rFonts w:hint="eastAsia" w:ascii="宋体" w:hAnsi="宋体" w:eastAsia="宋体" w:cs="宋体"/>
          <w:color w:val="auto"/>
          <w:sz w:val="28"/>
          <w:szCs w:val="28"/>
          <w:highlight w:val="none"/>
          <w:shd w:val="clear" w:color="auto" w:fill="auto"/>
        </w:rPr>
        <w:t>中约定。</w:t>
      </w:r>
      <w:r>
        <w:rPr>
          <w:rFonts w:hint="eastAsia" w:ascii="宋体" w:hAnsi="宋体" w:cs="宋体"/>
          <w:color w:val="auto"/>
          <w:sz w:val="28"/>
          <w:szCs w:val="28"/>
          <w:highlight w:val="none"/>
          <w:shd w:val="clear" w:color="auto" w:fill="auto"/>
          <w:lang w:eastAsia="zh-CN"/>
        </w:rPr>
        <w:t>乙方</w:t>
      </w:r>
      <w:r>
        <w:rPr>
          <w:rFonts w:hint="eastAsia" w:ascii="宋体" w:hAnsi="宋体" w:eastAsia="宋体" w:cs="宋体"/>
          <w:color w:val="auto"/>
          <w:sz w:val="28"/>
          <w:szCs w:val="28"/>
          <w:highlight w:val="none"/>
          <w:shd w:val="clear" w:color="auto" w:fill="auto"/>
        </w:rPr>
        <w:t>用于恢复服务的准备时间不应超过28天。</w:t>
      </w:r>
    </w:p>
    <w:p w14:paraId="7B790D63">
      <w:pPr>
        <w:keepNext w:val="0"/>
        <w:keepLines w:val="0"/>
        <w:kinsoku/>
        <w:wordWrap/>
        <w:overflowPunct/>
        <w:topLinePunct w:val="0"/>
        <w:bidi w:val="0"/>
        <w:snapToGrid w:val="0"/>
        <w:spacing w:line="540" w:lineRule="exact"/>
        <w:ind w:firstLine="560" w:firstLineChars="200"/>
        <w:rPr>
          <w:rFonts w:hint="eastAsia" w:ascii="宋体" w:hAnsi="宋体" w:eastAsia="宋体" w:cs="宋体"/>
          <w:color w:val="auto"/>
          <w:sz w:val="28"/>
          <w:szCs w:val="28"/>
          <w:highlight w:val="none"/>
          <w:shd w:val="clear" w:color="auto" w:fill="auto"/>
        </w:rPr>
      </w:pPr>
      <w:r>
        <w:rPr>
          <w:rFonts w:hint="eastAsia" w:ascii="宋体" w:hAnsi="宋体" w:eastAsia="宋体" w:cs="宋体"/>
          <w:color w:val="auto"/>
          <w:sz w:val="28"/>
          <w:szCs w:val="28"/>
          <w:highlight w:val="none"/>
          <w:shd w:val="clear" w:color="auto" w:fill="auto"/>
        </w:rPr>
        <w:t>6.2.4合同签订后，遇有与工程相关的法律法规、标准颁布或修订的，双方应遵照执行。由此引起监理与相关服务的范围、时间、酬金变化的，双方应通过协商进行相应调整。</w:t>
      </w:r>
    </w:p>
    <w:p w14:paraId="013AF8AD">
      <w:pPr>
        <w:keepNext w:val="0"/>
        <w:keepLines w:val="0"/>
        <w:kinsoku/>
        <w:wordWrap/>
        <w:overflowPunct/>
        <w:topLinePunct w:val="0"/>
        <w:bidi w:val="0"/>
        <w:adjustRightInd w:val="0"/>
        <w:snapToGrid w:val="0"/>
        <w:spacing w:line="540" w:lineRule="exact"/>
        <w:ind w:firstLine="560" w:firstLineChars="200"/>
        <w:rPr>
          <w:rFonts w:hint="eastAsia" w:ascii="宋体" w:hAnsi="宋体" w:eastAsia="宋体" w:cs="宋体"/>
          <w:color w:val="auto"/>
          <w:sz w:val="28"/>
          <w:szCs w:val="28"/>
          <w:highlight w:val="none"/>
          <w:shd w:val="clear" w:color="auto" w:fill="auto"/>
        </w:rPr>
      </w:pPr>
      <w:r>
        <w:rPr>
          <w:rFonts w:hint="eastAsia" w:ascii="宋体" w:hAnsi="宋体" w:eastAsia="宋体" w:cs="宋体"/>
          <w:color w:val="auto"/>
          <w:sz w:val="28"/>
          <w:szCs w:val="28"/>
          <w:highlight w:val="none"/>
          <w:shd w:val="clear" w:color="auto" w:fill="auto"/>
        </w:rPr>
        <w:t>6.2.5 因非</w:t>
      </w:r>
      <w:r>
        <w:rPr>
          <w:rFonts w:hint="eastAsia" w:ascii="宋体" w:hAnsi="宋体" w:cs="宋体"/>
          <w:color w:val="auto"/>
          <w:sz w:val="28"/>
          <w:szCs w:val="28"/>
          <w:highlight w:val="none"/>
          <w:shd w:val="clear" w:color="auto" w:fill="auto"/>
          <w:lang w:eastAsia="zh-CN"/>
        </w:rPr>
        <w:t>乙方</w:t>
      </w:r>
      <w:r>
        <w:rPr>
          <w:rFonts w:hint="eastAsia" w:ascii="宋体" w:hAnsi="宋体" w:eastAsia="宋体" w:cs="宋体"/>
          <w:color w:val="auto"/>
          <w:sz w:val="28"/>
          <w:szCs w:val="28"/>
          <w:highlight w:val="none"/>
          <w:shd w:val="clear" w:color="auto" w:fill="auto"/>
        </w:rPr>
        <w:t>原因造成工程概算投资额或建筑安装工程费增加时，正常工作酬金应作相应调整。调整方法在</w:t>
      </w:r>
      <w:r>
        <w:rPr>
          <w:rFonts w:hint="eastAsia" w:ascii="宋体" w:hAnsi="宋体" w:cs="宋体"/>
          <w:color w:val="auto"/>
          <w:sz w:val="28"/>
          <w:szCs w:val="28"/>
          <w:highlight w:val="none"/>
          <w:shd w:val="clear" w:color="auto" w:fill="auto"/>
          <w:lang w:eastAsia="zh-CN"/>
        </w:rPr>
        <w:t>专用条款</w:t>
      </w:r>
      <w:r>
        <w:rPr>
          <w:rFonts w:hint="eastAsia" w:ascii="宋体" w:hAnsi="宋体" w:eastAsia="宋体" w:cs="宋体"/>
          <w:color w:val="auto"/>
          <w:sz w:val="28"/>
          <w:szCs w:val="28"/>
          <w:highlight w:val="none"/>
          <w:shd w:val="clear" w:color="auto" w:fill="auto"/>
        </w:rPr>
        <w:t>中约定。</w:t>
      </w:r>
    </w:p>
    <w:p w14:paraId="31797DA0">
      <w:pPr>
        <w:keepNext w:val="0"/>
        <w:keepLines w:val="0"/>
        <w:kinsoku/>
        <w:wordWrap/>
        <w:overflowPunct/>
        <w:topLinePunct w:val="0"/>
        <w:bidi w:val="0"/>
        <w:snapToGrid w:val="0"/>
        <w:spacing w:line="540" w:lineRule="exact"/>
        <w:ind w:firstLine="560" w:firstLineChars="200"/>
        <w:rPr>
          <w:rFonts w:hint="eastAsia" w:ascii="宋体" w:hAnsi="宋体" w:eastAsia="宋体" w:cs="宋体"/>
          <w:color w:val="auto"/>
          <w:sz w:val="28"/>
          <w:szCs w:val="28"/>
          <w:highlight w:val="none"/>
          <w:shd w:val="clear" w:color="auto" w:fill="auto"/>
        </w:rPr>
      </w:pPr>
      <w:r>
        <w:rPr>
          <w:rFonts w:hint="eastAsia" w:ascii="宋体" w:hAnsi="宋体" w:eastAsia="宋体" w:cs="宋体"/>
          <w:color w:val="auto"/>
          <w:sz w:val="28"/>
          <w:szCs w:val="28"/>
          <w:highlight w:val="none"/>
          <w:shd w:val="clear" w:color="auto" w:fill="auto"/>
        </w:rPr>
        <w:t>6.2.6 因工程规模、监理范围的变化导致</w:t>
      </w:r>
      <w:r>
        <w:rPr>
          <w:rFonts w:hint="eastAsia" w:ascii="宋体" w:hAnsi="宋体" w:cs="宋体"/>
          <w:color w:val="auto"/>
          <w:sz w:val="28"/>
          <w:szCs w:val="28"/>
          <w:highlight w:val="none"/>
          <w:shd w:val="clear" w:color="auto" w:fill="auto"/>
          <w:lang w:eastAsia="zh-CN"/>
        </w:rPr>
        <w:t>乙方</w:t>
      </w:r>
      <w:r>
        <w:rPr>
          <w:rFonts w:hint="eastAsia" w:ascii="宋体" w:hAnsi="宋体" w:eastAsia="宋体" w:cs="宋体"/>
          <w:color w:val="auto"/>
          <w:sz w:val="28"/>
          <w:szCs w:val="28"/>
          <w:highlight w:val="none"/>
          <w:shd w:val="clear" w:color="auto" w:fill="auto"/>
        </w:rPr>
        <w:t>的正常工作量减少时，正常工作酬金应作相应调整。调整方法在</w:t>
      </w:r>
      <w:r>
        <w:rPr>
          <w:rFonts w:hint="eastAsia" w:ascii="宋体" w:hAnsi="宋体" w:cs="宋体"/>
          <w:color w:val="auto"/>
          <w:sz w:val="28"/>
          <w:szCs w:val="28"/>
          <w:highlight w:val="none"/>
          <w:shd w:val="clear" w:color="auto" w:fill="auto"/>
          <w:lang w:eastAsia="zh-CN"/>
        </w:rPr>
        <w:t>专用条款</w:t>
      </w:r>
      <w:r>
        <w:rPr>
          <w:rFonts w:hint="eastAsia" w:ascii="宋体" w:hAnsi="宋体" w:eastAsia="宋体" w:cs="宋体"/>
          <w:color w:val="auto"/>
          <w:sz w:val="28"/>
          <w:szCs w:val="28"/>
          <w:highlight w:val="none"/>
          <w:shd w:val="clear" w:color="auto" w:fill="auto"/>
        </w:rPr>
        <w:t>中约定。</w:t>
      </w:r>
    </w:p>
    <w:p w14:paraId="3515E5EB">
      <w:pPr>
        <w:keepNext w:val="0"/>
        <w:keepLines w:val="0"/>
        <w:kinsoku/>
        <w:wordWrap/>
        <w:overflowPunct/>
        <w:topLinePunct w:val="0"/>
        <w:bidi w:val="0"/>
        <w:snapToGrid w:val="0"/>
        <w:spacing w:line="540" w:lineRule="exact"/>
        <w:ind w:firstLine="280" w:firstLineChars="100"/>
        <w:rPr>
          <w:rFonts w:hint="eastAsia" w:ascii="宋体" w:hAnsi="宋体" w:eastAsia="宋体" w:cs="宋体"/>
          <w:bCs/>
          <w:color w:val="auto"/>
          <w:sz w:val="28"/>
          <w:szCs w:val="28"/>
          <w:highlight w:val="none"/>
          <w:shd w:val="clear" w:color="auto" w:fill="auto"/>
        </w:rPr>
      </w:pPr>
      <w:r>
        <w:rPr>
          <w:rFonts w:hint="eastAsia" w:ascii="宋体" w:hAnsi="宋体" w:eastAsia="宋体" w:cs="宋体"/>
          <w:color w:val="auto"/>
          <w:sz w:val="28"/>
          <w:szCs w:val="28"/>
          <w:highlight w:val="none"/>
          <w:shd w:val="clear" w:color="auto" w:fill="auto"/>
        </w:rPr>
        <w:t>6.3 暂停与</w:t>
      </w:r>
      <w:r>
        <w:rPr>
          <w:rFonts w:hint="eastAsia" w:ascii="宋体" w:hAnsi="宋体" w:eastAsia="宋体" w:cs="宋体"/>
          <w:bCs/>
          <w:color w:val="auto"/>
          <w:sz w:val="28"/>
          <w:szCs w:val="28"/>
          <w:highlight w:val="none"/>
          <w:shd w:val="clear" w:color="auto" w:fill="auto"/>
        </w:rPr>
        <w:t>解除</w:t>
      </w:r>
    </w:p>
    <w:p w14:paraId="641EF56B">
      <w:pPr>
        <w:keepNext w:val="0"/>
        <w:keepLines w:val="0"/>
        <w:kinsoku/>
        <w:wordWrap/>
        <w:overflowPunct/>
        <w:topLinePunct w:val="0"/>
        <w:bidi w:val="0"/>
        <w:adjustRightInd w:val="0"/>
        <w:snapToGrid w:val="0"/>
        <w:spacing w:line="540" w:lineRule="exact"/>
        <w:ind w:firstLine="560" w:firstLineChars="200"/>
        <w:rPr>
          <w:rFonts w:hint="eastAsia" w:ascii="宋体" w:hAnsi="宋体" w:eastAsia="宋体" w:cs="宋体"/>
          <w:color w:val="auto"/>
          <w:sz w:val="28"/>
          <w:szCs w:val="28"/>
          <w:highlight w:val="none"/>
          <w:shd w:val="clear" w:color="auto" w:fill="auto"/>
        </w:rPr>
      </w:pPr>
      <w:r>
        <w:rPr>
          <w:rFonts w:hint="eastAsia" w:ascii="宋体" w:hAnsi="宋体" w:eastAsia="宋体" w:cs="宋体"/>
          <w:color w:val="auto"/>
          <w:sz w:val="28"/>
          <w:szCs w:val="28"/>
          <w:highlight w:val="none"/>
          <w:shd w:val="clear" w:color="auto" w:fill="auto"/>
        </w:rPr>
        <w:t>除双方协商一致可以解除本合同外，当一方无正当理由未履行本合同约定的义务时，另一方可以根据本合同约定暂停履行本合同直至解除本合同。</w:t>
      </w:r>
    </w:p>
    <w:p w14:paraId="630EA1CD">
      <w:pPr>
        <w:keepNext w:val="0"/>
        <w:keepLines w:val="0"/>
        <w:kinsoku/>
        <w:wordWrap/>
        <w:overflowPunct/>
        <w:topLinePunct w:val="0"/>
        <w:bidi w:val="0"/>
        <w:adjustRightInd w:val="0"/>
        <w:snapToGrid w:val="0"/>
        <w:spacing w:line="540" w:lineRule="exact"/>
        <w:ind w:firstLine="560" w:firstLineChars="200"/>
        <w:rPr>
          <w:rFonts w:hint="eastAsia" w:ascii="宋体" w:hAnsi="宋体" w:eastAsia="宋体" w:cs="宋体"/>
          <w:color w:val="auto"/>
          <w:sz w:val="28"/>
          <w:szCs w:val="28"/>
          <w:highlight w:val="none"/>
          <w:shd w:val="clear" w:color="auto" w:fill="auto"/>
        </w:rPr>
      </w:pPr>
      <w:r>
        <w:rPr>
          <w:rFonts w:hint="eastAsia" w:ascii="宋体" w:hAnsi="宋体" w:eastAsia="宋体" w:cs="宋体"/>
          <w:color w:val="auto"/>
          <w:sz w:val="28"/>
          <w:szCs w:val="28"/>
          <w:highlight w:val="none"/>
          <w:shd w:val="clear" w:color="auto" w:fill="auto"/>
        </w:rPr>
        <w:t>6.3.1 在本合同有效期内，由于双方无法预见和控制的原因导致本合同全部或部分无法继续履行或继续履行已无意义，经双方协商一致，可以解除本合同或</w:t>
      </w:r>
      <w:r>
        <w:rPr>
          <w:rFonts w:hint="eastAsia" w:ascii="宋体" w:hAnsi="宋体" w:cs="宋体"/>
          <w:color w:val="auto"/>
          <w:sz w:val="28"/>
          <w:szCs w:val="28"/>
          <w:highlight w:val="none"/>
          <w:shd w:val="clear" w:color="auto" w:fill="auto"/>
          <w:lang w:eastAsia="zh-CN"/>
        </w:rPr>
        <w:t>乙方</w:t>
      </w:r>
      <w:r>
        <w:rPr>
          <w:rFonts w:hint="eastAsia" w:ascii="宋体" w:hAnsi="宋体" w:eastAsia="宋体" w:cs="宋体"/>
          <w:color w:val="auto"/>
          <w:sz w:val="28"/>
          <w:szCs w:val="28"/>
          <w:highlight w:val="none"/>
          <w:shd w:val="clear" w:color="auto" w:fill="auto"/>
        </w:rPr>
        <w:t>的部分义务。在解除之前，</w:t>
      </w:r>
      <w:r>
        <w:rPr>
          <w:rFonts w:hint="eastAsia" w:ascii="宋体" w:hAnsi="宋体" w:cs="宋体"/>
          <w:color w:val="auto"/>
          <w:sz w:val="28"/>
          <w:szCs w:val="28"/>
          <w:highlight w:val="none"/>
          <w:shd w:val="clear" w:color="auto" w:fill="auto"/>
          <w:lang w:eastAsia="zh-CN"/>
        </w:rPr>
        <w:t>乙方</w:t>
      </w:r>
      <w:r>
        <w:rPr>
          <w:rFonts w:hint="eastAsia" w:ascii="宋体" w:hAnsi="宋体" w:eastAsia="宋体" w:cs="宋体"/>
          <w:color w:val="auto"/>
          <w:sz w:val="28"/>
          <w:szCs w:val="28"/>
          <w:highlight w:val="none"/>
          <w:shd w:val="clear" w:color="auto" w:fill="auto"/>
        </w:rPr>
        <w:t>应作出合理安排，使开支减至最小。</w:t>
      </w:r>
    </w:p>
    <w:p w14:paraId="584C708C">
      <w:pPr>
        <w:keepNext w:val="0"/>
        <w:keepLines w:val="0"/>
        <w:kinsoku/>
        <w:wordWrap/>
        <w:overflowPunct/>
        <w:topLinePunct w:val="0"/>
        <w:bidi w:val="0"/>
        <w:adjustRightInd w:val="0"/>
        <w:snapToGrid w:val="0"/>
        <w:spacing w:line="540" w:lineRule="exact"/>
        <w:ind w:firstLine="560" w:firstLineChars="200"/>
        <w:rPr>
          <w:rFonts w:hint="eastAsia" w:ascii="宋体" w:hAnsi="宋体" w:eastAsia="宋体" w:cs="宋体"/>
          <w:color w:val="auto"/>
          <w:sz w:val="28"/>
          <w:szCs w:val="28"/>
          <w:highlight w:val="none"/>
          <w:shd w:val="clear" w:color="auto" w:fill="auto"/>
        </w:rPr>
      </w:pPr>
      <w:r>
        <w:rPr>
          <w:rFonts w:hint="eastAsia" w:ascii="宋体" w:hAnsi="宋体" w:eastAsia="宋体" w:cs="宋体"/>
          <w:color w:val="auto"/>
          <w:sz w:val="28"/>
          <w:szCs w:val="28"/>
          <w:highlight w:val="none"/>
          <w:shd w:val="clear" w:color="auto" w:fill="auto"/>
        </w:rPr>
        <w:t>因解除本合同或解除</w:t>
      </w:r>
      <w:r>
        <w:rPr>
          <w:rFonts w:hint="eastAsia" w:ascii="宋体" w:hAnsi="宋体" w:cs="宋体"/>
          <w:color w:val="auto"/>
          <w:sz w:val="28"/>
          <w:szCs w:val="28"/>
          <w:highlight w:val="none"/>
          <w:shd w:val="clear" w:color="auto" w:fill="auto"/>
          <w:lang w:eastAsia="zh-CN"/>
        </w:rPr>
        <w:t>乙方</w:t>
      </w:r>
      <w:r>
        <w:rPr>
          <w:rFonts w:hint="eastAsia" w:ascii="宋体" w:hAnsi="宋体" w:eastAsia="宋体" w:cs="宋体"/>
          <w:color w:val="auto"/>
          <w:sz w:val="28"/>
          <w:szCs w:val="28"/>
          <w:highlight w:val="none"/>
          <w:shd w:val="clear" w:color="auto" w:fill="auto"/>
        </w:rPr>
        <w:t>的部分义务导致</w:t>
      </w:r>
      <w:r>
        <w:rPr>
          <w:rFonts w:hint="eastAsia" w:ascii="宋体" w:hAnsi="宋体" w:cs="宋体"/>
          <w:color w:val="auto"/>
          <w:sz w:val="28"/>
          <w:szCs w:val="28"/>
          <w:highlight w:val="none"/>
          <w:shd w:val="clear" w:color="auto" w:fill="auto"/>
          <w:lang w:eastAsia="zh-CN"/>
        </w:rPr>
        <w:t>乙方</w:t>
      </w:r>
      <w:r>
        <w:rPr>
          <w:rFonts w:hint="eastAsia" w:ascii="宋体" w:hAnsi="宋体" w:eastAsia="宋体" w:cs="宋体"/>
          <w:color w:val="auto"/>
          <w:sz w:val="28"/>
          <w:szCs w:val="28"/>
          <w:highlight w:val="none"/>
          <w:shd w:val="clear" w:color="auto" w:fill="auto"/>
        </w:rPr>
        <w:t>遭受的损失，除依法可以免除责任的情况外，应由</w:t>
      </w:r>
      <w:r>
        <w:rPr>
          <w:rFonts w:hint="eastAsia" w:ascii="宋体" w:hAnsi="宋体" w:cs="宋体"/>
          <w:color w:val="auto"/>
          <w:sz w:val="28"/>
          <w:szCs w:val="28"/>
          <w:highlight w:val="none"/>
          <w:shd w:val="clear" w:color="auto" w:fill="auto"/>
          <w:lang w:eastAsia="zh-CN"/>
        </w:rPr>
        <w:t>甲方</w:t>
      </w:r>
      <w:r>
        <w:rPr>
          <w:rFonts w:hint="eastAsia" w:ascii="宋体" w:hAnsi="宋体" w:eastAsia="宋体" w:cs="宋体"/>
          <w:color w:val="auto"/>
          <w:sz w:val="28"/>
          <w:szCs w:val="28"/>
          <w:highlight w:val="none"/>
          <w:shd w:val="clear" w:color="auto" w:fill="auto"/>
        </w:rPr>
        <w:t>予以补偿，补偿金额由双方协商确定。</w:t>
      </w:r>
    </w:p>
    <w:p w14:paraId="221AC6E2">
      <w:pPr>
        <w:keepNext w:val="0"/>
        <w:keepLines w:val="0"/>
        <w:kinsoku/>
        <w:wordWrap/>
        <w:overflowPunct/>
        <w:topLinePunct w:val="0"/>
        <w:bidi w:val="0"/>
        <w:adjustRightInd w:val="0"/>
        <w:snapToGrid w:val="0"/>
        <w:spacing w:line="540" w:lineRule="exact"/>
        <w:ind w:firstLine="560" w:firstLineChars="200"/>
        <w:rPr>
          <w:rFonts w:hint="eastAsia" w:ascii="宋体" w:hAnsi="宋体" w:eastAsia="宋体" w:cs="宋体"/>
          <w:color w:val="auto"/>
          <w:sz w:val="28"/>
          <w:szCs w:val="28"/>
          <w:highlight w:val="none"/>
          <w:shd w:val="clear" w:color="auto" w:fill="auto"/>
        </w:rPr>
      </w:pPr>
      <w:r>
        <w:rPr>
          <w:rFonts w:hint="eastAsia" w:ascii="宋体" w:hAnsi="宋体" w:eastAsia="宋体" w:cs="宋体"/>
          <w:color w:val="auto"/>
          <w:sz w:val="28"/>
          <w:szCs w:val="28"/>
          <w:highlight w:val="none"/>
          <w:shd w:val="clear" w:color="auto" w:fill="auto"/>
        </w:rPr>
        <w:t>解除本合同的协议必须采取书面形式，协议未达成之前，本合同仍然有效。</w:t>
      </w:r>
    </w:p>
    <w:p w14:paraId="2077F55D">
      <w:pPr>
        <w:keepNext w:val="0"/>
        <w:keepLines w:val="0"/>
        <w:kinsoku/>
        <w:wordWrap/>
        <w:overflowPunct/>
        <w:topLinePunct w:val="0"/>
        <w:bidi w:val="0"/>
        <w:adjustRightInd w:val="0"/>
        <w:snapToGrid w:val="0"/>
        <w:spacing w:line="540" w:lineRule="exact"/>
        <w:ind w:firstLine="560" w:firstLineChars="200"/>
        <w:rPr>
          <w:rFonts w:hint="eastAsia" w:ascii="宋体" w:hAnsi="宋体" w:eastAsia="宋体" w:cs="宋体"/>
          <w:color w:val="auto"/>
          <w:sz w:val="28"/>
          <w:szCs w:val="28"/>
          <w:highlight w:val="none"/>
          <w:shd w:val="clear" w:color="auto" w:fill="auto"/>
        </w:rPr>
      </w:pPr>
      <w:r>
        <w:rPr>
          <w:rFonts w:hint="eastAsia" w:ascii="宋体" w:hAnsi="宋体" w:eastAsia="宋体" w:cs="宋体"/>
          <w:color w:val="auto"/>
          <w:sz w:val="28"/>
          <w:szCs w:val="28"/>
          <w:highlight w:val="none"/>
          <w:shd w:val="clear" w:color="auto" w:fill="auto"/>
        </w:rPr>
        <w:t>6.3.2 在本合同有效期内，因非</w:t>
      </w:r>
      <w:r>
        <w:rPr>
          <w:rFonts w:hint="eastAsia" w:ascii="宋体" w:hAnsi="宋体" w:cs="宋体"/>
          <w:color w:val="auto"/>
          <w:sz w:val="28"/>
          <w:szCs w:val="28"/>
          <w:highlight w:val="none"/>
          <w:shd w:val="clear" w:color="auto" w:fill="auto"/>
          <w:lang w:eastAsia="zh-CN"/>
        </w:rPr>
        <w:t>乙方</w:t>
      </w:r>
      <w:r>
        <w:rPr>
          <w:rFonts w:hint="eastAsia" w:ascii="宋体" w:hAnsi="宋体" w:eastAsia="宋体" w:cs="宋体"/>
          <w:color w:val="auto"/>
          <w:sz w:val="28"/>
          <w:szCs w:val="28"/>
          <w:highlight w:val="none"/>
          <w:shd w:val="clear" w:color="auto" w:fill="auto"/>
        </w:rPr>
        <w:t>的原因导致工程施工全部或部分暂停，</w:t>
      </w:r>
      <w:r>
        <w:rPr>
          <w:rFonts w:hint="eastAsia" w:ascii="宋体" w:hAnsi="宋体" w:cs="宋体"/>
          <w:color w:val="auto"/>
          <w:sz w:val="28"/>
          <w:szCs w:val="28"/>
          <w:highlight w:val="none"/>
          <w:shd w:val="clear" w:color="auto" w:fill="auto"/>
          <w:lang w:eastAsia="zh-CN"/>
        </w:rPr>
        <w:t>甲方</w:t>
      </w:r>
      <w:r>
        <w:rPr>
          <w:rFonts w:hint="eastAsia" w:ascii="宋体" w:hAnsi="宋体" w:eastAsia="宋体" w:cs="宋体"/>
          <w:color w:val="auto"/>
          <w:sz w:val="28"/>
          <w:szCs w:val="28"/>
          <w:highlight w:val="none"/>
          <w:shd w:val="clear" w:color="auto" w:fill="auto"/>
        </w:rPr>
        <w:t>可通知</w:t>
      </w:r>
      <w:r>
        <w:rPr>
          <w:rFonts w:hint="eastAsia" w:ascii="宋体" w:hAnsi="宋体" w:cs="宋体"/>
          <w:color w:val="auto"/>
          <w:sz w:val="28"/>
          <w:szCs w:val="28"/>
          <w:highlight w:val="none"/>
          <w:shd w:val="clear" w:color="auto" w:fill="auto"/>
          <w:lang w:eastAsia="zh-CN"/>
        </w:rPr>
        <w:t>乙方</w:t>
      </w:r>
      <w:r>
        <w:rPr>
          <w:rFonts w:hint="eastAsia" w:ascii="宋体" w:hAnsi="宋体" w:eastAsia="宋体" w:cs="宋体"/>
          <w:color w:val="auto"/>
          <w:sz w:val="28"/>
          <w:szCs w:val="28"/>
          <w:highlight w:val="none"/>
          <w:shd w:val="clear" w:color="auto" w:fill="auto"/>
        </w:rPr>
        <w:t>要求暂停全部或部分工作。</w:t>
      </w:r>
      <w:r>
        <w:rPr>
          <w:rFonts w:hint="eastAsia" w:ascii="宋体" w:hAnsi="宋体" w:cs="宋体"/>
          <w:color w:val="auto"/>
          <w:sz w:val="28"/>
          <w:szCs w:val="28"/>
          <w:highlight w:val="none"/>
          <w:shd w:val="clear" w:color="auto" w:fill="auto"/>
          <w:lang w:eastAsia="zh-CN"/>
        </w:rPr>
        <w:t>乙方</w:t>
      </w:r>
      <w:r>
        <w:rPr>
          <w:rFonts w:hint="eastAsia" w:ascii="宋体" w:hAnsi="宋体" w:eastAsia="宋体" w:cs="宋体"/>
          <w:color w:val="auto"/>
          <w:sz w:val="28"/>
          <w:szCs w:val="28"/>
          <w:highlight w:val="none"/>
          <w:shd w:val="clear" w:color="auto" w:fill="auto"/>
        </w:rPr>
        <w:t>应立即安排停止工作，并将开支减至最小。除不可抗力外，由此导致</w:t>
      </w:r>
      <w:r>
        <w:rPr>
          <w:rFonts w:hint="eastAsia" w:ascii="宋体" w:hAnsi="宋体" w:cs="宋体"/>
          <w:color w:val="auto"/>
          <w:sz w:val="28"/>
          <w:szCs w:val="28"/>
          <w:highlight w:val="none"/>
          <w:shd w:val="clear" w:color="auto" w:fill="auto"/>
          <w:lang w:eastAsia="zh-CN"/>
        </w:rPr>
        <w:t>乙方</w:t>
      </w:r>
      <w:r>
        <w:rPr>
          <w:rFonts w:hint="eastAsia" w:ascii="宋体" w:hAnsi="宋体" w:eastAsia="宋体" w:cs="宋体"/>
          <w:color w:val="auto"/>
          <w:sz w:val="28"/>
          <w:szCs w:val="28"/>
          <w:highlight w:val="none"/>
          <w:shd w:val="clear" w:color="auto" w:fill="auto"/>
        </w:rPr>
        <w:t>遭受的损失应由</w:t>
      </w:r>
      <w:r>
        <w:rPr>
          <w:rFonts w:hint="eastAsia" w:ascii="宋体" w:hAnsi="宋体" w:cs="宋体"/>
          <w:color w:val="auto"/>
          <w:sz w:val="28"/>
          <w:szCs w:val="28"/>
          <w:highlight w:val="none"/>
          <w:shd w:val="clear" w:color="auto" w:fill="auto"/>
          <w:lang w:eastAsia="zh-CN"/>
        </w:rPr>
        <w:t>甲方</w:t>
      </w:r>
      <w:r>
        <w:rPr>
          <w:rFonts w:hint="eastAsia" w:ascii="宋体" w:hAnsi="宋体" w:eastAsia="宋体" w:cs="宋体"/>
          <w:color w:val="auto"/>
          <w:sz w:val="28"/>
          <w:szCs w:val="28"/>
          <w:highlight w:val="none"/>
          <w:shd w:val="clear" w:color="auto" w:fill="auto"/>
        </w:rPr>
        <w:t>予以补偿。</w:t>
      </w:r>
    </w:p>
    <w:p w14:paraId="01C8449A">
      <w:pPr>
        <w:keepNext w:val="0"/>
        <w:keepLines w:val="0"/>
        <w:kinsoku/>
        <w:wordWrap/>
        <w:overflowPunct/>
        <w:topLinePunct w:val="0"/>
        <w:bidi w:val="0"/>
        <w:adjustRightInd w:val="0"/>
        <w:snapToGrid w:val="0"/>
        <w:spacing w:line="540" w:lineRule="exact"/>
        <w:ind w:firstLine="560" w:firstLineChars="200"/>
        <w:rPr>
          <w:rFonts w:hint="eastAsia" w:ascii="宋体" w:hAnsi="宋体" w:eastAsia="宋体" w:cs="宋体"/>
          <w:color w:val="auto"/>
          <w:sz w:val="28"/>
          <w:szCs w:val="28"/>
          <w:highlight w:val="none"/>
          <w:shd w:val="clear" w:color="auto" w:fill="auto"/>
        </w:rPr>
      </w:pPr>
      <w:r>
        <w:rPr>
          <w:rFonts w:hint="eastAsia" w:ascii="宋体" w:hAnsi="宋体" w:eastAsia="宋体" w:cs="宋体"/>
          <w:color w:val="auto"/>
          <w:sz w:val="28"/>
          <w:szCs w:val="28"/>
          <w:highlight w:val="none"/>
          <w:shd w:val="clear" w:color="auto" w:fill="auto"/>
        </w:rPr>
        <w:t>暂停部分监理与相关服务时间超过182天，</w:t>
      </w:r>
      <w:r>
        <w:rPr>
          <w:rFonts w:hint="eastAsia" w:ascii="宋体" w:hAnsi="宋体" w:cs="宋体"/>
          <w:color w:val="auto"/>
          <w:sz w:val="28"/>
          <w:szCs w:val="28"/>
          <w:highlight w:val="none"/>
          <w:shd w:val="clear" w:color="auto" w:fill="auto"/>
          <w:lang w:eastAsia="zh-CN"/>
        </w:rPr>
        <w:t>乙方</w:t>
      </w:r>
      <w:r>
        <w:rPr>
          <w:rFonts w:hint="eastAsia" w:ascii="宋体" w:hAnsi="宋体" w:eastAsia="宋体" w:cs="宋体"/>
          <w:color w:val="auto"/>
          <w:sz w:val="28"/>
          <w:szCs w:val="28"/>
          <w:highlight w:val="none"/>
          <w:shd w:val="clear" w:color="auto" w:fill="auto"/>
        </w:rPr>
        <w:t>可发出解除本合同约定的该部分义务的通知；暂停全部工作时间超过182天，</w:t>
      </w:r>
      <w:r>
        <w:rPr>
          <w:rFonts w:hint="eastAsia" w:ascii="宋体" w:hAnsi="宋体" w:cs="宋体"/>
          <w:color w:val="auto"/>
          <w:sz w:val="28"/>
          <w:szCs w:val="28"/>
          <w:highlight w:val="none"/>
          <w:shd w:val="clear" w:color="auto" w:fill="auto"/>
          <w:lang w:eastAsia="zh-CN"/>
        </w:rPr>
        <w:t>乙方</w:t>
      </w:r>
      <w:r>
        <w:rPr>
          <w:rFonts w:hint="eastAsia" w:ascii="宋体" w:hAnsi="宋体" w:eastAsia="宋体" w:cs="宋体"/>
          <w:color w:val="auto"/>
          <w:sz w:val="28"/>
          <w:szCs w:val="28"/>
          <w:highlight w:val="none"/>
          <w:shd w:val="clear" w:color="auto" w:fill="auto"/>
        </w:rPr>
        <w:t>可发出解除本合同的通知，本合同自通知到达</w:t>
      </w:r>
      <w:r>
        <w:rPr>
          <w:rFonts w:hint="eastAsia" w:ascii="宋体" w:hAnsi="宋体" w:cs="宋体"/>
          <w:color w:val="auto"/>
          <w:sz w:val="28"/>
          <w:szCs w:val="28"/>
          <w:highlight w:val="none"/>
          <w:shd w:val="clear" w:color="auto" w:fill="auto"/>
          <w:lang w:eastAsia="zh-CN"/>
        </w:rPr>
        <w:t>甲方</w:t>
      </w:r>
      <w:r>
        <w:rPr>
          <w:rFonts w:hint="eastAsia" w:ascii="宋体" w:hAnsi="宋体" w:eastAsia="宋体" w:cs="宋体"/>
          <w:color w:val="auto"/>
          <w:sz w:val="28"/>
          <w:szCs w:val="28"/>
          <w:highlight w:val="none"/>
          <w:shd w:val="clear" w:color="auto" w:fill="auto"/>
        </w:rPr>
        <w:t>时解除。</w:t>
      </w:r>
      <w:r>
        <w:rPr>
          <w:rFonts w:hint="eastAsia" w:ascii="宋体" w:hAnsi="宋体" w:cs="宋体"/>
          <w:color w:val="auto"/>
          <w:sz w:val="28"/>
          <w:szCs w:val="28"/>
          <w:highlight w:val="none"/>
          <w:shd w:val="clear" w:color="auto" w:fill="auto"/>
          <w:lang w:eastAsia="zh-CN"/>
        </w:rPr>
        <w:t>甲方</w:t>
      </w:r>
      <w:r>
        <w:rPr>
          <w:rFonts w:hint="eastAsia" w:ascii="宋体" w:hAnsi="宋体" w:eastAsia="宋体" w:cs="宋体"/>
          <w:color w:val="auto"/>
          <w:sz w:val="28"/>
          <w:szCs w:val="28"/>
          <w:highlight w:val="none"/>
          <w:shd w:val="clear" w:color="auto" w:fill="auto"/>
        </w:rPr>
        <w:t>应将监理与相关服务</w:t>
      </w:r>
      <w:r>
        <w:rPr>
          <w:rFonts w:hint="eastAsia" w:ascii="宋体" w:hAnsi="宋体" w:eastAsia="宋体" w:cs="宋体"/>
          <w:color w:val="auto"/>
          <w:kern w:val="0"/>
          <w:sz w:val="28"/>
          <w:szCs w:val="28"/>
          <w:highlight w:val="none"/>
          <w:shd w:val="clear" w:color="auto" w:fill="auto"/>
        </w:rPr>
        <w:t>的</w:t>
      </w:r>
      <w:r>
        <w:rPr>
          <w:rFonts w:hint="eastAsia" w:ascii="宋体" w:hAnsi="宋体" w:eastAsia="宋体" w:cs="宋体"/>
          <w:color w:val="auto"/>
          <w:sz w:val="28"/>
          <w:szCs w:val="28"/>
          <w:highlight w:val="none"/>
          <w:shd w:val="clear" w:color="auto" w:fill="auto"/>
        </w:rPr>
        <w:t>酬金支付至本合同解除日，且应承担第4.2款约定的责任。</w:t>
      </w:r>
    </w:p>
    <w:p w14:paraId="58DE468E">
      <w:pPr>
        <w:keepNext w:val="0"/>
        <w:keepLines w:val="0"/>
        <w:kinsoku/>
        <w:wordWrap/>
        <w:overflowPunct/>
        <w:topLinePunct w:val="0"/>
        <w:bidi w:val="0"/>
        <w:adjustRightInd w:val="0"/>
        <w:snapToGrid w:val="0"/>
        <w:spacing w:line="540" w:lineRule="exact"/>
        <w:ind w:firstLine="560" w:firstLineChars="200"/>
        <w:rPr>
          <w:rFonts w:hint="eastAsia" w:ascii="宋体" w:hAnsi="宋体" w:eastAsia="宋体" w:cs="宋体"/>
          <w:color w:val="auto"/>
          <w:sz w:val="28"/>
          <w:szCs w:val="28"/>
          <w:highlight w:val="none"/>
          <w:shd w:val="clear" w:color="auto" w:fill="auto"/>
        </w:rPr>
      </w:pPr>
      <w:r>
        <w:rPr>
          <w:rFonts w:hint="eastAsia" w:ascii="宋体" w:hAnsi="宋体" w:eastAsia="宋体" w:cs="宋体"/>
          <w:color w:val="auto"/>
          <w:sz w:val="28"/>
          <w:szCs w:val="28"/>
          <w:highlight w:val="none"/>
          <w:shd w:val="clear" w:color="auto" w:fill="auto"/>
        </w:rPr>
        <w:t>6.3.3 当</w:t>
      </w:r>
      <w:r>
        <w:rPr>
          <w:rFonts w:hint="eastAsia" w:ascii="宋体" w:hAnsi="宋体" w:cs="宋体"/>
          <w:color w:val="auto"/>
          <w:sz w:val="28"/>
          <w:szCs w:val="28"/>
          <w:highlight w:val="none"/>
          <w:shd w:val="clear" w:color="auto" w:fill="auto"/>
          <w:lang w:eastAsia="zh-CN"/>
        </w:rPr>
        <w:t>乙方</w:t>
      </w:r>
      <w:r>
        <w:rPr>
          <w:rFonts w:hint="eastAsia" w:ascii="宋体" w:hAnsi="宋体" w:eastAsia="宋体" w:cs="宋体"/>
          <w:color w:val="auto"/>
          <w:sz w:val="28"/>
          <w:szCs w:val="28"/>
          <w:highlight w:val="none"/>
          <w:shd w:val="clear" w:color="auto" w:fill="auto"/>
        </w:rPr>
        <w:t>无正当理由未履行本合同约定的义务时，</w:t>
      </w:r>
      <w:r>
        <w:rPr>
          <w:rFonts w:hint="eastAsia" w:ascii="宋体" w:hAnsi="宋体" w:cs="宋体"/>
          <w:color w:val="auto"/>
          <w:sz w:val="28"/>
          <w:szCs w:val="28"/>
          <w:highlight w:val="none"/>
          <w:shd w:val="clear" w:color="auto" w:fill="auto"/>
          <w:lang w:eastAsia="zh-CN"/>
        </w:rPr>
        <w:t>甲方</w:t>
      </w:r>
      <w:r>
        <w:rPr>
          <w:rFonts w:hint="eastAsia" w:ascii="宋体" w:hAnsi="宋体" w:eastAsia="宋体" w:cs="宋体"/>
          <w:color w:val="auto"/>
          <w:sz w:val="28"/>
          <w:szCs w:val="28"/>
          <w:highlight w:val="none"/>
          <w:shd w:val="clear" w:color="auto" w:fill="auto"/>
        </w:rPr>
        <w:t>应通知</w:t>
      </w:r>
      <w:r>
        <w:rPr>
          <w:rFonts w:hint="eastAsia" w:ascii="宋体" w:hAnsi="宋体" w:cs="宋体"/>
          <w:color w:val="auto"/>
          <w:sz w:val="28"/>
          <w:szCs w:val="28"/>
          <w:highlight w:val="none"/>
          <w:shd w:val="clear" w:color="auto" w:fill="auto"/>
          <w:lang w:eastAsia="zh-CN"/>
        </w:rPr>
        <w:t>乙方</w:t>
      </w:r>
      <w:r>
        <w:rPr>
          <w:rFonts w:hint="eastAsia" w:ascii="宋体" w:hAnsi="宋体" w:eastAsia="宋体" w:cs="宋体"/>
          <w:color w:val="auto"/>
          <w:sz w:val="28"/>
          <w:szCs w:val="28"/>
          <w:highlight w:val="none"/>
          <w:shd w:val="clear" w:color="auto" w:fill="auto"/>
        </w:rPr>
        <w:t>限期改正。若</w:t>
      </w:r>
      <w:r>
        <w:rPr>
          <w:rFonts w:hint="eastAsia" w:ascii="宋体" w:hAnsi="宋体" w:cs="宋体"/>
          <w:color w:val="auto"/>
          <w:sz w:val="28"/>
          <w:szCs w:val="28"/>
          <w:highlight w:val="none"/>
          <w:shd w:val="clear" w:color="auto" w:fill="auto"/>
          <w:lang w:eastAsia="zh-CN"/>
        </w:rPr>
        <w:t>甲方</w:t>
      </w:r>
      <w:r>
        <w:rPr>
          <w:rFonts w:hint="eastAsia" w:ascii="宋体" w:hAnsi="宋体" w:eastAsia="宋体" w:cs="宋体"/>
          <w:color w:val="auto"/>
          <w:sz w:val="28"/>
          <w:szCs w:val="28"/>
          <w:highlight w:val="none"/>
          <w:shd w:val="clear" w:color="auto" w:fill="auto"/>
        </w:rPr>
        <w:t>在</w:t>
      </w:r>
      <w:r>
        <w:rPr>
          <w:rFonts w:hint="eastAsia" w:ascii="宋体" w:hAnsi="宋体" w:cs="宋体"/>
          <w:color w:val="auto"/>
          <w:sz w:val="28"/>
          <w:szCs w:val="28"/>
          <w:highlight w:val="none"/>
          <w:shd w:val="clear" w:color="auto" w:fill="auto"/>
          <w:lang w:eastAsia="zh-CN"/>
        </w:rPr>
        <w:t>乙方</w:t>
      </w:r>
      <w:r>
        <w:rPr>
          <w:rFonts w:hint="eastAsia" w:ascii="宋体" w:hAnsi="宋体" w:eastAsia="宋体" w:cs="宋体"/>
          <w:color w:val="auto"/>
          <w:sz w:val="28"/>
          <w:szCs w:val="28"/>
          <w:highlight w:val="none"/>
          <w:shd w:val="clear" w:color="auto" w:fill="auto"/>
        </w:rPr>
        <w:t>接到通知后的7天内未收到</w:t>
      </w:r>
      <w:r>
        <w:rPr>
          <w:rFonts w:hint="eastAsia" w:ascii="宋体" w:hAnsi="宋体" w:cs="宋体"/>
          <w:color w:val="auto"/>
          <w:sz w:val="28"/>
          <w:szCs w:val="28"/>
          <w:highlight w:val="none"/>
          <w:shd w:val="clear" w:color="auto" w:fill="auto"/>
          <w:lang w:eastAsia="zh-CN"/>
        </w:rPr>
        <w:t>乙方</w:t>
      </w:r>
      <w:r>
        <w:rPr>
          <w:rFonts w:hint="eastAsia" w:ascii="宋体" w:hAnsi="宋体" w:eastAsia="宋体" w:cs="宋体"/>
          <w:color w:val="auto"/>
          <w:sz w:val="28"/>
          <w:szCs w:val="28"/>
          <w:highlight w:val="none"/>
          <w:shd w:val="clear" w:color="auto" w:fill="auto"/>
        </w:rPr>
        <w:t>书面形式的合理解释，则可在7天内发出解除本合同的通知，自通知到达</w:t>
      </w:r>
      <w:r>
        <w:rPr>
          <w:rFonts w:hint="eastAsia" w:ascii="宋体" w:hAnsi="宋体" w:cs="宋体"/>
          <w:color w:val="auto"/>
          <w:sz w:val="28"/>
          <w:szCs w:val="28"/>
          <w:highlight w:val="none"/>
          <w:shd w:val="clear" w:color="auto" w:fill="auto"/>
          <w:lang w:eastAsia="zh-CN"/>
        </w:rPr>
        <w:t>乙方</w:t>
      </w:r>
      <w:r>
        <w:rPr>
          <w:rFonts w:hint="eastAsia" w:ascii="宋体" w:hAnsi="宋体" w:eastAsia="宋体" w:cs="宋体"/>
          <w:color w:val="auto"/>
          <w:sz w:val="28"/>
          <w:szCs w:val="28"/>
          <w:highlight w:val="none"/>
          <w:shd w:val="clear" w:color="auto" w:fill="auto"/>
        </w:rPr>
        <w:t>时本合同解除。</w:t>
      </w:r>
      <w:r>
        <w:rPr>
          <w:rFonts w:hint="eastAsia" w:ascii="宋体" w:hAnsi="宋体" w:cs="宋体"/>
          <w:color w:val="auto"/>
          <w:sz w:val="28"/>
          <w:szCs w:val="28"/>
          <w:highlight w:val="none"/>
          <w:shd w:val="clear" w:color="auto" w:fill="auto"/>
          <w:lang w:eastAsia="zh-CN"/>
        </w:rPr>
        <w:t>甲方</w:t>
      </w:r>
      <w:r>
        <w:rPr>
          <w:rFonts w:hint="eastAsia" w:ascii="宋体" w:hAnsi="宋体" w:eastAsia="宋体" w:cs="宋体"/>
          <w:color w:val="auto"/>
          <w:sz w:val="28"/>
          <w:szCs w:val="28"/>
          <w:highlight w:val="none"/>
          <w:shd w:val="clear" w:color="auto" w:fill="auto"/>
        </w:rPr>
        <w:t>应将监理与相关服务</w:t>
      </w:r>
      <w:r>
        <w:rPr>
          <w:rFonts w:hint="eastAsia" w:ascii="宋体" w:hAnsi="宋体" w:eastAsia="宋体" w:cs="宋体"/>
          <w:color w:val="auto"/>
          <w:kern w:val="0"/>
          <w:sz w:val="28"/>
          <w:szCs w:val="28"/>
          <w:highlight w:val="none"/>
          <w:shd w:val="clear" w:color="auto" w:fill="auto"/>
        </w:rPr>
        <w:t>的</w:t>
      </w:r>
      <w:r>
        <w:rPr>
          <w:rFonts w:hint="eastAsia" w:ascii="宋体" w:hAnsi="宋体" w:eastAsia="宋体" w:cs="宋体"/>
          <w:color w:val="auto"/>
          <w:sz w:val="28"/>
          <w:szCs w:val="28"/>
          <w:highlight w:val="none"/>
          <w:shd w:val="clear" w:color="auto" w:fill="auto"/>
        </w:rPr>
        <w:t>酬金支付至</w:t>
      </w:r>
      <w:r>
        <w:rPr>
          <w:rFonts w:hint="eastAsia" w:ascii="宋体" w:hAnsi="宋体" w:eastAsia="宋体" w:cs="宋体"/>
          <w:color w:val="auto"/>
          <w:kern w:val="0"/>
          <w:sz w:val="28"/>
          <w:szCs w:val="28"/>
          <w:highlight w:val="none"/>
          <w:shd w:val="clear" w:color="auto" w:fill="auto"/>
        </w:rPr>
        <w:t>限期改正通知到达</w:t>
      </w:r>
      <w:r>
        <w:rPr>
          <w:rFonts w:hint="eastAsia" w:ascii="宋体" w:hAnsi="宋体" w:cs="宋体"/>
          <w:color w:val="auto"/>
          <w:kern w:val="0"/>
          <w:sz w:val="28"/>
          <w:szCs w:val="28"/>
          <w:highlight w:val="none"/>
          <w:shd w:val="clear" w:color="auto" w:fill="auto"/>
          <w:lang w:eastAsia="zh-CN"/>
        </w:rPr>
        <w:t>乙方</w:t>
      </w:r>
      <w:r>
        <w:rPr>
          <w:rFonts w:hint="eastAsia" w:ascii="宋体" w:hAnsi="宋体" w:eastAsia="宋体" w:cs="宋体"/>
          <w:color w:val="auto"/>
          <w:kern w:val="0"/>
          <w:sz w:val="28"/>
          <w:szCs w:val="28"/>
          <w:highlight w:val="none"/>
          <w:shd w:val="clear" w:color="auto" w:fill="auto"/>
        </w:rPr>
        <w:t>之日</w:t>
      </w:r>
      <w:r>
        <w:rPr>
          <w:rFonts w:hint="eastAsia" w:ascii="宋体" w:hAnsi="宋体" w:eastAsia="宋体" w:cs="宋体"/>
          <w:color w:val="auto"/>
          <w:sz w:val="28"/>
          <w:szCs w:val="28"/>
          <w:highlight w:val="none"/>
          <w:shd w:val="clear" w:color="auto" w:fill="auto"/>
        </w:rPr>
        <w:t>，但</w:t>
      </w:r>
      <w:r>
        <w:rPr>
          <w:rFonts w:hint="eastAsia" w:ascii="宋体" w:hAnsi="宋体" w:cs="宋体"/>
          <w:color w:val="auto"/>
          <w:sz w:val="28"/>
          <w:szCs w:val="28"/>
          <w:highlight w:val="none"/>
          <w:shd w:val="clear" w:color="auto" w:fill="auto"/>
          <w:lang w:eastAsia="zh-CN"/>
        </w:rPr>
        <w:t>乙方</w:t>
      </w:r>
      <w:r>
        <w:rPr>
          <w:rFonts w:hint="eastAsia" w:ascii="宋体" w:hAnsi="宋体" w:eastAsia="宋体" w:cs="宋体"/>
          <w:color w:val="auto"/>
          <w:sz w:val="28"/>
          <w:szCs w:val="28"/>
          <w:highlight w:val="none"/>
          <w:shd w:val="clear" w:color="auto" w:fill="auto"/>
        </w:rPr>
        <w:t>应承担第4.1款约定的责任。</w:t>
      </w:r>
    </w:p>
    <w:p w14:paraId="2CB24183">
      <w:pPr>
        <w:keepNext w:val="0"/>
        <w:keepLines w:val="0"/>
        <w:kinsoku/>
        <w:wordWrap/>
        <w:overflowPunct/>
        <w:topLinePunct w:val="0"/>
        <w:bidi w:val="0"/>
        <w:adjustRightInd w:val="0"/>
        <w:snapToGrid w:val="0"/>
        <w:spacing w:line="540" w:lineRule="exact"/>
        <w:ind w:firstLine="560" w:firstLineChars="200"/>
        <w:rPr>
          <w:rFonts w:hint="eastAsia" w:ascii="宋体" w:hAnsi="宋体" w:eastAsia="宋体" w:cs="宋体"/>
          <w:color w:val="auto"/>
          <w:sz w:val="28"/>
          <w:szCs w:val="28"/>
          <w:highlight w:val="none"/>
          <w:shd w:val="clear" w:color="auto" w:fill="auto"/>
        </w:rPr>
      </w:pPr>
      <w:r>
        <w:rPr>
          <w:rFonts w:hint="eastAsia" w:ascii="宋体" w:hAnsi="宋体" w:eastAsia="宋体" w:cs="宋体"/>
          <w:color w:val="auto"/>
          <w:sz w:val="28"/>
          <w:szCs w:val="28"/>
          <w:highlight w:val="none"/>
          <w:shd w:val="clear" w:color="auto" w:fill="auto"/>
        </w:rPr>
        <w:t xml:space="preserve">6.3.4 </w:t>
      </w:r>
      <w:r>
        <w:rPr>
          <w:rFonts w:hint="eastAsia" w:ascii="宋体" w:hAnsi="宋体" w:cs="宋体"/>
          <w:color w:val="auto"/>
          <w:sz w:val="28"/>
          <w:szCs w:val="28"/>
          <w:highlight w:val="none"/>
          <w:shd w:val="clear" w:color="auto" w:fill="auto"/>
          <w:lang w:eastAsia="zh-CN"/>
        </w:rPr>
        <w:t>乙方</w:t>
      </w:r>
      <w:r>
        <w:rPr>
          <w:rFonts w:hint="eastAsia" w:ascii="宋体" w:hAnsi="宋体" w:eastAsia="宋体" w:cs="宋体"/>
          <w:color w:val="auto"/>
          <w:sz w:val="28"/>
          <w:szCs w:val="28"/>
          <w:highlight w:val="none"/>
          <w:shd w:val="clear" w:color="auto" w:fill="auto"/>
        </w:rPr>
        <w:t>在</w:t>
      </w:r>
      <w:r>
        <w:rPr>
          <w:rFonts w:hint="eastAsia" w:ascii="宋体" w:hAnsi="宋体" w:cs="宋体"/>
          <w:color w:val="auto"/>
          <w:sz w:val="28"/>
          <w:szCs w:val="28"/>
          <w:highlight w:val="none"/>
          <w:shd w:val="clear" w:color="auto" w:fill="auto"/>
          <w:lang w:eastAsia="zh-CN"/>
        </w:rPr>
        <w:t>专用条款</w:t>
      </w:r>
      <w:r>
        <w:rPr>
          <w:rFonts w:hint="eastAsia" w:ascii="宋体" w:hAnsi="宋体" w:eastAsia="宋体" w:cs="宋体"/>
          <w:color w:val="auto"/>
          <w:sz w:val="28"/>
          <w:szCs w:val="28"/>
          <w:highlight w:val="none"/>
          <w:shd w:val="clear" w:color="auto" w:fill="auto"/>
        </w:rPr>
        <w:t>5.3中约定的支付之日起28天后仍未收到</w:t>
      </w:r>
      <w:r>
        <w:rPr>
          <w:rFonts w:hint="eastAsia" w:ascii="宋体" w:hAnsi="宋体" w:cs="宋体"/>
          <w:color w:val="auto"/>
          <w:sz w:val="28"/>
          <w:szCs w:val="28"/>
          <w:highlight w:val="none"/>
          <w:shd w:val="clear" w:color="auto" w:fill="auto"/>
          <w:lang w:eastAsia="zh-CN"/>
        </w:rPr>
        <w:t>甲方</w:t>
      </w:r>
      <w:r>
        <w:rPr>
          <w:rFonts w:hint="eastAsia" w:ascii="宋体" w:hAnsi="宋体" w:eastAsia="宋体" w:cs="宋体"/>
          <w:color w:val="auto"/>
          <w:sz w:val="28"/>
          <w:szCs w:val="28"/>
          <w:highlight w:val="none"/>
          <w:shd w:val="clear" w:color="auto" w:fill="auto"/>
        </w:rPr>
        <w:t>按本合同约定应付的款项，可向</w:t>
      </w:r>
      <w:r>
        <w:rPr>
          <w:rFonts w:hint="eastAsia" w:ascii="宋体" w:hAnsi="宋体" w:cs="宋体"/>
          <w:color w:val="auto"/>
          <w:sz w:val="28"/>
          <w:szCs w:val="28"/>
          <w:highlight w:val="none"/>
          <w:shd w:val="clear" w:color="auto" w:fill="auto"/>
          <w:lang w:eastAsia="zh-CN"/>
        </w:rPr>
        <w:t>甲方</w:t>
      </w:r>
      <w:r>
        <w:rPr>
          <w:rFonts w:hint="eastAsia" w:ascii="宋体" w:hAnsi="宋体" w:eastAsia="宋体" w:cs="宋体"/>
          <w:color w:val="auto"/>
          <w:sz w:val="28"/>
          <w:szCs w:val="28"/>
          <w:highlight w:val="none"/>
          <w:shd w:val="clear" w:color="auto" w:fill="auto"/>
        </w:rPr>
        <w:t>发出催付通知。</w:t>
      </w:r>
      <w:r>
        <w:rPr>
          <w:rFonts w:hint="eastAsia" w:ascii="宋体" w:hAnsi="宋体" w:cs="宋体"/>
          <w:color w:val="auto"/>
          <w:sz w:val="28"/>
          <w:szCs w:val="28"/>
          <w:highlight w:val="none"/>
          <w:shd w:val="clear" w:color="auto" w:fill="auto"/>
          <w:lang w:eastAsia="zh-CN"/>
        </w:rPr>
        <w:t>甲方</w:t>
      </w:r>
      <w:r>
        <w:rPr>
          <w:rFonts w:hint="eastAsia" w:ascii="宋体" w:hAnsi="宋体" w:eastAsia="宋体" w:cs="宋体"/>
          <w:color w:val="auto"/>
          <w:sz w:val="28"/>
          <w:szCs w:val="28"/>
          <w:highlight w:val="none"/>
          <w:shd w:val="clear" w:color="auto" w:fill="auto"/>
        </w:rPr>
        <w:t>接到通知14天后仍未支付或未提出</w:t>
      </w:r>
      <w:r>
        <w:rPr>
          <w:rFonts w:hint="eastAsia" w:ascii="宋体" w:hAnsi="宋体" w:cs="宋体"/>
          <w:color w:val="auto"/>
          <w:sz w:val="28"/>
          <w:szCs w:val="28"/>
          <w:highlight w:val="none"/>
          <w:shd w:val="clear" w:color="auto" w:fill="auto"/>
          <w:lang w:eastAsia="zh-CN"/>
        </w:rPr>
        <w:t>乙方</w:t>
      </w:r>
      <w:r>
        <w:rPr>
          <w:rFonts w:hint="eastAsia" w:ascii="宋体" w:hAnsi="宋体" w:eastAsia="宋体" w:cs="宋体"/>
          <w:color w:val="auto"/>
          <w:sz w:val="28"/>
          <w:szCs w:val="28"/>
          <w:highlight w:val="none"/>
          <w:shd w:val="clear" w:color="auto" w:fill="auto"/>
        </w:rPr>
        <w:t>可以接受的延期支付安排，</w:t>
      </w:r>
      <w:r>
        <w:rPr>
          <w:rFonts w:hint="eastAsia" w:ascii="宋体" w:hAnsi="宋体" w:cs="宋体"/>
          <w:color w:val="auto"/>
          <w:sz w:val="28"/>
          <w:szCs w:val="28"/>
          <w:highlight w:val="none"/>
          <w:shd w:val="clear" w:color="auto" w:fill="auto"/>
          <w:lang w:eastAsia="zh-CN"/>
        </w:rPr>
        <w:t>乙方</w:t>
      </w:r>
      <w:r>
        <w:rPr>
          <w:rFonts w:hint="eastAsia" w:ascii="宋体" w:hAnsi="宋体" w:eastAsia="宋体" w:cs="宋体"/>
          <w:color w:val="auto"/>
          <w:sz w:val="28"/>
          <w:szCs w:val="28"/>
          <w:highlight w:val="none"/>
          <w:shd w:val="clear" w:color="auto" w:fill="auto"/>
        </w:rPr>
        <w:t>可向</w:t>
      </w:r>
      <w:r>
        <w:rPr>
          <w:rFonts w:hint="eastAsia" w:ascii="宋体" w:hAnsi="宋体" w:cs="宋体"/>
          <w:color w:val="auto"/>
          <w:sz w:val="28"/>
          <w:szCs w:val="28"/>
          <w:highlight w:val="none"/>
          <w:shd w:val="clear" w:color="auto" w:fill="auto"/>
          <w:lang w:eastAsia="zh-CN"/>
        </w:rPr>
        <w:t>甲方</w:t>
      </w:r>
      <w:r>
        <w:rPr>
          <w:rFonts w:hint="eastAsia" w:ascii="宋体" w:hAnsi="宋体" w:eastAsia="宋体" w:cs="宋体"/>
          <w:color w:val="auto"/>
          <w:sz w:val="28"/>
          <w:szCs w:val="28"/>
          <w:highlight w:val="none"/>
          <w:shd w:val="clear" w:color="auto" w:fill="auto"/>
        </w:rPr>
        <w:t>发出暂停工作的通知并可自行暂停全部或部分工作。暂停工作后14天内</w:t>
      </w:r>
      <w:r>
        <w:rPr>
          <w:rFonts w:hint="eastAsia" w:ascii="宋体" w:hAnsi="宋体" w:cs="宋体"/>
          <w:color w:val="auto"/>
          <w:sz w:val="28"/>
          <w:szCs w:val="28"/>
          <w:highlight w:val="none"/>
          <w:shd w:val="clear" w:color="auto" w:fill="auto"/>
          <w:lang w:eastAsia="zh-CN"/>
        </w:rPr>
        <w:t>乙方</w:t>
      </w:r>
      <w:r>
        <w:rPr>
          <w:rFonts w:hint="eastAsia" w:ascii="宋体" w:hAnsi="宋体" w:eastAsia="宋体" w:cs="宋体"/>
          <w:color w:val="auto"/>
          <w:sz w:val="28"/>
          <w:szCs w:val="28"/>
          <w:highlight w:val="none"/>
          <w:shd w:val="clear" w:color="auto" w:fill="auto"/>
        </w:rPr>
        <w:t>仍未获得</w:t>
      </w:r>
      <w:r>
        <w:rPr>
          <w:rFonts w:hint="eastAsia" w:ascii="宋体" w:hAnsi="宋体" w:cs="宋体"/>
          <w:color w:val="auto"/>
          <w:sz w:val="28"/>
          <w:szCs w:val="28"/>
          <w:highlight w:val="none"/>
          <w:shd w:val="clear" w:color="auto" w:fill="auto"/>
          <w:lang w:eastAsia="zh-CN"/>
        </w:rPr>
        <w:t>甲方</w:t>
      </w:r>
      <w:r>
        <w:rPr>
          <w:rFonts w:hint="eastAsia" w:ascii="宋体" w:hAnsi="宋体" w:eastAsia="宋体" w:cs="宋体"/>
          <w:color w:val="auto"/>
          <w:sz w:val="28"/>
          <w:szCs w:val="28"/>
          <w:highlight w:val="none"/>
          <w:shd w:val="clear" w:color="auto" w:fill="auto"/>
        </w:rPr>
        <w:t>应付酬金或</w:t>
      </w:r>
      <w:r>
        <w:rPr>
          <w:rFonts w:hint="eastAsia" w:ascii="宋体" w:hAnsi="宋体" w:cs="宋体"/>
          <w:color w:val="auto"/>
          <w:sz w:val="28"/>
          <w:szCs w:val="28"/>
          <w:highlight w:val="none"/>
          <w:shd w:val="clear" w:color="auto" w:fill="auto"/>
          <w:lang w:eastAsia="zh-CN"/>
        </w:rPr>
        <w:t>甲方</w:t>
      </w:r>
      <w:r>
        <w:rPr>
          <w:rFonts w:hint="eastAsia" w:ascii="宋体" w:hAnsi="宋体" w:eastAsia="宋体" w:cs="宋体"/>
          <w:color w:val="auto"/>
          <w:sz w:val="28"/>
          <w:szCs w:val="28"/>
          <w:highlight w:val="none"/>
          <w:shd w:val="clear" w:color="auto" w:fill="auto"/>
        </w:rPr>
        <w:t>的合理答复，</w:t>
      </w:r>
      <w:r>
        <w:rPr>
          <w:rFonts w:hint="eastAsia" w:ascii="宋体" w:hAnsi="宋体" w:cs="宋体"/>
          <w:color w:val="auto"/>
          <w:sz w:val="28"/>
          <w:szCs w:val="28"/>
          <w:highlight w:val="none"/>
          <w:shd w:val="clear" w:color="auto" w:fill="auto"/>
          <w:lang w:eastAsia="zh-CN"/>
        </w:rPr>
        <w:t>乙方</w:t>
      </w:r>
      <w:r>
        <w:rPr>
          <w:rFonts w:hint="eastAsia" w:ascii="宋体" w:hAnsi="宋体" w:eastAsia="宋体" w:cs="宋体"/>
          <w:color w:val="auto"/>
          <w:sz w:val="28"/>
          <w:szCs w:val="28"/>
          <w:highlight w:val="none"/>
          <w:shd w:val="clear" w:color="auto" w:fill="auto"/>
        </w:rPr>
        <w:t>可向</w:t>
      </w:r>
      <w:r>
        <w:rPr>
          <w:rFonts w:hint="eastAsia" w:ascii="宋体" w:hAnsi="宋体" w:cs="宋体"/>
          <w:color w:val="auto"/>
          <w:sz w:val="28"/>
          <w:szCs w:val="28"/>
          <w:highlight w:val="none"/>
          <w:shd w:val="clear" w:color="auto" w:fill="auto"/>
          <w:lang w:eastAsia="zh-CN"/>
        </w:rPr>
        <w:t>甲方</w:t>
      </w:r>
      <w:r>
        <w:rPr>
          <w:rFonts w:hint="eastAsia" w:ascii="宋体" w:hAnsi="宋体" w:eastAsia="宋体" w:cs="宋体"/>
          <w:color w:val="auto"/>
          <w:sz w:val="28"/>
          <w:szCs w:val="28"/>
          <w:highlight w:val="none"/>
          <w:shd w:val="clear" w:color="auto" w:fill="auto"/>
        </w:rPr>
        <w:t>发出解除本合同的通知，自通知到达</w:t>
      </w:r>
      <w:r>
        <w:rPr>
          <w:rFonts w:hint="eastAsia" w:ascii="宋体" w:hAnsi="宋体" w:cs="宋体"/>
          <w:color w:val="auto"/>
          <w:sz w:val="28"/>
          <w:szCs w:val="28"/>
          <w:highlight w:val="none"/>
          <w:shd w:val="clear" w:color="auto" w:fill="auto"/>
          <w:lang w:eastAsia="zh-CN"/>
        </w:rPr>
        <w:t>甲方</w:t>
      </w:r>
      <w:r>
        <w:rPr>
          <w:rFonts w:hint="eastAsia" w:ascii="宋体" w:hAnsi="宋体" w:eastAsia="宋体" w:cs="宋体"/>
          <w:color w:val="auto"/>
          <w:sz w:val="28"/>
          <w:szCs w:val="28"/>
          <w:highlight w:val="none"/>
          <w:shd w:val="clear" w:color="auto" w:fill="auto"/>
        </w:rPr>
        <w:t>时本合同解除。</w:t>
      </w:r>
      <w:r>
        <w:rPr>
          <w:rFonts w:hint="eastAsia" w:ascii="宋体" w:hAnsi="宋体" w:cs="宋体"/>
          <w:color w:val="auto"/>
          <w:sz w:val="28"/>
          <w:szCs w:val="28"/>
          <w:highlight w:val="none"/>
          <w:shd w:val="clear" w:color="auto" w:fill="auto"/>
          <w:lang w:eastAsia="zh-CN"/>
        </w:rPr>
        <w:t>甲方</w:t>
      </w:r>
      <w:r>
        <w:rPr>
          <w:rFonts w:hint="eastAsia" w:ascii="宋体" w:hAnsi="宋体" w:eastAsia="宋体" w:cs="宋体"/>
          <w:color w:val="auto"/>
          <w:sz w:val="28"/>
          <w:szCs w:val="28"/>
          <w:highlight w:val="none"/>
          <w:shd w:val="clear" w:color="auto" w:fill="auto"/>
        </w:rPr>
        <w:t>应承担第4.2.3款约定的责任。</w:t>
      </w:r>
    </w:p>
    <w:p w14:paraId="1ED4BD5C">
      <w:pPr>
        <w:keepNext w:val="0"/>
        <w:keepLines w:val="0"/>
        <w:kinsoku/>
        <w:wordWrap/>
        <w:overflowPunct/>
        <w:topLinePunct w:val="0"/>
        <w:bidi w:val="0"/>
        <w:snapToGrid w:val="0"/>
        <w:spacing w:line="540" w:lineRule="exact"/>
        <w:ind w:firstLine="560" w:firstLineChars="200"/>
        <w:rPr>
          <w:rFonts w:hint="eastAsia" w:ascii="宋体" w:hAnsi="宋体" w:eastAsia="宋体" w:cs="宋体"/>
          <w:color w:val="auto"/>
          <w:kern w:val="0"/>
          <w:sz w:val="28"/>
          <w:szCs w:val="28"/>
          <w:highlight w:val="none"/>
          <w:shd w:val="clear" w:color="auto" w:fill="auto"/>
        </w:rPr>
      </w:pPr>
      <w:r>
        <w:rPr>
          <w:rFonts w:hint="eastAsia" w:ascii="宋体" w:hAnsi="宋体" w:eastAsia="宋体" w:cs="宋体"/>
          <w:color w:val="auto"/>
          <w:sz w:val="28"/>
          <w:szCs w:val="28"/>
          <w:highlight w:val="none"/>
          <w:shd w:val="clear" w:color="auto" w:fill="auto"/>
        </w:rPr>
        <w:t>6.3.5 因不可抗力致使本合同部分或全部不能履行时，一方应立即通知另一方，可暂停或解除本合同。</w:t>
      </w:r>
    </w:p>
    <w:p w14:paraId="52F299BF">
      <w:pPr>
        <w:keepNext w:val="0"/>
        <w:keepLines w:val="0"/>
        <w:kinsoku/>
        <w:wordWrap/>
        <w:overflowPunct/>
        <w:topLinePunct w:val="0"/>
        <w:bidi w:val="0"/>
        <w:snapToGrid w:val="0"/>
        <w:spacing w:line="540" w:lineRule="exact"/>
        <w:ind w:firstLine="560" w:firstLineChars="200"/>
        <w:rPr>
          <w:rFonts w:hint="eastAsia" w:ascii="宋体" w:hAnsi="宋体" w:eastAsia="宋体" w:cs="宋体"/>
          <w:color w:val="auto"/>
          <w:sz w:val="28"/>
          <w:szCs w:val="28"/>
          <w:highlight w:val="none"/>
          <w:shd w:val="clear" w:color="auto" w:fill="auto"/>
        </w:rPr>
      </w:pPr>
      <w:r>
        <w:rPr>
          <w:rFonts w:hint="eastAsia" w:ascii="宋体" w:hAnsi="宋体" w:eastAsia="宋体" w:cs="宋体"/>
          <w:color w:val="auto"/>
          <w:sz w:val="28"/>
          <w:szCs w:val="28"/>
          <w:highlight w:val="none"/>
          <w:shd w:val="clear" w:color="auto" w:fill="auto"/>
        </w:rPr>
        <w:t>6.3.6 本合同解除后，本合同约定的有关结算、清理、争议解决方式的条件仍然有效。</w:t>
      </w:r>
    </w:p>
    <w:p w14:paraId="11E4A247">
      <w:pPr>
        <w:keepNext w:val="0"/>
        <w:keepLines w:val="0"/>
        <w:kinsoku/>
        <w:wordWrap/>
        <w:overflowPunct/>
        <w:topLinePunct w:val="0"/>
        <w:bidi w:val="0"/>
        <w:snapToGrid w:val="0"/>
        <w:spacing w:line="540" w:lineRule="exact"/>
        <w:ind w:left="210" w:leftChars="100"/>
        <w:rPr>
          <w:rFonts w:hint="eastAsia" w:ascii="宋体" w:hAnsi="宋体" w:eastAsia="宋体" w:cs="宋体"/>
          <w:bCs/>
          <w:color w:val="auto"/>
          <w:sz w:val="28"/>
          <w:szCs w:val="28"/>
          <w:highlight w:val="none"/>
          <w:shd w:val="clear" w:color="auto" w:fill="auto"/>
        </w:rPr>
      </w:pPr>
      <w:r>
        <w:rPr>
          <w:rFonts w:hint="eastAsia" w:ascii="宋体" w:hAnsi="宋体" w:eastAsia="宋体" w:cs="宋体"/>
          <w:color w:val="auto"/>
          <w:sz w:val="28"/>
          <w:szCs w:val="28"/>
          <w:highlight w:val="none"/>
          <w:shd w:val="clear" w:color="auto" w:fill="auto"/>
        </w:rPr>
        <w:t xml:space="preserve">6.4 </w:t>
      </w:r>
      <w:r>
        <w:rPr>
          <w:rFonts w:hint="eastAsia" w:ascii="宋体" w:hAnsi="宋体" w:eastAsia="宋体" w:cs="宋体"/>
          <w:bCs/>
          <w:color w:val="auto"/>
          <w:sz w:val="28"/>
          <w:szCs w:val="28"/>
          <w:highlight w:val="none"/>
          <w:shd w:val="clear" w:color="auto" w:fill="auto"/>
        </w:rPr>
        <w:t>终止</w:t>
      </w:r>
    </w:p>
    <w:p w14:paraId="47A32BCD">
      <w:pPr>
        <w:keepNext w:val="0"/>
        <w:keepLines w:val="0"/>
        <w:kinsoku/>
        <w:wordWrap/>
        <w:overflowPunct/>
        <w:topLinePunct w:val="0"/>
        <w:bidi w:val="0"/>
        <w:adjustRightInd w:val="0"/>
        <w:snapToGrid w:val="0"/>
        <w:spacing w:line="540" w:lineRule="exact"/>
        <w:ind w:firstLine="560" w:firstLineChars="200"/>
        <w:rPr>
          <w:rFonts w:hint="eastAsia" w:ascii="宋体" w:hAnsi="宋体" w:eastAsia="宋体" w:cs="宋体"/>
          <w:color w:val="auto"/>
          <w:sz w:val="28"/>
          <w:szCs w:val="28"/>
          <w:highlight w:val="none"/>
          <w:shd w:val="clear" w:color="auto" w:fill="auto"/>
        </w:rPr>
      </w:pPr>
      <w:r>
        <w:rPr>
          <w:rFonts w:hint="eastAsia" w:ascii="宋体" w:hAnsi="宋体" w:eastAsia="宋体" w:cs="宋体"/>
          <w:color w:val="auto"/>
          <w:sz w:val="28"/>
          <w:szCs w:val="28"/>
          <w:highlight w:val="none"/>
          <w:shd w:val="clear" w:color="auto" w:fill="auto"/>
        </w:rPr>
        <w:t>以下条件全部满足时，本合同即告终止：</w:t>
      </w:r>
    </w:p>
    <w:p w14:paraId="36DFA697">
      <w:pPr>
        <w:keepNext w:val="0"/>
        <w:keepLines w:val="0"/>
        <w:kinsoku/>
        <w:wordWrap/>
        <w:overflowPunct/>
        <w:topLinePunct w:val="0"/>
        <w:bidi w:val="0"/>
        <w:adjustRightInd w:val="0"/>
        <w:snapToGrid w:val="0"/>
        <w:spacing w:line="540" w:lineRule="exact"/>
        <w:ind w:firstLine="560" w:firstLineChars="200"/>
        <w:rPr>
          <w:rFonts w:hint="eastAsia" w:ascii="宋体" w:hAnsi="宋体" w:eastAsia="宋体" w:cs="宋体"/>
          <w:color w:val="auto"/>
          <w:sz w:val="28"/>
          <w:szCs w:val="28"/>
          <w:highlight w:val="none"/>
          <w:shd w:val="clear" w:color="auto" w:fill="auto"/>
        </w:rPr>
      </w:pPr>
      <w:r>
        <w:rPr>
          <w:rFonts w:hint="eastAsia" w:ascii="宋体" w:hAnsi="宋体" w:eastAsia="宋体" w:cs="宋体"/>
          <w:color w:val="auto"/>
          <w:sz w:val="28"/>
          <w:szCs w:val="28"/>
          <w:highlight w:val="none"/>
          <w:shd w:val="clear" w:color="auto" w:fill="auto"/>
        </w:rPr>
        <w:t>（1）</w:t>
      </w:r>
      <w:r>
        <w:rPr>
          <w:rFonts w:hint="eastAsia" w:ascii="宋体" w:hAnsi="宋体" w:cs="宋体"/>
          <w:color w:val="auto"/>
          <w:sz w:val="28"/>
          <w:szCs w:val="28"/>
          <w:highlight w:val="none"/>
          <w:shd w:val="clear" w:color="auto" w:fill="auto"/>
          <w:lang w:eastAsia="zh-CN"/>
        </w:rPr>
        <w:t>乙方</w:t>
      </w:r>
      <w:r>
        <w:rPr>
          <w:rFonts w:hint="eastAsia" w:ascii="宋体" w:hAnsi="宋体" w:eastAsia="宋体" w:cs="宋体"/>
          <w:color w:val="auto"/>
          <w:sz w:val="28"/>
          <w:szCs w:val="28"/>
          <w:highlight w:val="none"/>
          <w:shd w:val="clear" w:color="auto" w:fill="auto"/>
        </w:rPr>
        <w:t>完成本合同约定的全部工作；</w:t>
      </w:r>
    </w:p>
    <w:p w14:paraId="55159F1D">
      <w:pPr>
        <w:keepNext w:val="0"/>
        <w:keepLines w:val="0"/>
        <w:kinsoku/>
        <w:wordWrap/>
        <w:overflowPunct/>
        <w:topLinePunct w:val="0"/>
        <w:bidi w:val="0"/>
        <w:snapToGrid w:val="0"/>
        <w:spacing w:line="540" w:lineRule="exact"/>
        <w:ind w:firstLine="560" w:firstLineChars="200"/>
        <w:rPr>
          <w:rFonts w:hint="eastAsia" w:ascii="宋体" w:hAnsi="宋体" w:eastAsia="宋体" w:cs="宋体"/>
          <w:color w:val="auto"/>
          <w:sz w:val="28"/>
          <w:szCs w:val="28"/>
          <w:highlight w:val="none"/>
          <w:shd w:val="clear" w:color="auto" w:fill="auto"/>
        </w:rPr>
      </w:pPr>
      <w:r>
        <w:rPr>
          <w:rFonts w:hint="eastAsia" w:ascii="宋体" w:hAnsi="宋体" w:eastAsia="宋体" w:cs="宋体"/>
          <w:color w:val="auto"/>
          <w:sz w:val="28"/>
          <w:szCs w:val="28"/>
          <w:highlight w:val="none"/>
          <w:shd w:val="clear" w:color="auto" w:fill="auto"/>
        </w:rPr>
        <w:t>（2）</w:t>
      </w:r>
      <w:r>
        <w:rPr>
          <w:rFonts w:hint="eastAsia" w:ascii="宋体" w:hAnsi="宋体" w:cs="宋体"/>
          <w:color w:val="auto"/>
          <w:sz w:val="28"/>
          <w:szCs w:val="28"/>
          <w:highlight w:val="none"/>
          <w:shd w:val="clear" w:color="auto" w:fill="auto"/>
          <w:lang w:eastAsia="zh-CN"/>
        </w:rPr>
        <w:t>甲方</w:t>
      </w:r>
      <w:r>
        <w:rPr>
          <w:rFonts w:hint="eastAsia" w:ascii="宋体" w:hAnsi="宋体" w:eastAsia="宋体" w:cs="宋体"/>
          <w:color w:val="auto"/>
          <w:sz w:val="28"/>
          <w:szCs w:val="28"/>
          <w:highlight w:val="none"/>
          <w:shd w:val="clear" w:color="auto" w:fill="auto"/>
        </w:rPr>
        <w:t>与</w:t>
      </w:r>
      <w:r>
        <w:rPr>
          <w:rFonts w:hint="eastAsia" w:ascii="宋体" w:hAnsi="宋体" w:cs="宋体"/>
          <w:color w:val="auto"/>
          <w:sz w:val="28"/>
          <w:szCs w:val="28"/>
          <w:highlight w:val="none"/>
          <w:shd w:val="clear" w:color="auto" w:fill="auto"/>
          <w:lang w:eastAsia="zh-CN"/>
        </w:rPr>
        <w:t>乙方</w:t>
      </w:r>
      <w:r>
        <w:rPr>
          <w:rFonts w:hint="eastAsia" w:ascii="宋体" w:hAnsi="宋体" w:eastAsia="宋体" w:cs="宋体"/>
          <w:color w:val="auto"/>
          <w:sz w:val="28"/>
          <w:szCs w:val="28"/>
          <w:highlight w:val="none"/>
          <w:shd w:val="clear" w:color="auto" w:fill="auto"/>
        </w:rPr>
        <w:t>结清并支付全部酬金。</w:t>
      </w:r>
    </w:p>
    <w:p w14:paraId="11332136">
      <w:pPr>
        <w:keepNext w:val="0"/>
        <w:keepLines w:val="0"/>
        <w:kinsoku/>
        <w:wordWrap/>
        <w:overflowPunct/>
        <w:topLinePunct w:val="0"/>
        <w:bidi w:val="0"/>
        <w:snapToGrid w:val="0"/>
        <w:spacing w:line="540" w:lineRule="exact"/>
        <w:rPr>
          <w:rFonts w:hint="eastAsia" w:ascii="宋体" w:hAnsi="宋体" w:eastAsia="宋体" w:cs="宋体"/>
          <w:b/>
          <w:bCs/>
          <w:color w:val="auto"/>
          <w:sz w:val="28"/>
          <w:szCs w:val="28"/>
          <w:highlight w:val="none"/>
          <w:shd w:val="clear" w:color="auto" w:fill="auto"/>
        </w:rPr>
      </w:pPr>
      <w:r>
        <w:rPr>
          <w:rFonts w:hint="eastAsia" w:ascii="宋体" w:hAnsi="宋体" w:eastAsia="宋体" w:cs="宋体"/>
          <w:b/>
          <w:bCs/>
          <w:color w:val="auto"/>
          <w:sz w:val="28"/>
          <w:szCs w:val="28"/>
          <w:highlight w:val="none"/>
          <w:shd w:val="clear" w:color="auto" w:fill="auto"/>
        </w:rPr>
        <w:t>7. 争议解决</w:t>
      </w:r>
    </w:p>
    <w:p w14:paraId="4FB9352F">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baseline"/>
        <w:outlineLvl w:val="0"/>
        <w:rPr>
          <w:rFonts w:ascii="宋体" w:hAnsi="宋体" w:cs="宋体"/>
          <w:bCs/>
          <w:color w:val="auto"/>
          <w:kern w:val="0"/>
          <w:sz w:val="28"/>
          <w:szCs w:val="28"/>
          <w:highlight w:val="none"/>
          <w:shd w:val="clear" w:color="auto" w:fill="auto"/>
        </w:rPr>
      </w:pPr>
      <w:r>
        <w:rPr>
          <w:rFonts w:hint="eastAsia" w:ascii="宋体" w:hAnsi="宋体" w:cs="宋体"/>
          <w:bCs/>
          <w:color w:val="auto"/>
          <w:kern w:val="0"/>
          <w:sz w:val="28"/>
          <w:szCs w:val="28"/>
          <w:highlight w:val="none"/>
          <w:shd w:val="clear" w:color="auto" w:fill="auto"/>
        </w:rPr>
        <w:t>本合同在履行过程中发生争议的，应友好</w:t>
      </w:r>
      <w:r>
        <w:rPr>
          <w:rFonts w:hint="eastAsia" w:ascii="宋体" w:hAnsi="宋体" w:cs="宋体"/>
          <w:bCs/>
          <w:color w:val="auto"/>
          <w:kern w:val="0"/>
          <w:sz w:val="28"/>
          <w:szCs w:val="28"/>
          <w:highlight w:val="none"/>
          <w:shd w:val="clear" w:color="auto" w:fill="auto"/>
          <w:lang w:val="zh-CN"/>
        </w:rPr>
        <w:t>协商解决；不能协商解决的，向</w:t>
      </w:r>
      <w:r>
        <w:rPr>
          <w:rFonts w:hint="eastAsia" w:ascii="宋体" w:hAnsi="宋体" w:cs="宋体"/>
          <w:bCs/>
          <w:color w:val="auto"/>
          <w:kern w:val="0"/>
          <w:sz w:val="28"/>
          <w:szCs w:val="28"/>
          <w:highlight w:val="none"/>
          <w:shd w:val="clear" w:color="auto" w:fill="auto"/>
          <w:lang w:val="en-US" w:eastAsia="zh-CN"/>
        </w:rPr>
        <w:t>工程</w:t>
      </w:r>
      <w:r>
        <w:rPr>
          <w:rFonts w:hint="eastAsia" w:ascii="宋体" w:hAnsi="宋体" w:cs="宋体"/>
          <w:bCs/>
          <w:color w:val="auto"/>
          <w:kern w:val="0"/>
          <w:sz w:val="28"/>
          <w:szCs w:val="28"/>
          <w:highlight w:val="none"/>
          <w:shd w:val="clear" w:color="auto" w:fill="auto"/>
          <w:lang w:val="zh-CN"/>
        </w:rPr>
        <w:t>所在地人民法院起诉。</w:t>
      </w:r>
    </w:p>
    <w:p w14:paraId="405EFAAC">
      <w:pPr>
        <w:keepNext w:val="0"/>
        <w:keepLines w:val="0"/>
        <w:pageBreakBefore w:val="0"/>
        <w:widowControl w:val="0"/>
        <w:kinsoku/>
        <w:wordWrap/>
        <w:overflowPunct/>
        <w:topLinePunct w:val="0"/>
        <w:autoSpaceDE/>
        <w:autoSpaceDN/>
        <w:bidi w:val="0"/>
        <w:adjustRightInd/>
        <w:snapToGrid/>
        <w:spacing w:line="540" w:lineRule="exact"/>
        <w:ind w:firstLine="560" w:firstLineChars="200"/>
        <w:rPr>
          <w:rFonts w:hint="eastAsia" w:ascii="宋体" w:hAnsi="宋体" w:eastAsia="宋体" w:cs="宋体"/>
          <w:color w:val="auto"/>
          <w:sz w:val="28"/>
          <w:szCs w:val="28"/>
          <w:highlight w:val="none"/>
          <w:shd w:val="clear" w:color="auto" w:fill="auto"/>
        </w:rPr>
      </w:pPr>
      <w:r>
        <w:rPr>
          <w:rFonts w:hint="eastAsia" w:ascii="宋体" w:hAnsi="宋体"/>
          <w:color w:val="auto"/>
          <w:sz w:val="28"/>
          <w:szCs w:val="28"/>
          <w:highlight w:val="none"/>
          <w:shd w:val="clear" w:color="auto" w:fill="auto"/>
        </w:rPr>
        <w:t>在诉讼期间，本合同不涉及争议部分的条款仍须履行。</w:t>
      </w:r>
    </w:p>
    <w:p w14:paraId="5325C97E">
      <w:pPr>
        <w:keepNext w:val="0"/>
        <w:keepLines w:val="0"/>
        <w:kinsoku/>
        <w:wordWrap/>
        <w:overflowPunct/>
        <w:topLinePunct w:val="0"/>
        <w:bidi w:val="0"/>
        <w:snapToGrid w:val="0"/>
        <w:spacing w:line="540" w:lineRule="exact"/>
        <w:rPr>
          <w:rFonts w:hint="eastAsia" w:ascii="宋体" w:hAnsi="宋体" w:eastAsia="宋体" w:cs="宋体"/>
          <w:b/>
          <w:bCs/>
          <w:color w:val="auto"/>
          <w:sz w:val="28"/>
          <w:szCs w:val="28"/>
          <w:highlight w:val="none"/>
          <w:shd w:val="clear" w:color="auto" w:fill="auto"/>
        </w:rPr>
      </w:pPr>
      <w:r>
        <w:rPr>
          <w:rFonts w:hint="eastAsia" w:ascii="宋体" w:hAnsi="宋体" w:eastAsia="宋体" w:cs="宋体"/>
          <w:b/>
          <w:bCs/>
          <w:color w:val="auto"/>
          <w:sz w:val="28"/>
          <w:szCs w:val="28"/>
          <w:highlight w:val="none"/>
          <w:shd w:val="clear" w:color="auto" w:fill="auto"/>
        </w:rPr>
        <w:t>8. 其他</w:t>
      </w:r>
    </w:p>
    <w:p w14:paraId="38629A23">
      <w:pPr>
        <w:keepNext w:val="0"/>
        <w:keepLines w:val="0"/>
        <w:kinsoku/>
        <w:wordWrap/>
        <w:overflowPunct/>
        <w:topLinePunct w:val="0"/>
        <w:bidi w:val="0"/>
        <w:spacing w:line="540" w:lineRule="exact"/>
        <w:ind w:left="210" w:leftChars="100"/>
        <w:rPr>
          <w:rFonts w:hint="eastAsia" w:ascii="宋体" w:hAnsi="宋体" w:eastAsia="宋体" w:cs="宋体"/>
          <w:bCs/>
          <w:color w:val="auto"/>
          <w:sz w:val="28"/>
          <w:szCs w:val="28"/>
          <w:highlight w:val="none"/>
          <w:shd w:val="clear" w:color="auto" w:fill="auto"/>
        </w:rPr>
      </w:pPr>
      <w:r>
        <w:rPr>
          <w:rFonts w:hint="eastAsia" w:ascii="宋体" w:hAnsi="宋体" w:eastAsia="宋体" w:cs="宋体"/>
          <w:color w:val="auto"/>
          <w:sz w:val="28"/>
          <w:szCs w:val="28"/>
          <w:highlight w:val="none"/>
          <w:shd w:val="clear" w:color="auto" w:fill="auto"/>
        </w:rPr>
        <w:t xml:space="preserve">8.1 </w:t>
      </w:r>
      <w:r>
        <w:rPr>
          <w:rFonts w:hint="eastAsia" w:ascii="宋体" w:hAnsi="宋体" w:eastAsia="宋体" w:cs="宋体"/>
          <w:bCs/>
          <w:color w:val="auto"/>
          <w:sz w:val="28"/>
          <w:szCs w:val="28"/>
          <w:highlight w:val="none"/>
          <w:shd w:val="clear" w:color="auto" w:fill="auto"/>
        </w:rPr>
        <w:t>外出考察费用</w:t>
      </w:r>
    </w:p>
    <w:p w14:paraId="122C7DE7">
      <w:pPr>
        <w:keepNext w:val="0"/>
        <w:keepLines w:val="0"/>
        <w:kinsoku/>
        <w:wordWrap/>
        <w:overflowPunct/>
        <w:topLinePunct w:val="0"/>
        <w:bidi w:val="0"/>
        <w:snapToGrid w:val="0"/>
        <w:spacing w:line="540" w:lineRule="exact"/>
        <w:ind w:firstLine="560" w:firstLineChars="200"/>
        <w:rPr>
          <w:rFonts w:hint="eastAsia" w:ascii="宋体" w:hAnsi="宋体" w:eastAsia="宋体" w:cs="宋体"/>
          <w:bCs/>
          <w:color w:val="auto"/>
          <w:sz w:val="28"/>
          <w:szCs w:val="28"/>
          <w:highlight w:val="none"/>
          <w:shd w:val="clear" w:color="auto" w:fill="auto"/>
        </w:rPr>
      </w:pPr>
      <w:r>
        <w:rPr>
          <w:rFonts w:hint="eastAsia" w:ascii="宋体" w:hAnsi="宋体" w:eastAsia="宋体" w:cs="宋体"/>
          <w:color w:val="auto"/>
          <w:sz w:val="28"/>
          <w:szCs w:val="28"/>
          <w:highlight w:val="none"/>
          <w:shd w:val="clear" w:color="auto" w:fill="auto"/>
        </w:rPr>
        <w:t>经</w:t>
      </w:r>
      <w:r>
        <w:rPr>
          <w:rFonts w:hint="eastAsia" w:ascii="宋体" w:hAnsi="宋体" w:cs="宋体"/>
          <w:color w:val="auto"/>
          <w:sz w:val="28"/>
          <w:szCs w:val="28"/>
          <w:highlight w:val="none"/>
          <w:shd w:val="clear" w:color="auto" w:fill="auto"/>
          <w:lang w:eastAsia="zh-CN"/>
        </w:rPr>
        <w:t>甲方</w:t>
      </w:r>
      <w:r>
        <w:rPr>
          <w:rFonts w:hint="eastAsia" w:ascii="宋体" w:hAnsi="宋体" w:eastAsia="宋体" w:cs="宋体"/>
          <w:color w:val="auto"/>
          <w:sz w:val="28"/>
          <w:szCs w:val="28"/>
          <w:highlight w:val="none"/>
          <w:shd w:val="clear" w:color="auto" w:fill="auto"/>
        </w:rPr>
        <w:t>同意，</w:t>
      </w:r>
      <w:r>
        <w:rPr>
          <w:rFonts w:hint="eastAsia" w:ascii="宋体" w:hAnsi="宋体" w:cs="宋体"/>
          <w:color w:val="auto"/>
          <w:sz w:val="28"/>
          <w:szCs w:val="28"/>
          <w:highlight w:val="none"/>
          <w:shd w:val="clear" w:color="auto" w:fill="auto"/>
          <w:lang w:eastAsia="zh-CN"/>
        </w:rPr>
        <w:t>乙方</w:t>
      </w:r>
      <w:r>
        <w:rPr>
          <w:rFonts w:hint="eastAsia" w:ascii="宋体" w:hAnsi="宋体" w:eastAsia="宋体" w:cs="宋体"/>
          <w:color w:val="auto"/>
          <w:sz w:val="28"/>
          <w:szCs w:val="28"/>
          <w:highlight w:val="none"/>
          <w:shd w:val="clear" w:color="auto" w:fill="auto"/>
        </w:rPr>
        <w:t>外出考察发生的费用由</w:t>
      </w:r>
      <w:r>
        <w:rPr>
          <w:rFonts w:hint="eastAsia" w:ascii="宋体" w:hAnsi="宋体" w:cs="宋体"/>
          <w:color w:val="auto"/>
          <w:sz w:val="28"/>
          <w:szCs w:val="28"/>
          <w:highlight w:val="none"/>
          <w:shd w:val="clear" w:color="auto" w:fill="auto"/>
          <w:lang w:eastAsia="zh-CN"/>
        </w:rPr>
        <w:t>甲方</w:t>
      </w:r>
      <w:r>
        <w:rPr>
          <w:rFonts w:hint="eastAsia" w:ascii="宋体" w:hAnsi="宋体" w:eastAsia="宋体" w:cs="宋体"/>
          <w:color w:val="auto"/>
          <w:sz w:val="28"/>
          <w:szCs w:val="28"/>
          <w:highlight w:val="none"/>
          <w:shd w:val="clear" w:color="auto" w:fill="auto"/>
        </w:rPr>
        <w:t>审核后支付。</w:t>
      </w:r>
    </w:p>
    <w:p w14:paraId="598E6A2A">
      <w:pPr>
        <w:keepNext w:val="0"/>
        <w:keepLines w:val="0"/>
        <w:kinsoku/>
        <w:wordWrap/>
        <w:overflowPunct/>
        <w:topLinePunct w:val="0"/>
        <w:bidi w:val="0"/>
        <w:snapToGrid w:val="0"/>
        <w:spacing w:line="540" w:lineRule="exact"/>
        <w:ind w:left="210" w:leftChars="100"/>
        <w:rPr>
          <w:rFonts w:hint="eastAsia" w:ascii="宋体" w:hAnsi="宋体" w:eastAsia="宋体" w:cs="宋体"/>
          <w:bCs/>
          <w:color w:val="auto"/>
          <w:sz w:val="28"/>
          <w:szCs w:val="28"/>
          <w:highlight w:val="none"/>
          <w:shd w:val="clear" w:color="auto" w:fill="auto"/>
        </w:rPr>
      </w:pPr>
      <w:r>
        <w:rPr>
          <w:rFonts w:hint="eastAsia" w:ascii="宋体" w:hAnsi="宋体" w:eastAsia="宋体" w:cs="宋体"/>
          <w:color w:val="auto"/>
          <w:sz w:val="28"/>
          <w:szCs w:val="28"/>
          <w:highlight w:val="none"/>
          <w:shd w:val="clear" w:color="auto" w:fill="auto"/>
        </w:rPr>
        <w:t xml:space="preserve">8.2 </w:t>
      </w:r>
      <w:r>
        <w:rPr>
          <w:rFonts w:hint="eastAsia" w:ascii="宋体" w:hAnsi="宋体" w:eastAsia="宋体" w:cs="宋体"/>
          <w:bCs/>
          <w:color w:val="auto"/>
          <w:sz w:val="28"/>
          <w:szCs w:val="28"/>
          <w:highlight w:val="none"/>
          <w:shd w:val="clear" w:color="auto" w:fill="auto"/>
        </w:rPr>
        <w:t>检测费用</w:t>
      </w:r>
    </w:p>
    <w:p w14:paraId="23AA6CBD">
      <w:pPr>
        <w:keepNext w:val="0"/>
        <w:keepLines w:val="0"/>
        <w:kinsoku/>
        <w:wordWrap/>
        <w:overflowPunct/>
        <w:topLinePunct w:val="0"/>
        <w:bidi w:val="0"/>
        <w:snapToGrid w:val="0"/>
        <w:spacing w:line="540" w:lineRule="exact"/>
        <w:ind w:firstLine="560" w:firstLineChars="200"/>
        <w:rPr>
          <w:rFonts w:hint="eastAsia" w:ascii="宋体" w:hAnsi="宋体" w:eastAsia="宋体" w:cs="宋体"/>
          <w:bCs/>
          <w:color w:val="auto"/>
          <w:sz w:val="28"/>
          <w:szCs w:val="28"/>
          <w:highlight w:val="none"/>
          <w:shd w:val="clear" w:color="auto" w:fill="auto"/>
        </w:rPr>
      </w:pPr>
      <w:r>
        <w:rPr>
          <w:rFonts w:hint="eastAsia" w:ascii="宋体" w:hAnsi="宋体" w:cs="宋体"/>
          <w:color w:val="auto"/>
          <w:sz w:val="28"/>
          <w:szCs w:val="28"/>
          <w:highlight w:val="none"/>
          <w:shd w:val="clear" w:color="auto" w:fill="auto"/>
          <w:lang w:eastAsia="zh-CN"/>
        </w:rPr>
        <w:t>甲方</w:t>
      </w:r>
      <w:r>
        <w:rPr>
          <w:rFonts w:hint="eastAsia" w:ascii="宋体" w:hAnsi="宋体" w:eastAsia="宋体" w:cs="宋体"/>
          <w:color w:val="auto"/>
          <w:sz w:val="28"/>
          <w:szCs w:val="28"/>
          <w:highlight w:val="none"/>
          <w:shd w:val="clear" w:color="auto" w:fill="auto"/>
        </w:rPr>
        <w:t>要求</w:t>
      </w:r>
      <w:r>
        <w:rPr>
          <w:rFonts w:hint="eastAsia" w:ascii="宋体" w:hAnsi="宋体" w:cs="宋体"/>
          <w:color w:val="auto"/>
          <w:sz w:val="28"/>
          <w:szCs w:val="28"/>
          <w:highlight w:val="none"/>
          <w:shd w:val="clear" w:color="auto" w:fill="auto"/>
          <w:lang w:eastAsia="zh-CN"/>
        </w:rPr>
        <w:t>乙方</w:t>
      </w:r>
      <w:r>
        <w:rPr>
          <w:rFonts w:hint="eastAsia" w:ascii="宋体" w:hAnsi="宋体" w:eastAsia="宋体" w:cs="宋体"/>
          <w:color w:val="auto"/>
          <w:sz w:val="28"/>
          <w:szCs w:val="28"/>
          <w:highlight w:val="none"/>
          <w:shd w:val="clear" w:color="auto" w:fill="auto"/>
        </w:rPr>
        <w:t>进行的材料和设备检测所发生的费用，由</w:t>
      </w:r>
      <w:r>
        <w:rPr>
          <w:rFonts w:hint="eastAsia" w:ascii="宋体" w:hAnsi="宋体" w:cs="宋体"/>
          <w:color w:val="auto"/>
          <w:sz w:val="28"/>
          <w:szCs w:val="28"/>
          <w:highlight w:val="none"/>
          <w:shd w:val="clear" w:color="auto" w:fill="auto"/>
          <w:lang w:eastAsia="zh-CN"/>
        </w:rPr>
        <w:t>甲方</w:t>
      </w:r>
      <w:r>
        <w:rPr>
          <w:rFonts w:hint="eastAsia" w:ascii="宋体" w:hAnsi="宋体" w:eastAsia="宋体" w:cs="宋体"/>
          <w:color w:val="auto"/>
          <w:sz w:val="28"/>
          <w:szCs w:val="28"/>
          <w:highlight w:val="none"/>
          <w:shd w:val="clear" w:color="auto" w:fill="auto"/>
        </w:rPr>
        <w:t>支付，支付时间在</w:t>
      </w:r>
      <w:r>
        <w:rPr>
          <w:rFonts w:hint="eastAsia" w:ascii="宋体" w:hAnsi="宋体" w:cs="宋体"/>
          <w:color w:val="auto"/>
          <w:sz w:val="28"/>
          <w:szCs w:val="28"/>
          <w:highlight w:val="none"/>
          <w:shd w:val="clear" w:color="auto" w:fill="auto"/>
          <w:lang w:eastAsia="zh-CN"/>
        </w:rPr>
        <w:t>专用条款</w:t>
      </w:r>
      <w:r>
        <w:rPr>
          <w:rFonts w:hint="eastAsia" w:ascii="宋体" w:hAnsi="宋体" w:eastAsia="宋体" w:cs="宋体"/>
          <w:color w:val="auto"/>
          <w:sz w:val="28"/>
          <w:szCs w:val="28"/>
          <w:highlight w:val="none"/>
          <w:shd w:val="clear" w:color="auto" w:fill="auto"/>
        </w:rPr>
        <w:t>中约定。</w:t>
      </w:r>
    </w:p>
    <w:p w14:paraId="5FB4C86A">
      <w:pPr>
        <w:keepNext w:val="0"/>
        <w:keepLines w:val="0"/>
        <w:kinsoku/>
        <w:wordWrap/>
        <w:overflowPunct/>
        <w:topLinePunct w:val="0"/>
        <w:bidi w:val="0"/>
        <w:snapToGrid w:val="0"/>
        <w:spacing w:line="540" w:lineRule="exact"/>
        <w:ind w:left="210" w:leftChars="100"/>
        <w:rPr>
          <w:rFonts w:hint="eastAsia" w:ascii="宋体" w:hAnsi="宋体" w:eastAsia="宋体" w:cs="宋体"/>
          <w:bCs/>
          <w:color w:val="auto"/>
          <w:sz w:val="28"/>
          <w:szCs w:val="28"/>
          <w:highlight w:val="none"/>
          <w:shd w:val="clear" w:color="auto" w:fill="auto"/>
        </w:rPr>
      </w:pPr>
      <w:r>
        <w:rPr>
          <w:rFonts w:hint="eastAsia" w:ascii="宋体" w:hAnsi="宋体" w:eastAsia="宋体" w:cs="宋体"/>
          <w:color w:val="auto"/>
          <w:sz w:val="28"/>
          <w:szCs w:val="28"/>
          <w:highlight w:val="none"/>
          <w:shd w:val="clear" w:color="auto" w:fill="auto"/>
        </w:rPr>
        <w:t xml:space="preserve">8.3 </w:t>
      </w:r>
      <w:r>
        <w:rPr>
          <w:rFonts w:hint="eastAsia" w:ascii="宋体" w:hAnsi="宋体" w:eastAsia="宋体" w:cs="宋体"/>
          <w:bCs/>
          <w:color w:val="auto"/>
          <w:sz w:val="28"/>
          <w:szCs w:val="28"/>
          <w:highlight w:val="none"/>
          <w:shd w:val="clear" w:color="auto" w:fill="auto"/>
        </w:rPr>
        <w:t>咨询费用</w:t>
      </w:r>
    </w:p>
    <w:p w14:paraId="3B33A8B4">
      <w:pPr>
        <w:keepNext w:val="0"/>
        <w:keepLines w:val="0"/>
        <w:kinsoku/>
        <w:wordWrap/>
        <w:overflowPunct/>
        <w:topLinePunct w:val="0"/>
        <w:bidi w:val="0"/>
        <w:snapToGrid w:val="0"/>
        <w:spacing w:line="540" w:lineRule="exact"/>
        <w:ind w:firstLine="560" w:firstLineChars="200"/>
        <w:rPr>
          <w:rFonts w:hint="eastAsia" w:ascii="宋体" w:hAnsi="宋体" w:eastAsia="宋体" w:cs="宋体"/>
          <w:color w:val="auto"/>
          <w:sz w:val="28"/>
          <w:szCs w:val="28"/>
          <w:highlight w:val="none"/>
          <w:shd w:val="clear" w:color="auto" w:fill="auto"/>
        </w:rPr>
      </w:pPr>
      <w:r>
        <w:rPr>
          <w:rFonts w:hint="eastAsia" w:ascii="宋体" w:hAnsi="宋体" w:eastAsia="宋体" w:cs="宋体"/>
          <w:color w:val="auto"/>
          <w:sz w:val="28"/>
          <w:szCs w:val="28"/>
          <w:highlight w:val="none"/>
          <w:shd w:val="clear" w:color="auto" w:fill="auto"/>
        </w:rPr>
        <w:t>经</w:t>
      </w:r>
      <w:r>
        <w:rPr>
          <w:rFonts w:hint="eastAsia" w:ascii="宋体" w:hAnsi="宋体" w:cs="宋体"/>
          <w:color w:val="auto"/>
          <w:sz w:val="28"/>
          <w:szCs w:val="28"/>
          <w:highlight w:val="none"/>
          <w:shd w:val="clear" w:color="auto" w:fill="auto"/>
          <w:lang w:eastAsia="zh-CN"/>
        </w:rPr>
        <w:t>甲方</w:t>
      </w:r>
      <w:r>
        <w:rPr>
          <w:rFonts w:hint="eastAsia" w:ascii="宋体" w:hAnsi="宋体" w:eastAsia="宋体" w:cs="宋体"/>
          <w:color w:val="auto"/>
          <w:sz w:val="28"/>
          <w:szCs w:val="28"/>
          <w:highlight w:val="none"/>
          <w:shd w:val="clear" w:color="auto" w:fill="auto"/>
        </w:rPr>
        <w:t>同意，根据工程需要由</w:t>
      </w:r>
      <w:r>
        <w:rPr>
          <w:rFonts w:hint="eastAsia" w:ascii="宋体" w:hAnsi="宋体" w:cs="宋体"/>
          <w:color w:val="auto"/>
          <w:sz w:val="28"/>
          <w:szCs w:val="28"/>
          <w:highlight w:val="none"/>
          <w:shd w:val="clear" w:color="auto" w:fill="auto"/>
          <w:lang w:eastAsia="zh-CN"/>
        </w:rPr>
        <w:t>乙方</w:t>
      </w:r>
      <w:r>
        <w:rPr>
          <w:rFonts w:hint="eastAsia" w:ascii="宋体" w:hAnsi="宋体" w:eastAsia="宋体" w:cs="宋体"/>
          <w:color w:val="auto"/>
          <w:sz w:val="28"/>
          <w:szCs w:val="28"/>
          <w:highlight w:val="none"/>
          <w:shd w:val="clear" w:color="auto" w:fill="auto"/>
        </w:rPr>
        <w:t>组织的相关咨询论证会以及聘请相关专家等发生的费用由</w:t>
      </w:r>
      <w:r>
        <w:rPr>
          <w:rFonts w:hint="eastAsia" w:ascii="宋体" w:hAnsi="宋体" w:cs="宋体"/>
          <w:color w:val="auto"/>
          <w:sz w:val="28"/>
          <w:szCs w:val="28"/>
          <w:highlight w:val="none"/>
          <w:shd w:val="clear" w:color="auto" w:fill="auto"/>
          <w:lang w:eastAsia="zh-CN"/>
        </w:rPr>
        <w:t>甲方</w:t>
      </w:r>
      <w:r>
        <w:rPr>
          <w:rFonts w:hint="eastAsia" w:ascii="宋体" w:hAnsi="宋体" w:eastAsia="宋体" w:cs="宋体"/>
          <w:color w:val="auto"/>
          <w:sz w:val="28"/>
          <w:szCs w:val="28"/>
          <w:highlight w:val="none"/>
          <w:shd w:val="clear" w:color="auto" w:fill="auto"/>
        </w:rPr>
        <w:t>支付，支付时间在</w:t>
      </w:r>
      <w:r>
        <w:rPr>
          <w:rFonts w:hint="eastAsia" w:ascii="宋体" w:hAnsi="宋体" w:cs="宋体"/>
          <w:color w:val="auto"/>
          <w:sz w:val="28"/>
          <w:szCs w:val="28"/>
          <w:highlight w:val="none"/>
          <w:shd w:val="clear" w:color="auto" w:fill="auto"/>
          <w:lang w:eastAsia="zh-CN"/>
        </w:rPr>
        <w:t>专用条款</w:t>
      </w:r>
      <w:r>
        <w:rPr>
          <w:rFonts w:hint="eastAsia" w:ascii="宋体" w:hAnsi="宋体" w:eastAsia="宋体" w:cs="宋体"/>
          <w:color w:val="auto"/>
          <w:sz w:val="28"/>
          <w:szCs w:val="28"/>
          <w:highlight w:val="none"/>
          <w:shd w:val="clear" w:color="auto" w:fill="auto"/>
        </w:rPr>
        <w:t>中约定。</w:t>
      </w:r>
    </w:p>
    <w:p w14:paraId="3F66A43A">
      <w:pPr>
        <w:keepNext w:val="0"/>
        <w:keepLines w:val="0"/>
        <w:kinsoku/>
        <w:wordWrap/>
        <w:overflowPunct/>
        <w:topLinePunct w:val="0"/>
        <w:bidi w:val="0"/>
        <w:snapToGrid w:val="0"/>
        <w:spacing w:line="540" w:lineRule="exact"/>
        <w:ind w:left="210" w:leftChars="100"/>
        <w:rPr>
          <w:rFonts w:hint="eastAsia" w:ascii="宋体" w:hAnsi="宋体" w:eastAsia="宋体" w:cs="宋体"/>
          <w:bCs/>
          <w:color w:val="auto"/>
          <w:sz w:val="28"/>
          <w:szCs w:val="28"/>
          <w:highlight w:val="none"/>
          <w:shd w:val="clear" w:color="auto" w:fill="auto"/>
        </w:rPr>
      </w:pPr>
      <w:r>
        <w:rPr>
          <w:rFonts w:hint="eastAsia" w:ascii="宋体" w:hAnsi="宋体" w:eastAsia="宋体" w:cs="宋体"/>
          <w:color w:val="auto"/>
          <w:sz w:val="28"/>
          <w:szCs w:val="28"/>
          <w:highlight w:val="none"/>
          <w:shd w:val="clear" w:color="auto" w:fill="auto"/>
        </w:rPr>
        <w:t xml:space="preserve">8.4 </w:t>
      </w:r>
      <w:r>
        <w:rPr>
          <w:rFonts w:hint="eastAsia" w:ascii="宋体" w:hAnsi="宋体" w:eastAsia="宋体" w:cs="宋体"/>
          <w:bCs/>
          <w:color w:val="auto"/>
          <w:sz w:val="28"/>
          <w:szCs w:val="28"/>
          <w:highlight w:val="none"/>
          <w:shd w:val="clear" w:color="auto" w:fill="auto"/>
        </w:rPr>
        <w:t>奖励</w:t>
      </w:r>
    </w:p>
    <w:p w14:paraId="66135C68">
      <w:pPr>
        <w:keepNext w:val="0"/>
        <w:keepLines w:val="0"/>
        <w:kinsoku/>
        <w:wordWrap/>
        <w:overflowPunct/>
        <w:topLinePunct w:val="0"/>
        <w:bidi w:val="0"/>
        <w:snapToGrid w:val="0"/>
        <w:spacing w:line="540" w:lineRule="exact"/>
        <w:ind w:firstLine="560" w:firstLineChars="200"/>
        <w:rPr>
          <w:rFonts w:hint="eastAsia" w:ascii="宋体" w:hAnsi="宋体" w:eastAsia="宋体" w:cs="宋体"/>
          <w:color w:val="auto"/>
          <w:sz w:val="28"/>
          <w:szCs w:val="28"/>
          <w:highlight w:val="none"/>
          <w:shd w:val="clear" w:color="auto" w:fill="auto"/>
        </w:rPr>
      </w:pPr>
      <w:r>
        <w:rPr>
          <w:rFonts w:hint="eastAsia" w:ascii="宋体" w:hAnsi="宋体" w:cs="宋体"/>
          <w:color w:val="auto"/>
          <w:sz w:val="28"/>
          <w:szCs w:val="28"/>
          <w:highlight w:val="none"/>
          <w:shd w:val="clear" w:color="auto" w:fill="auto"/>
          <w:lang w:eastAsia="zh-CN"/>
        </w:rPr>
        <w:t>乙方</w:t>
      </w:r>
      <w:r>
        <w:rPr>
          <w:rFonts w:hint="eastAsia" w:ascii="宋体" w:hAnsi="宋体" w:eastAsia="宋体" w:cs="宋体"/>
          <w:color w:val="auto"/>
          <w:sz w:val="28"/>
          <w:szCs w:val="28"/>
          <w:highlight w:val="none"/>
          <w:shd w:val="clear" w:color="auto" w:fill="auto"/>
        </w:rPr>
        <w:t>在服务过程中提出的合理化建议，使</w:t>
      </w:r>
      <w:r>
        <w:rPr>
          <w:rFonts w:hint="eastAsia" w:ascii="宋体" w:hAnsi="宋体" w:cs="宋体"/>
          <w:color w:val="auto"/>
          <w:sz w:val="28"/>
          <w:szCs w:val="28"/>
          <w:highlight w:val="none"/>
          <w:shd w:val="clear" w:color="auto" w:fill="auto"/>
          <w:lang w:eastAsia="zh-CN"/>
        </w:rPr>
        <w:t>甲方</w:t>
      </w:r>
      <w:r>
        <w:rPr>
          <w:rFonts w:hint="eastAsia" w:ascii="宋体" w:hAnsi="宋体" w:eastAsia="宋体" w:cs="宋体"/>
          <w:color w:val="auto"/>
          <w:sz w:val="28"/>
          <w:szCs w:val="28"/>
          <w:highlight w:val="none"/>
          <w:shd w:val="clear" w:color="auto" w:fill="auto"/>
        </w:rPr>
        <w:t>获得经济效益的，双方在</w:t>
      </w:r>
      <w:r>
        <w:rPr>
          <w:rFonts w:hint="eastAsia" w:ascii="宋体" w:hAnsi="宋体" w:cs="宋体"/>
          <w:color w:val="auto"/>
          <w:sz w:val="28"/>
          <w:szCs w:val="28"/>
          <w:highlight w:val="none"/>
          <w:shd w:val="clear" w:color="auto" w:fill="auto"/>
          <w:lang w:eastAsia="zh-CN"/>
        </w:rPr>
        <w:t>专用条款</w:t>
      </w:r>
      <w:r>
        <w:rPr>
          <w:rFonts w:hint="eastAsia" w:ascii="宋体" w:hAnsi="宋体" w:eastAsia="宋体" w:cs="宋体"/>
          <w:color w:val="auto"/>
          <w:sz w:val="28"/>
          <w:szCs w:val="28"/>
          <w:highlight w:val="none"/>
          <w:shd w:val="clear" w:color="auto" w:fill="auto"/>
        </w:rPr>
        <w:t>中约定奖励金额的确定方法。奖励金额在合理化建议被采纳后，与最近一期的正常工作酬金同期支付。</w:t>
      </w:r>
    </w:p>
    <w:p w14:paraId="4FEF74A7">
      <w:pPr>
        <w:keepNext w:val="0"/>
        <w:keepLines w:val="0"/>
        <w:kinsoku/>
        <w:wordWrap/>
        <w:overflowPunct/>
        <w:topLinePunct w:val="0"/>
        <w:bidi w:val="0"/>
        <w:snapToGrid w:val="0"/>
        <w:spacing w:line="540" w:lineRule="exact"/>
        <w:ind w:left="210" w:leftChars="100"/>
        <w:rPr>
          <w:rFonts w:hint="eastAsia" w:ascii="宋体" w:hAnsi="宋体" w:eastAsia="宋体" w:cs="宋体"/>
          <w:bCs/>
          <w:color w:val="auto"/>
          <w:sz w:val="28"/>
          <w:szCs w:val="28"/>
          <w:highlight w:val="none"/>
          <w:shd w:val="clear" w:color="auto" w:fill="auto"/>
        </w:rPr>
      </w:pPr>
      <w:r>
        <w:rPr>
          <w:rFonts w:hint="eastAsia" w:ascii="宋体" w:hAnsi="宋体" w:eastAsia="宋体" w:cs="宋体"/>
          <w:color w:val="auto"/>
          <w:sz w:val="28"/>
          <w:szCs w:val="28"/>
          <w:highlight w:val="none"/>
          <w:shd w:val="clear" w:color="auto" w:fill="auto"/>
        </w:rPr>
        <w:t xml:space="preserve">8.5 </w:t>
      </w:r>
      <w:r>
        <w:rPr>
          <w:rFonts w:hint="eastAsia" w:ascii="宋体" w:hAnsi="宋体" w:eastAsia="宋体" w:cs="宋体"/>
          <w:bCs/>
          <w:color w:val="auto"/>
          <w:sz w:val="28"/>
          <w:szCs w:val="28"/>
          <w:highlight w:val="none"/>
          <w:shd w:val="clear" w:color="auto" w:fill="auto"/>
        </w:rPr>
        <w:t>守法诚信</w:t>
      </w:r>
    </w:p>
    <w:p w14:paraId="61BDED6F">
      <w:pPr>
        <w:keepNext w:val="0"/>
        <w:keepLines w:val="0"/>
        <w:kinsoku/>
        <w:wordWrap/>
        <w:overflowPunct/>
        <w:topLinePunct w:val="0"/>
        <w:bidi w:val="0"/>
        <w:snapToGrid w:val="0"/>
        <w:spacing w:line="540" w:lineRule="exact"/>
        <w:ind w:firstLine="560" w:firstLineChars="200"/>
        <w:rPr>
          <w:rFonts w:hint="eastAsia" w:ascii="宋体" w:hAnsi="宋体" w:eastAsia="宋体" w:cs="宋体"/>
          <w:bCs/>
          <w:color w:val="auto"/>
          <w:sz w:val="28"/>
          <w:szCs w:val="28"/>
          <w:highlight w:val="none"/>
          <w:shd w:val="clear" w:color="auto" w:fill="auto"/>
        </w:rPr>
      </w:pPr>
      <w:r>
        <w:rPr>
          <w:rFonts w:hint="eastAsia" w:ascii="宋体" w:hAnsi="宋体" w:cs="宋体"/>
          <w:color w:val="auto"/>
          <w:sz w:val="28"/>
          <w:szCs w:val="28"/>
          <w:highlight w:val="none"/>
          <w:shd w:val="clear" w:color="auto" w:fill="auto"/>
          <w:lang w:eastAsia="zh-CN"/>
        </w:rPr>
        <w:t>乙方</w:t>
      </w:r>
      <w:r>
        <w:rPr>
          <w:rFonts w:hint="eastAsia" w:ascii="宋体" w:hAnsi="宋体" w:eastAsia="宋体" w:cs="宋体"/>
          <w:color w:val="auto"/>
          <w:sz w:val="28"/>
          <w:szCs w:val="28"/>
          <w:highlight w:val="none"/>
          <w:shd w:val="clear" w:color="auto" w:fill="auto"/>
        </w:rPr>
        <w:t>及其工作人员不得从与实施工程有关的第三方处获得任何经济利益。</w:t>
      </w:r>
    </w:p>
    <w:p w14:paraId="0A8C934B">
      <w:pPr>
        <w:keepNext w:val="0"/>
        <w:keepLines w:val="0"/>
        <w:kinsoku/>
        <w:wordWrap/>
        <w:overflowPunct/>
        <w:topLinePunct w:val="0"/>
        <w:bidi w:val="0"/>
        <w:snapToGrid w:val="0"/>
        <w:spacing w:line="540" w:lineRule="exact"/>
        <w:ind w:left="210" w:leftChars="100"/>
        <w:rPr>
          <w:rFonts w:hint="eastAsia" w:ascii="宋体" w:hAnsi="宋体" w:eastAsia="宋体" w:cs="宋体"/>
          <w:bCs/>
          <w:color w:val="auto"/>
          <w:sz w:val="28"/>
          <w:szCs w:val="28"/>
          <w:highlight w:val="none"/>
          <w:shd w:val="clear" w:color="auto" w:fill="auto"/>
        </w:rPr>
      </w:pPr>
      <w:r>
        <w:rPr>
          <w:rFonts w:hint="eastAsia" w:ascii="宋体" w:hAnsi="宋体" w:eastAsia="宋体" w:cs="宋体"/>
          <w:color w:val="auto"/>
          <w:sz w:val="28"/>
          <w:szCs w:val="28"/>
          <w:highlight w:val="none"/>
          <w:shd w:val="clear" w:color="auto" w:fill="auto"/>
        </w:rPr>
        <w:t xml:space="preserve">8.6 </w:t>
      </w:r>
      <w:r>
        <w:rPr>
          <w:rFonts w:hint="eastAsia" w:ascii="宋体" w:hAnsi="宋体" w:eastAsia="宋体" w:cs="宋体"/>
          <w:bCs/>
          <w:color w:val="auto"/>
          <w:sz w:val="28"/>
          <w:szCs w:val="28"/>
          <w:highlight w:val="none"/>
          <w:shd w:val="clear" w:color="auto" w:fill="auto"/>
        </w:rPr>
        <w:t>保密</w:t>
      </w:r>
    </w:p>
    <w:p w14:paraId="1EF82999">
      <w:pPr>
        <w:keepNext w:val="0"/>
        <w:keepLines w:val="0"/>
        <w:kinsoku/>
        <w:wordWrap/>
        <w:overflowPunct/>
        <w:topLinePunct w:val="0"/>
        <w:bidi w:val="0"/>
        <w:snapToGrid w:val="0"/>
        <w:spacing w:line="540" w:lineRule="exact"/>
        <w:ind w:firstLine="560" w:firstLineChars="200"/>
        <w:rPr>
          <w:rFonts w:hint="eastAsia" w:ascii="宋体" w:hAnsi="宋体" w:eastAsia="宋体" w:cs="宋体"/>
          <w:bCs/>
          <w:color w:val="auto"/>
          <w:sz w:val="28"/>
          <w:szCs w:val="28"/>
          <w:highlight w:val="none"/>
          <w:shd w:val="clear" w:color="auto" w:fill="auto"/>
        </w:rPr>
      </w:pPr>
      <w:r>
        <w:rPr>
          <w:rFonts w:hint="eastAsia" w:ascii="宋体" w:hAnsi="宋体" w:eastAsia="宋体" w:cs="宋体"/>
          <w:color w:val="auto"/>
          <w:sz w:val="28"/>
          <w:szCs w:val="28"/>
          <w:highlight w:val="none"/>
          <w:shd w:val="clear" w:color="auto" w:fill="auto"/>
        </w:rPr>
        <w:t>双方不得泄露对方申明的保密资料，亦不得泄露与实施工程有关的第三方所提供的保密资料，保密事项在</w:t>
      </w:r>
      <w:r>
        <w:rPr>
          <w:rFonts w:hint="eastAsia" w:ascii="宋体" w:hAnsi="宋体" w:cs="宋体"/>
          <w:color w:val="auto"/>
          <w:sz w:val="28"/>
          <w:szCs w:val="28"/>
          <w:highlight w:val="none"/>
          <w:shd w:val="clear" w:color="auto" w:fill="auto"/>
          <w:lang w:eastAsia="zh-CN"/>
        </w:rPr>
        <w:t>专用条款</w:t>
      </w:r>
      <w:r>
        <w:rPr>
          <w:rFonts w:hint="eastAsia" w:ascii="宋体" w:hAnsi="宋体" w:eastAsia="宋体" w:cs="宋体"/>
          <w:color w:val="auto"/>
          <w:sz w:val="28"/>
          <w:szCs w:val="28"/>
          <w:highlight w:val="none"/>
          <w:shd w:val="clear" w:color="auto" w:fill="auto"/>
        </w:rPr>
        <w:t>中约定。</w:t>
      </w:r>
    </w:p>
    <w:p w14:paraId="22512BF6">
      <w:pPr>
        <w:keepNext w:val="0"/>
        <w:keepLines w:val="0"/>
        <w:kinsoku/>
        <w:wordWrap/>
        <w:overflowPunct/>
        <w:topLinePunct w:val="0"/>
        <w:bidi w:val="0"/>
        <w:snapToGrid w:val="0"/>
        <w:spacing w:line="540" w:lineRule="exact"/>
        <w:ind w:left="210" w:leftChars="100"/>
        <w:rPr>
          <w:rFonts w:hint="eastAsia" w:ascii="宋体" w:hAnsi="宋体" w:eastAsia="宋体" w:cs="宋体"/>
          <w:bCs/>
          <w:color w:val="auto"/>
          <w:sz w:val="28"/>
          <w:szCs w:val="28"/>
          <w:highlight w:val="none"/>
          <w:shd w:val="clear" w:color="auto" w:fill="auto"/>
        </w:rPr>
      </w:pPr>
      <w:r>
        <w:rPr>
          <w:rFonts w:hint="eastAsia" w:ascii="宋体" w:hAnsi="宋体" w:eastAsia="宋体" w:cs="宋体"/>
          <w:color w:val="auto"/>
          <w:sz w:val="28"/>
          <w:szCs w:val="28"/>
          <w:highlight w:val="none"/>
          <w:shd w:val="clear" w:color="auto" w:fill="auto"/>
        </w:rPr>
        <w:t xml:space="preserve">8.7 </w:t>
      </w:r>
      <w:r>
        <w:rPr>
          <w:rFonts w:hint="eastAsia" w:ascii="宋体" w:hAnsi="宋体" w:eastAsia="宋体" w:cs="宋体"/>
          <w:bCs/>
          <w:color w:val="auto"/>
          <w:sz w:val="28"/>
          <w:szCs w:val="28"/>
          <w:highlight w:val="none"/>
          <w:shd w:val="clear" w:color="auto" w:fill="auto"/>
        </w:rPr>
        <w:t>通知</w:t>
      </w:r>
    </w:p>
    <w:p w14:paraId="2AF9EDAF">
      <w:pPr>
        <w:keepNext w:val="0"/>
        <w:keepLines w:val="0"/>
        <w:kinsoku/>
        <w:wordWrap/>
        <w:overflowPunct/>
        <w:topLinePunct w:val="0"/>
        <w:bidi w:val="0"/>
        <w:snapToGrid w:val="0"/>
        <w:spacing w:line="540" w:lineRule="exact"/>
        <w:ind w:firstLine="560" w:firstLineChars="200"/>
        <w:rPr>
          <w:rFonts w:hint="eastAsia" w:ascii="宋体" w:hAnsi="宋体" w:eastAsia="宋体" w:cs="宋体"/>
          <w:bCs/>
          <w:color w:val="auto"/>
          <w:sz w:val="28"/>
          <w:szCs w:val="28"/>
          <w:highlight w:val="none"/>
          <w:shd w:val="clear" w:color="auto" w:fill="auto"/>
        </w:rPr>
      </w:pPr>
      <w:r>
        <w:rPr>
          <w:rFonts w:hint="eastAsia" w:ascii="宋体" w:hAnsi="宋体" w:eastAsia="宋体" w:cs="宋体"/>
          <w:color w:val="auto"/>
          <w:sz w:val="28"/>
          <w:szCs w:val="28"/>
          <w:highlight w:val="none"/>
          <w:shd w:val="clear" w:color="auto" w:fill="auto"/>
        </w:rPr>
        <w:t>本合同涉及的通知均应当采用书面形式，并在送达对方时生效，收件人应书面签收。</w:t>
      </w:r>
    </w:p>
    <w:p w14:paraId="34F25A35">
      <w:pPr>
        <w:keepNext w:val="0"/>
        <w:keepLines w:val="0"/>
        <w:kinsoku/>
        <w:wordWrap/>
        <w:overflowPunct/>
        <w:topLinePunct w:val="0"/>
        <w:bidi w:val="0"/>
        <w:snapToGrid w:val="0"/>
        <w:spacing w:line="540" w:lineRule="exact"/>
        <w:ind w:left="210" w:leftChars="100"/>
        <w:rPr>
          <w:rFonts w:hint="eastAsia" w:ascii="宋体" w:hAnsi="宋体" w:eastAsia="宋体" w:cs="宋体"/>
          <w:bCs/>
          <w:color w:val="auto"/>
          <w:sz w:val="28"/>
          <w:szCs w:val="28"/>
          <w:highlight w:val="none"/>
          <w:shd w:val="clear" w:color="auto" w:fill="auto"/>
        </w:rPr>
      </w:pPr>
      <w:r>
        <w:rPr>
          <w:rFonts w:hint="eastAsia" w:ascii="宋体" w:hAnsi="宋体" w:eastAsia="宋体" w:cs="宋体"/>
          <w:color w:val="auto"/>
          <w:sz w:val="28"/>
          <w:szCs w:val="28"/>
          <w:highlight w:val="none"/>
          <w:shd w:val="clear" w:color="auto" w:fill="auto"/>
        </w:rPr>
        <w:t xml:space="preserve">8.8 </w:t>
      </w:r>
      <w:r>
        <w:rPr>
          <w:rFonts w:hint="eastAsia" w:ascii="宋体" w:hAnsi="宋体" w:eastAsia="宋体" w:cs="宋体"/>
          <w:bCs/>
          <w:color w:val="auto"/>
          <w:sz w:val="28"/>
          <w:szCs w:val="28"/>
          <w:highlight w:val="none"/>
          <w:shd w:val="clear" w:color="auto" w:fill="auto"/>
        </w:rPr>
        <w:t>著作权</w:t>
      </w:r>
    </w:p>
    <w:p w14:paraId="42700953">
      <w:pPr>
        <w:keepNext w:val="0"/>
        <w:keepLines w:val="0"/>
        <w:kinsoku/>
        <w:wordWrap/>
        <w:overflowPunct/>
        <w:topLinePunct w:val="0"/>
        <w:bidi w:val="0"/>
        <w:adjustRightInd w:val="0"/>
        <w:snapToGrid w:val="0"/>
        <w:spacing w:line="540" w:lineRule="exact"/>
        <w:ind w:firstLine="560" w:firstLineChars="200"/>
        <w:rPr>
          <w:rFonts w:hint="eastAsia" w:ascii="宋体" w:hAnsi="宋体" w:eastAsia="宋体" w:cs="宋体"/>
          <w:color w:val="auto"/>
          <w:sz w:val="28"/>
          <w:szCs w:val="28"/>
          <w:highlight w:val="none"/>
          <w:shd w:val="clear" w:color="auto" w:fill="auto"/>
        </w:rPr>
      </w:pPr>
      <w:r>
        <w:rPr>
          <w:rFonts w:hint="eastAsia" w:ascii="宋体" w:hAnsi="宋体" w:cs="宋体"/>
          <w:color w:val="auto"/>
          <w:sz w:val="28"/>
          <w:szCs w:val="28"/>
          <w:highlight w:val="none"/>
          <w:shd w:val="clear" w:color="auto" w:fill="auto"/>
          <w:lang w:eastAsia="zh-CN"/>
        </w:rPr>
        <w:t>乙方</w:t>
      </w:r>
      <w:r>
        <w:rPr>
          <w:rFonts w:hint="eastAsia" w:ascii="宋体" w:hAnsi="宋体" w:eastAsia="宋体" w:cs="宋体"/>
          <w:color w:val="auto"/>
          <w:sz w:val="28"/>
          <w:szCs w:val="28"/>
          <w:highlight w:val="none"/>
          <w:shd w:val="clear" w:color="auto" w:fill="auto"/>
        </w:rPr>
        <w:t>对其编制的文件拥有著作权。</w:t>
      </w:r>
    </w:p>
    <w:p w14:paraId="2AD438EC">
      <w:pPr>
        <w:keepNext w:val="0"/>
        <w:keepLines w:val="0"/>
        <w:kinsoku/>
        <w:wordWrap/>
        <w:overflowPunct/>
        <w:topLinePunct w:val="0"/>
        <w:bidi w:val="0"/>
        <w:snapToGrid w:val="0"/>
        <w:spacing w:line="540" w:lineRule="exact"/>
        <w:ind w:firstLine="560" w:firstLineChars="200"/>
        <w:rPr>
          <w:rFonts w:hint="eastAsia" w:ascii="宋体" w:hAnsi="宋体" w:eastAsia="宋体" w:cs="宋体"/>
          <w:color w:val="auto"/>
          <w:sz w:val="28"/>
          <w:szCs w:val="28"/>
          <w:highlight w:val="none"/>
          <w:shd w:val="clear" w:color="auto" w:fill="auto"/>
        </w:rPr>
      </w:pPr>
      <w:r>
        <w:rPr>
          <w:rFonts w:hint="eastAsia" w:ascii="宋体" w:hAnsi="宋体" w:cs="宋体"/>
          <w:color w:val="auto"/>
          <w:sz w:val="28"/>
          <w:szCs w:val="28"/>
          <w:highlight w:val="none"/>
          <w:shd w:val="clear" w:color="auto" w:fill="auto"/>
          <w:lang w:eastAsia="zh-CN"/>
        </w:rPr>
        <w:t>乙方</w:t>
      </w:r>
      <w:r>
        <w:rPr>
          <w:rFonts w:hint="eastAsia" w:ascii="宋体" w:hAnsi="宋体" w:eastAsia="宋体" w:cs="宋体"/>
          <w:color w:val="auto"/>
          <w:sz w:val="28"/>
          <w:szCs w:val="28"/>
          <w:highlight w:val="none"/>
          <w:shd w:val="clear" w:color="auto" w:fill="auto"/>
        </w:rPr>
        <w:t>可单独或与他人联合出版有关监理与相关服务的资料。除</w:t>
      </w:r>
      <w:r>
        <w:rPr>
          <w:rFonts w:hint="eastAsia" w:ascii="宋体" w:hAnsi="宋体" w:cs="宋体"/>
          <w:color w:val="auto"/>
          <w:sz w:val="28"/>
          <w:szCs w:val="28"/>
          <w:highlight w:val="none"/>
          <w:shd w:val="clear" w:color="auto" w:fill="auto"/>
          <w:lang w:eastAsia="zh-CN"/>
        </w:rPr>
        <w:t>专用条款</w:t>
      </w:r>
      <w:r>
        <w:rPr>
          <w:rFonts w:hint="eastAsia" w:ascii="宋体" w:hAnsi="宋体" w:eastAsia="宋体" w:cs="宋体"/>
          <w:color w:val="auto"/>
          <w:sz w:val="28"/>
          <w:szCs w:val="28"/>
          <w:highlight w:val="none"/>
          <w:shd w:val="clear" w:color="auto" w:fill="auto"/>
        </w:rPr>
        <w:t>另有约定外，如果</w:t>
      </w:r>
      <w:r>
        <w:rPr>
          <w:rFonts w:hint="eastAsia" w:ascii="宋体" w:hAnsi="宋体" w:cs="宋体"/>
          <w:color w:val="auto"/>
          <w:sz w:val="28"/>
          <w:szCs w:val="28"/>
          <w:highlight w:val="none"/>
          <w:shd w:val="clear" w:color="auto" w:fill="auto"/>
          <w:lang w:eastAsia="zh-CN"/>
        </w:rPr>
        <w:t>乙方</w:t>
      </w:r>
      <w:r>
        <w:rPr>
          <w:rFonts w:hint="eastAsia" w:ascii="宋体" w:hAnsi="宋体" w:eastAsia="宋体" w:cs="宋体"/>
          <w:color w:val="auto"/>
          <w:sz w:val="28"/>
          <w:szCs w:val="28"/>
          <w:highlight w:val="none"/>
          <w:shd w:val="clear" w:color="auto" w:fill="auto"/>
        </w:rPr>
        <w:t>在本合同履行期间及本合同终止后两年内出版涉及本工程的有关监理与相关服务的资料，应当征得</w:t>
      </w:r>
      <w:r>
        <w:rPr>
          <w:rFonts w:hint="eastAsia" w:ascii="宋体" w:hAnsi="宋体" w:cs="宋体"/>
          <w:color w:val="auto"/>
          <w:sz w:val="28"/>
          <w:szCs w:val="28"/>
          <w:highlight w:val="none"/>
          <w:shd w:val="clear" w:color="auto" w:fill="auto"/>
          <w:lang w:eastAsia="zh-CN"/>
        </w:rPr>
        <w:t>甲方</w:t>
      </w:r>
      <w:r>
        <w:rPr>
          <w:rFonts w:hint="eastAsia" w:ascii="宋体" w:hAnsi="宋体" w:eastAsia="宋体" w:cs="宋体"/>
          <w:color w:val="auto"/>
          <w:sz w:val="28"/>
          <w:szCs w:val="28"/>
          <w:highlight w:val="none"/>
          <w:shd w:val="clear" w:color="auto" w:fill="auto"/>
        </w:rPr>
        <w:t>的同意。</w:t>
      </w:r>
    </w:p>
    <w:p w14:paraId="71E0E2C9">
      <w:pPr>
        <w:keepNext w:val="0"/>
        <w:keepLines w:val="0"/>
        <w:pageBreakBefore/>
        <w:kinsoku/>
        <w:wordWrap/>
        <w:overflowPunct/>
        <w:topLinePunct w:val="0"/>
        <w:bidi w:val="0"/>
        <w:spacing w:line="540" w:lineRule="exact"/>
        <w:jc w:val="center"/>
        <w:rPr>
          <w:rFonts w:hint="eastAsia" w:ascii="宋体" w:hAnsi="宋体" w:eastAsia="宋体" w:cs="宋体"/>
          <w:b/>
          <w:color w:val="auto"/>
          <w:sz w:val="28"/>
          <w:szCs w:val="28"/>
          <w:highlight w:val="none"/>
          <w:shd w:val="clear" w:color="auto" w:fill="auto"/>
          <w:lang w:eastAsia="zh-CN"/>
        </w:rPr>
      </w:pPr>
      <w:r>
        <w:rPr>
          <w:rFonts w:hint="eastAsia" w:ascii="宋体" w:hAnsi="宋体" w:eastAsia="宋体" w:cs="宋体"/>
          <w:b/>
          <w:color w:val="auto"/>
          <w:sz w:val="28"/>
          <w:szCs w:val="28"/>
          <w:highlight w:val="none"/>
          <w:shd w:val="clear" w:color="auto" w:fill="auto"/>
        </w:rPr>
        <w:t>第三部分  专用</w:t>
      </w:r>
      <w:r>
        <w:rPr>
          <w:rFonts w:hint="eastAsia" w:ascii="宋体" w:hAnsi="宋体" w:cs="宋体"/>
          <w:b/>
          <w:color w:val="auto"/>
          <w:sz w:val="28"/>
          <w:szCs w:val="28"/>
          <w:highlight w:val="none"/>
          <w:shd w:val="clear" w:color="auto" w:fill="auto"/>
          <w:lang w:val="en-US" w:eastAsia="zh-CN"/>
        </w:rPr>
        <w:t>条款</w:t>
      </w:r>
    </w:p>
    <w:p w14:paraId="4A29371A">
      <w:pPr>
        <w:keepNext w:val="0"/>
        <w:keepLines w:val="0"/>
        <w:kinsoku/>
        <w:wordWrap/>
        <w:overflowPunct/>
        <w:topLinePunct w:val="0"/>
        <w:bidi w:val="0"/>
        <w:spacing w:line="540" w:lineRule="exact"/>
        <w:ind w:firstLine="560" w:firstLineChars="200"/>
        <w:jc w:val="left"/>
        <w:rPr>
          <w:rFonts w:hint="default" w:ascii="宋体" w:hAnsi="宋体" w:eastAsia="宋体" w:cs="宋体"/>
          <w:b w:val="0"/>
          <w:bCs/>
          <w:color w:val="auto"/>
          <w:sz w:val="28"/>
          <w:szCs w:val="28"/>
          <w:highlight w:val="none"/>
          <w:shd w:val="clear" w:color="auto" w:fill="auto"/>
          <w:lang w:val="en-US" w:eastAsia="zh-CN"/>
        </w:rPr>
      </w:pPr>
      <w:r>
        <w:rPr>
          <w:rFonts w:hint="eastAsia" w:ascii="宋体" w:hAnsi="宋体" w:cs="宋体"/>
          <w:b w:val="0"/>
          <w:bCs w:val="0"/>
          <w:color w:val="auto"/>
          <w:sz w:val="28"/>
          <w:szCs w:val="28"/>
          <w:highlight w:val="none"/>
          <w:shd w:val="clear" w:color="auto" w:fill="auto"/>
          <w:lang w:val="en-US" w:eastAsia="zh-CN"/>
        </w:rPr>
        <w:t>专用条款是</w:t>
      </w:r>
      <w:r>
        <w:rPr>
          <w:rFonts w:hint="eastAsia" w:ascii="宋体" w:hAnsi="宋体" w:eastAsia="宋体" w:cs="宋体"/>
          <w:b w:val="0"/>
          <w:bCs w:val="0"/>
          <w:color w:val="auto"/>
          <w:sz w:val="28"/>
          <w:szCs w:val="28"/>
          <w:highlight w:val="none"/>
          <w:shd w:val="clear" w:color="auto" w:fill="auto"/>
          <w:lang w:val="en-US" w:eastAsia="zh-CN"/>
        </w:rPr>
        <w:t>对通用条款原则性约定的细化、完善、补充、修改或另行约定的条款。</w:t>
      </w:r>
      <w:r>
        <w:rPr>
          <w:rFonts w:hint="eastAsia" w:ascii="宋体" w:hAnsi="宋体" w:cs="宋体"/>
          <w:b w:val="0"/>
          <w:bCs w:val="0"/>
          <w:color w:val="auto"/>
          <w:sz w:val="28"/>
          <w:szCs w:val="28"/>
          <w:highlight w:val="none"/>
          <w:shd w:val="clear" w:color="auto" w:fill="auto"/>
          <w:lang w:val="en-US" w:eastAsia="zh-CN"/>
        </w:rPr>
        <w:t>专用条款</w:t>
      </w:r>
      <w:r>
        <w:rPr>
          <w:rFonts w:hint="eastAsia" w:ascii="宋体" w:hAnsi="宋体" w:eastAsia="宋体" w:cs="宋体"/>
          <w:b w:val="0"/>
          <w:bCs w:val="0"/>
          <w:color w:val="auto"/>
          <w:sz w:val="28"/>
          <w:szCs w:val="28"/>
          <w:highlight w:val="none"/>
          <w:shd w:val="clear" w:color="auto" w:fill="auto"/>
          <w:lang w:val="en-US" w:eastAsia="zh-CN"/>
        </w:rPr>
        <w:t>与通用条款约定不一致的，以</w:t>
      </w:r>
      <w:r>
        <w:rPr>
          <w:rFonts w:hint="eastAsia" w:ascii="宋体" w:hAnsi="宋体" w:cs="宋体"/>
          <w:b w:val="0"/>
          <w:bCs w:val="0"/>
          <w:color w:val="auto"/>
          <w:sz w:val="28"/>
          <w:szCs w:val="28"/>
          <w:highlight w:val="none"/>
          <w:shd w:val="clear" w:color="auto" w:fill="auto"/>
          <w:lang w:val="en-US" w:eastAsia="zh-CN"/>
        </w:rPr>
        <w:t>专用条款</w:t>
      </w:r>
      <w:r>
        <w:rPr>
          <w:rFonts w:hint="eastAsia" w:ascii="宋体" w:hAnsi="宋体" w:eastAsia="宋体" w:cs="宋体"/>
          <w:b w:val="0"/>
          <w:bCs w:val="0"/>
          <w:color w:val="auto"/>
          <w:sz w:val="28"/>
          <w:szCs w:val="28"/>
          <w:highlight w:val="none"/>
          <w:shd w:val="clear" w:color="auto" w:fill="auto"/>
          <w:lang w:val="en-US" w:eastAsia="zh-CN"/>
        </w:rPr>
        <w:t>约定为准；</w:t>
      </w:r>
      <w:r>
        <w:rPr>
          <w:rFonts w:hint="eastAsia" w:ascii="宋体" w:hAnsi="宋体" w:cs="宋体"/>
          <w:b w:val="0"/>
          <w:bCs w:val="0"/>
          <w:color w:val="auto"/>
          <w:sz w:val="28"/>
          <w:szCs w:val="28"/>
          <w:highlight w:val="none"/>
          <w:shd w:val="clear" w:color="auto" w:fill="auto"/>
          <w:lang w:val="en-US" w:eastAsia="zh-CN"/>
        </w:rPr>
        <w:t>专用条款</w:t>
      </w:r>
      <w:r>
        <w:rPr>
          <w:rFonts w:hint="eastAsia" w:ascii="宋体" w:hAnsi="宋体" w:eastAsia="宋体" w:cs="宋体"/>
          <w:b w:val="0"/>
          <w:bCs w:val="0"/>
          <w:color w:val="auto"/>
          <w:sz w:val="28"/>
          <w:szCs w:val="28"/>
          <w:highlight w:val="none"/>
          <w:shd w:val="clear" w:color="auto" w:fill="auto"/>
          <w:lang w:val="en-US" w:eastAsia="zh-CN"/>
        </w:rPr>
        <w:t>中未作约定的，按通用条款约定执行。</w:t>
      </w:r>
    </w:p>
    <w:p w14:paraId="30508F15">
      <w:pPr>
        <w:pStyle w:val="13"/>
        <w:keepNext w:val="0"/>
        <w:keepLines w:val="0"/>
        <w:kinsoku/>
        <w:wordWrap/>
        <w:overflowPunct/>
        <w:topLinePunct w:val="0"/>
        <w:bidi w:val="0"/>
        <w:spacing w:line="540" w:lineRule="exact"/>
        <w:rPr>
          <w:rFonts w:hint="eastAsia"/>
          <w:color w:val="auto"/>
          <w:highlight w:val="none"/>
          <w:shd w:val="clear" w:color="auto" w:fill="auto"/>
        </w:rPr>
      </w:pPr>
    </w:p>
    <w:p w14:paraId="4A2F2319">
      <w:pPr>
        <w:keepNext w:val="0"/>
        <w:keepLines w:val="0"/>
        <w:kinsoku/>
        <w:wordWrap/>
        <w:overflowPunct/>
        <w:topLinePunct w:val="0"/>
        <w:bidi w:val="0"/>
        <w:adjustRightInd w:val="0"/>
        <w:snapToGrid w:val="0"/>
        <w:spacing w:line="540" w:lineRule="exact"/>
        <w:rPr>
          <w:rFonts w:hint="eastAsia" w:ascii="宋体" w:hAnsi="宋体" w:eastAsia="宋体" w:cs="宋体"/>
          <w:b/>
          <w:color w:val="auto"/>
          <w:sz w:val="28"/>
          <w:szCs w:val="28"/>
          <w:highlight w:val="none"/>
          <w:shd w:val="clear" w:color="auto" w:fill="auto"/>
        </w:rPr>
      </w:pPr>
      <w:r>
        <w:rPr>
          <w:rFonts w:hint="eastAsia" w:ascii="宋体" w:hAnsi="宋体" w:eastAsia="宋体" w:cs="宋体"/>
          <w:b/>
          <w:color w:val="auto"/>
          <w:sz w:val="28"/>
          <w:szCs w:val="28"/>
          <w:highlight w:val="none"/>
          <w:shd w:val="clear" w:color="auto" w:fill="auto"/>
        </w:rPr>
        <w:t>1. 定义与解释</w:t>
      </w:r>
    </w:p>
    <w:p w14:paraId="34A2A41B">
      <w:pPr>
        <w:keepNext w:val="0"/>
        <w:keepLines w:val="0"/>
        <w:kinsoku/>
        <w:wordWrap/>
        <w:overflowPunct/>
        <w:topLinePunct w:val="0"/>
        <w:bidi w:val="0"/>
        <w:adjustRightInd w:val="0"/>
        <w:snapToGrid w:val="0"/>
        <w:spacing w:line="540" w:lineRule="exact"/>
        <w:ind w:firstLine="280" w:firstLineChars="100"/>
        <w:rPr>
          <w:rFonts w:hint="eastAsia" w:ascii="宋体" w:hAnsi="宋体" w:eastAsia="宋体" w:cs="宋体"/>
          <w:color w:val="auto"/>
          <w:sz w:val="28"/>
          <w:szCs w:val="28"/>
          <w:highlight w:val="none"/>
          <w:shd w:val="clear" w:color="auto" w:fill="auto"/>
        </w:rPr>
      </w:pPr>
      <w:r>
        <w:rPr>
          <w:rFonts w:hint="eastAsia" w:ascii="宋体" w:hAnsi="宋体" w:eastAsia="宋体" w:cs="宋体"/>
          <w:color w:val="auto"/>
          <w:sz w:val="28"/>
          <w:szCs w:val="28"/>
          <w:highlight w:val="none"/>
          <w:shd w:val="clear" w:color="auto" w:fill="auto"/>
        </w:rPr>
        <w:t>1.2  解释</w:t>
      </w:r>
    </w:p>
    <w:p w14:paraId="078FED82">
      <w:pPr>
        <w:keepNext w:val="0"/>
        <w:keepLines w:val="0"/>
        <w:kinsoku/>
        <w:wordWrap/>
        <w:overflowPunct/>
        <w:topLinePunct w:val="0"/>
        <w:bidi w:val="0"/>
        <w:adjustRightInd w:val="0"/>
        <w:snapToGrid w:val="0"/>
        <w:spacing w:line="540" w:lineRule="exact"/>
        <w:ind w:firstLine="560" w:firstLineChars="200"/>
        <w:rPr>
          <w:rFonts w:hint="eastAsia" w:ascii="宋体" w:hAnsi="宋体" w:eastAsia="宋体" w:cs="宋体"/>
          <w:color w:val="auto"/>
          <w:sz w:val="28"/>
          <w:szCs w:val="28"/>
          <w:highlight w:val="none"/>
          <w:shd w:val="clear" w:color="auto" w:fill="auto"/>
        </w:rPr>
      </w:pPr>
      <w:r>
        <w:rPr>
          <w:rFonts w:hint="eastAsia" w:ascii="宋体" w:hAnsi="宋体" w:eastAsia="宋体" w:cs="宋体"/>
          <w:color w:val="auto"/>
          <w:sz w:val="28"/>
          <w:szCs w:val="28"/>
          <w:highlight w:val="none"/>
          <w:shd w:val="clear" w:color="auto" w:fill="auto"/>
        </w:rPr>
        <w:t>1.2.1 本合同文件除使用中文外，还可用</w:t>
      </w:r>
      <w:permStart w:id="72" w:edGrp="everyone"/>
      <w:r>
        <w:rPr>
          <w:rFonts w:hint="eastAsia" w:ascii="宋体" w:hAnsi="宋体" w:eastAsia="宋体" w:cs="宋体"/>
          <w:color w:val="auto"/>
          <w:sz w:val="28"/>
          <w:szCs w:val="28"/>
          <w:highlight w:val="none"/>
          <w:u w:val="single"/>
          <w:shd w:val="clear" w:color="auto" w:fill="auto"/>
        </w:rPr>
        <w:t xml:space="preserve">         </w:t>
      </w:r>
      <w:permEnd w:id="72"/>
      <w:r>
        <w:rPr>
          <w:rFonts w:hint="eastAsia" w:ascii="宋体" w:hAnsi="宋体" w:eastAsia="宋体" w:cs="宋体"/>
          <w:color w:val="auto"/>
          <w:sz w:val="28"/>
          <w:szCs w:val="28"/>
          <w:highlight w:val="none"/>
          <w:shd w:val="clear" w:color="auto" w:fill="auto"/>
        </w:rPr>
        <w:t>。</w:t>
      </w:r>
    </w:p>
    <w:p w14:paraId="23D14CC0">
      <w:pPr>
        <w:keepNext w:val="0"/>
        <w:keepLines w:val="0"/>
        <w:kinsoku/>
        <w:wordWrap/>
        <w:overflowPunct/>
        <w:topLinePunct w:val="0"/>
        <w:bidi w:val="0"/>
        <w:adjustRightInd w:val="0"/>
        <w:snapToGrid w:val="0"/>
        <w:spacing w:line="540" w:lineRule="exact"/>
        <w:ind w:firstLine="560" w:firstLineChars="200"/>
        <w:rPr>
          <w:rFonts w:hint="eastAsia" w:ascii="宋体" w:hAnsi="宋体" w:eastAsia="宋体" w:cs="宋体"/>
          <w:color w:val="auto"/>
          <w:sz w:val="28"/>
          <w:szCs w:val="28"/>
          <w:highlight w:val="none"/>
          <w:shd w:val="clear" w:color="auto" w:fill="auto"/>
        </w:rPr>
      </w:pPr>
      <w:r>
        <w:rPr>
          <w:rFonts w:hint="eastAsia" w:ascii="宋体" w:hAnsi="宋体" w:eastAsia="宋体" w:cs="宋体"/>
          <w:color w:val="auto"/>
          <w:sz w:val="28"/>
          <w:szCs w:val="28"/>
          <w:highlight w:val="none"/>
          <w:shd w:val="clear" w:color="auto" w:fill="auto"/>
        </w:rPr>
        <w:t>1.2.2 约定本合同文件的解释顺序为：</w:t>
      </w:r>
      <w:permStart w:id="73" w:edGrp="everyone"/>
      <w:r>
        <w:rPr>
          <w:rFonts w:hint="eastAsia" w:ascii="宋体" w:hAnsi="宋体" w:eastAsia="宋体" w:cs="宋体"/>
          <w:color w:val="auto"/>
          <w:sz w:val="28"/>
          <w:szCs w:val="28"/>
          <w:highlight w:val="none"/>
          <w:u w:val="single"/>
          <w:shd w:val="clear" w:color="auto" w:fill="auto"/>
        </w:rPr>
        <w:t xml:space="preserve">         </w:t>
      </w:r>
      <w:permEnd w:id="73"/>
      <w:r>
        <w:rPr>
          <w:rFonts w:hint="eastAsia" w:ascii="宋体" w:hAnsi="宋体" w:eastAsia="宋体" w:cs="宋体"/>
          <w:color w:val="auto"/>
          <w:sz w:val="28"/>
          <w:szCs w:val="28"/>
          <w:highlight w:val="none"/>
          <w:shd w:val="clear" w:color="auto" w:fill="auto"/>
        </w:rPr>
        <w:t>。</w:t>
      </w:r>
    </w:p>
    <w:p w14:paraId="008590C8">
      <w:pPr>
        <w:keepNext w:val="0"/>
        <w:keepLines w:val="0"/>
        <w:kinsoku/>
        <w:wordWrap/>
        <w:overflowPunct/>
        <w:topLinePunct w:val="0"/>
        <w:bidi w:val="0"/>
        <w:adjustRightInd w:val="0"/>
        <w:snapToGrid w:val="0"/>
        <w:spacing w:line="540" w:lineRule="exact"/>
        <w:rPr>
          <w:rFonts w:hint="eastAsia" w:ascii="宋体" w:hAnsi="宋体" w:eastAsia="宋体" w:cs="宋体"/>
          <w:b/>
          <w:color w:val="auto"/>
          <w:sz w:val="28"/>
          <w:szCs w:val="28"/>
          <w:highlight w:val="none"/>
          <w:shd w:val="clear" w:color="auto" w:fill="auto"/>
        </w:rPr>
      </w:pPr>
      <w:r>
        <w:rPr>
          <w:rFonts w:hint="eastAsia" w:ascii="宋体" w:hAnsi="宋体" w:eastAsia="宋体" w:cs="宋体"/>
          <w:b/>
          <w:color w:val="auto"/>
          <w:sz w:val="28"/>
          <w:szCs w:val="28"/>
          <w:highlight w:val="none"/>
          <w:shd w:val="clear" w:color="auto" w:fill="auto"/>
        </w:rPr>
        <w:t xml:space="preserve">2. </w:t>
      </w:r>
      <w:r>
        <w:rPr>
          <w:rFonts w:hint="eastAsia" w:ascii="宋体" w:hAnsi="宋体" w:cs="宋体"/>
          <w:b/>
          <w:color w:val="auto"/>
          <w:sz w:val="28"/>
          <w:szCs w:val="28"/>
          <w:highlight w:val="none"/>
          <w:shd w:val="clear" w:color="auto" w:fill="auto"/>
          <w:lang w:eastAsia="zh-CN"/>
        </w:rPr>
        <w:t>乙方</w:t>
      </w:r>
      <w:r>
        <w:rPr>
          <w:rFonts w:hint="eastAsia" w:ascii="宋体" w:hAnsi="宋体" w:eastAsia="宋体" w:cs="宋体"/>
          <w:b/>
          <w:color w:val="auto"/>
          <w:sz w:val="28"/>
          <w:szCs w:val="28"/>
          <w:highlight w:val="none"/>
          <w:shd w:val="clear" w:color="auto" w:fill="auto"/>
        </w:rPr>
        <w:t>义务</w:t>
      </w:r>
    </w:p>
    <w:p w14:paraId="1AC5A5D6">
      <w:pPr>
        <w:keepNext w:val="0"/>
        <w:keepLines w:val="0"/>
        <w:kinsoku/>
        <w:wordWrap/>
        <w:overflowPunct/>
        <w:topLinePunct w:val="0"/>
        <w:bidi w:val="0"/>
        <w:adjustRightInd w:val="0"/>
        <w:snapToGrid w:val="0"/>
        <w:spacing w:line="540" w:lineRule="exact"/>
        <w:ind w:firstLine="274" w:firstLineChars="98"/>
        <w:rPr>
          <w:rFonts w:hint="eastAsia" w:ascii="宋体" w:hAnsi="宋体" w:eastAsia="宋体" w:cs="宋体"/>
          <w:color w:val="auto"/>
          <w:sz w:val="28"/>
          <w:szCs w:val="28"/>
          <w:highlight w:val="none"/>
          <w:shd w:val="clear" w:color="auto" w:fill="auto"/>
        </w:rPr>
      </w:pPr>
      <w:r>
        <w:rPr>
          <w:rFonts w:hint="eastAsia" w:ascii="宋体" w:hAnsi="宋体" w:eastAsia="宋体" w:cs="宋体"/>
          <w:color w:val="auto"/>
          <w:sz w:val="28"/>
          <w:szCs w:val="28"/>
          <w:highlight w:val="none"/>
          <w:shd w:val="clear" w:color="auto" w:fill="auto"/>
        </w:rPr>
        <w:t>2.1 监理的范围和</w:t>
      </w:r>
      <w:r>
        <w:rPr>
          <w:rFonts w:hint="eastAsia" w:ascii="宋体" w:hAnsi="宋体" w:eastAsia="宋体" w:cs="宋体"/>
          <w:bCs/>
          <w:color w:val="auto"/>
          <w:sz w:val="28"/>
          <w:szCs w:val="28"/>
          <w:highlight w:val="none"/>
          <w:shd w:val="clear" w:color="auto" w:fill="auto"/>
        </w:rPr>
        <w:t>内容</w:t>
      </w:r>
    </w:p>
    <w:p w14:paraId="7A9979A5">
      <w:pPr>
        <w:keepNext w:val="0"/>
        <w:keepLines w:val="0"/>
        <w:kinsoku/>
        <w:wordWrap/>
        <w:overflowPunct/>
        <w:topLinePunct w:val="0"/>
        <w:bidi w:val="0"/>
        <w:adjustRightInd w:val="0"/>
        <w:snapToGrid w:val="0"/>
        <w:spacing w:line="540" w:lineRule="exact"/>
        <w:ind w:firstLine="560" w:firstLineChars="200"/>
        <w:rPr>
          <w:rFonts w:hint="eastAsia" w:ascii="宋体" w:hAnsi="宋体" w:eastAsia="宋体" w:cs="宋体"/>
          <w:color w:val="auto"/>
          <w:sz w:val="28"/>
          <w:szCs w:val="28"/>
          <w:highlight w:val="none"/>
          <w:shd w:val="clear" w:color="auto" w:fill="auto"/>
        </w:rPr>
      </w:pPr>
      <w:r>
        <w:rPr>
          <w:rFonts w:hint="eastAsia" w:ascii="宋体" w:hAnsi="宋体" w:eastAsia="宋体" w:cs="宋体"/>
          <w:color w:val="auto"/>
          <w:sz w:val="28"/>
          <w:szCs w:val="28"/>
          <w:highlight w:val="none"/>
          <w:shd w:val="clear" w:color="auto" w:fill="auto"/>
        </w:rPr>
        <w:t>2.1.1 监理范围包括：</w:t>
      </w:r>
      <w:permStart w:id="74" w:edGrp="everyone"/>
      <w:r>
        <w:rPr>
          <w:rFonts w:hint="eastAsia" w:ascii="宋体" w:hAnsi="宋体" w:eastAsia="宋体" w:cs="宋体"/>
          <w:color w:val="auto"/>
          <w:sz w:val="28"/>
          <w:szCs w:val="28"/>
          <w:highlight w:val="none"/>
          <w:u w:val="single"/>
          <w:shd w:val="clear" w:color="auto" w:fill="auto"/>
        </w:rPr>
        <w:t xml:space="preserve">         </w:t>
      </w:r>
      <w:permEnd w:id="74"/>
      <w:r>
        <w:rPr>
          <w:rFonts w:hint="eastAsia" w:ascii="宋体" w:hAnsi="宋体" w:eastAsia="宋体" w:cs="宋体"/>
          <w:color w:val="auto"/>
          <w:sz w:val="28"/>
          <w:szCs w:val="28"/>
          <w:highlight w:val="none"/>
          <w:shd w:val="clear" w:color="auto" w:fill="auto"/>
        </w:rPr>
        <w:t>。</w:t>
      </w:r>
    </w:p>
    <w:p w14:paraId="28A51FC5">
      <w:pPr>
        <w:keepNext w:val="0"/>
        <w:keepLines w:val="0"/>
        <w:kinsoku/>
        <w:wordWrap/>
        <w:overflowPunct/>
        <w:topLinePunct w:val="0"/>
        <w:bidi w:val="0"/>
        <w:adjustRightInd w:val="0"/>
        <w:snapToGrid w:val="0"/>
        <w:spacing w:line="540" w:lineRule="exact"/>
        <w:ind w:firstLine="560" w:firstLineChars="200"/>
        <w:rPr>
          <w:rFonts w:hint="eastAsia" w:ascii="宋体" w:hAnsi="宋体" w:eastAsia="宋体" w:cs="宋体"/>
          <w:color w:val="auto"/>
          <w:sz w:val="28"/>
          <w:szCs w:val="28"/>
          <w:highlight w:val="none"/>
          <w:shd w:val="clear" w:color="auto" w:fill="auto"/>
        </w:rPr>
      </w:pPr>
      <w:r>
        <w:rPr>
          <w:rFonts w:hint="eastAsia" w:ascii="宋体" w:hAnsi="宋体" w:eastAsia="宋体" w:cs="宋体"/>
          <w:color w:val="auto"/>
          <w:sz w:val="28"/>
          <w:szCs w:val="28"/>
          <w:highlight w:val="none"/>
          <w:shd w:val="clear" w:color="auto" w:fill="auto"/>
        </w:rPr>
        <w:t>2.1.2 监理工作内容还包括：</w:t>
      </w:r>
      <w:permStart w:id="75" w:edGrp="everyone"/>
      <w:r>
        <w:rPr>
          <w:rFonts w:hint="eastAsia" w:ascii="宋体" w:hAnsi="宋体" w:eastAsia="宋体" w:cs="宋体"/>
          <w:color w:val="auto"/>
          <w:sz w:val="28"/>
          <w:szCs w:val="28"/>
          <w:highlight w:val="none"/>
          <w:u w:val="single"/>
          <w:shd w:val="clear" w:color="auto" w:fill="auto"/>
        </w:rPr>
        <w:t xml:space="preserve">         </w:t>
      </w:r>
      <w:permEnd w:id="75"/>
      <w:r>
        <w:rPr>
          <w:rFonts w:hint="eastAsia" w:ascii="宋体" w:hAnsi="宋体" w:eastAsia="宋体" w:cs="宋体"/>
          <w:color w:val="auto"/>
          <w:sz w:val="28"/>
          <w:szCs w:val="28"/>
          <w:highlight w:val="none"/>
          <w:shd w:val="clear" w:color="auto" w:fill="auto"/>
        </w:rPr>
        <w:t>。</w:t>
      </w:r>
    </w:p>
    <w:p w14:paraId="30AF3AAA">
      <w:pPr>
        <w:keepNext w:val="0"/>
        <w:keepLines w:val="0"/>
        <w:kinsoku/>
        <w:wordWrap/>
        <w:overflowPunct/>
        <w:topLinePunct w:val="0"/>
        <w:bidi w:val="0"/>
        <w:spacing w:line="540" w:lineRule="exact"/>
        <w:ind w:firstLine="274" w:firstLineChars="98"/>
        <w:rPr>
          <w:rFonts w:hint="eastAsia" w:ascii="宋体" w:hAnsi="宋体" w:eastAsia="宋体" w:cs="宋体"/>
          <w:color w:val="auto"/>
          <w:sz w:val="28"/>
          <w:szCs w:val="28"/>
          <w:highlight w:val="none"/>
          <w:shd w:val="clear" w:color="auto" w:fill="auto"/>
        </w:rPr>
      </w:pPr>
      <w:r>
        <w:rPr>
          <w:rFonts w:hint="eastAsia" w:ascii="宋体" w:hAnsi="宋体" w:eastAsia="宋体" w:cs="宋体"/>
          <w:color w:val="auto"/>
          <w:sz w:val="28"/>
          <w:szCs w:val="28"/>
          <w:highlight w:val="none"/>
          <w:shd w:val="clear" w:color="auto" w:fill="auto"/>
        </w:rPr>
        <w:t>2.2 监理与相关服务依据</w:t>
      </w:r>
    </w:p>
    <w:p w14:paraId="35553D5B">
      <w:pPr>
        <w:keepNext w:val="0"/>
        <w:keepLines w:val="0"/>
        <w:kinsoku/>
        <w:wordWrap/>
        <w:overflowPunct/>
        <w:topLinePunct w:val="0"/>
        <w:bidi w:val="0"/>
        <w:adjustRightInd w:val="0"/>
        <w:snapToGrid w:val="0"/>
        <w:spacing w:line="540" w:lineRule="exact"/>
        <w:ind w:firstLine="560" w:firstLineChars="200"/>
        <w:rPr>
          <w:rFonts w:hint="eastAsia" w:ascii="宋体" w:hAnsi="宋体" w:eastAsia="宋体" w:cs="宋体"/>
          <w:color w:val="auto"/>
          <w:sz w:val="28"/>
          <w:szCs w:val="28"/>
          <w:highlight w:val="none"/>
          <w:shd w:val="clear" w:color="auto" w:fill="auto"/>
        </w:rPr>
      </w:pPr>
      <w:r>
        <w:rPr>
          <w:rFonts w:hint="eastAsia" w:ascii="宋体" w:hAnsi="宋体" w:eastAsia="宋体" w:cs="宋体"/>
          <w:color w:val="auto"/>
          <w:sz w:val="28"/>
          <w:szCs w:val="28"/>
          <w:highlight w:val="none"/>
          <w:shd w:val="clear" w:color="auto" w:fill="auto"/>
        </w:rPr>
        <w:t>2.2.1 监理依据包括：</w:t>
      </w:r>
      <w:permStart w:id="76" w:edGrp="everyone"/>
      <w:r>
        <w:rPr>
          <w:rFonts w:hint="eastAsia" w:ascii="宋体" w:hAnsi="宋体" w:eastAsia="宋体" w:cs="宋体"/>
          <w:color w:val="auto"/>
          <w:sz w:val="28"/>
          <w:szCs w:val="28"/>
          <w:highlight w:val="none"/>
          <w:u w:val="single"/>
          <w:shd w:val="clear" w:color="auto" w:fill="auto"/>
        </w:rPr>
        <w:t xml:space="preserve">         </w:t>
      </w:r>
      <w:permEnd w:id="76"/>
      <w:r>
        <w:rPr>
          <w:rFonts w:hint="eastAsia" w:ascii="宋体" w:hAnsi="宋体" w:eastAsia="宋体" w:cs="宋体"/>
          <w:color w:val="auto"/>
          <w:sz w:val="28"/>
          <w:szCs w:val="28"/>
          <w:highlight w:val="none"/>
          <w:shd w:val="clear" w:color="auto" w:fill="auto"/>
        </w:rPr>
        <w:t>。</w:t>
      </w:r>
    </w:p>
    <w:p w14:paraId="1A319E6A">
      <w:pPr>
        <w:keepNext w:val="0"/>
        <w:keepLines w:val="0"/>
        <w:kinsoku/>
        <w:wordWrap/>
        <w:overflowPunct/>
        <w:topLinePunct w:val="0"/>
        <w:bidi w:val="0"/>
        <w:adjustRightInd w:val="0"/>
        <w:snapToGrid w:val="0"/>
        <w:spacing w:line="540" w:lineRule="exact"/>
        <w:ind w:firstLine="560" w:firstLineChars="200"/>
        <w:rPr>
          <w:rFonts w:hint="eastAsia" w:ascii="宋体" w:hAnsi="宋体" w:eastAsia="宋体" w:cs="宋体"/>
          <w:dstrike/>
          <w:color w:val="auto"/>
          <w:sz w:val="28"/>
          <w:szCs w:val="28"/>
          <w:highlight w:val="none"/>
          <w:shd w:val="clear" w:color="auto" w:fill="auto"/>
        </w:rPr>
      </w:pPr>
      <w:r>
        <w:rPr>
          <w:rFonts w:hint="eastAsia" w:ascii="宋体" w:hAnsi="宋体" w:eastAsia="宋体" w:cs="宋体"/>
          <w:color w:val="auto"/>
          <w:sz w:val="28"/>
          <w:szCs w:val="28"/>
          <w:highlight w:val="none"/>
          <w:shd w:val="clear" w:color="auto" w:fill="auto"/>
        </w:rPr>
        <w:t>2.2.2 相关服务依据包括：</w:t>
      </w:r>
      <w:permStart w:id="77" w:edGrp="everyone"/>
      <w:r>
        <w:rPr>
          <w:rFonts w:hint="eastAsia" w:ascii="宋体" w:hAnsi="宋体" w:eastAsia="宋体" w:cs="宋体"/>
          <w:color w:val="auto"/>
          <w:sz w:val="28"/>
          <w:szCs w:val="28"/>
          <w:highlight w:val="none"/>
          <w:u w:val="single"/>
          <w:shd w:val="clear" w:color="auto" w:fill="auto"/>
        </w:rPr>
        <w:t xml:space="preserve">         </w:t>
      </w:r>
      <w:permEnd w:id="77"/>
      <w:r>
        <w:rPr>
          <w:rFonts w:hint="eastAsia" w:ascii="宋体" w:hAnsi="宋体" w:eastAsia="宋体" w:cs="宋体"/>
          <w:color w:val="auto"/>
          <w:sz w:val="28"/>
          <w:szCs w:val="28"/>
          <w:highlight w:val="none"/>
          <w:shd w:val="clear" w:color="auto" w:fill="auto"/>
        </w:rPr>
        <w:t>。</w:t>
      </w:r>
    </w:p>
    <w:p w14:paraId="3051C61F">
      <w:pPr>
        <w:keepNext w:val="0"/>
        <w:keepLines w:val="0"/>
        <w:kinsoku/>
        <w:wordWrap/>
        <w:overflowPunct/>
        <w:topLinePunct w:val="0"/>
        <w:bidi w:val="0"/>
        <w:spacing w:line="540" w:lineRule="exact"/>
        <w:ind w:firstLine="280" w:firstLineChars="100"/>
        <w:rPr>
          <w:rFonts w:hint="eastAsia" w:ascii="宋体" w:hAnsi="宋体" w:eastAsia="宋体" w:cs="宋体"/>
          <w:color w:val="auto"/>
          <w:sz w:val="28"/>
          <w:szCs w:val="28"/>
          <w:highlight w:val="none"/>
          <w:shd w:val="clear" w:color="auto" w:fill="auto"/>
        </w:rPr>
      </w:pPr>
      <w:r>
        <w:rPr>
          <w:rFonts w:hint="eastAsia" w:ascii="宋体" w:hAnsi="宋体" w:eastAsia="宋体" w:cs="宋体"/>
          <w:color w:val="auto"/>
          <w:sz w:val="28"/>
          <w:szCs w:val="28"/>
          <w:highlight w:val="none"/>
          <w:shd w:val="clear" w:color="auto" w:fill="auto"/>
        </w:rPr>
        <w:t>2.3</w:t>
      </w:r>
      <w:r>
        <w:rPr>
          <w:rFonts w:hint="eastAsia" w:ascii="宋体" w:hAnsi="宋体" w:eastAsia="宋体" w:cs="宋体"/>
          <w:color w:val="auto"/>
          <w:kern w:val="0"/>
          <w:sz w:val="28"/>
          <w:szCs w:val="28"/>
          <w:highlight w:val="none"/>
          <w:shd w:val="clear" w:color="auto" w:fill="auto"/>
        </w:rPr>
        <w:t>项目监理机构和人员</w:t>
      </w:r>
    </w:p>
    <w:p w14:paraId="749293CB">
      <w:pPr>
        <w:keepNext w:val="0"/>
        <w:keepLines w:val="0"/>
        <w:kinsoku/>
        <w:wordWrap/>
        <w:overflowPunct/>
        <w:topLinePunct w:val="0"/>
        <w:bidi w:val="0"/>
        <w:adjustRightInd w:val="0"/>
        <w:snapToGrid w:val="0"/>
        <w:spacing w:line="540" w:lineRule="exact"/>
        <w:ind w:firstLine="560" w:firstLineChars="200"/>
        <w:rPr>
          <w:rFonts w:hint="eastAsia" w:ascii="宋体" w:hAnsi="宋体" w:eastAsia="宋体" w:cs="宋体"/>
          <w:color w:val="auto"/>
          <w:sz w:val="28"/>
          <w:szCs w:val="28"/>
          <w:highlight w:val="none"/>
          <w:shd w:val="clear" w:color="auto" w:fill="auto"/>
        </w:rPr>
      </w:pPr>
      <w:r>
        <w:rPr>
          <w:rFonts w:hint="eastAsia" w:ascii="宋体" w:hAnsi="宋体" w:eastAsia="宋体" w:cs="宋体"/>
          <w:color w:val="auto"/>
          <w:sz w:val="28"/>
          <w:szCs w:val="28"/>
          <w:highlight w:val="none"/>
          <w:shd w:val="clear" w:color="auto" w:fill="auto"/>
        </w:rPr>
        <w:t xml:space="preserve">2.3.4 </w:t>
      </w:r>
      <w:r>
        <w:rPr>
          <w:rFonts w:hint="eastAsia" w:ascii="宋体" w:hAnsi="宋体" w:eastAsia="宋体" w:cs="宋体"/>
          <w:color w:val="auto"/>
          <w:kern w:val="0"/>
          <w:sz w:val="28"/>
          <w:szCs w:val="28"/>
          <w:highlight w:val="none"/>
          <w:shd w:val="clear" w:color="auto" w:fill="auto"/>
        </w:rPr>
        <w:t>更换</w:t>
      </w:r>
      <w:r>
        <w:rPr>
          <w:rFonts w:hint="eastAsia" w:ascii="宋体" w:hAnsi="宋体" w:cs="宋体"/>
          <w:color w:val="auto"/>
          <w:kern w:val="0"/>
          <w:sz w:val="28"/>
          <w:szCs w:val="28"/>
          <w:highlight w:val="none"/>
          <w:shd w:val="clear" w:color="auto" w:fill="auto"/>
          <w:lang w:eastAsia="zh-CN"/>
        </w:rPr>
        <w:t>乙方</w:t>
      </w:r>
      <w:r>
        <w:rPr>
          <w:rFonts w:hint="eastAsia" w:ascii="宋体" w:hAnsi="宋体" w:eastAsia="宋体" w:cs="宋体"/>
          <w:color w:val="auto"/>
          <w:kern w:val="0"/>
          <w:sz w:val="28"/>
          <w:szCs w:val="28"/>
          <w:highlight w:val="none"/>
          <w:shd w:val="clear" w:color="auto" w:fill="auto"/>
        </w:rPr>
        <w:t>员的其他情形：</w:t>
      </w:r>
      <w:sdt>
        <w:sdtPr>
          <w:rPr>
            <w:rFonts w:hint="eastAsia" w:ascii="宋体" w:hAnsi="宋体" w:eastAsia="宋体" w:cs="宋体"/>
            <w:color w:val="auto"/>
            <w:kern w:val="2"/>
            <w:sz w:val="28"/>
            <w:szCs w:val="28"/>
            <w:highlight w:val="none"/>
            <w:u w:val="none"/>
            <w:shd w:val="clear" w:color="auto" w:fill="auto"/>
            <w:lang w:val="en-US" w:eastAsia="zh-CN" w:bidi="ar-SA"/>
          </w:rPr>
          <w:alias w:val="不填其他的，请划“/”"/>
          <w:id w:val="50500368"/>
          <w:placeholder>
            <w:docPart w:val="{2512780e-67ff-4b1d-9033-084220e5fe4d}"/>
          </w:placeholder>
          <w:text w:multiLine="1"/>
        </w:sdtPr>
        <w:sdtEndPr>
          <w:rPr>
            <w:rFonts w:hint="eastAsia" w:ascii="宋体" w:hAnsi="宋体" w:eastAsia="宋体" w:cs="宋体"/>
            <w:color w:val="auto"/>
            <w:kern w:val="2"/>
            <w:sz w:val="28"/>
            <w:szCs w:val="28"/>
            <w:highlight w:val="none"/>
            <w:u w:val="single"/>
            <w:shd w:val="clear" w:color="auto" w:fill="auto"/>
            <w:lang w:val="en-US" w:eastAsia="zh-CN" w:bidi="ar-SA"/>
          </w:rPr>
        </w:sdtEndPr>
        <w:sdtContent>
          <w:permStart w:id="78" w:edGrp="everyone"/>
          <w:r>
            <w:rPr>
              <w:rFonts w:hint="eastAsia" w:ascii="宋体" w:hAnsi="宋体" w:eastAsia="宋体" w:cs="宋体"/>
              <w:color w:val="auto"/>
              <w:sz w:val="28"/>
              <w:szCs w:val="28"/>
              <w:highlight w:val="none"/>
              <w:u w:val="single"/>
              <w:shd w:val="clear" w:color="auto" w:fill="auto"/>
              <w:lang w:val="en-US" w:eastAsia="zh-CN"/>
            </w:rPr>
            <w:t xml:space="preserve">     </w:t>
          </w:r>
          <w:permEnd w:id="78"/>
        </w:sdtContent>
      </w:sdt>
      <w:r>
        <w:rPr>
          <w:rFonts w:hint="eastAsia" w:ascii="宋体" w:hAnsi="宋体" w:eastAsia="宋体" w:cs="宋体"/>
          <w:color w:val="auto"/>
          <w:kern w:val="0"/>
          <w:sz w:val="28"/>
          <w:szCs w:val="28"/>
          <w:highlight w:val="none"/>
          <w:shd w:val="clear" w:color="auto" w:fill="auto"/>
        </w:rPr>
        <w:t>。</w:t>
      </w:r>
    </w:p>
    <w:p w14:paraId="0E8B5200">
      <w:pPr>
        <w:keepNext w:val="0"/>
        <w:keepLines w:val="0"/>
        <w:kinsoku/>
        <w:wordWrap/>
        <w:overflowPunct/>
        <w:topLinePunct w:val="0"/>
        <w:bidi w:val="0"/>
        <w:spacing w:line="540" w:lineRule="exact"/>
        <w:ind w:firstLine="274" w:firstLineChars="98"/>
        <w:rPr>
          <w:rFonts w:hint="eastAsia" w:ascii="宋体" w:hAnsi="宋体" w:eastAsia="宋体" w:cs="宋体"/>
          <w:color w:val="auto"/>
          <w:sz w:val="28"/>
          <w:szCs w:val="28"/>
          <w:highlight w:val="none"/>
          <w:shd w:val="clear" w:color="auto" w:fill="auto"/>
        </w:rPr>
      </w:pPr>
      <w:r>
        <w:rPr>
          <w:rFonts w:hint="eastAsia" w:ascii="宋体" w:hAnsi="宋体" w:eastAsia="宋体" w:cs="宋体"/>
          <w:color w:val="auto"/>
          <w:sz w:val="28"/>
          <w:szCs w:val="28"/>
          <w:highlight w:val="none"/>
          <w:shd w:val="clear" w:color="auto" w:fill="auto"/>
        </w:rPr>
        <w:t xml:space="preserve">2.4 </w:t>
      </w:r>
      <w:r>
        <w:rPr>
          <w:rFonts w:hint="eastAsia" w:ascii="宋体" w:hAnsi="宋体" w:eastAsia="宋体" w:cs="宋体"/>
          <w:color w:val="auto"/>
          <w:kern w:val="0"/>
          <w:sz w:val="28"/>
          <w:szCs w:val="28"/>
          <w:highlight w:val="none"/>
          <w:shd w:val="clear" w:color="auto" w:fill="auto"/>
        </w:rPr>
        <w:t>履行职责</w:t>
      </w:r>
    </w:p>
    <w:p w14:paraId="46425845">
      <w:pPr>
        <w:keepNext w:val="0"/>
        <w:keepLines w:val="0"/>
        <w:kinsoku/>
        <w:wordWrap/>
        <w:overflowPunct/>
        <w:topLinePunct w:val="0"/>
        <w:bidi w:val="0"/>
        <w:adjustRightInd w:val="0"/>
        <w:snapToGrid w:val="0"/>
        <w:spacing w:line="540" w:lineRule="exact"/>
        <w:ind w:firstLine="560" w:firstLineChars="200"/>
        <w:rPr>
          <w:rFonts w:hint="eastAsia" w:ascii="宋体" w:hAnsi="宋体" w:eastAsia="宋体" w:cs="宋体"/>
          <w:color w:val="auto"/>
          <w:sz w:val="28"/>
          <w:szCs w:val="28"/>
          <w:highlight w:val="none"/>
          <w:shd w:val="clear" w:color="auto" w:fill="auto"/>
        </w:rPr>
      </w:pPr>
      <w:r>
        <w:rPr>
          <w:rFonts w:hint="eastAsia" w:ascii="宋体" w:hAnsi="宋体" w:eastAsia="宋体" w:cs="宋体"/>
          <w:color w:val="auto"/>
          <w:sz w:val="28"/>
          <w:szCs w:val="28"/>
          <w:highlight w:val="none"/>
          <w:shd w:val="clear" w:color="auto" w:fill="auto"/>
        </w:rPr>
        <w:t>2.4.3 对</w:t>
      </w:r>
      <w:r>
        <w:rPr>
          <w:rFonts w:hint="eastAsia" w:ascii="宋体" w:hAnsi="宋体" w:cs="宋体"/>
          <w:color w:val="auto"/>
          <w:sz w:val="28"/>
          <w:szCs w:val="28"/>
          <w:highlight w:val="none"/>
          <w:shd w:val="clear" w:color="auto" w:fill="auto"/>
          <w:lang w:eastAsia="zh-CN"/>
        </w:rPr>
        <w:t>乙方</w:t>
      </w:r>
      <w:r>
        <w:rPr>
          <w:rFonts w:hint="eastAsia" w:ascii="宋体" w:hAnsi="宋体" w:eastAsia="宋体" w:cs="宋体"/>
          <w:color w:val="auto"/>
          <w:sz w:val="28"/>
          <w:szCs w:val="28"/>
          <w:highlight w:val="none"/>
          <w:shd w:val="clear" w:color="auto" w:fill="auto"/>
        </w:rPr>
        <w:t>的授权范围：</w:t>
      </w:r>
      <w:permStart w:id="79" w:edGrp="everyone"/>
      <w:r>
        <w:rPr>
          <w:rFonts w:hint="eastAsia" w:ascii="宋体" w:hAnsi="宋体" w:eastAsia="宋体" w:cs="宋体"/>
          <w:color w:val="auto"/>
          <w:sz w:val="28"/>
          <w:szCs w:val="28"/>
          <w:highlight w:val="none"/>
          <w:u w:val="single"/>
          <w:shd w:val="clear" w:color="auto" w:fill="auto"/>
        </w:rPr>
        <w:t xml:space="preserve">         </w:t>
      </w:r>
      <w:permEnd w:id="79"/>
      <w:r>
        <w:rPr>
          <w:rFonts w:hint="eastAsia" w:ascii="宋体" w:hAnsi="宋体" w:eastAsia="宋体" w:cs="宋体"/>
          <w:color w:val="auto"/>
          <w:sz w:val="28"/>
          <w:szCs w:val="28"/>
          <w:highlight w:val="none"/>
          <w:shd w:val="clear" w:color="auto" w:fill="auto"/>
        </w:rPr>
        <w:t>。</w:t>
      </w:r>
    </w:p>
    <w:p w14:paraId="47EB08BD">
      <w:pPr>
        <w:keepNext w:val="0"/>
        <w:keepLines w:val="0"/>
        <w:kinsoku/>
        <w:wordWrap/>
        <w:overflowPunct/>
        <w:topLinePunct w:val="0"/>
        <w:bidi w:val="0"/>
        <w:adjustRightInd w:val="0"/>
        <w:snapToGrid w:val="0"/>
        <w:spacing w:line="540" w:lineRule="exact"/>
        <w:ind w:firstLine="560" w:firstLineChars="200"/>
        <w:jc w:val="left"/>
        <w:outlineLvl w:val="0"/>
        <w:rPr>
          <w:rFonts w:hint="eastAsia" w:ascii="宋体" w:hAnsi="宋体" w:eastAsia="宋体" w:cs="宋体"/>
          <w:color w:val="auto"/>
          <w:sz w:val="28"/>
          <w:szCs w:val="28"/>
          <w:highlight w:val="none"/>
          <w:shd w:val="clear" w:color="auto" w:fill="auto"/>
        </w:rPr>
      </w:pPr>
      <w:r>
        <w:rPr>
          <w:rFonts w:hint="eastAsia" w:ascii="宋体" w:hAnsi="宋体" w:eastAsia="宋体" w:cs="宋体"/>
          <w:color w:val="auto"/>
          <w:sz w:val="28"/>
          <w:szCs w:val="28"/>
          <w:highlight w:val="none"/>
          <w:shd w:val="clear" w:color="auto" w:fill="auto"/>
        </w:rPr>
        <w:t>在涉及工程延期</w:t>
      </w:r>
      <w:permStart w:id="80" w:edGrp="everyone"/>
      <w:r>
        <w:rPr>
          <w:rFonts w:hint="eastAsia" w:ascii="宋体" w:hAnsi="宋体" w:eastAsia="宋体" w:cs="宋体"/>
          <w:color w:val="auto"/>
          <w:sz w:val="28"/>
          <w:szCs w:val="28"/>
          <w:highlight w:val="none"/>
          <w:u w:val="single"/>
          <w:shd w:val="clear" w:color="auto" w:fill="auto"/>
        </w:rPr>
        <w:t xml:space="preserve">       </w:t>
      </w:r>
      <w:permEnd w:id="80"/>
      <w:r>
        <w:rPr>
          <w:rFonts w:hint="eastAsia" w:ascii="宋体" w:hAnsi="宋体" w:eastAsia="宋体" w:cs="宋体"/>
          <w:color w:val="auto"/>
          <w:sz w:val="28"/>
          <w:szCs w:val="28"/>
          <w:highlight w:val="none"/>
          <w:shd w:val="clear" w:color="auto" w:fill="auto"/>
        </w:rPr>
        <w:t>天内和（或）金额</w:t>
      </w:r>
      <w:permStart w:id="81" w:edGrp="everyone"/>
      <w:r>
        <w:rPr>
          <w:rFonts w:hint="eastAsia" w:ascii="宋体" w:hAnsi="宋体" w:eastAsia="宋体" w:cs="宋体"/>
          <w:color w:val="auto"/>
          <w:sz w:val="28"/>
          <w:szCs w:val="28"/>
          <w:highlight w:val="none"/>
          <w:u w:val="single"/>
          <w:shd w:val="clear" w:color="auto" w:fill="auto"/>
        </w:rPr>
        <w:t xml:space="preserve">       </w:t>
      </w:r>
      <w:permEnd w:id="81"/>
      <w:r>
        <w:rPr>
          <w:rFonts w:hint="eastAsia" w:ascii="宋体" w:hAnsi="宋体" w:eastAsia="宋体" w:cs="宋体"/>
          <w:color w:val="auto"/>
          <w:sz w:val="28"/>
          <w:szCs w:val="28"/>
          <w:highlight w:val="none"/>
          <w:shd w:val="clear" w:color="auto" w:fill="auto"/>
        </w:rPr>
        <w:t>万元内的变更，</w:t>
      </w:r>
      <w:r>
        <w:rPr>
          <w:rFonts w:hint="eastAsia" w:ascii="宋体" w:hAnsi="宋体" w:cs="宋体"/>
          <w:color w:val="auto"/>
          <w:sz w:val="28"/>
          <w:szCs w:val="28"/>
          <w:highlight w:val="none"/>
          <w:shd w:val="clear" w:color="auto" w:fill="auto"/>
          <w:lang w:eastAsia="zh-CN"/>
        </w:rPr>
        <w:t>乙方</w:t>
      </w:r>
      <w:r>
        <w:rPr>
          <w:rFonts w:hint="eastAsia" w:ascii="宋体" w:hAnsi="宋体" w:eastAsia="宋体" w:cs="宋体"/>
          <w:color w:val="auto"/>
          <w:sz w:val="28"/>
          <w:szCs w:val="28"/>
          <w:highlight w:val="none"/>
          <w:shd w:val="clear" w:color="auto" w:fill="auto"/>
        </w:rPr>
        <w:t>不需请示</w:t>
      </w:r>
      <w:r>
        <w:rPr>
          <w:rFonts w:hint="eastAsia" w:ascii="宋体" w:hAnsi="宋体" w:cs="宋体"/>
          <w:color w:val="auto"/>
          <w:sz w:val="28"/>
          <w:szCs w:val="28"/>
          <w:highlight w:val="none"/>
          <w:shd w:val="clear" w:color="auto" w:fill="auto"/>
          <w:lang w:eastAsia="zh-CN"/>
        </w:rPr>
        <w:t>甲方</w:t>
      </w:r>
      <w:r>
        <w:rPr>
          <w:rFonts w:hint="eastAsia" w:ascii="宋体" w:hAnsi="宋体" w:eastAsia="宋体" w:cs="宋体"/>
          <w:color w:val="auto"/>
          <w:sz w:val="28"/>
          <w:szCs w:val="28"/>
          <w:highlight w:val="none"/>
          <w:shd w:val="clear" w:color="auto" w:fill="auto"/>
        </w:rPr>
        <w:t>即可向承包人发布变更通知。</w:t>
      </w:r>
    </w:p>
    <w:p w14:paraId="1195DB6E">
      <w:pPr>
        <w:keepNext w:val="0"/>
        <w:keepLines w:val="0"/>
        <w:kinsoku/>
        <w:wordWrap/>
        <w:overflowPunct/>
        <w:topLinePunct w:val="0"/>
        <w:bidi w:val="0"/>
        <w:adjustRightInd w:val="0"/>
        <w:snapToGrid w:val="0"/>
        <w:spacing w:line="540" w:lineRule="exact"/>
        <w:ind w:firstLine="560" w:firstLineChars="200"/>
        <w:rPr>
          <w:rFonts w:hint="eastAsia" w:ascii="宋体" w:hAnsi="宋体" w:eastAsia="宋体" w:cs="宋体"/>
          <w:color w:val="auto"/>
          <w:sz w:val="28"/>
          <w:szCs w:val="28"/>
          <w:highlight w:val="none"/>
          <w:shd w:val="clear" w:color="auto" w:fill="auto"/>
        </w:rPr>
      </w:pPr>
      <w:r>
        <w:rPr>
          <w:rFonts w:hint="eastAsia" w:ascii="宋体" w:hAnsi="宋体" w:eastAsia="宋体" w:cs="宋体"/>
          <w:color w:val="auto"/>
          <w:kern w:val="0"/>
          <w:sz w:val="28"/>
          <w:szCs w:val="28"/>
          <w:highlight w:val="none"/>
          <w:shd w:val="clear" w:color="auto" w:fill="auto"/>
        </w:rPr>
        <w:t xml:space="preserve">2.4.4 </w:t>
      </w:r>
      <w:r>
        <w:rPr>
          <w:rFonts w:hint="eastAsia" w:ascii="宋体" w:hAnsi="宋体" w:cs="宋体"/>
          <w:color w:val="auto"/>
          <w:kern w:val="0"/>
          <w:sz w:val="28"/>
          <w:szCs w:val="28"/>
          <w:highlight w:val="none"/>
          <w:shd w:val="clear" w:color="auto" w:fill="auto"/>
          <w:lang w:eastAsia="zh-CN"/>
        </w:rPr>
        <w:t>乙方</w:t>
      </w:r>
      <w:r>
        <w:rPr>
          <w:rFonts w:hint="eastAsia" w:ascii="宋体" w:hAnsi="宋体" w:eastAsia="宋体" w:cs="宋体"/>
          <w:color w:val="auto"/>
          <w:kern w:val="0"/>
          <w:sz w:val="28"/>
          <w:szCs w:val="28"/>
          <w:highlight w:val="none"/>
          <w:shd w:val="clear" w:color="auto" w:fill="auto"/>
        </w:rPr>
        <w:t>有权要求承包人调换其人员</w:t>
      </w:r>
      <w:r>
        <w:rPr>
          <w:rFonts w:hint="eastAsia" w:ascii="宋体" w:hAnsi="宋体" w:eastAsia="宋体" w:cs="宋体"/>
          <w:color w:val="auto"/>
          <w:sz w:val="28"/>
          <w:szCs w:val="28"/>
          <w:highlight w:val="none"/>
          <w:shd w:val="clear" w:color="auto" w:fill="auto"/>
        </w:rPr>
        <w:t>的限制条件：</w:t>
      </w:r>
      <w:permStart w:id="82" w:edGrp="everyone"/>
      <w:r>
        <w:rPr>
          <w:rFonts w:hint="eastAsia" w:ascii="宋体" w:hAnsi="宋体" w:eastAsia="宋体" w:cs="宋体"/>
          <w:color w:val="auto"/>
          <w:sz w:val="28"/>
          <w:szCs w:val="28"/>
          <w:highlight w:val="none"/>
          <w:u w:val="single"/>
          <w:shd w:val="clear" w:color="auto" w:fill="auto"/>
        </w:rPr>
        <w:t xml:space="preserve">       </w:t>
      </w:r>
      <w:permEnd w:id="82"/>
      <w:r>
        <w:rPr>
          <w:rFonts w:hint="eastAsia" w:ascii="宋体" w:hAnsi="宋体" w:eastAsia="宋体" w:cs="宋体"/>
          <w:color w:val="auto"/>
          <w:sz w:val="28"/>
          <w:szCs w:val="28"/>
          <w:highlight w:val="none"/>
          <w:shd w:val="clear" w:color="auto" w:fill="auto"/>
        </w:rPr>
        <w:t>。</w:t>
      </w:r>
    </w:p>
    <w:p w14:paraId="61952CE8">
      <w:pPr>
        <w:keepNext w:val="0"/>
        <w:keepLines w:val="0"/>
        <w:kinsoku/>
        <w:wordWrap/>
        <w:overflowPunct/>
        <w:topLinePunct w:val="0"/>
        <w:bidi w:val="0"/>
        <w:adjustRightInd w:val="0"/>
        <w:snapToGrid w:val="0"/>
        <w:spacing w:line="540" w:lineRule="exact"/>
        <w:ind w:firstLine="280" w:firstLineChars="100"/>
        <w:rPr>
          <w:rFonts w:hint="eastAsia" w:ascii="宋体" w:hAnsi="宋体" w:eastAsia="宋体" w:cs="宋体"/>
          <w:color w:val="auto"/>
          <w:sz w:val="28"/>
          <w:szCs w:val="28"/>
          <w:highlight w:val="none"/>
          <w:shd w:val="clear" w:color="auto" w:fill="auto"/>
        </w:rPr>
      </w:pPr>
      <w:r>
        <w:rPr>
          <w:rFonts w:hint="eastAsia" w:ascii="宋体" w:hAnsi="宋体" w:eastAsia="宋体" w:cs="宋体"/>
          <w:color w:val="auto"/>
          <w:kern w:val="0"/>
          <w:sz w:val="28"/>
          <w:szCs w:val="28"/>
          <w:highlight w:val="none"/>
          <w:shd w:val="clear" w:color="auto" w:fill="auto"/>
        </w:rPr>
        <w:t xml:space="preserve">2.5 </w:t>
      </w:r>
      <w:r>
        <w:rPr>
          <w:rFonts w:hint="eastAsia" w:ascii="宋体" w:hAnsi="宋体" w:eastAsia="宋体" w:cs="宋体"/>
          <w:color w:val="auto"/>
          <w:sz w:val="28"/>
          <w:szCs w:val="28"/>
          <w:highlight w:val="none"/>
          <w:shd w:val="clear" w:color="auto" w:fill="auto"/>
        </w:rPr>
        <w:t>提交</w:t>
      </w:r>
      <w:r>
        <w:rPr>
          <w:rFonts w:hint="eastAsia" w:ascii="宋体" w:hAnsi="宋体" w:eastAsia="宋体" w:cs="宋体"/>
          <w:color w:val="auto"/>
          <w:kern w:val="0"/>
          <w:sz w:val="28"/>
          <w:szCs w:val="28"/>
          <w:highlight w:val="none"/>
          <w:shd w:val="clear" w:color="auto" w:fill="auto"/>
        </w:rPr>
        <w:t>报告</w:t>
      </w:r>
    </w:p>
    <w:p w14:paraId="30AF166B">
      <w:pPr>
        <w:keepNext w:val="0"/>
        <w:keepLines w:val="0"/>
        <w:kinsoku/>
        <w:wordWrap/>
        <w:overflowPunct/>
        <w:topLinePunct w:val="0"/>
        <w:bidi w:val="0"/>
        <w:adjustRightInd w:val="0"/>
        <w:snapToGrid w:val="0"/>
        <w:spacing w:line="540" w:lineRule="exact"/>
        <w:ind w:firstLine="560" w:firstLineChars="200"/>
        <w:rPr>
          <w:rFonts w:hint="eastAsia" w:ascii="宋体" w:hAnsi="宋体" w:eastAsia="宋体" w:cs="宋体"/>
          <w:color w:val="auto"/>
          <w:sz w:val="28"/>
          <w:szCs w:val="28"/>
          <w:highlight w:val="none"/>
          <w:u w:val="single"/>
          <w:shd w:val="clear" w:color="auto" w:fill="auto"/>
        </w:rPr>
      </w:pPr>
      <w:r>
        <w:rPr>
          <w:rFonts w:hint="eastAsia" w:ascii="宋体" w:hAnsi="宋体" w:cs="宋体"/>
          <w:color w:val="auto"/>
          <w:sz w:val="28"/>
          <w:szCs w:val="28"/>
          <w:highlight w:val="none"/>
          <w:shd w:val="clear" w:color="auto" w:fill="auto"/>
          <w:lang w:eastAsia="zh-CN"/>
        </w:rPr>
        <w:t>乙方</w:t>
      </w:r>
      <w:r>
        <w:rPr>
          <w:rFonts w:hint="eastAsia" w:ascii="宋体" w:hAnsi="宋体" w:eastAsia="宋体" w:cs="宋体"/>
          <w:color w:val="auto"/>
          <w:sz w:val="28"/>
          <w:szCs w:val="28"/>
          <w:highlight w:val="none"/>
          <w:shd w:val="clear" w:color="auto" w:fill="auto"/>
        </w:rPr>
        <w:t>应提交报告的种类(</w:t>
      </w:r>
      <w:r>
        <w:rPr>
          <w:rFonts w:hint="eastAsia" w:ascii="宋体" w:hAnsi="宋体" w:eastAsia="宋体" w:cs="宋体"/>
          <w:color w:val="auto"/>
          <w:kern w:val="0"/>
          <w:sz w:val="28"/>
          <w:szCs w:val="28"/>
          <w:highlight w:val="none"/>
          <w:shd w:val="clear" w:color="auto" w:fill="auto"/>
        </w:rPr>
        <w:t>包括监理规划、监理月报及约定的专项报告)</w:t>
      </w:r>
      <w:r>
        <w:rPr>
          <w:rFonts w:hint="eastAsia" w:ascii="宋体" w:hAnsi="宋体" w:eastAsia="宋体" w:cs="宋体"/>
          <w:color w:val="auto"/>
          <w:sz w:val="28"/>
          <w:szCs w:val="28"/>
          <w:highlight w:val="none"/>
          <w:shd w:val="clear" w:color="auto" w:fill="auto"/>
        </w:rPr>
        <w:t>、时间和份数</w:t>
      </w:r>
      <w:r>
        <w:rPr>
          <w:rFonts w:hint="eastAsia" w:ascii="宋体" w:hAnsi="宋体" w:eastAsia="宋体" w:cs="宋体"/>
          <w:color w:val="auto"/>
          <w:kern w:val="0"/>
          <w:sz w:val="28"/>
          <w:szCs w:val="28"/>
          <w:highlight w:val="none"/>
          <w:shd w:val="clear" w:color="auto" w:fill="auto"/>
        </w:rPr>
        <w:t>：</w:t>
      </w:r>
      <w:permStart w:id="83" w:edGrp="everyone"/>
      <w:r>
        <w:rPr>
          <w:rFonts w:hint="eastAsia" w:ascii="宋体" w:hAnsi="宋体" w:eastAsia="宋体" w:cs="宋体"/>
          <w:color w:val="auto"/>
          <w:sz w:val="28"/>
          <w:szCs w:val="28"/>
          <w:highlight w:val="none"/>
          <w:u w:val="single"/>
          <w:shd w:val="clear" w:color="auto" w:fill="auto"/>
        </w:rPr>
        <w:t xml:space="preserve">         </w:t>
      </w:r>
      <w:permEnd w:id="83"/>
      <w:r>
        <w:rPr>
          <w:rFonts w:hint="eastAsia" w:ascii="宋体" w:hAnsi="宋体" w:eastAsia="宋体" w:cs="宋体"/>
          <w:color w:val="auto"/>
          <w:sz w:val="28"/>
          <w:szCs w:val="28"/>
          <w:highlight w:val="none"/>
          <w:shd w:val="clear" w:color="auto" w:fill="auto"/>
        </w:rPr>
        <w:t>。</w:t>
      </w:r>
    </w:p>
    <w:p w14:paraId="22DDAAE2">
      <w:pPr>
        <w:keepNext w:val="0"/>
        <w:keepLines w:val="0"/>
        <w:kinsoku/>
        <w:wordWrap/>
        <w:overflowPunct/>
        <w:topLinePunct w:val="0"/>
        <w:bidi w:val="0"/>
        <w:spacing w:line="540" w:lineRule="exact"/>
        <w:ind w:firstLine="280" w:firstLineChars="100"/>
        <w:rPr>
          <w:rFonts w:hint="eastAsia" w:ascii="宋体" w:hAnsi="宋体" w:eastAsia="宋体" w:cs="宋体"/>
          <w:color w:val="auto"/>
          <w:kern w:val="0"/>
          <w:sz w:val="28"/>
          <w:szCs w:val="28"/>
          <w:highlight w:val="none"/>
          <w:shd w:val="clear" w:color="auto" w:fill="auto"/>
        </w:rPr>
      </w:pPr>
      <w:r>
        <w:rPr>
          <w:rFonts w:hint="eastAsia" w:ascii="宋体" w:hAnsi="宋体" w:eastAsia="宋体" w:cs="宋体"/>
          <w:color w:val="auto"/>
          <w:kern w:val="0"/>
          <w:sz w:val="28"/>
          <w:szCs w:val="28"/>
          <w:highlight w:val="none"/>
          <w:shd w:val="clear" w:color="auto" w:fill="auto"/>
        </w:rPr>
        <w:t>2.7 使用</w:t>
      </w:r>
      <w:r>
        <w:rPr>
          <w:rFonts w:hint="eastAsia" w:ascii="宋体" w:hAnsi="宋体" w:cs="宋体"/>
          <w:color w:val="auto"/>
          <w:kern w:val="0"/>
          <w:sz w:val="28"/>
          <w:szCs w:val="28"/>
          <w:highlight w:val="none"/>
          <w:shd w:val="clear" w:color="auto" w:fill="auto"/>
          <w:lang w:eastAsia="zh-CN"/>
        </w:rPr>
        <w:t>甲方</w:t>
      </w:r>
      <w:r>
        <w:rPr>
          <w:rFonts w:hint="eastAsia" w:ascii="宋体" w:hAnsi="宋体" w:eastAsia="宋体" w:cs="宋体"/>
          <w:color w:val="auto"/>
          <w:kern w:val="0"/>
          <w:sz w:val="28"/>
          <w:szCs w:val="28"/>
          <w:highlight w:val="none"/>
          <w:shd w:val="clear" w:color="auto" w:fill="auto"/>
        </w:rPr>
        <w:t>的财产</w:t>
      </w:r>
    </w:p>
    <w:p w14:paraId="1CE751BA">
      <w:pPr>
        <w:keepNext w:val="0"/>
        <w:keepLines w:val="0"/>
        <w:kinsoku/>
        <w:wordWrap/>
        <w:overflowPunct/>
        <w:topLinePunct w:val="0"/>
        <w:bidi w:val="0"/>
        <w:spacing w:line="540" w:lineRule="exact"/>
        <w:ind w:firstLine="560" w:firstLineChars="200"/>
        <w:rPr>
          <w:rFonts w:hint="eastAsia" w:ascii="宋体" w:hAnsi="宋体" w:eastAsia="宋体" w:cs="宋体"/>
          <w:color w:val="auto"/>
          <w:kern w:val="0"/>
          <w:sz w:val="28"/>
          <w:szCs w:val="28"/>
          <w:highlight w:val="none"/>
          <w:shd w:val="clear" w:color="auto" w:fill="auto"/>
        </w:rPr>
      </w:pPr>
      <w:r>
        <w:rPr>
          <w:rFonts w:hint="eastAsia" w:ascii="宋体" w:hAnsi="宋体" w:cs="宋体"/>
          <w:color w:val="auto"/>
          <w:sz w:val="28"/>
          <w:szCs w:val="28"/>
          <w:highlight w:val="none"/>
          <w:shd w:val="clear" w:color="auto" w:fill="auto"/>
          <w:lang w:eastAsia="zh-CN"/>
        </w:rPr>
        <w:t>乙方</w:t>
      </w:r>
      <w:r>
        <w:rPr>
          <w:rFonts w:hint="eastAsia" w:ascii="宋体" w:hAnsi="宋体" w:eastAsia="宋体" w:cs="宋体"/>
          <w:color w:val="auto"/>
          <w:sz w:val="28"/>
          <w:szCs w:val="28"/>
          <w:highlight w:val="none"/>
          <w:shd w:val="clear" w:color="auto" w:fill="auto"/>
        </w:rPr>
        <w:t>应在本合同终止后</w:t>
      </w:r>
      <w:permStart w:id="84" w:edGrp="everyone"/>
      <w:r>
        <w:rPr>
          <w:rFonts w:hint="eastAsia" w:ascii="宋体" w:hAnsi="宋体" w:eastAsia="宋体" w:cs="宋体"/>
          <w:color w:val="auto"/>
          <w:sz w:val="28"/>
          <w:szCs w:val="28"/>
          <w:highlight w:val="none"/>
          <w:u w:val="single"/>
          <w:shd w:val="clear" w:color="auto" w:fill="auto"/>
        </w:rPr>
        <w:t xml:space="preserve">         </w:t>
      </w:r>
      <w:permEnd w:id="84"/>
      <w:r>
        <w:rPr>
          <w:rFonts w:hint="eastAsia" w:ascii="宋体" w:hAnsi="宋体" w:eastAsia="宋体" w:cs="宋体"/>
          <w:color w:val="auto"/>
          <w:sz w:val="28"/>
          <w:szCs w:val="28"/>
          <w:highlight w:val="none"/>
          <w:shd w:val="clear" w:color="auto" w:fill="auto"/>
        </w:rPr>
        <w:t>天内移交</w:t>
      </w:r>
      <w:r>
        <w:rPr>
          <w:rFonts w:hint="eastAsia" w:ascii="宋体" w:hAnsi="宋体" w:cs="宋体"/>
          <w:color w:val="auto"/>
          <w:sz w:val="28"/>
          <w:szCs w:val="28"/>
          <w:highlight w:val="none"/>
          <w:shd w:val="clear" w:color="auto" w:fill="auto"/>
          <w:lang w:eastAsia="zh-CN"/>
        </w:rPr>
        <w:t>甲方</w:t>
      </w:r>
      <w:r>
        <w:rPr>
          <w:rFonts w:hint="eastAsia" w:ascii="宋体" w:hAnsi="宋体" w:eastAsia="宋体" w:cs="宋体"/>
          <w:color w:val="auto"/>
          <w:sz w:val="28"/>
          <w:szCs w:val="28"/>
          <w:highlight w:val="none"/>
          <w:shd w:val="clear" w:color="auto" w:fill="auto"/>
        </w:rPr>
        <w:t>无偿提供的房屋、设备，移交的时间和方式为：</w:t>
      </w:r>
      <w:permStart w:id="85" w:edGrp="everyone"/>
      <w:r>
        <w:rPr>
          <w:rFonts w:hint="eastAsia" w:ascii="宋体" w:hAnsi="宋体" w:eastAsia="宋体" w:cs="宋体"/>
          <w:color w:val="auto"/>
          <w:sz w:val="28"/>
          <w:szCs w:val="28"/>
          <w:highlight w:val="none"/>
          <w:u w:val="single"/>
          <w:shd w:val="clear" w:color="auto" w:fill="auto"/>
        </w:rPr>
        <w:t xml:space="preserve">         </w:t>
      </w:r>
      <w:permEnd w:id="85"/>
      <w:r>
        <w:rPr>
          <w:rFonts w:hint="eastAsia" w:ascii="宋体" w:hAnsi="宋体" w:eastAsia="宋体" w:cs="宋体"/>
          <w:color w:val="auto"/>
          <w:sz w:val="28"/>
          <w:szCs w:val="28"/>
          <w:highlight w:val="none"/>
          <w:shd w:val="clear" w:color="auto" w:fill="auto"/>
        </w:rPr>
        <w:t>。</w:t>
      </w:r>
    </w:p>
    <w:p w14:paraId="05B2D70B">
      <w:pPr>
        <w:keepNext w:val="0"/>
        <w:keepLines w:val="0"/>
        <w:kinsoku/>
        <w:wordWrap/>
        <w:overflowPunct/>
        <w:topLinePunct w:val="0"/>
        <w:bidi w:val="0"/>
        <w:adjustRightInd w:val="0"/>
        <w:snapToGrid w:val="0"/>
        <w:spacing w:line="540" w:lineRule="exact"/>
        <w:rPr>
          <w:rFonts w:hint="eastAsia" w:ascii="宋体" w:hAnsi="宋体" w:eastAsia="宋体" w:cs="宋体"/>
          <w:b/>
          <w:color w:val="auto"/>
          <w:sz w:val="28"/>
          <w:szCs w:val="28"/>
          <w:highlight w:val="none"/>
          <w:shd w:val="clear" w:color="auto" w:fill="auto"/>
        </w:rPr>
      </w:pPr>
      <w:r>
        <w:rPr>
          <w:rFonts w:hint="eastAsia" w:ascii="宋体" w:hAnsi="宋体" w:eastAsia="宋体" w:cs="宋体"/>
          <w:b/>
          <w:color w:val="auto"/>
          <w:kern w:val="0"/>
          <w:sz w:val="28"/>
          <w:szCs w:val="28"/>
          <w:highlight w:val="none"/>
          <w:shd w:val="clear" w:color="auto" w:fill="auto"/>
        </w:rPr>
        <w:t xml:space="preserve">3. </w:t>
      </w:r>
      <w:r>
        <w:rPr>
          <w:rFonts w:hint="eastAsia" w:ascii="宋体" w:hAnsi="宋体" w:cs="宋体"/>
          <w:b/>
          <w:color w:val="auto"/>
          <w:kern w:val="0"/>
          <w:sz w:val="28"/>
          <w:szCs w:val="28"/>
          <w:highlight w:val="none"/>
          <w:shd w:val="clear" w:color="auto" w:fill="auto"/>
          <w:lang w:eastAsia="zh-CN"/>
        </w:rPr>
        <w:t>甲方</w:t>
      </w:r>
      <w:r>
        <w:rPr>
          <w:rFonts w:hint="eastAsia" w:ascii="宋体" w:hAnsi="宋体" w:eastAsia="宋体" w:cs="宋体"/>
          <w:b/>
          <w:color w:val="auto"/>
          <w:kern w:val="0"/>
          <w:sz w:val="28"/>
          <w:szCs w:val="28"/>
          <w:highlight w:val="none"/>
          <w:shd w:val="clear" w:color="auto" w:fill="auto"/>
        </w:rPr>
        <w:t xml:space="preserve">义务  </w:t>
      </w:r>
    </w:p>
    <w:p w14:paraId="2AD2333C">
      <w:pPr>
        <w:keepNext w:val="0"/>
        <w:keepLines w:val="0"/>
        <w:kinsoku/>
        <w:wordWrap/>
        <w:overflowPunct/>
        <w:topLinePunct w:val="0"/>
        <w:bidi w:val="0"/>
        <w:snapToGrid w:val="0"/>
        <w:spacing w:line="540" w:lineRule="exact"/>
        <w:ind w:firstLine="280" w:firstLineChars="100"/>
        <w:rPr>
          <w:rFonts w:hint="eastAsia" w:ascii="宋体" w:hAnsi="宋体" w:eastAsia="宋体" w:cs="宋体"/>
          <w:color w:val="auto"/>
          <w:sz w:val="28"/>
          <w:szCs w:val="28"/>
          <w:highlight w:val="none"/>
          <w:shd w:val="clear" w:color="auto" w:fill="auto"/>
        </w:rPr>
      </w:pPr>
      <w:r>
        <w:rPr>
          <w:rFonts w:hint="eastAsia" w:ascii="宋体" w:hAnsi="宋体" w:eastAsia="宋体" w:cs="宋体"/>
          <w:color w:val="auto"/>
          <w:kern w:val="0"/>
          <w:sz w:val="28"/>
          <w:szCs w:val="28"/>
          <w:highlight w:val="none"/>
          <w:shd w:val="clear" w:color="auto" w:fill="auto"/>
        </w:rPr>
        <w:t xml:space="preserve">3.4 </w:t>
      </w:r>
      <w:r>
        <w:rPr>
          <w:rFonts w:hint="eastAsia" w:ascii="宋体" w:hAnsi="宋体" w:cs="宋体"/>
          <w:color w:val="auto"/>
          <w:kern w:val="0"/>
          <w:sz w:val="28"/>
          <w:szCs w:val="28"/>
          <w:highlight w:val="none"/>
          <w:shd w:val="clear" w:color="auto" w:fill="auto"/>
          <w:lang w:eastAsia="zh-CN"/>
        </w:rPr>
        <w:t>甲方</w:t>
      </w:r>
      <w:r>
        <w:rPr>
          <w:rFonts w:hint="eastAsia" w:ascii="宋体" w:hAnsi="宋体" w:eastAsia="宋体" w:cs="宋体"/>
          <w:color w:val="auto"/>
          <w:kern w:val="0"/>
          <w:sz w:val="28"/>
          <w:szCs w:val="28"/>
          <w:highlight w:val="none"/>
          <w:shd w:val="clear" w:color="auto" w:fill="auto"/>
        </w:rPr>
        <w:t>代表</w:t>
      </w:r>
    </w:p>
    <w:p w14:paraId="2AB65849">
      <w:pPr>
        <w:keepNext w:val="0"/>
        <w:keepLines w:val="0"/>
        <w:kinsoku/>
        <w:wordWrap/>
        <w:overflowPunct/>
        <w:topLinePunct w:val="0"/>
        <w:bidi w:val="0"/>
        <w:adjustRightInd w:val="0"/>
        <w:snapToGrid w:val="0"/>
        <w:spacing w:line="540" w:lineRule="exact"/>
        <w:ind w:firstLine="560" w:firstLineChars="200"/>
        <w:rPr>
          <w:rFonts w:hint="eastAsia" w:ascii="宋体" w:hAnsi="宋体" w:eastAsia="宋体" w:cs="宋体"/>
          <w:color w:val="auto"/>
          <w:sz w:val="28"/>
          <w:szCs w:val="28"/>
          <w:highlight w:val="none"/>
          <w:u w:val="single"/>
          <w:shd w:val="clear" w:color="auto" w:fill="auto"/>
        </w:rPr>
      </w:pPr>
      <w:r>
        <w:rPr>
          <w:rFonts w:hint="eastAsia" w:ascii="宋体" w:hAnsi="宋体" w:cs="宋体"/>
          <w:color w:val="auto"/>
          <w:sz w:val="28"/>
          <w:szCs w:val="28"/>
          <w:highlight w:val="none"/>
          <w:shd w:val="clear" w:color="auto" w:fill="auto"/>
          <w:lang w:eastAsia="zh-CN"/>
        </w:rPr>
        <w:t>甲方</w:t>
      </w:r>
      <w:r>
        <w:rPr>
          <w:rFonts w:hint="eastAsia" w:ascii="宋体" w:hAnsi="宋体" w:eastAsia="宋体" w:cs="宋体"/>
          <w:color w:val="auto"/>
          <w:sz w:val="28"/>
          <w:szCs w:val="28"/>
          <w:highlight w:val="none"/>
          <w:shd w:val="clear" w:color="auto" w:fill="auto"/>
        </w:rPr>
        <w:t>代表为：</w:t>
      </w:r>
      <w:permStart w:id="86" w:edGrp="everyone"/>
      <w:r>
        <w:rPr>
          <w:rFonts w:hint="eastAsia" w:ascii="宋体" w:hAnsi="宋体" w:eastAsia="宋体" w:cs="宋体"/>
          <w:color w:val="auto"/>
          <w:sz w:val="28"/>
          <w:szCs w:val="28"/>
          <w:highlight w:val="none"/>
          <w:u w:val="single"/>
          <w:shd w:val="clear" w:color="auto" w:fill="auto"/>
        </w:rPr>
        <w:t xml:space="preserve">         </w:t>
      </w:r>
      <w:permEnd w:id="86"/>
      <w:r>
        <w:rPr>
          <w:rFonts w:hint="eastAsia" w:ascii="宋体" w:hAnsi="宋体" w:eastAsia="宋体" w:cs="宋体"/>
          <w:color w:val="auto"/>
          <w:sz w:val="28"/>
          <w:szCs w:val="28"/>
          <w:highlight w:val="none"/>
          <w:shd w:val="clear" w:color="auto" w:fill="auto"/>
        </w:rPr>
        <w:t>。</w:t>
      </w:r>
    </w:p>
    <w:p w14:paraId="7BE21764">
      <w:pPr>
        <w:keepNext w:val="0"/>
        <w:keepLines w:val="0"/>
        <w:kinsoku/>
        <w:wordWrap/>
        <w:overflowPunct/>
        <w:topLinePunct w:val="0"/>
        <w:bidi w:val="0"/>
        <w:adjustRightInd w:val="0"/>
        <w:snapToGrid w:val="0"/>
        <w:spacing w:line="540" w:lineRule="exact"/>
        <w:ind w:firstLine="274" w:firstLineChars="98"/>
        <w:rPr>
          <w:rFonts w:hint="eastAsia" w:ascii="宋体" w:hAnsi="宋体" w:eastAsia="宋体" w:cs="宋体"/>
          <w:color w:val="auto"/>
          <w:kern w:val="0"/>
          <w:sz w:val="28"/>
          <w:szCs w:val="28"/>
          <w:highlight w:val="none"/>
          <w:shd w:val="clear" w:color="auto" w:fill="auto"/>
        </w:rPr>
      </w:pPr>
      <w:r>
        <w:rPr>
          <w:rFonts w:hint="eastAsia" w:ascii="宋体" w:hAnsi="宋体" w:eastAsia="宋体" w:cs="宋体"/>
          <w:color w:val="auto"/>
          <w:kern w:val="0"/>
          <w:sz w:val="28"/>
          <w:szCs w:val="28"/>
          <w:highlight w:val="none"/>
          <w:shd w:val="clear" w:color="auto" w:fill="auto"/>
        </w:rPr>
        <w:t>3.6 答复</w:t>
      </w:r>
    </w:p>
    <w:p w14:paraId="398F72AF">
      <w:pPr>
        <w:keepNext w:val="0"/>
        <w:keepLines w:val="0"/>
        <w:kinsoku/>
        <w:wordWrap/>
        <w:overflowPunct/>
        <w:topLinePunct w:val="0"/>
        <w:bidi w:val="0"/>
        <w:adjustRightInd w:val="0"/>
        <w:snapToGrid w:val="0"/>
        <w:spacing w:line="540" w:lineRule="exact"/>
        <w:ind w:firstLine="560" w:firstLineChars="200"/>
        <w:rPr>
          <w:rFonts w:hint="eastAsia" w:ascii="宋体" w:hAnsi="宋体" w:eastAsia="宋体" w:cs="宋体"/>
          <w:color w:val="auto"/>
          <w:sz w:val="28"/>
          <w:szCs w:val="28"/>
          <w:highlight w:val="none"/>
          <w:shd w:val="clear" w:color="auto" w:fill="auto"/>
        </w:rPr>
      </w:pPr>
      <w:r>
        <w:rPr>
          <w:rFonts w:hint="eastAsia" w:ascii="宋体" w:hAnsi="宋体" w:cs="宋体"/>
          <w:color w:val="auto"/>
          <w:sz w:val="28"/>
          <w:szCs w:val="28"/>
          <w:highlight w:val="none"/>
          <w:shd w:val="clear" w:color="auto" w:fill="auto"/>
          <w:lang w:eastAsia="zh-CN"/>
        </w:rPr>
        <w:t>甲方</w:t>
      </w:r>
      <w:r>
        <w:rPr>
          <w:rFonts w:hint="eastAsia" w:ascii="宋体" w:hAnsi="宋体" w:eastAsia="宋体" w:cs="宋体"/>
          <w:color w:val="auto"/>
          <w:sz w:val="28"/>
          <w:szCs w:val="28"/>
          <w:highlight w:val="none"/>
          <w:shd w:val="clear" w:color="auto" w:fill="auto"/>
        </w:rPr>
        <w:t>同意在</w:t>
      </w:r>
      <w:permStart w:id="87" w:edGrp="everyone"/>
      <w:r>
        <w:rPr>
          <w:rFonts w:hint="eastAsia" w:ascii="宋体" w:hAnsi="宋体" w:eastAsia="宋体" w:cs="宋体"/>
          <w:color w:val="auto"/>
          <w:sz w:val="28"/>
          <w:szCs w:val="28"/>
          <w:highlight w:val="none"/>
          <w:u w:val="single"/>
          <w:shd w:val="clear" w:color="auto" w:fill="auto"/>
        </w:rPr>
        <w:t xml:space="preserve">         </w:t>
      </w:r>
      <w:permEnd w:id="87"/>
      <w:r>
        <w:rPr>
          <w:rFonts w:hint="eastAsia" w:ascii="宋体" w:hAnsi="宋体" w:eastAsia="宋体" w:cs="宋体"/>
          <w:color w:val="auto"/>
          <w:sz w:val="28"/>
          <w:szCs w:val="28"/>
          <w:highlight w:val="none"/>
          <w:shd w:val="clear" w:color="auto" w:fill="auto"/>
        </w:rPr>
        <w:t>天内，对</w:t>
      </w:r>
      <w:r>
        <w:rPr>
          <w:rFonts w:hint="eastAsia" w:ascii="宋体" w:hAnsi="宋体" w:cs="宋体"/>
          <w:color w:val="auto"/>
          <w:sz w:val="28"/>
          <w:szCs w:val="28"/>
          <w:highlight w:val="none"/>
          <w:shd w:val="clear" w:color="auto" w:fill="auto"/>
          <w:lang w:eastAsia="zh-CN"/>
        </w:rPr>
        <w:t>乙方</w:t>
      </w:r>
      <w:r>
        <w:rPr>
          <w:rFonts w:hint="eastAsia" w:ascii="宋体" w:hAnsi="宋体" w:eastAsia="宋体" w:cs="宋体"/>
          <w:color w:val="auto"/>
          <w:sz w:val="28"/>
          <w:szCs w:val="28"/>
          <w:highlight w:val="none"/>
          <w:shd w:val="clear" w:color="auto" w:fill="auto"/>
        </w:rPr>
        <w:t>书面提交并要求做出决定的事宜给予书面答复。</w:t>
      </w:r>
    </w:p>
    <w:p w14:paraId="3A0AC3CE">
      <w:pPr>
        <w:keepNext w:val="0"/>
        <w:keepLines w:val="0"/>
        <w:kinsoku/>
        <w:wordWrap/>
        <w:overflowPunct/>
        <w:topLinePunct w:val="0"/>
        <w:bidi w:val="0"/>
        <w:snapToGrid w:val="0"/>
        <w:spacing w:line="540" w:lineRule="exact"/>
        <w:rPr>
          <w:rFonts w:hint="eastAsia" w:ascii="宋体" w:hAnsi="宋体" w:eastAsia="宋体" w:cs="宋体"/>
          <w:b/>
          <w:bCs/>
          <w:color w:val="auto"/>
          <w:sz w:val="28"/>
          <w:szCs w:val="28"/>
          <w:highlight w:val="none"/>
          <w:shd w:val="clear" w:color="auto" w:fill="auto"/>
        </w:rPr>
      </w:pPr>
      <w:r>
        <w:rPr>
          <w:rFonts w:hint="eastAsia" w:ascii="宋体" w:hAnsi="宋体" w:eastAsia="宋体" w:cs="宋体"/>
          <w:b/>
          <w:bCs/>
          <w:color w:val="auto"/>
          <w:sz w:val="28"/>
          <w:szCs w:val="28"/>
          <w:highlight w:val="none"/>
          <w:shd w:val="clear" w:color="auto" w:fill="auto"/>
        </w:rPr>
        <w:t>4. 违约责任</w:t>
      </w:r>
    </w:p>
    <w:p w14:paraId="0C7C4BE8">
      <w:pPr>
        <w:keepNext w:val="0"/>
        <w:keepLines w:val="0"/>
        <w:kinsoku/>
        <w:wordWrap/>
        <w:overflowPunct/>
        <w:topLinePunct w:val="0"/>
        <w:bidi w:val="0"/>
        <w:spacing w:line="540" w:lineRule="exact"/>
        <w:ind w:left="210" w:leftChars="100"/>
        <w:rPr>
          <w:rFonts w:hint="eastAsia" w:ascii="宋体" w:hAnsi="宋体" w:eastAsia="宋体" w:cs="宋体"/>
          <w:color w:val="auto"/>
          <w:kern w:val="0"/>
          <w:sz w:val="28"/>
          <w:szCs w:val="28"/>
          <w:highlight w:val="none"/>
          <w:shd w:val="clear" w:color="auto" w:fill="auto"/>
        </w:rPr>
      </w:pPr>
      <w:r>
        <w:rPr>
          <w:rFonts w:hint="eastAsia" w:ascii="宋体" w:hAnsi="宋体" w:eastAsia="宋体" w:cs="宋体"/>
          <w:color w:val="auto"/>
          <w:kern w:val="0"/>
          <w:sz w:val="28"/>
          <w:szCs w:val="28"/>
          <w:highlight w:val="none"/>
          <w:shd w:val="clear" w:color="auto" w:fill="auto"/>
        </w:rPr>
        <w:t xml:space="preserve">4.1 </w:t>
      </w:r>
      <w:r>
        <w:rPr>
          <w:rFonts w:hint="eastAsia" w:ascii="宋体" w:hAnsi="宋体" w:cs="宋体"/>
          <w:color w:val="auto"/>
          <w:kern w:val="0"/>
          <w:sz w:val="28"/>
          <w:szCs w:val="28"/>
          <w:highlight w:val="none"/>
          <w:shd w:val="clear" w:color="auto" w:fill="auto"/>
          <w:lang w:eastAsia="zh-CN"/>
        </w:rPr>
        <w:t>乙方</w:t>
      </w:r>
      <w:r>
        <w:rPr>
          <w:rFonts w:hint="eastAsia" w:ascii="宋体" w:hAnsi="宋体" w:eastAsia="宋体" w:cs="宋体"/>
          <w:color w:val="auto"/>
          <w:kern w:val="0"/>
          <w:sz w:val="28"/>
          <w:szCs w:val="28"/>
          <w:highlight w:val="none"/>
          <w:shd w:val="clear" w:color="auto" w:fill="auto"/>
        </w:rPr>
        <w:t>的违约责任</w:t>
      </w:r>
    </w:p>
    <w:p w14:paraId="2B2CCA13">
      <w:pPr>
        <w:keepNext w:val="0"/>
        <w:keepLines w:val="0"/>
        <w:kinsoku/>
        <w:wordWrap/>
        <w:overflowPunct/>
        <w:topLinePunct w:val="0"/>
        <w:bidi w:val="0"/>
        <w:adjustRightInd w:val="0"/>
        <w:snapToGrid w:val="0"/>
        <w:spacing w:line="540" w:lineRule="exact"/>
        <w:ind w:firstLine="560" w:firstLineChars="200"/>
        <w:rPr>
          <w:rFonts w:hint="eastAsia" w:ascii="宋体" w:hAnsi="宋体" w:eastAsia="宋体" w:cs="宋体"/>
          <w:color w:val="auto"/>
          <w:kern w:val="0"/>
          <w:sz w:val="28"/>
          <w:szCs w:val="28"/>
          <w:highlight w:val="none"/>
          <w:shd w:val="clear" w:color="auto" w:fill="auto"/>
        </w:rPr>
      </w:pPr>
      <w:r>
        <w:rPr>
          <w:rFonts w:hint="eastAsia" w:ascii="宋体" w:hAnsi="宋体" w:eastAsia="宋体" w:cs="宋体"/>
          <w:color w:val="auto"/>
          <w:kern w:val="0"/>
          <w:sz w:val="28"/>
          <w:szCs w:val="28"/>
          <w:highlight w:val="none"/>
          <w:shd w:val="clear" w:color="auto" w:fill="auto"/>
        </w:rPr>
        <w:t>4.1.1</w:t>
      </w:r>
      <w:r>
        <w:rPr>
          <w:rFonts w:hint="eastAsia" w:ascii="宋体" w:hAnsi="宋体" w:cs="宋体"/>
          <w:color w:val="auto"/>
          <w:kern w:val="0"/>
          <w:sz w:val="28"/>
          <w:szCs w:val="28"/>
          <w:highlight w:val="none"/>
          <w:shd w:val="clear" w:color="auto" w:fill="auto"/>
          <w:lang w:eastAsia="zh-CN"/>
        </w:rPr>
        <w:t>乙方</w:t>
      </w:r>
      <w:r>
        <w:rPr>
          <w:rFonts w:hint="eastAsia" w:ascii="宋体" w:hAnsi="宋体" w:eastAsia="宋体" w:cs="宋体"/>
          <w:color w:val="auto"/>
          <w:kern w:val="0"/>
          <w:sz w:val="28"/>
          <w:szCs w:val="28"/>
          <w:highlight w:val="none"/>
          <w:shd w:val="clear" w:color="auto" w:fill="auto"/>
        </w:rPr>
        <w:t>赔偿金额按下列方法确定：</w:t>
      </w:r>
    </w:p>
    <w:p w14:paraId="16B6402C">
      <w:pPr>
        <w:keepNext w:val="0"/>
        <w:keepLines w:val="0"/>
        <w:kinsoku/>
        <w:wordWrap/>
        <w:overflowPunct/>
        <w:topLinePunct w:val="0"/>
        <w:bidi w:val="0"/>
        <w:adjustRightInd w:val="0"/>
        <w:snapToGrid w:val="0"/>
        <w:spacing w:line="540" w:lineRule="exact"/>
        <w:ind w:firstLine="560" w:firstLineChars="200"/>
        <w:rPr>
          <w:rFonts w:hint="eastAsia" w:ascii="宋体" w:hAnsi="宋体" w:eastAsia="宋体" w:cs="宋体"/>
          <w:color w:val="auto"/>
          <w:kern w:val="0"/>
          <w:sz w:val="28"/>
          <w:szCs w:val="28"/>
          <w:highlight w:val="none"/>
          <w:shd w:val="clear" w:color="auto" w:fill="auto"/>
        </w:rPr>
      </w:pPr>
      <w:r>
        <w:rPr>
          <w:rFonts w:hint="eastAsia" w:ascii="宋体" w:hAnsi="宋体" w:eastAsia="宋体" w:cs="宋体"/>
          <w:color w:val="auto"/>
          <w:sz w:val="28"/>
          <w:szCs w:val="28"/>
          <w:highlight w:val="none"/>
          <w:shd w:val="clear" w:color="auto" w:fill="auto"/>
        </w:rPr>
        <w:t>赔偿金＝直接经济损失×正常工作酬金÷工程概算</w:t>
      </w:r>
      <w:r>
        <w:rPr>
          <w:rFonts w:hint="eastAsia" w:ascii="宋体" w:hAnsi="宋体" w:eastAsia="宋体" w:cs="宋体"/>
          <w:color w:val="auto"/>
          <w:kern w:val="0"/>
          <w:sz w:val="28"/>
          <w:szCs w:val="28"/>
          <w:highlight w:val="none"/>
          <w:shd w:val="clear" w:color="auto" w:fill="auto"/>
        </w:rPr>
        <w:t>投资额（或建筑安装工程费）</w:t>
      </w:r>
    </w:p>
    <w:p w14:paraId="152F0060">
      <w:pPr>
        <w:keepNext w:val="0"/>
        <w:keepLines w:val="0"/>
        <w:kinsoku/>
        <w:wordWrap/>
        <w:overflowPunct/>
        <w:topLinePunct w:val="0"/>
        <w:bidi w:val="0"/>
        <w:snapToGrid w:val="0"/>
        <w:spacing w:line="540" w:lineRule="exact"/>
        <w:ind w:firstLine="280" w:firstLineChars="100"/>
        <w:rPr>
          <w:rFonts w:hint="eastAsia" w:ascii="宋体" w:hAnsi="宋体" w:eastAsia="宋体" w:cs="宋体"/>
          <w:color w:val="auto"/>
          <w:kern w:val="0"/>
          <w:sz w:val="28"/>
          <w:szCs w:val="28"/>
          <w:highlight w:val="none"/>
          <w:shd w:val="clear" w:color="auto" w:fill="auto"/>
        </w:rPr>
      </w:pPr>
      <w:r>
        <w:rPr>
          <w:rFonts w:hint="eastAsia" w:ascii="宋体" w:hAnsi="宋体" w:eastAsia="宋体" w:cs="宋体"/>
          <w:color w:val="auto"/>
          <w:kern w:val="0"/>
          <w:sz w:val="28"/>
          <w:szCs w:val="28"/>
          <w:highlight w:val="none"/>
          <w:shd w:val="clear" w:color="auto" w:fill="auto"/>
        </w:rPr>
        <w:t xml:space="preserve">4.2 </w:t>
      </w:r>
      <w:r>
        <w:rPr>
          <w:rFonts w:hint="eastAsia" w:ascii="宋体" w:hAnsi="宋体" w:cs="宋体"/>
          <w:color w:val="auto"/>
          <w:kern w:val="0"/>
          <w:sz w:val="28"/>
          <w:szCs w:val="28"/>
          <w:highlight w:val="none"/>
          <w:shd w:val="clear" w:color="auto" w:fill="auto"/>
          <w:lang w:eastAsia="zh-CN"/>
        </w:rPr>
        <w:t>甲方</w:t>
      </w:r>
      <w:r>
        <w:rPr>
          <w:rFonts w:hint="eastAsia" w:ascii="宋体" w:hAnsi="宋体" w:eastAsia="宋体" w:cs="宋体"/>
          <w:color w:val="auto"/>
          <w:kern w:val="0"/>
          <w:sz w:val="28"/>
          <w:szCs w:val="28"/>
          <w:highlight w:val="none"/>
          <w:shd w:val="clear" w:color="auto" w:fill="auto"/>
        </w:rPr>
        <w:t>的违约责任</w:t>
      </w:r>
    </w:p>
    <w:p w14:paraId="48179B15">
      <w:pPr>
        <w:keepNext w:val="0"/>
        <w:keepLines w:val="0"/>
        <w:kinsoku/>
        <w:wordWrap/>
        <w:overflowPunct/>
        <w:topLinePunct w:val="0"/>
        <w:bidi w:val="0"/>
        <w:spacing w:line="540" w:lineRule="exact"/>
        <w:ind w:firstLine="560" w:firstLineChars="200"/>
        <w:rPr>
          <w:rFonts w:hint="eastAsia" w:ascii="宋体" w:hAnsi="宋体" w:eastAsia="宋体" w:cs="宋体"/>
          <w:color w:val="auto"/>
          <w:kern w:val="0"/>
          <w:sz w:val="28"/>
          <w:szCs w:val="28"/>
          <w:highlight w:val="none"/>
          <w:shd w:val="clear" w:color="auto" w:fill="auto"/>
        </w:rPr>
      </w:pPr>
      <w:r>
        <w:rPr>
          <w:rFonts w:hint="eastAsia" w:ascii="宋体" w:hAnsi="宋体" w:eastAsia="宋体" w:cs="宋体"/>
          <w:color w:val="auto"/>
          <w:sz w:val="28"/>
          <w:szCs w:val="28"/>
          <w:highlight w:val="none"/>
          <w:shd w:val="clear" w:color="auto" w:fill="auto"/>
        </w:rPr>
        <w:t xml:space="preserve">4.2.3 </w:t>
      </w:r>
      <w:r>
        <w:rPr>
          <w:rFonts w:hint="eastAsia" w:ascii="宋体" w:hAnsi="宋体" w:cs="宋体"/>
          <w:color w:val="auto"/>
          <w:sz w:val="28"/>
          <w:szCs w:val="28"/>
          <w:highlight w:val="none"/>
          <w:shd w:val="clear" w:color="auto" w:fill="auto"/>
          <w:lang w:eastAsia="zh-CN"/>
        </w:rPr>
        <w:t>甲方</w:t>
      </w:r>
      <w:r>
        <w:rPr>
          <w:rFonts w:hint="eastAsia" w:ascii="宋体" w:hAnsi="宋体" w:eastAsia="宋体" w:cs="宋体"/>
          <w:color w:val="auto"/>
          <w:kern w:val="0"/>
          <w:sz w:val="28"/>
          <w:szCs w:val="28"/>
          <w:highlight w:val="none"/>
          <w:shd w:val="clear" w:color="auto" w:fill="auto"/>
        </w:rPr>
        <w:t>逾期付款利息按下列方法确定：</w:t>
      </w:r>
    </w:p>
    <w:p w14:paraId="0CD0B9B4">
      <w:pPr>
        <w:keepNext w:val="0"/>
        <w:keepLines w:val="0"/>
        <w:kinsoku/>
        <w:wordWrap/>
        <w:overflowPunct/>
        <w:topLinePunct w:val="0"/>
        <w:bidi w:val="0"/>
        <w:spacing w:line="540" w:lineRule="exact"/>
        <w:ind w:firstLine="560" w:firstLineChars="200"/>
        <w:rPr>
          <w:rFonts w:hint="eastAsia" w:ascii="宋体" w:hAnsi="宋体" w:eastAsia="宋体" w:cs="宋体"/>
          <w:color w:val="auto"/>
          <w:sz w:val="28"/>
          <w:szCs w:val="28"/>
          <w:highlight w:val="none"/>
          <w:shd w:val="clear" w:color="auto" w:fill="auto"/>
        </w:rPr>
      </w:pPr>
      <w:r>
        <w:rPr>
          <w:rFonts w:hint="eastAsia" w:ascii="宋体" w:hAnsi="宋体" w:eastAsia="宋体" w:cs="宋体"/>
          <w:color w:val="auto"/>
          <w:sz w:val="28"/>
          <w:szCs w:val="28"/>
          <w:highlight w:val="none"/>
          <w:shd w:val="clear" w:color="auto" w:fill="auto"/>
        </w:rPr>
        <w:t>逾期付款利息＝当期应付款总额×银行同期贷款利率×拖延支付天数</w:t>
      </w:r>
    </w:p>
    <w:p w14:paraId="738B251B">
      <w:pPr>
        <w:keepNext w:val="0"/>
        <w:keepLines w:val="0"/>
        <w:kinsoku/>
        <w:wordWrap/>
        <w:overflowPunct/>
        <w:topLinePunct w:val="0"/>
        <w:bidi w:val="0"/>
        <w:snapToGrid w:val="0"/>
        <w:spacing w:line="540" w:lineRule="exact"/>
        <w:rPr>
          <w:rFonts w:hint="eastAsia" w:ascii="宋体" w:hAnsi="宋体" w:eastAsia="宋体" w:cs="宋体"/>
          <w:b/>
          <w:bCs/>
          <w:color w:val="auto"/>
          <w:sz w:val="28"/>
          <w:szCs w:val="28"/>
          <w:highlight w:val="none"/>
          <w:shd w:val="clear" w:color="auto" w:fill="auto"/>
        </w:rPr>
      </w:pPr>
      <w:r>
        <w:rPr>
          <w:rFonts w:hint="eastAsia" w:ascii="宋体" w:hAnsi="宋体" w:eastAsia="宋体" w:cs="宋体"/>
          <w:bCs/>
          <w:color w:val="auto"/>
          <w:sz w:val="28"/>
          <w:szCs w:val="28"/>
          <w:highlight w:val="none"/>
          <w:shd w:val="clear" w:color="auto" w:fill="auto"/>
        </w:rPr>
        <w:t>6</w:t>
      </w:r>
      <w:r>
        <w:rPr>
          <w:rFonts w:hint="eastAsia" w:ascii="宋体" w:hAnsi="宋体" w:eastAsia="宋体" w:cs="宋体"/>
          <w:b/>
          <w:bCs/>
          <w:color w:val="auto"/>
          <w:sz w:val="28"/>
          <w:szCs w:val="28"/>
          <w:highlight w:val="none"/>
          <w:shd w:val="clear" w:color="auto" w:fill="auto"/>
        </w:rPr>
        <w:t>. 合同生效、变更、暂停、解除与终止</w:t>
      </w:r>
    </w:p>
    <w:p w14:paraId="76FBA878">
      <w:pPr>
        <w:keepNext w:val="0"/>
        <w:keepLines w:val="0"/>
        <w:kinsoku/>
        <w:wordWrap/>
        <w:overflowPunct/>
        <w:topLinePunct w:val="0"/>
        <w:bidi w:val="0"/>
        <w:adjustRightInd w:val="0"/>
        <w:snapToGrid w:val="0"/>
        <w:spacing w:line="540" w:lineRule="exact"/>
        <w:ind w:firstLine="274" w:firstLineChars="98"/>
        <w:rPr>
          <w:rFonts w:hint="eastAsia" w:ascii="宋体" w:hAnsi="宋体" w:eastAsia="宋体" w:cs="宋体"/>
          <w:color w:val="auto"/>
          <w:sz w:val="28"/>
          <w:szCs w:val="28"/>
          <w:highlight w:val="none"/>
          <w:shd w:val="clear" w:color="auto" w:fill="auto"/>
        </w:rPr>
      </w:pPr>
      <w:r>
        <w:rPr>
          <w:rFonts w:hint="eastAsia" w:ascii="宋体" w:hAnsi="宋体" w:eastAsia="宋体" w:cs="宋体"/>
          <w:color w:val="auto"/>
          <w:sz w:val="28"/>
          <w:szCs w:val="28"/>
          <w:highlight w:val="none"/>
          <w:shd w:val="clear" w:color="auto" w:fill="auto"/>
        </w:rPr>
        <w:t>6.2 变更</w:t>
      </w:r>
    </w:p>
    <w:p w14:paraId="69D8C16A">
      <w:pPr>
        <w:keepNext w:val="0"/>
        <w:keepLines w:val="0"/>
        <w:kinsoku/>
        <w:wordWrap/>
        <w:overflowPunct/>
        <w:topLinePunct w:val="0"/>
        <w:bidi w:val="0"/>
        <w:adjustRightInd w:val="0"/>
        <w:snapToGrid w:val="0"/>
        <w:spacing w:line="540" w:lineRule="exact"/>
        <w:ind w:firstLine="560" w:firstLineChars="200"/>
        <w:rPr>
          <w:rFonts w:hint="eastAsia" w:ascii="宋体" w:hAnsi="宋体" w:eastAsia="宋体" w:cs="宋体"/>
          <w:color w:val="auto"/>
          <w:sz w:val="28"/>
          <w:szCs w:val="28"/>
          <w:highlight w:val="none"/>
          <w:shd w:val="clear" w:color="auto" w:fill="auto"/>
        </w:rPr>
      </w:pPr>
      <w:r>
        <w:rPr>
          <w:rFonts w:hint="eastAsia" w:ascii="宋体" w:hAnsi="宋体" w:eastAsia="宋体" w:cs="宋体"/>
          <w:color w:val="auto"/>
          <w:sz w:val="28"/>
          <w:szCs w:val="28"/>
          <w:highlight w:val="none"/>
          <w:shd w:val="clear" w:color="auto" w:fill="auto"/>
        </w:rPr>
        <w:t>6.2.2 除不可抗力外， 因非</w:t>
      </w:r>
      <w:r>
        <w:rPr>
          <w:rFonts w:hint="eastAsia" w:ascii="宋体" w:hAnsi="宋体" w:cs="宋体"/>
          <w:color w:val="auto"/>
          <w:sz w:val="28"/>
          <w:szCs w:val="28"/>
          <w:highlight w:val="none"/>
          <w:shd w:val="clear" w:color="auto" w:fill="auto"/>
          <w:lang w:eastAsia="zh-CN"/>
        </w:rPr>
        <w:t>乙方</w:t>
      </w:r>
      <w:r>
        <w:rPr>
          <w:rFonts w:hint="eastAsia" w:ascii="宋体" w:hAnsi="宋体" w:eastAsia="宋体" w:cs="宋体"/>
          <w:color w:val="auto"/>
          <w:sz w:val="28"/>
          <w:szCs w:val="28"/>
          <w:highlight w:val="none"/>
          <w:shd w:val="clear" w:color="auto" w:fill="auto"/>
        </w:rPr>
        <w:t>原因导致本合同期限延长时，附加工作酬金按下列方法确定：</w:t>
      </w:r>
    </w:p>
    <w:p w14:paraId="2681B3FF">
      <w:pPr>
        <w:keepNext w:val="0"/>
        <w:keepLines w:val="0"/>
        <w:kinsoku/>
        <w:wordWrap/>
        <w:overflowPunct/>
        <w:topLinePunct w:val="0"/>
        <w:bidi w:val="0"/>
        <w:snapToGrid w:val="0"/>
        <w:spacing w:line="540" w:lineRule="exact"/>
        <w:ind w:firstLine="560" w:firstLineChars="200"/>
        <w:rPr>
          <w:rFonts w:hint="eastAsia" w:ascii="宋体" w:hAnsi="宋体" w:eastAsia="宋体" w:cs="宋体"/>
          <w:color w:val="auto"/>
          <w:kern w:val="0"/>
          <w:sz w:val="28"/>
          <w:szCs w:val="28"/>
          <w:highlight w:val="none"/>
          <w:shd w:val="clear" w:color="auto" w:fill="auto"/>
        </w:rPr>
      </w:pPr>
      <w:permStart w:id="88" w:edGrp="everyone"/>
      <w:r>
        <w:rPr>
          <w:rFonts w:hint="eastAsia" w:ascii="宋体" w:hAnsi="宋体" w:eastAsia="宋体" w:cs="宋体"/>
          <w:color w:val="auto"/>
          <w:kern w:val="0"/>
          <w:sz w:val="28"/>
          <w:szCs w:val="28"/>
          <w:highlight w:val="none"/>
          <w:u w:val="single"/>
          <w:shd w:val="clear" w:color="auto" w:fill="auto"/>
        </w:rPr>
        <w:t>附加工作</w:t>
      </w:r>
      <w:r>
        <w:rPr>
          <w:rFonts w:hint="eastAsia" w:ascii="宋体" w:hAnsi="宋体" w:eastAsia="宋体" w:cs="宋体"/>
          <w:color w:val="auto"/>
          <w:sz w:val="28"/>
          <w:szCs w:val="28"/>
          <w:highlight w:val="none"/>
          <w:u w:val="single"/>
          <w:shd w:val="clear" w:color="auto" w:fill="auto"/>
        </w:rPr>
        <w:t>酬金</w:t>
      </w:r>
      <w:r>
        <w:rPr>
          <w:rFonts w:hint="eastAsia" w:ascii="宋体" w:hAnsi="宋体" w:eastAsia="宋体" w:cs="宋体"/>
          <w:color w:val="auto"/>
          <w:kern w:val="0"/>
          <w:sz w:val="28"/>
          <w:szCs w:val="28"/>
          <w:highlight w:val="none"/>
          <w:u w:val="single"/>
          <w:shd w:val="clear" w:color="auto" w:fill="auto"/>
        </w:rPr>
        <w:t>=</w:t>
      </w:r>
      <w:r>
        <w:rPr>
          <w:rFonts w:hint="eastAsia" w:ascii="宋体" w:hAnsi="宋体" w:eastAsia="宋体" w:cs="宋体"/>
          <w:color w:val="auto"/>
          <w:sz w:val="28"/>
          <w:szCs w:val="28"/>
          <w:highlight w:val="none"/>
          <w:u w:val="single"/>
          <w:shd w:val="clear" w:color="auto" w:fill="auto"/>
        </w:rPr>
        <w:t>本合同期限延长</w:t>
      </w:r>
      <w:r>
        <w:rPr>
          <w:rFonts w:hint="eastAsia" w:ascii="宋体" w:hAnsi="宋体" w:eastAsia="宋体" w:cs="宋体"/>
          <w:color w:val="auto"/>
          <w:kern w:val="0"/>
          <w:sz w:val="28"/>
          <w:szCs w:val="28"/>
          <w:highlight w:val="none"/>
          <w:u w:val="single"/>
          <w:shd w:val="clear" w:color="auto" w:fill="auto"/>
        </w:rPr>
        <w:t>时间（天）×正常工作酬金÷</w:t>
      </w:r>
      <w:r>
        <w:rPr>
          <w:rFonts w:hint="eastAsia" w:ascii="宋体" w:hAnsi="宋体" w:eastAsia="宋体" w:cs="宋体"/>
          <w:color w:val="auto"/>
          <w:sz w:val="28"/>
          <w:szCs w:val="28"/>
          <w:highlight w:val="none"/>
          <w:u w:val="single"/>
          <w:shd w:val="clear" w:color="auto" w:fill="auto"/>
        </w:rPr>
        <w:t>协议书约定的监理与相关服务期限</w:t>
      </w:r>
      <w:r>
        <w:rPr>
          <w:rFonts w:hint="eastAsia" w:ascii="宋体" w:hAnsi="宋体" w:eastAsia="宋体" w:cs="宋体"/>
          <w:color w:val="auto"/>
          <w:kern w:val="0"/>
          <w:sz w:val="28"/>
          <w:szCs w:val="28"/>
          <w:highlight w:val="none"/>
          <w:u w:val="single"/>
          <w:shd w:val="clear" w:color="auto" w:fill="auto"/>
        </w:rPr>
        <w:t>（天）</w:t>
      </w:r>
      <w:permEnd w:id="88"/>
    </w:p>
    <w:p w14:paraId="19472621">
      <w:pPr>
        <w:keepNext w:val="0"/>
        <w:keepLines w:val="0"/>
        <w:kinsoku/>
        <w:wordWrap/>
        <w:overflowPunct/>
        <w:topLinePunct w:val="0"/>
        <w:bidi w:val="0"/>
        <w:snapToGrid w:val="0"/>
        <w:spacing w:line="540" w:lineRule="exact"/>
        <w:ind w:firstLine="560" w:firstLineChars="200"/>
        <w:rPr>
          <w:rFonts w:hint="eastAsia" w:ascii="宋体" w:hAnsi="宋体" w:eastAsia="宋体" w:cs="宋体"/>
          <w:color w:val="auto"/>
          <w:sz w:val="28"/>
          <w:szCs w:val="28"/>
          <w:highlight w:val="none"/>
          <w:shd w:val="clear" w:color="auto" w:fill="auto"/>
        </w:rPr>
      </w:pPr>
      <w:r>
        <w:rPr>
          <w:rFonts w:hint="eastAsia" w:ascii="宋体" w:hAnsi="宋体" w:eastAsia="宋体" w:cs="宋体"/>
          <w:color w:val="auto"/>
          <w:sz w:val="28"/>
          <w:szCs w:val="28"/>
          <w:highlight w:val="none"/>
          <w:shd w:val="clear" w:color="auto" w:fill="auto"/>
        </w:rPr>
        <w:t>6.2.3附加工作酬金按下列方法确定：</w:t>
      </w:r>
    </w:p>
    <w:p w14:paraId="2BA9D371">
      <w:pPr>
        <w:keepNext w:val="0"/>
        <w:keepLines w:val="0"/>
        <w:kinsoku/>
        <w:wordWrap/>
        <w:overflowPunct/>
        <w:topLinePunct w:val="0"/>
        <w:bidi w:val="0"/>
        <w:snapToGrid w:val="0"/>
        <w:spacing w:line="540" w:lineRule="exact"/>
        <w:ind w:firstLine="560" w:firstLineChars="200"/>
        <w:rPr>
          <w:rFonts w:hint="eastAsia" w:ascii="宋体" w:hAnsi="宋体" w:eastAsia="宋体" w:cs="宋体"/>
          <w:color w:val="auto"/>
          <w:kern w:val="0"/>
          <w:sz w:val="28"/>
          <w:szCs w:val="28"/>
          <w:highlight w:val="none"/>
          <w:shd w:val="clear" w:color="auto" w:fill="auto"/>
        </w:rPr>
      </w:pPr>
      <w:permStart w:id="89" w:edGrp="everyone"/>
      <w:r>
        <w:rPr>
          <w:rFonts w:hint="eastAsia" w:ascii="宋体" w:hAnsi="宋体" w:eastAsia="宋体" w:cs="宋体"/>
          <w:color w:val="auto"/>
          <w:kern w:val="0"/>
          <w:sz w:val="28"/>
          <w:szCs w:val="28"/>
          <w:highlight w:val="none"/>
          <w:u w:val="single"/>
          <w:shd w:val="clear" w:color="auto" w:fill="auto"/>
        </w:rPr>
        <w:t>附加工作</w:t>
      </w:r>
      <w:r>
        <w:rPr>
          <w:rFonts w:hint="eastAsia" w:ascii="宋体" w:hAnsi="宋体" w:eastAsia="宋体" w:cs="宋体"/>
          <w:color w:val="auto"/>
          <w:sz w:val="28"/>
          <w:szCs w:val="28"/>
          <w:highlight w:val="none"/>
          <w:u w:val="single"/>
          <w:shd w:val="clear" w:color="auto" w:fill="auto"/>
        </w:rPr>
        <w:t>酬金</w:t>
      </w:r>
      <w:r>
        <w:rPr>
          <w:rFonts w:hint="eastAsia" w:ascii="宋体" w:hAnsi="宋体" w:eastAsia="宋体" w:cs="宋体"/>
          <w:color w:val="auto"/>
          <w:kern w:val="0"/>
          <w:sz w:val="28"/>
          <w:szCs w:val="28"/>
          <w:highlight w:val="none"/>
          <w:u w:val="single"/>
          <w:shd w:val="clear" w:color="auto" w:fill="auto"/>
        </w:rPr>
        <w:t>=善后工作及恢复服务的准备工作时间（天）×正常工作酬金÷</w:t>
      </w:r>
      <w:r>
        <w:rPr>
          <w:rFonts w:hint="eastAsia" w:ascii="宋体" w:hAnsi="宋体" w:eastAsia="宋体" w:cs="宋体"/>
          <w:color w:val="auto"/>
          <w:sz w:val="28"/>
          <w:szCs w:val="28"/>
          <w:highlight w:val="none"/>
          <w:u w:val="single"/>
          <w:shd w:val="clear" w:color="auto" w:fill="auto"/>
        </w:rPr>
        <w:t>协议书约定的监理与相关服务期限</w:t>
      </w:r>
      <w:r>
        <w:rPr>
          <w:rFonts w:hint="eastAsia" w:ascii="宋体" w:hAnsi="宋体" w:eastAsia="宋体" w:cs="宋体"/>
          <w:color w:val="auto"/>
          <w:kern w:val="0"/>
          <w:sz w:val="28"/>
          <w:szCs w:val="28"/>
          <w:highlight w:val="none"/>
          <w:u w:val="single"/>
          <w:shd w:val="clear" w:color="auto" w:fill="auto"/>
        </w:rPr>
        <w:t>（天）</w:t>
      </w:r>
      <w:permEnd w:id="89"/>
    </w:p>
    <w:p w14:paraId="4E3E895E">
      <w:pPr>
        <w:keepNext w:val="0"/>
        <w:keepLines w:val="0"/>
        <w:kinsoku/>
        <w:wordWrap/>
        <w:overflowPunct/>
        <w:topLinePunct w:val="0"/>
        <w:bidi w:val="0"/>
        <w:adjustRightInd w:val="0"/>
        <w:snapToGrid w:val="0"/>
        <w:spacing w:line="540" w:lineRule="exact"/>
        <w:ind w:firstLine="560" w:firstLineChars="200"/>
        <w:rPr>
          <w:rFonts w:hint="eastAsia" w:ascii="宋体" w:hAnsi="宋体" w:eastAsia="宋体" w:cs="宋体"/>
          <w:color w:val="auto"/>
          <w:sz w:val="28"/>
          <w:szCs w:val="28"/>
          <w:highlight w:val="none"/>
          <w:shd w:val="clear" w:color="auto" w:fill="auto"/>
        </w:rPr>
      </w:pPr>
      <w:r>
        <w:rPr>
          <w:rFonts w:hint="eastAsia" w:ascii="宋体" w:hAnsi="宋体" w:eastAsia="宋体" w:cs="宋体"/>
          <w:color w:val="auto"/>
          <w:sz w:val="28"/>
          <w:szCs w:val="28"/>
          <w:highlight w:val="none"/>
          <w:shd w:val="clear" w:color="auto" w:fill="auto"/>
        </w:rPr>
        <w:t xml:space="preserve">6.2.5 正常工作酬金增加额按下列方法确定： </w:t>
      </w:r>
    </w:p>
    <w:p w14:paraId="7AD28505">
      <w:pPr>
        <w:keepNext w:val="0"/>
        <w:keepLines w:val="0"/>
        <w:kinsoku/>
        <w:wordWrap/>
        <w:overflowPunct/>
        <w:topLinePunct w:val="0"/>
        <w:bidi w:val="0"/>
        <w:adjustRightInd w:val="0"/>
        <w:snapToGrid w:val="0"/>
        <w:spacing w:line="540" w:lineRule="exact"/>
        <w:ind w:firstLine="480"/>
        <w:rPr>
          <w:rFonts w:hint="eastAsia" w:ascii="宋体" w:hAnsi="宋体" w:eastAsia="宋体" w:cs="宋体"/>
          <w:color w:val="auto"/>
          <w:kern w:val="0"/>
          <w:sz w:val="28"/>
          <w:szCs w:val="28"/>
          <w:highlight w:val="none"/>
          <w:shd w:val="clear" w:color="auto" w:fill="auto"/>
        </w:rPr>
      </w:pPr>
      <w:permStart w:id="90" w:edGrp="everyone"/>
      <w:r>
        <w:rPr>
          <w:rFonts w:hint="eastAsia" w:ascii="宋体" w:hAnsi="宋体" w:eastAsia="宋体" w:cs="宋体"/>
          <w:color w:val="auto"/>
          <w:sz w:val="28"/>
          <w:szCs w:val="28"/>
          <w:highlight w:val="none"/>
          <w:u w:val="single"/>
          <w:shd w:val="clear" w:color="auto" w:fill="auto"/>
        </w:rPr>
        <w:t>正常工作酬金增加额</w:t>
      </w:r>
      <w:r>
        <w:rPr>
          <w:rFonts w:hint="eastAsia" w:ascii="宋体" w:hAnsi="宋体" w:eastAsia="宋体" w:cs="宋体"/>
          <w:color w:val="auto"/>
          <w:kern w:val="0"/>
          <w:sz w:val="28"/>
          <w:szCs w:val="28"/>
          <w:highlight w:val="none"/>
          <w:u w:val="single"/>
          <w:shd w:val="clear" w:color="auto" w:fill="auto"/>
        </w:rPr>
        <w:t>=工程投资额</w:t>
      </w:r>
      <w:r>
        <w:rPr>
          <w:rFonts w:hint="eastAsia" w:ascii="宋体" w:hAnsi="宋体" w:eastAsia="宋体" w:cs="宋体"/>
          <w:color w:val="auto"/>
          <w:sz w:val="28"/>
          <w:szCs w:val="28"/>
          <w:highlight w:val="none"/>
          <w:u w:val="single"/>
          <w:shd w:val="clear" w:color="auto" w:fill="auto"/>
        </w:rPr>
        <w:t>或建筑安装工程费</w:t>
      </w:r>
      <w:r>
        <w:rPr>
          <w:rFonts w:hint="eastAsia" w:ascii="宋体" w:hAnsi="宋体" w:eastAsia="宋体" w:cs="宋体"/>
          <w:color w:val="auto"/>
          <w:kern w:val="0"/>
          <w:sz w:val="28"/>
          <w:szCs w:val="28"/>
          <w:highlight w:val="none"/>
          <w:u w:val="single"/>
          <w:shd w:val="clear" w:color="auto" w:fill="auto"/>
        </w:rPr>
        <w:t>增加额×正常工作酬金÷工程概算投资额（或建筑安装工程费）</w:t>
      </w:r>
      <w:permEnd w:id="90"/>
    </w:p>
    <w:p w14:paraId="0B1E7E9D">
      <w:pPr>
        <w:keepNext w:val="0"/>
        <w:keepLines w:val="0"/>
        <w:kinsoku/>
        <w:wordWrap/>
        <w:overflowPunct/>
        <w:topLinePunct w:val="0"/>
        <w:bidi w:val="0"/>
        <w:snapToGrid w:val="0"/>
        <w:spacing w:line="540" w:lineRule="exact"/>
        <w:ind w:firstLine="560" w:firstLineChars="200"/>
        <w:rPr>
          <w:rFonts w:hint="eastAsia" w:ascii="宋体" w:hAnsi="宋体" w:eastAsia="宋体" w:cs="宋体"/>
          <w:color w:val="auto"/>
          <w:sz w:val="28"/>
          <w:szCs w:val="28"/>
          <w:highlight w:val="none"/>
          <w:shd w:val="clear" w:color="auto" w:fill="auto"/>
        </w:rPr>
      </w:pPr>
      <w:r>
        <w:rPr>
          <w:rFonts w:hint="eastAsia" w:ascii="宋体" w:hAnsi="宋体" w:eastAsia="宋体" w:cs="宋体"/>
          <w:color w:val="auto"/>
          <w:sz w:val="28"/>
          <w:szCs w:val="28"/>
          <w:highlight w:val="none"/>
          <w:shd w:val="clear" w:color="auto" w:fill="auto"/>
        </w:rPr>
        <w:t>6.2.6 因工程规模、监理范围的变化导致</w:t>
      </w:r>
      <w:r>
        <w:rPr>
          <w:rFonts w:hint="eastAsia" w:ascii="宋体" w:hAnsi="宋体" w:cs="宋体"/>
          <w:color w:val="auto"/>
          <w:sz w:val="28"/>
          <w:szCs w:val="28"/>
          <w:highlight w:val="none"/>
          <w:shd w:val="clear" w:color="auto" w:fill="auto"/>
          <w:lang w:eastAsia="zh-CN"/>
        </w:rPr>
        <w:t>乙方</w:t>
      </w:r>
      <w:r>
        <w:rPr>
          <w:rFonts w:hint="eastAsia" w:ascii="宋体" w:hAnsi="宋体" w:eastAsia="宋体" w:cs="宋体"/>
          <w:color w:val="auto"/>
          <w:sz w:val="28"/>
          <w:szCs w:val="28"/>
          <w:highlight w:val="none"/>
          <w:shd w:val="clear" w:color="auto" w:fill="auto"/>
        </w:rPr>
        <w:t>的正常工作量减少时，按减少工作量的比例从协议书约定的正常工作酬金中扣减相同比例的酬金。</w:t>
      </w:r>
    </w:p>
    <w:p w14:paraId="48F54796">
      <w:pPr>
        <w:keepNext w:val="0"/>
        <w:keepLines w:val="0"/>
        <w:kinsoku/>
        <w:wordWrap/>
        <w:overflowPunct/>
        <w:topLinePunct w:val="0"/>
        <w:bidi w:val="0"/>
        <w:adjustRightInd w:val="0"/>
        <w:snapToGrid w:val="0"/>
        <w:spacing w:line="540" w:lineRule="exact"/>
        <w:rPr>
          <w:rFonts w:hint="eastAsia" w:ascii="宋体" w:hAnsi="宋体" w:eastAsia="宋体" w:cs="宋体"/>
          <w:b/>
          <w:bCs/>
          <w:color w:val="auto"/>
          <w:sz w:val="28"/>
          <w:szCs w:val="28"/>
          <w:highlight w:val="none"/>
          <w:shd w:val="clear" w:color="auto" w:fill="auto"/>
        </w:rPr>
      </w:pPr>
      <w:r>
        <w:rPr>
          <w:rFonts w:hint="eastAsia" w:ascii="宋体" w:hAnsi="宋体" w:eastAsia="宋体" w:cs="宋体"/>
          <w:b/>
          <w:bCs/>
          <w:color w:val="auto"/>
          <w:sz w:val="28"/>
          <w:szCs w:val="28"/>
          <w:highlight w:val="none"/>
          <w:shd w:val="clear" w:color="auto" w:fill="auto"/>
        </w:rPr>
        <w:t>8. 其他</w:t>
      </w:r>
    </w:p>
    <w:p w14:paraId="55579E42">
      <w:pPr>
        <w:keepNext w:val="0"/>
        <w:keepLines w:val="0"/>
        <w:kinsoku/>
        <w:wordWrap/>
        <w:overflowPunct/>
        <w:topLinePunct w:val="0"/>
        <w:bidi w:val="0"/>
        <w:adjustRightInd w:val="0"/>
        <w:snapToGrid w:val="0"/>
        <w:spacing w:line="540" w:lineRule="exact"/>
        <w:ind w:firstLine="280" w:firstLineChars="100"/>
        <w:rPr>
          <w:rFonts w:hint="eastAsia" w:ascii="宋体" w:hAnsi="宋体" w:eastAsia="宋体" w:cs="宋体"/>
          <w:bCs/>
          <w:color w:val="auto"/>
          <w:sz w:val="28"/>
          <w:szCs w:val="28"/>
          <w:highlight w:val="none"/>
          <w:shd w:val="clear" w:color="auto" w:fill="auto"/>
        </w:rPr>
      </w:pPr>
      <w:r>
        <w:rPr>
          <w:rFonts w:hint="eastAsia" w:ascii="宋体" w:hAnsi="宋体" w:eastAsia="宋体" w:cs="宋体"/>
          <w:bCs/>
          <w:color w:val="auto"/>
          <w:sz w:val="28"/>
          <w:szCs w:val="28"/>
          <w:highlight w:val="none"/>
          <w:shd w:val="clear" w:color="auto" w:fill="auto"/>
        </w:rPr>
        <w:t>8.2 检测费用</w:t>
      </w:r>
    </w:p>
    <w:p w14:paraId="61C7B0E5">
      <w:pPr>
        <w:keepNext w:val="0"/>
        <w:keepLines w:val="0"/>
        <w:kinsoku/>
        <w:wordWrap/>
        <w:overflowPunct/>
        <w:topLinePunct w:val="0"/>
        <w:bidi w:val="0"/>
        <w:adjustRightInd w:val="0"/>
        <w:snapToGrid w:val="0"/>
        <w:spacing w:line="540" w:lineRule="exact"/>
        <w:ind w:firstLine="560" w:firstLineChars="200"/>
        <w:rPr>
          <w:rFonts w:hint="eastAsia" w:ascii="宋体" w:hAnsi="宋体" w:eastAsia="宋体" w:cs="宋体"/>
          <w:bCs/>
          <w:color w:val="auto"/>
          <w:sz w:val="28"/>
          <w:szCs w:val="28"/>
          <w:highlight w:val="none"/>
          <w:shd w:val="clear" w:color="auto" w:fill="auto"/>
        </w:rPr>
      </w:pPr>
      <w:r>
        <w:rPr>
          <w:rFonts w:hint="eastAsia" w:ascii="宋体" w:hAnsi="宋体" w:cs="宋体"/>
          <w:bCs/>
          <w:color w:val="auto"/>
          <w:sz w:val="28"/>
          <w:szCs w:val="28"/>
          <w:highlight w:val="none"/>
          <w:shd w:val="clear" w:color="auto" w:fill="auto"/>
          <w:lang w:eastAsia="zh-CN"/>
        </w:rPr>
        <w:t>甲方</w:t>
      </w:r>
      <w:r>
        <w:rPr>
          <w:rFonts w:hint="eastAsia" w:ascii="宋体" w:hAnsi="宋体" w:eastAsia="宋体" w:cs="宋体"/>
          <w:bCs/>
          <w:color w:val="auto"/>
          <w:sz w:val="28"/>
          <w:szCs w:val="28"/>
          <w:highlight w:val="none"/>
          <w:shd w:val="clear" w:color="auto" w:fill="auto"/>
        </w:rPr>
        <w:t>应在检测工作完成后</w:t>
      </w:r>
      <w:permStart w:id="91" w:edGrp="everyone"/>
      <w:r>
        <w:rPr>
          <w:rFonts w:hint="eastAsia" w:ascii="宋体" w:hAnsi="宋体" w:eastAsia="宋体" w:cs="宋体"/>
          <w:color w:val="auto"/>
          <w:sz w:val="28"/>
          <w:szCs w:val="28"/>
          <w:highlight w:val="none"/>
          <w:u w:val="single"/>
          <w:shd w:val="clear" w:color="auto" w:fill="auto"/>
        </w:rPr>
        <w:t xml:space="preserve">     </w:t>
      </w:r>
      <w:permEnd w:id="91"/>
      <w:r>
        <w:rPr>
          <w:rFonts w:hint="eastAsia" w:ascii="宋体" w:hAnsi="宋体" w:eastAsia="宋体" w:cs="宋体"/>
          <w:bCs/>
          <w:color w:val="auto"/>
          <w:sz w:val="28"/>
          <w:szCs w:val="28"/>
          <w:highlight w:val="none"/>
          <w:shd w:val="clear" w:color="auto" w:fill="auto"/>
        </w:rPr>
        <w:t>天内支付检测费用。</w:t>
      </w:r>
    </w:p>
    <w:p w14:paraId="604D7414">
      <w:pPr>
        <w:keepNext w:val="0"/>
        <w:keepLines w:val="0"/>
        <w:kinsoku/>
        <w:wordWrap/>
        <w:overflowPunct/>
        <w:topLinePunct w:val="0"/>
        <w:bidi w:val="0"/>
        <w:adjustRightInd w:val="0"/>
        <w:snapToGrid w:val="0"/>
        <w:spacing w:line="540" w:lineRule="exact"/>
        <w:ind w:firstLine="280" w:firstLineChars="100"/>
        <w:rPr>
          <w:rFonts w:hint="eastAsia" w:ascii="宋体" w:hAnsi="宋体" w:eastAsia="宋体" w:cs="宋体"/>
          <w:bCs/>
          <w:color w:val="auto"/>
          <w:sz w:val="28"/>
          <w:szCs w:val="28"/>
          <w:highlight w:val="none"/>
          <w:shd w:val="clear" w:color="auto" w:fill="auto"/>
        </w:rPr>
      </w:pPr>
      <w:r>
        <w:rPr>
          <w:rFonts w:hint="eastAsia" w:ascii="宋体" w:hAnsi="宋体" w:eastAsia="宋体" w:cs="宋体"/>
          <w:bCs/>
          <w:color w:val="auto"/>
          <w:sz w:val="28"/>
          <w:szCs w:val="28"/>
          <w:highlight w:val="none"/>
          <w:shd w:val="clear" w:color="auto" w:fill="auto"/>
        </w:rPr>
        <w:t>8.3 咨询费用</w:t>
      </w:r>
    </w:p>
    <w:p w14:paraId="7CB1E478">
      <w:pPr>
        <w:keepNext w:val="0"/>
        <w:keepLines w:val="0"/>
        <w:kinsoku/>
        <w:wordWrap/>
        <w:overflowPunct/>
        <w:topLinePunct w:val="0"/>
        <w:bidi w:val="0"/>
        <w:adjustRightInd w:val="0"/>
        <w:snapToGrid w:val="0"/>
        <w:spacing w:line="540" w:lineRule="exact"/>
        <w:ind w:firstLine="560" w:firstLineChars="200"/>
        <w:rPr>
          <w:rFonts w:hint="eastAsia" w:ascii="宋体" w:hAnsi="宋体" w:eastAsia="宋体" w:cs="宋体"/>
          <w:bCs/>
          <w:color w:val="auto"/>
          <w:sz w:val="28"/>
          <w:szCs w:val="28"/>
          <w:highlight w:val="none"/>
          <w:shd w:val="clear" w:color="auto" w:fill="auto"/>
        </w:rPr>
      </w:pPr>
      <w:r>
        <w:rPr>
          <w:rFonts w:hint="eastAsia" w:ascii="宋体" w:hAnsi="宋体" w:cs="宋体"/>
          <w:bCs/>
          <w:color w:val="auto"/>
          <w:sz w:val="28"/>
          <w:szCs w:val="28"/>
          <w:highlight w:val="none"/>
          <w:shd w:val="clear" w:color="auto" w:fill="auto"/>
          <w:lang w:eastAsia="zh-CN"/>
        </w:rPr>
        <w:t>甲方</w:t>
      </w:r>
      <w:r>
        <w:rPr>
          <w:rFonts w:hint="eastAsia" w:ascii="宋体" w:hAnsi="宋体" w:eastAsia="宋体" w:cs="宋体"/>
          <w:bCs/>
          <w:color w:val="auto"/>
          <w:sz w:val="28"/>
          <w:szCs w:val="28"/>
          <w:highlight w:val="none"/>
          <w:shd w:val="clear" w:color="auto" w:fill="auto"/>
        </w:rPr>
        <w:t>应在咨询工作完成后</w:t>
      </w:r>
      <w:permStart w:id="92" w:edGrp="everyone"/>
      <w:r>
        <w:rPr>
          <w:rFonts w:hint="eastAsia" w:ascii="宋体" w:hAnsi="宋体" w:eastAsia="宋体" w:cs="宋体"/>
          <w:color w:val="auto"/>
          <w:sz w:val="28"/>
          <w:szCs w:val="28"/>
          <w:highlight w:val="none"/>
          <w:u w:val="single"/>
          <w:shd w:val="clear" w:color="auto" w:fill="auto"/>
        </w:rPr>
        <w:t xml:space="preserve">     </w:t>
      </w:r>
      <w:permEnd w:id="92"/>
      <w:r>
        <w:rPr>
          <w:rFonts w:hint="eastAsia" w:ascii="宋体" w:hAnsi="宋体" w:eastAsia="宋体" w:cs="宋体"/>
          <w:bCs/>
          <w:color w:val="auto"/>
          <w:sz w:val="28"/>
          <w:szCs w:val="28"/>
          <w:highlight w:val="none"/>
          <w:shd w:val="clear" w:color="auto" w:fill="auto"/>
        </w:rPr>
        <w:t>天内支付咨询费用。</w:t>
      </w:r>
    </w:p>
    <w:p w14:paraId="7AE452D2">
      <w:pPr>
        <w:keepNext w:val="0"/>
        <w:keepLines w:val="0"/>
        <w:kinsoku/>
        <w:wordWrap/>
        <w:overflowPunct/>
        <w:topLinePunct w:val="0"/>
        <w:bidi w:val="0"/>
        <w:snapToGrid w:val="0"/>
        <w:spacing w:line="540" w:lineRule="exact"/>
        <w:ind w:firstLine="274" w:firstLineChars="98"/>
        <w:rPr>
          <w:rFonts w:hint="eastAsia" w:ascii="宋体" w:hAnsi="宋体" w:eastAsia="宋体" w:cs="宋体"/>
          <w:color w:val="auto"/>
          <w:sz w:val="28"/>
          <w:szCs w:val="28"/>
          <w:highlight w:val="none"/>
          <w:shd w:val="clear" w:color="auto" w:fill="auto"/>
        </w:rPr>
      </w:pPr>
      <w:r>
        <w:rPr>
          <w:rFonts w:hint="eastAsia" w:ascii="宋体" w:hAnsi="宋体" w:eastAsia="宋体" w:cs="宋体"/>
          <w:color w:val="auto"/>
          <w:sz w:val="28"/>
          <w:szCs w:val="28"/>
          <w:highlight w:val="none"/>
          <w:shd w:val="clear" w:color="auto" w:fill="auto"/>
        </w:rPr>
        <w:t>8.4 奖励</w:t>
      </w:r>
    </w:p>
    <w:p w14:paraId="19F2E3C9">
      <w:pPr>
        <w:keepNext w:val="0"/>
        <w:keepLines w:val="0"/>
        <w:kinsoku/>
        <w:wordWrap/>
        <w:overflowPunct/>
        <w:topLinePunct w:val="0"/>
        <w:bidi w:val="0"/>
        <w:snapToGrid w:val="0"/>
        <w:spacing w:line="540" w:lineRule="exact"/>
        <w:ind w:firstLine="560" w:firstLineChars="200"/>
        <w:rPr>
          <w:rFonts w:hint="eastAsia" w:ascii="宋体" w:hAnsi="宋体" w:eastAsia="宋体" w:cs="宋体"/>
          <w:color w:val="auto"/>
          <w:sz w:val="28"/>
          <w:szCs w:val="28"/>
          <w:highlight w:val="none"/>
          <w:shd w:val="clear" w:color="auto" w:fill="auto"/>
        </w:rPr>
      </w:pPr>
      <w:r>
        <w:rPr>
          <w:rFonts w:hint="eastAsia" w:ascii="宋体" w:hAnsi="宋体" w:eastAsia="宋体" w:cs="宋体"/>
          <w:color w:val="auto"/>
          <w:sz w:val="28"/>
          <w:szCs w:val="28"/>
          <w:highlight w:val="none"/>
          <w:shd w:val="clear" w:color="auto" w:fill="auto"/>
        </w:rPr>
        <w:t>合理化建议的奖励金额按下列方法确定为：</w:t>
      </w:r>
    </w:p>
    <w:p w14:paraId="469A1F04">
      <w:pPr>
        <w:keepNext w:val="0"/>
        <w:keepLines w:val="0"/>
        <w:kinsoku/>
        <w:wordWrap/>
        <w:overflowPunct/>
        <w:topLinePunct w:val="0"/>
        <w:bidi w:val="0"/>
        <w:snapToGrid w:val="0"/>
        <w:spacing w:line="540" w:lineRule="exact"/>
        <w:ind w:firstLine="560" w:firstLineChars="200"/>
        <w:rPr>
          <w:rFonts w:hint="eastAsia" w:ascii="宋体" w:hAnsi="宋体" w:eastAsia="宋体" w:cs="宋体"/>
          <w:color w:val="auto"/>
          <w:sz w:val="28"/>
          <w:szCs w:val="28"/>
          <w:highlight w:val="none"/>
          <w:shd w:val="clear" w:color="auto" w:fill="auto"/>
        </w:rPr>
      </w:pPr>
      <w:r>
        <w:rPr>
          <w:rFonts w:hint="eastAsia" w:ascii="宋体" w:hAnsi="宋体" w:eastAsia="宋体" w:cs="宋体"/>
          <w:color w:val="auto"/>
          <w:sz w:val="28"/>
          <w:szCs w:val="28"/>
          <w:highlight w:val="none"/>
          <w:shd w:val="clear" w:color="auto" w:fill="auto"/>
        </w:rPr>
        <w:t>奖励金额＝</w:t>
      </w:r>
      <w:permStart w:id="93" w:edGrp="everyone"/>
      <w:r>
        <w:rPr>
          <w:rFonts w:hint="eastAsia" w:ascii="宋体" w:hAnsi="宋体" w:eastAsia="宋体" w:cs="宋体"/>
          <w:color w:val="auto"/>
          <w:sz w:val="28"/>
          <w:szCs w:val="28"/>
          <w:highlight w:val="none"/>
          <w:u w:val="single"/>
          <w:shd w:val="clear" w:color="auto" w:fill="auto"/>
        </w:rPr>
        <w:t>工程投资节省额×奖励金额的比率</w:t>
      </w:r>
      <w:permEnd w:id="93"/>
      <w:r>
        <w:rPr>
          <w:rFonts w:hint="eastAsia" w:ascii="宋体" w:hAnsi="宋体" w:eastAsia="宋体" w:cs="宋体"/>
          <w:color w:val="auto"/>
          <w:sz w:val="28"/>
          <w:szCs w:val="28"/>
          <w:highlight w:val="none"/>
          <w:shd w:val="clear" w:color="auto" w:fill="auto"/>
        </w:rPr>
        <w:t>；</w:t>
      </w:r>
    </w:p>
    <w:p w14:paraId="53D0DAD1">
      <w:pPr>
        <w:keepNext w:val="0"/>
        <w:keepLines w:val="0"/>
        <w:kinsoku/>
        <w:wordWrap/>
        <w:overflowPunct/>
        <w:topLinePunct w:val="0"/>
        <w:bidi w:val="0"/>
        <w:snapToGrid w:val="0"/>
        <w:spacing w:line="540" w:lineRule="exact"/>
        <w:ind w:firstLine="560" w:firstLineChars="200"/>
        <w:rPr>
          <w:rFonts w:hint="eastAsia" w:ascii="宋体" w:hAnsi="宋体" w:eastAsia="宋体" w:cs="宋体"/>
          <w:color w:val="auto"/>
          <w:sz w:val="28"/>
          <w:szCs w:val="28"/>
          <w:highlight w:val="none"/>
          <w:shd w:val="clear" w:color="auto" w:fill="auto"/>
        </w:rPr>
      </w:pPr>
      <w:r>
        <w:rPr>
          <w:rFonts w:hint="eastAsia" w:ascii="宋体" w:hAnsi="宋体" w:eastAsia="宋体" w:cs="宋体"/>
          <w:color w:val="auto"/>
          <w:sz w:val="28"/>
          <w:szCs w:val="28"/>
          <w:highlight w:val="none"/>
          <w:shd w:val="clear" w:color="auto" w:fill="auto"/>
        </w:rPr>
        <w:t>奖励金额的比率为</w:t>
      </w:r>
      <w:permStart w:id="94" w:edGrp="everyone"/>
      <w:r>
        <w:rPr>
          <w:rFonts w:hint="eastAsia" w:ascii="宋体" w:hAnsi="宋体" w:eastAsia="宋体" w:cs="宋体"/>
          <w:color w:val="auto"/>
          <w:sz w:val="28"/>
          <w:szCs w:val="28"/>
          <w:highlight w:val="none"/>
          <w:u w:val="single"/>
          <w:shd w:val="clear" w:color="auto" w:fill="auto"/>
        </w:rPr>
        <w:t xml:space="preserve">     </w:t>
      </w:r>
      <w:permEnd w:id="94"/>
      <w:r>
        <w:rPr>
          <w:rFonts w:hint="eastAsia" w:ascii="宋体" w:hAnsi="宋体" w:eastAsia="宋体" w:cs="宋体"/>
          <w:color w:val="auto"/>
          <w:sz w:val="28"/>
          <w:szCs w:val="28"/>
          <w:highlight w:val="none"/>
          <w:shd w:val="clear" w:color="auto" w:fill="auto"/>
        </w:rPr>
        <w:t>%。</w:t>
      </w:r>
    </w:p>
    <w:p w14:paraId="5124285D">
      <w:pPr>
        <w:keepNext w:val="0"/>
        <w:keepLines w:val="0"/>
        <w:kinsoku/>
        <w:wordWrap/>
        <w:overflowPunct/>
        <w:topLinePunct w:val="0"/>
        <w:bidi w:val="0"/>
        <w:adjustRightInd w:val="0"/>
        <w:snapToGrid w:val="0"/>
        <w:spacing w:line="540" w:lineRule="exact"/>
        <w:ind w:firstLine="274" w:firstLineChars="98"/>
        <w:rPr>
          <w:rFonts w:hint="eastAsia" w:ascii="宋体" w:hAnsi="宋体" w:eastAsia="宋体" w:cs="宋体"/>
          <w:color w:val="auto"/>
          <w:sz w:val="28"/>
          <w:szCs w:val="28"/>
          <w:highlight w:val="none"/>
          <w:shd w:val="clear" w:color="auto" w:fill="auto"/>
        </w:rPr>
      </w:pPr>
      <w:r>
        <w:rPr>
          <w:rFonts w:hint="eastAsia" w:ascii="宋体" w:hAnsi="宋体" w:eastAsia="宋体" w:cs="宋体"/>
          <w:color w:val="auto"/>
          <w:sz w:val="28"/>
          <w:szCs w:val="28"/>
          <w:highlight w:val="none"/>
          <w:shd w:val="clear" w:color="auto" w:fill="auto"/>
        </w:rPr>
        <w:t>8.6 保密</w:t>
      </w:r>
    </w:p>
    <w:p w14:paraId="0906A96B">
      <w:pPr>
        <w:keepNext w:val="0"/>
        <w:keepLines w:val="0"/>
        <w:pageBreakBefore w:val="0"/>
        <w:kinsoku/>
        <w:wordWrap/>
        <w:overflowPunct/>
        <w:topLinePunct w:val="0"/>
        <w:bidi w:val="0"/>
        <w:adjustRightInd/>
        <w:snapToGrid/>
        <w:spacing w:line="540" w:lineRule="exact"/>
        <w:ind w:firstLine="560" w:firstLineChars="200"/>
        <w:textAlignment w:val="auto"/>
        <w:rPr>
          <w:rFonts w:hint="eastAsia" w:ascii="宋体" w:hAnsi="宋体" w:cs="宋体"/>
          <w:color w:val="auto"/>
          <w:sz w:val="28"/>
          <w:szCs w:val="28"/>
          <w:highlight w:val="none"/>
          <w:shd w:val="clear" w:color="auto" w:fill="auto"/>
          <w:lang w:val="zh-CN"/>
        </w:rPr>
      </w:pPr>
      <w:r>
        <w:rPr>
          <w:rFonts w:hint="eastAsia" w:ascii="宋体" w:hAnsi="宋体" w:cs="宋体"/>
          <w:color w:val="auto"/>
          <w:sz w:val="28"/>
          <w:szCs w:val="28"/>
          <w:highlight w:val="none"/>
          <w:shd w:val="clear" w:color="auto" w:fill="auto"/>
          <w:lang w:val="en-US" w:eastAsia="zh-CN"/>
        </w:rPr>
        <w:t>乙方</w:t>
      </w:r>
      <w:r>
        <w:rPr>
          <w:rFonts w:hint="eastAsia" w:ascii="宋体" w:hAnsi="宋体" w:cs="宋体"/>
          <w:color w:val="auto"/>
          <w:sz w:val="28"/>
          <w:szCs w:val="28"/>
          <w:highlight w:val="none"/>
          <w:shd w:val="clear" w:color="auto" w:fill="auto"/>
          <w:lang w:val="zh-CN"/>
        </w:rPr>
        <w:t>履行本合同应遵守如下保密义务，</w:t>
      </w:r>
      <w:r>
        <w:rPr>
          <w:rFonts w:hint="eastAsia" w:ascii="宋体" w:hAnsi="宋体" w:cs="宋体"/>
          <w:color w:val="auto"/>
          <w:sz w:val="28"/>
          <w:szCs w:val="28"/>
          <w:highlight w:val="none"/>
          <w:shd w:val="clear" w:color="auto" w:fill="auto"/>
          <w:lang w:val="en-US" w:eastAsia="zh-CN"/>
        </w:rPr>
        <w:t>如甲乙双方签署了《保密协议》的，则保密义务按《保密协议》约定执行</w:t>
      </w:r>
      <w:r>
        <w:rPr>
          <w:rFonts w:hint="eastAsia" w:ascii="宋体" w:hAnsi="宋体" w:cs="宋体"/>
          <w:color w:val="auto"/>
          <w:sz w:val="28"/>
          <w:szCs w:val="28"/>
          <w:highlight w:val="none"/>
          <w:shd w:val="clear" w:color="auto" w:fill="auto"/>
          <w:lang w:val="zh-CN"/>
        </w:rPr>
        <w:t>：</w:t>
      </w:r>
    </w:p>
    <w:p w14:paraId="47FC0A10">
      <w:pPr>
        <w:keepNext w:val="0"/>
        <w:keepLines w:val="0"/>
        <w:pageBreakBefore w:val="0"/>
        <w:kinsoku/>
        <w:wordWrap/>
        <w:overflowPunct/>
        <w:topLinePunct w:val="0"/>
        <w:autoSpaceDE w:val="0"/>
        <w:autoSpaceDN w:val="0"/>
        <w:bidi w:val="0"/>
        <w:adjustRightInd/>
        <w:snapToGrid/>
        <w:spacing w:line="540" w:lineRule="exact"/>
        <w:ind w:left="0" w:leftChars="0" w:right="0" w:rightChars="0" w:firstLine="560"/>
        <w:jc w:val="left"/>
        <w:rPr>
          <w:rFonts w:hint="eastAsia" w:ascii="宋体" w:hAnsi="宋体" w:cs="宋体"/>
          <w:color w:val="auto"/>
          <w:sz w:val="28"/>
          <w:szCs w:val="28"/>
          <w:highlight w:val="none"/>
          <w:shd w:val="clear" w:color="auto" w:fill="auto"/>
          <w:lang w:val="zh-CN"/>
        </w:rPr>
      </w:pPr>
      <w:r>
        <w:rPr>
          <w:rFonts w:hint="eastAsia" w:ascii="宋体" w:hAnsi="宋体"/>
          <w:color w:val="auto"/>
          <w:sz w:val="28"/>
          <w:szCs w:val="28"/>
          <w:highlight w:val="none"/>
          <w:shd w:val="clear" w:color="auto" w:fill="auto"/>
          <w:lang w:val="en-US" w:eastAsia="zh-CN"/>
        </w:rPr>
        <w:t>8.6.1</w:t>
      </w:r>
      <w:r>
        <w:rPr>
          <w:rFonts w:hint="eastAsia" w:ascii="宋体" w:hAnsi="宋体" w:cs="宋体"/>
          <w:color w:val="auto"/>
          <w:sz w:val="28"/>
          <w:szCs w:val="28"/>
          <w:highlight w:val="none"/>
          <w:shd w:val="clear" w:color="auto" w:fill="auto"/>
          <w:lang w:val="zh-CN"/>
        </w:rPr>
        <w:t xml:space="preserve"> 保密内容：包括但不限于因履行本合同而知悉</w:t>
      </w:r>
      <w:r>
        <w:rPr>
          <w:rFonts w:hint="eastAsia" w:ascii="宋体" w:hAnsi="宋体" w:cs="宋体"/>
          <w:color w:val="auto"/>
          <w:sz w:val="28"/>
          <w:szCs w:val="28"/>
          <w:highlight w:val="none"/>
          <w:shd w:val="clear" w:color="auto" w:fill="auto"/>
          <w:lang w:val="en-US" w:eastAsia="zh-CN"/>
        </w:rPr>
        <w:t>的甲</w:t>
      </w:r>
      <w:r>
        <w:rPr>
          <w:rFonts w:hint="eastAsia" w:ascii="宋体" w:hAnsi="宋体" w:cs="宋体"/>
          <w:color w:val="auto"/>
          <w:sz w:val="28"/>
          <w:szCs w:val="28"/>
          <w:highlight w:val="none"/>
          <w:shd w:val="clear" w:color="auto" w:fill="auto"/>
          <w:lang w:val="zh-CN"/>
        </w:rPr>
        <w:t>方商业秘密、</w:t>
      </w:r>
      <w:r>
        <w:rPr>
          <w:rFonts w:hint="eastAsia" w:ascii="宋体" w:hAnsi="宋体" w:cs="宋体"/>
          <w:color w:val="auto"/>
          <w:sz w:val="28"/>
          <w:szCs w:val="28"/>
          <w:highlight w:val="none"/>
          <w:shd w:val="clear" w:color="auto" w:fill="auto"/>
          <w:lang w:val="en-US" w:eastAsia="zh-CN"/>
        </w:rPr>
        <w:t>工作秘密、敏感信息</w:t>
      </w:r>
      <w:r>
        <w:rPr>
          <w:rFonts w:hint="eastAsia" w:ascii="宋体" w:hAnsi="宋体" w:cs="宋体"/>
          <w:color w:val="auto"/>
          <w:sz w:val="28"/>
          <w:szCs w:val="28"/>
          <w:highlight w:val="none"/>
          <w:shd w:val="clear" w:color="auto" w:fill="auto"/>
          <w:lang w:val="zh-CN"/>
        </w:rPr>
        <w:t>及其他非公开的技术和经营信息</w:t>
      </w:r>
      <w:r>
        <w:rPr>
          <w:rFonts w:hint="eastAsia" w:ascii="宋体" w:hAnsi="宋体" w:cs="宋体"/>
          <w:color w:val="auto"/>
          <w:sz w:val="28"/>
          <w:szCs w:val="28"/>
          <w:highlight w:val="none"/>
          <w:shd w:val="clear" w:color="auto" w:fill="auto"/>
          <w:lang w:val="en-US" w:eastAsia="zh-CN"/>
        </w:rPr>
        <w:t>等</w:t>
      </w:r>
      <w:r>
        <w:rPr>
          <w:rFonts w:hint="eastAsia" w:ascii="宋体" w:hAnsi="宋体" w:cs="宋体"/>
          <w:color w:val="auto"/>
          <w:sz w:val="28"/>
          <w:szCs w:val="28"/>
          <w:highlight w:val="none"/>
          <w:shd w:val="clear" w:color="auto" w:fill="auto"/>
          <w:lang w:val="zh-CN"/>
        </w:rPr>
        <w:t>。</w:t>
      </w:r>
    </w:p>
    <w:p w14:paraId="6AE0B63D">
      <w:pPr>
        <w:keepNext w:val="0"/>
        <w:keepLines w:val="0"/>
        <w:pageBreakBefore w:val="0"/>
        <w:kinsoku/>
        <w:wordWrap/>
        <w:overflowPunct/>
        <w:topLinePunct w:val="0"/>
        <w:autoSpaceDE w:val="0"/>
        <w:autoSpaceDN w:val="0"/>
        <w:bidi w:val="0"/>
        <w:adjustRightInd/>
        <w:snapToGrid/>
        <w:spacing w:line="540" w:lineRule="exact"/>
        <w:ind w:left="0" w:leftChars="0" w:right="0" w:rightChars="0" w:firstLine="560"/>
        <w:jc w:val="left"/>
        <w:rPr>
          <w:rFonts w:hint="eastAsia" w:ascii="宋体" w:hAnsi="宋体" w:cs="宋体"/>
          <w:color w:val="auto"/>
          <w:sz w:val="28"/>
          <w:szCs w:val="28"/>
          <w:highlight w:val="none"/>
          <w:shd w:val="clear" w:color="auto" w:fill="auto"/>
          <w:lang w:val="en-US" w:eastAsia="zh-CN"/>
        </w:rPr>
      </w:pPr>
      <w:r>
        <w:rPr>
          <w:rFonts w:hint="eastAsia" w:ascii="宋体" w:hAnsi="宋体" w:cs="宋体"/>
          <w:color w:val="auto"/>
          <w:sz w:val="28"/>
          <w:szCs w:val="28"/>
          <w:highlight w:val="none"/>
          <w:shd w:val="clear" w:color="auto" w:fill="auto"/>
          <w:lang w:val="en-US" w:eastAsia="zh-CN"/>
        </w:rPr>
        <w:t>商业秘密是指在生产和经营活动中产生的不为公众知悉，影响公司安全、经济利益，并经公司采取保密措施的经营信息和技术信息。</w:t>
      </w:r>
    </w:p>
    <w:p w14:paraId="7A6DFEBE">
      <w:pPr>
        <w:keepNext w:val="0"/>
        <w:keepLines w:val="0"/>
        <w:pageBreakBefore w:val="0"/>
        <w:kinsoku/>
        <w:wordWrap/>
        <w:overflowPunct/>
        <w:topLinePunct w:val="0"/>
        <w:autoSpaceDE w:val="0"/>
        <w:autoSpaceDN w:val="0"/>
        <w:bidi w:val="0"/>
        <w:adjustRightInd/>
        <w:snapToGrid/>
        <w:spacing w:line="540" w:lineRule="exact"/>
        <w:ind w:left="0" w:leftChars="0" w:right="0" w:rightChars="0" w:firstLine="560"/>
        <w:jc w:val="left"/>
        <w:rPr>
          <w:rFonts w:hint="eastAsia" w:ascii="宋体" w:hAnsi="宋体" w:cs="宋体"/>
          <w:color w:val="auto"/>
          <w:sz w:val="28"/>
          <w:szCs w:val="28"/>
          <w:highlight w:val="none"/>
          <w:shd w:val="clear" w:color="auto" w:fill="auto"/>
          <w:lang w:val="en-US" w:eastAsia="zh-CN"/>
        </w:rPr>
      </w:pPr>
      <w:r>
        <w:rPr>
          <w:rFonts w:hint="default" w:ascii="宋体" w:hAnsi="宋体" w:cs="宋体"/>
          <w:color w:val="auto"/>
          <w:sz w:val="28"/>
          <w:szCs w:val="28"/>
          <w:highlight w:val="none"/>
          <w:shd w:val="clear" w:color="auto" w:fill="auto"/>
          <w:lang w:val="en-US" w:eastAsia="zh-CN"/>
        </w:rPr>
        <w:t>工作秘密是指泄露后会对</w:t>
      </w:r>
      <w:r>
        <w:rPr>
          <w:rFonts w:hint="eastAsia" w:ascii="宋体" w:hAnsi="宋体" w:cs="宋体"/>
          <w:color w:val="auto"/>
          <w:sz w:val="28"/>
          <w:szCs w:val="28"/>
          <w:highlight w:val="none"/>
          <w:shd w:val="clear" w:color="auto" w:fill="auto"/>
          <w:lang w:val="en-US" w:eastAsia="zh-CN"/>
        </w:rPr>
        <w:t>甲方</w:t>
      </w:r>
      <w:r>
        <w:rPr>
          <w:rFonts w:hint="default" w:ascii="宋体" w:hAnsi="宋体" w:cs="宋体"/>
          <w:color w:val="auto"/>
          <w:sz w:val="28"/>
          <w:szCs w:val="28"/>
          <w:highlight w:val="none"/>
          <w:shd w:val="clear" w:color="auto" w:fill="auto"/>
          <w:lang w:val="en-US" w:eastAsia="zh-CN"/>
        </w:rPr>
        <w:t>工作带来被动和损害的内部敏感信息</w:t>
      </w:r>
      <w:r>
        <w:rPr>
          <w:rFonts w:hint="eastAsia" w:ascii="宋体" w:hAnsi="宋体" w:cs="宋体"/>
          <w:color w:val="auto"/>
          <w:sz w:val="28"/>
          <w:szCs w:val="28"/>
          <w:highlight w:val="none"/>
          <w:shd w:val="clear" w:color="auto" w:fill="auto"/>
          <w:lang w:val="en-US" w:eastAsia="zh-CN"/>
        </w:rPr>
        <w:t>，包括但不限于有关工作内部方案、讨论记录、过程稿、征求意见等。</w:t>
      </w:r>
    </w:p>
    <w:p w14:paraId="4FAD7242">
      <w:pPr>
        <w:keepNext w:val="0"/>
        <w:keepLines w:val="0"/>
        <w:pageBreakBefore w:val="0"/>
        <w:kinsoku/>
        <w:wordWrap/>
        <w:overflowPunct/>
        <w:topLinePunct w:val="0"/>
        <w:autoSpaceDE w:val="0"/>
        <w:autoSpaceDN w:val="0"/>
        <w:bidi w:val="0"/>
        <w:adjustRightInd/>
        <w:snapToGrid/>
        <w:spacing w:line="540" w:lineRule="exact"/>
        <w:ind w:left="0" w:leftChars="0" w:right="0" w:rightChars="0" w:firstLine="560"/>
        <w:jc w:val="left"/>
        <w:textAlignment w:val="auto"/>
        <w:rPr>
          <w:rFonts w:ascii="宋体" w:hAnsi="宋体" w:cs="宋体"/>
          <w:color w:val="auto"/>
          <w:sz w:val="28"/>
          <w:szCs w:val="28"/>
          <w:highlight w:val="none"/>
          <w:shd w:val="clear" w:color="auto" w:fill="auto"/>
          <w:lang w:val="zh-CN"/>
        </w:rPr>
      </w:pPr>
      <w:r>
        <w:rPr>
          <w:rFonts w:hint="eastAsia" w:ascii="宋体" w:hAnsi="宋体" w:cs="宋体"/>
          <w:color w:val="auto"/>
          <w:sz w:val="28"/>
          <w:szCs w:val="28"/>
          <w:highlight w:val="none"/>
          <w:shd w:val="clear" w:color="auto" w:fill="auto"/>
          <w:lang w:val="en-US" w:eastAsia="zh-CN"/>
        </w:rPr>
        <w:t>敏感信息内容包括但不限于：甲方员工个人信息、公司运行管理数据、业务生产敏感数据、公司重要工作文件等。</w:t>
      </w:r>
    </w:p>
    <w:p w14:paraId="5BEE186B">
      <w:pPr>
        <w:keepNext w:val="0"/>
        <w:keepLines w:val="0"/>
        <w:pageBreakBefore w:val="0"/>
        <w:kinsoku/>
        <w:wordWrap/>
        <w:overflowPunct/>
        <w:topLinePunct w:val="0"/>
        <w:autoSpaceDE w:val="0"/>
        <w:autoSpaceDN w:val="0"/>
        <w:bidi w:val="0"/>
        <w:adjustRightInd/>
        <w:snapToGrid/>
        <w:spacing w:line="540" w:lineRule="exact"/>
        <w:ind w:left="0" w:leftChars="0" w:right="0" w:rightChars="0" w:firstLine="560"/>
        <w:jc w:val="left"/>
        <w:textAlignment w:val="auto"/>
        <w:rPr>
          <w:rFonts w:ascii="宋体" w:hAnsi="宋体" w:cs="宋体"/>
          <w:color w:val="auto"/>
          <w:sz w:val="28"/>
          <w:szCs w:val="28"/>
          <w:highlight w:val="none"/>
          <w:shd w:val="clear" w:color="auto" w:fill="auto"/>
          <w:lang w:val="zh-CN"/>
        </w:rPr>
      </w:pPr>
      <w:r>
        <w:rPr>
          <w:rFonts w:hint="eastAsia" w:ascii="宋体" w:hAnsi="宋体"/>
          <w:color w:val="auto"/>
          <w:sz w:val="28"/>
          <w:szCs w:val="28"/>
          <w:highlight w:val="none"/>
          <w:shd w:val="clear" w:color="auto" w:fill="auto"/>
          <w:lang w:val="en-US" w:eastAsia="zh-CN"/>
        </w:rPr>
        <w:t>8.6</w:t>
      </w:r>
      <w:r>
        <w:rPr>
          <w:rFonts w:ascii="宋体" w:hAnsi="宋体"/>
          <w:color w:val="auto"/>
          <w:sz w:val="28"/>
          <w:szCs w:val="28"/>
          <w:highlight w:val="none"/>
          <w:shd w:val="clear" w:color="auto" w:fill="auto"/>
          <w:lang w:val="zh-CN"/>
        </w:rPr>
        <w:t>.2</w:t>
      </w:r>
      <w:r>
        <w:rPr>
          <w:rFonts w:hint="eastAsia" w:ascii="宋体" w:hAnsi="宋体" w:cs="宋体"/>
          <w:color w:val="auto"/>
          <w:sz w:val="28"/>
          <w:szCs w:val="28"/>
          <w:highlight w:val="none"/>
          <w:shd w:val="clear" w:color="auto" w:fill="auto"/>
          <w:lang w:val="zh-CN"/>
        </w:rPr>
        <w:t xml:space="preserve"> 涉密人员范围：参与实施本合同的</w:t>
      </w:r>
      <w:r>
        <w:rPr>
          <w:rFonts w:hint="eastAsia" w:ascii="宋体" w:hAnsi="宋体" w:cs="宋体"/>
          <w:color w:val="auto"/>
          <w:sz w:val="28"/>
          <w:szCs w:val="28"/>
          <w:highlight w:val="none"/>
          <w:shd w:val="clear" w:color="auto" w:fill="auto"/>
          <w:lang w:val="en-US" w:eastAsia="zh-CN"/>
        </w:rPr>
        <w:t>乙</w:t>
      </w:r>
      <w:r>
        <w:rPr>
          <w:rFonts w:hint="eastAsia" w:ascii="宋体" w:hAnsi="宋体" w:cs="宋体"/>
          <w:color w:val="auto"/>
          <w:sz w:val="28"/>
          <w:szCs w:val="28"/>
          <w:highlight w:val="none"/>
          <w:shd w:val="clear" w:color="auto" w:fill="auto"/>
          <w:lang w:val="zh-CN"/>
        </w:rPr>
        <w:t>方全体人员。</w:t>
      </w:r>
    </w:p>
    <w:p w14:paraId="6791A920">
      <w:pPr>
        <w:keepNext w:val="0"/>
        <w:keepLines w:val="0"/>
        <w:pageBreakBefore w:val="0"/>
        <w:kinsoku/>
        <w:wordWrap/>
        <w:overflowPunct/>
        <w:topLinePunct w:val="0"/>
        <w:autoSpaceDE w:val="0"/>
        <w:autoSpaceDN w:val="0"/>
        <w:bidi w:val="0"/>
        <w:adjustRightInd/>
        <w:snapToGrid/>
        <w:spacing w:line="540" w:lineRule="exact"/>
        <w:ind w:left="0" w:leftChars="0" w:right="0" w:rightChars="0" w:firstLine="560"/>
        <w:jc w:val="left"/>
        <w:textAlignment w:val="auto"/>
        <w:rPr>
          <w:rFonts w:ascii="宋体" w:hAnsi="宋体" w:cs="宋体"/>
          <w:color w:val="auto"/>
          <w:sz w:val="28"/>
          <w:szCs w:val="28"/>
          <w:highlight w:val="none"/>
          <w:shd w:val="clear" w:color="auto" w:fill="auto"/>
          <w:lang w:val="zh-CN"/>
        </w:rPr>
      </w:pPr>
      <w:r>
        <w:rPr>
          <w:rFonts w:hint="eastAsia" w:ascii="宋体" w:hAnsi="宋体"/>
          <w:color w:val="auto"/>
          <w:sz w:val="28"/>
          <w:szCs w:val="28"/>
          <w:highlight w:val="none"/>
          <w:shd w:val="clear" w:color="auto" w:fill="auto"/>
          <w:lang w:val="en-US" w:eastAsia="zh-CN"/>
        </w:rPr>
        <w:t>8.6</w:t>
      </w:r>
      <w:r>
        <w:rPr>
          <w:rFonts w:ascii="宋体" w:hAnsi="宋体"/>
          <w:color w:val="auto"/>
          <w:sz w:val="28"/>
          <w:szCs w:val="28"/>
          <w:highlight w:val="none"/>
          <w:shd w:val="clear" w:color="auto" w:fill="auto"/>
          <w:lang w:val="zh-CN"/>
        </w:rPr>
        <w:t xml:space="preserve">.3 </w:t>
      </w:r>
      <w:r>
        <w:rPr>
          <w:rFonts w:hint="eastAsia" w:ascii="宋体" w:hAnsi="宋体" w:cs="宋体"/>
          <w:color w:val="auto"/>
          <w:sz w:val="28"/>
          <w:szCs w:val="28"/>
          <w:highlight w:val="none"/>
          <w:shd w:val="clear" w:color="auto" w:fill="auto"/>
          <w:lang w:val="zh-CN"/>
        </w:rPr>
        <w:t>保密期限：合同签订后至</w:t>
      </w:r>
      <w:r>
        <w:rPr>
          <w:rFonts w:hint="eastAsia" w:ascii="宋体" w:hAnsi="宋体" w:cs="宋体"/>
          <w:color w:val="auto"/>
          <w:sz w:val="28"/>
          <w:szCs w:val="28"/>
          <w:highlight w:val="none"/>
          <w:shd w:val="clear" w:color="auto" w:fill="auto"/>
          <w:lang w:val="en-US" w:eastAsia="zh-CN"/>
        </w:rPr>
        <w:t>甲</w:t>
      </w:r>
      <w:r>
        <w:rPr>
          <w:rFonts w:hint="eastAsia" w:ascii="宋体" w:hAnsi="宋体" w:cs="宋体"/>
          <w:color w:val="auto"/>
          <w:sz w:val="28"/>
          <w:szCs w:val="28"/>
          <w:highlight w:val="none"/>
          <w:shd w:val="clear" w:color="auto" w:fill="auto"/>
          <w:lang w:val="zh-CN"/>
        </w:rPr>
        <w:t>方书面声明放弃该保密权利之日止。</w:t>
      </w:r>
    </w:p>
    <w:p w14:paraId="241F8C65">
      <w:pPr>
        <w:keepNext w:val="0"/>
        <w:keepLines w:val="0"/>
        <w:pageBreakBefore w:val="0"/>
        <w:shd w:val="clear"/>
        <w:kinsoku/>
        <w:wordWrap/>
        <w:overflowPunct/>
        <w:topLinePunct w:val="0"/>
        <w:bidi w:val="0"/>
        <w:adjustRightInd/>
        <w:snapToGrid/>
        <w:spacing w:line="540" w:lineRule="exact"/>
        <w:ind w:firstLine="560"/>
        <w:rPr>
          <w:rFonts w:hint="eastAsia" w:ascii="宋体" w:hAnsi="宋体" w:eastAsia="宋体" w:cs="宋体"/>
          <w:color w:val="auto"/>
          <w:sz w:val="28"/>
          <w:szCs w:val="28"/>
          <w:highlight w:val="none"/>
          <w:shd w:val="clear" w:color="auto" w:fill="auto"/>
          <w:lang w:val="zh-CN"/>
        </w:rPr>
      </w:pPr>
      <w:r>
        <w:rPr>
          <w:rFonts w:hint="eastAsia" w:ascii="宋体" w:hAnsi="宋体" w:eastAsia="宋体" w:cs="宋体"/>
          <w:color w:val="auto"/>
          <w:sz w:val="28"/>
          <w:szCs w:val="28"/>
          <w:highlight w:val="none"/>
          <w:shd w:val="clear" w:color="auto" w:fill="auto"/>
          <w:lang w:val="en-US" w:eastAsia="zh-CN"/>
        </w:rPr>
        <w:t>8.6</w:t>
      </w:r>
      <w:r>
        <w:rPr>
          <w:rFonts w:hint="eastAsia" w:ascii="宋体" w:hAnsi="宋体" w:eastAsia="宋体" w:cs="宋体"/>
          <w:color w:val="auto"/>
          <w:sz w:val="28"/>
          <w:szCs w:val="28"/>
          <w:highlight w:val="none"/>
          <w:shd w:val="clear" w:color="auto" w:fill="auto"/>
          <w:lang w:val="zh-CN"/>
        </w:rPr>
        <w:t>.4 泄密责任：</w:t>
      </w:r>
    </w:p>
    <w:p w14:paraId="5199CCF9">
      <w:pPr>
        <w:keepNext w:val="0"/>
        <w:keepLines w:val="0"/>
        <w:pageBreakBefore w:val="0"/>
        <w:shd w:val="clear"/>
        <w:kinsoku/>
        <w:wordWrap/>
        <w:overflowPunct/>
        <w:topLinePunct w:val="0"/>
        <w:bidi w:val="0"/>
        <w:adjustRightInd/>
        <w:snapToGrid/>
        <w:spacing w:line="540" w:lineRule="exact"/>
        <w:ind w:firstLine="560"/>
        <w:rPr>
          <w:rFonts w:hint="default" w:ascii="宋体" w:hAnsi="宋体" w:cs="宋体" w:eastAsiaTheme="minorEastAsia"/>
          <w:color w:val="auto"/>
          <w:sz w:val="28"/>
          <w:szCs w:val="28"/>
          <w:highlight w:val="none"/>
          <w:shd w:val="clear" w:color="auto" w:fill="auto"/>
          <w:lang w:val="en-US" w:eastAsia="zh-CN"/>
        </w:rPr>
      </w:pPr>
      <w:r>
        <w:rPr>
          <w:rFonts w:hint="eastAsia" w:ascii="宋体" w:hAnsi="宋体" w:cs="宋体"/>
          <w:color w:val="auto"/>
          <w:sz w:val="28"/>
          <w:szCs w:val="28"/>
          <w:highlight w:val="none"/>
          <w:shd w:val="clear" w:color="auto" w:fill="auto"/>
          <w:lang w:val="zh-CN"/>
        </w:rPr>
        <w:t>（</w:t>
      </w:r>
      <w:r>
        <w:rPr>
          <w:rFonts w:hint="eastAsia" w:ascii="宋体" w:hAnsi="宋体" w:cs="宋体"/>
          <w:color w:val="auto"/>
          <w:sz w:val="28"/>
          <w:szCs w:val="28"/>
          <w:highlight w:val="none"/>
          <w:shd w:val="clear" w:color="auto" w:fill="auto"/>
          <w:lang w:val="en-US" w:eastAsia="zh-CN"/>
        </w:rPr>
        <w:t>1</w:t>
      </w:r>
      <w:r>
        <w:rPr>
          <w:rFonts w:hint="eastAsia" w:ascii="宋体" w:hAnsi="宋体" w:cs="宋体"/>
          <w:color w:val="auto"/>
          <w:sz w:val="28"/>
          <w:szCs w:val="28"/>
          <w:highlight w:val="none"/>
          <w:shd w:val="clear" w:color="auto" w:fill="auto"/>
          <w:lang w:val="zh-CN"/>
        </w:rPr>
        <w:t>）</w:t>
      </w:r>
      <w:r>
        <w:rPr>
          <w:rFonts w:hint="eastAsia" w:ascii="宋体" w:hAnsi="宋体" w:cs="宋体"/>
          <w:color w:val="auto"/>
          <w:sz w:val="28"/>
          <w:szCs w:val="28"/>
          <w:highlight w:val="none"/>
          <w:shd w:val="clear" w:color="auto" w:fill="auto"/>
          <w:lang w:val="en-US" w:eastAsia="zh-CN"/>
        </w:rPr>
        <w:t>乙方不得将保密内容透露给第三方，不得允许任何第三方使用保密内容，亦不得将保密内容用于与履行本合同无关的其他目的；否则，按照合同价款的</w:t>
      </w:r>
      <w:permStart w:id="95" w:edGrp="everyone"/>
      <w:r>
        <w:rPr>
          <w:rFonts w:hint="eastAsia" w:ascii="宋体" w:hAnsi="宋体" w:cs="宋体"/>
          <w:color w:val="auto"/>
          <w:sz w:val="28"/>
          <w:szCs w:val="28"/>
          <w:highlight w:val="none"/>
          <w:shd w:val="clear" w:color="auto" w:fill="auto"/>
          <w:lang w:val="en-US" w:eastAsia="zh-CN"/>
        </w:rPr>
        <w:t xml:space="preserve">    %</w:t>
      </w:r>
      <w:permEnd w:id="95"/>
      <w:r>
        <w:rPr>
          <w:rFonts w:hint="eastAsia" w:ascii="宋体" w:hAnsi="宋体"/>
          <w:color w:val="auto"/>
          <w:sz w:val="28"/>
          <w:szCs w:val="28"/>
          <w:highlight w:val="none"/>
          <w:shd w:val="clear" w:color="auto" w:fill="auto"/>
        </w:rPr>
        <w:t>向甲方支付违约金</w:t>
      </w:r>
      <w:r>
        <w:rPr>
          <w:rFonts w:hint="eastAsia" w:ascii="宋体" w:hAnsi="宋体"/>
          <w:color w:val="auto"/>
          <w:sz w:val="28"/>
          <w:szCs w:val="28"/>
          <w:highlight w:val="none"/>
          <w:shd w:val="clear" w:color="auto" w:fill="auto"/>
          <w:lang w:eastAsia="zh-CN"/>
        </w:rPr>
        <w:t>，</w:t>
      </w:r>
      <w:r>
        <w:rPr>
          <w:rFonts w:hint="eastAsia" w:ascii="宋体" w:hAnsi="宋体"/>
          <w:color w:val="auto"/>
          <w:sz w:val="28"/>
          <w:szCs w:val="28"/>
          <w:highlight w:val="none"/>
          <w:shd w:val="clear" w:color="auto" w:fill="auto"/>
          <w:lang w:val="en-US" w:eastAsia="zh-CN"/>
        </w:rPr>
        <w:t>赔偿因此造成的全部损失。</w:t>
      </w:r>
    </w:p>
    <w:p w14:paraId="2F587B37">
      <w:pPr>
        <w:keepNext w:val="0"/>
        <w:keepLines w:val="0"/>
        <w:kinsoku/>
        <w:wordWrap/>
        <w:overflowPunct/>
        <w:topLinePunct w:val="0"/>
        <w:bidi w:val="0"/>
        <w:adjustRightInd w:val="0"/>
        <w:snapToGrid w:val="0"/>
        <w:spacing w:line="540" w:lineRule="exact"/>
        <w:ind w:firstLine="560" w:firstLineChars="200"/>
        <w:rPr>
          <w:rFonts w:hint="eastAsia" w:ascii="宋体" w:hAnsi="宋体" w:eastAsia="宋体" w:cs="宋体"/>
          <w:color w:val="auto"/>
          <w:sz w:val="28"/>
          <w:szCs w:val="28"/>
          <w:highlight w:val="none"/>
          <w:u w:val="single"/>
          <w:shd w:val="clear" w:color="auto" w:fill="auto"/>
        </w:rPr>
      </w:pPr>
      <w:r>
        <w:rPr>
          <w:rFonts w:hint="eastAsia" w:ascii="宋体" w:hAnsi="宋体" w:cs="宋体"/>
          <w:color w:val="auto"/>
          <w:sz w:val="28"/>
          <w:szCs w:val="28"/>
          <w:highlight w:val="none"/>
          <w:shd w:val="clear" w:color="auto" w:fill="auto"/>
          <w:lang w:val="zh-CN"/>
        </w:rPr>
        <w:t>（</w:t>
      </w:r>
      <w:r>
        <w:rPr>
          <w:rFonts w:hint="eastAsia" w:ascii="宋体" w:hAnsi="宋体" w:cs="宋体"/>
          <w:color w:val="auto"/>
          <w:sz w:val="28"/>
          <w:szCs w:val="28"/>
          <w:highlight w:val="none"/>
          <w:shd w:val="clear" w:color="auto" w:fill="auto"/>
          <w:lang w:val="en-US" w:eastAsia="zh-CN"/>
        </w:rPr>
        <w:t>2</w:t>
      </w:r>
      <w:r>
        <w:rPr>
          <w:rFonts w:hint="eastAsia" w:ascii="宋体" w:hAnsi="宋体" w:cs="宋体"/>
          <w:color w:val="auto"/>
          <w:sz w:val="28"/>
          <w:szCs w:val="28"/>
          <w:highlight w:val="none"/>
          <w:shd w:val="clear" w:color="auto" w:fill="auto"/>
          <w:lang w:val="zh-CN"/>
        </w:rPr>
        <w:t>）</w:t>
      </w:r>
      <w:r>
        <w:rPr>
          <w:rFonts w:hint="eastAsia" w:ascii="宋体" w:hAnsi="宋体" w:cs="宋体"/>
          <w:color w:val="auto"/>
          <w:sz w:val="28"/>
          <w:szCs w:val="28"/>
          <w:highlight w:val="none"/>
          <w:shd w:val="clear" w:color="auto" w:fill="auto"/>
          <w:lang w:val="en-US" w:eastAsia="zh-CN"/>
        </w:rPr>
        <w:t>乙方应于本合同项下项目结束后或合同解除后5日内向甲方退还甲方提供的相关资料，或经甲方同意后将相关资料全部销毁。如</w:t>
      </w:r>
      <w:r>
        <w:rPr>
          <w:rFonts w:hint="eastAsia" w:ascii="宋体" w:hAnsi="宋体" w:eastAsia="宋体" w:cs="宋体"/>
          <w:color w:val="auto"/>
          <w:sz w:val="28"/>
          <w:szCs w:val="28"/>
          <w:highlight w:val="none"/>
          <w:shd w:val="clear" w:color="auto" w:fill="auto"/>
          <w:lang w:val="en-US" w:eastAsia="zh-CN"/>
        </w:rPr>
        <w:t>乙</w:t>
      </w:r>
      <w:r>
        <w:rPr>
          <w:rFonts w:hint="eastAsia" w:ascii="宋体" w:hAnsi="宋体" w:eastAsia="宋体" w:cs="宋体"/>
          <w:color w:val="auto"/>
          <w:sz w:val="28"/>
          <w:szCs w:val="28"/>
          <w:highlight w:val="none"/>
          <w:shd w:val="clear" w:color="auto" w:fill="auto"/>
        </w:rPr>
        <w:t>方</w:t>
      </w:r>
      <w:r>
        <w:rPr>
          <w:rFonts w:hint="eastAsia" w:ascii="宋体" w:hAnsi="宋体"/>
          <w:color w:val="auto"/>
          <w:sz w:val="28"/>
          <w:szCs w:val="28"/>
          <w:highlight w:val="none"/>
          <w:shd w:val="clear" w:color="auto" w:fill="auto"/>
          <w:lang w:val="en-US" w:eastAsia="zh-CN"/>
        </w:rPr>
        <w:t>怠于履行资料退还、销毁义务或</w:t>
      </w:r>
      <w:r>
        <w:rPr>
          <w:rFonts w:hint="eastAsia" w:ascii="宋体" w:hAnsi="宋体" w:eastAsia="宋体" w:cs="宋体"/>
          <w:color w:val="auto"/>
          <w:sz w:val="28"/>
          <w:szCs w:val="28"/>
          <w:highlight w:val="none"/>
          <w:shd w:val="clear" w:color="auto" w:fill="auto"/>
        </w:rPr>
        <w:t>违反本合同项下</w:t>
      </w:r>
      <w:r>
        <w:rPr>
          <w:rFonts w:hint="eastAsia" w:ascii="宋体" w:hAnsi="宋体" w:cs="宋体"/>
          <w:color w:val="auto"/>
          <w:sz w:val="28"/>
          <w:szCs w:val="28"/>
          <w:highlight w:val="none"/>
          <w:shd w:val="clear" w:color="auto" w:fill="auto"/>
          <w:lang w:val="en-US" w:eastAsia="zh-CN"/>
        </w:rPr>
        <w:t>其他</w:t>
      </w:r>
      <w:r>
        <w:rPr>
          <w:rFonts w:hint="eastAsia" w:ascii="宋体" w:hAnsi="宋体" w:eastAsia="宋体" w:cs="宋体"/>
          <w:color w:val="auto"/>
          <w:sz w:val="28"/>
          <w:szCs w:val="28"/>
          <w:highlight w:val="none"/>
          <w:shd w:val="clear" w:color="auto" w:fill="auto"/>
        </w:rPr>
        <w:t>保密义务的，</w:t>
      </w:r>
      <w:r>
        <w:rPr>
          <w:rFonts w:hint="eastAsia" w:ascii="宋体" w:hAnsi="宋体" w:cs="宋体"/>
          <w:color w:val="auto"/>
          <w:sz w:val="28"/>
          <w:szCs w:val="28"/>
          <w:highlight w:val="none"/>
          <w:shd w:val="clear" w:color="auto" w:fill="auto"/>
          <w:lang w:val="en-US" w:eastAsia="zh-CN"/>
        </w:rPr>
        <w:t>还</w:t>
      </w:r>
      <w:r>
        <w:rPr>
          <w:rFonts w:hint="eastAsia" w:ascii="宋体" w:hAnsi="宋体" w:eastAsia="宋体" w:cs="宋体"/>
          <w:color w:val="auto"/>
          <w:sz w:val="28"/>
          <w:szCs w:val="28"/>
          <w:highlight w:val="none"/>
          <w:shd w:val="clear" w:color="auto" w:fill="auto"/>
        </w:rPr>
        <w:t>应向</w:t>
      </w:r>
      <w:r>
        <w:rPr>
          <w:rFonts w:hint="eastAsia" w:ascii="宋体" w:hAnsi="宋体" w:eastAsia="宋体" w:cs="宋体"/>
          <w:color w:val="auto"/>
          <w:sz w:val="28"/>
          <w:szCs w:val="28"/>
          <w:highlight w:val="none"/>
          <w:shd w:val="clear" w:color="auto" w:fill="auto"/>
          <w:lang w:val="en-US" w:eastAsia="zh-CN"/>
        </w:rPr>
        <w:t>甲</w:t>
      </w:r>
      <w:r>
        <w:rPr>
          <w:rFonts w:hint="eastAsia" w:ascii="宋体" w:hAnsi="宋体" w:eastAsia="宋体" w:cs="宋体"/>
          <w:color w:val="auto"/>
          <w:sz w:val="28"/>
          <w:szCs w:val="28"/>
          <w:highlight w:val="none"/>
          <w:shd w:val="clear" w:color="auto" w:fill="auto"/>
        </w:rPr>
        <w:t>方</w:t>
      </w:r>
      <w:r>
        <w:rPr>
          <w:rFonts w:hint="eastAsia" w:ascii="宋体" w:hAnsi="宋体" w:eastAsia="宋体" w:cs="宋体"/>
          <w:color w:val="auto"/>
          <w:sz w:val="28"/>
          <w:szCs w:val="28"/>
          <w:highlight w:val="none"/>
          <w:shd w:val="clear" w:color="auto" w:fill="auto"/>
          <w:lang w:val="en-US" w:eastAsia="zh-CN"/>
        </w:rPr>
        <w:t>按</w:t>
      </w:r>
      <w:r>
        <w:rPr>
          <w:rFonts w:hint="eastAsia" w:ascii="宋体" w:hAnsi="宋体" w:cs="宋体"/>
          <w:color w:val="auto"/>
          <w:sz w:val="28"/>
          <w:szCs w:val="28"/>
          <w:highlight w:val="none"/>
          <w:shd w:val="clear" w:color="auto" w:fill="auto"/>
          <w:lang w:val="en-US" w:eastAsia="zh-CN"/>
        </w:rPr>
        <w:t>照合同价款的</w:t>
      </w:r>
      <w:permStart w:id="96" w:edGrp="everyone"/>
      <w:r>
        <w:rPr>
          <w:rFonts w:hint="eastAsia" w:ascii="宋体" w:hAnsi="宋体" w:eastAsia="宋体" w:cs="宋体"/>
          <w:color w:val="auto"/>
          <w:sz w:val="28"/>
          <w:szCs w:val="28"/>
          <w:highlight w:val="none"/>
          <w:shd w:val="clear" w:color="auto" w:fill="auto"/>
          <w:lang w:val="en-US"/>
        </w:rPr>
        <w:t xml:space="preserve">    </w:t>
      </w:r>
      <w:r>
        <w:rPr>
          <w:rFonts w:hint="eastAsia" w:ascii="宋体" w:hAnsi="宋体" w:cs="宋体"/>
          <w:color w:val="auto"/>
          <w:sz w:val="28"/>
          <w:szCs w:val="28"/>
          <w:highlight w:val="none"/>
          <w:shd w:val="clear" w:color="auto" w:fill="auto"/>
          <w:lang w:val="en-US" w:eastAsia="zh-CN"/>
        </w:rPr>
        <w:t>%</w:t>
      </w:r>
      <w:permEnd w:id="96"/>
      <w:r>
        <w:rPr>
          <w:rFonts w:hint="eastAsia" w:ascii="宋体" w:hAnsi="宋体" w:eastAsia="宋体" w:cs="宋体"/>
          <w:color w:val="auto"/>
          <w:sz w:val="28"/>
          <w:szCs w:val="28"/>
          <w:highlight w:val="none"/>
          <w:shd w:val="clear" w:color="auto" w:fill="auto"/>
        </w:rPr>
        <w:t>支付违约金，赔偿</w:t>
      </w:r>
      <w:r>
        <w:rPr>
          <w:rFonts w:hint="eastAsia" w:ascii="宋体" w:hAnsi="宋体" w:eastAsia="宋体" w:cs="宋体"/>
          <w:color w:val="auto"/>
          <w:sz w:val="28"/>
          <w:szCs w:val="28"/>
          <w:highlight w:val="none"/>
          <w:shd w:val="clear" w:color="auto" w:fill="auto"/>
          <w:lang w:val="en-US" w:eastAsia="zh-CN"/>
        </w:rPr>
        <w:t>甲</w:t>
      </w:r>
      <w:r>
        <w:rPr>
          <w:rFonts w:hint="eastAsia" w:ascii="宋体" w:hAnsi="宋体" w:eastAsia="宋体" w:cs="宋体"/>
          <w:color w:val="auto"/>
          <w:sz w:val="28"/>
          <w:szCs w:val="28"/>
          <w:highlight w:val="none"/>
          <w:shd w:val="clear" w:color="auto" w:fill="auto"/>
        </w:rPr>
        <w:t>方因此造成的损失。</w:t>
      </w:r>
    </w:p>
    <w:p w14:paraId="78E573C0">
      <w:pPr>
        <w:keepNext w:val="0"/>
        <w:keepLines w:val="0"/>
        <w:kinsoku/>
        <w:wordWrap/>
        <w:overflowPunct/>
        <w:topLinePunct w:val="0"/>
        <w:bidi w:val="0"/>
        <w:adjustRightInd w:val="0"/>
        <w:snapToGrid w:val="0"/>
        <w:spacing w:line="540" w:lineRule="exact"/>
        <w:ind w:firstLine="274" w:firstLineChars="98"/>
        <w:rPr>
          <w:rFonts w:hint="eastAsia" w:ascii="宋体" w:hAnsi="宋体" w:eastAsia="宋体" w:cs="宋体"/>
          <w:color w:val="auto"/>
          <w:sz w:val="28"/>
          <w:szCs w:val="28"/>
          <w:highlight w:val="none"/>
          <w:shd w:val="clear" w:color="auto" w:fill="auto"/>
        </w:rPr>
      </w:pPr>
      <w:r>
        <w:rPr>
          <w:rFonts w:hint="eastAsia" w:ascii="宋体" w:hAnsi="宋体" w:eastAsia="宋体" w:cs="宋体"/>
          <w:color w:val="auto"/>
          <w:sz w:val="28"/>
          <w:szCs w:val="28"/>
          <w:highlight w:val="none"/>
          <w:shd w:val="clear" w:color="auto" w:fill="auto"/>
        </w:rPr>
        <w:t>8.8著作权</w:t>
      </w:r>
    </w:p>
    <w:p w14:paraId="037B9B5E">
      <w:pPr>
        <w:keepNext w:val="0"/>
        <w:keepLines w:val="0"/>
        <w:pageBreakBefore w:val="0"/>
        <w:kinsoku/>
        <w:wordWrap/>
        <w:overflowPunct/>
        <w:topLinePunct w:val="0"/>
        <w:autoSpaceDE/>
        <w:autoSpaceDN/>
        <w:bidi w:val="0"/>
        <w:snapToGrid/>
        <w:spacing w:line="540" w:lineRule="exact"/>
        <w:ind w:firstLine="560" w:firstLineChars="200"/>
        <w:rPr>
          <w:rFonts w:ascii="宋体" w:hAnsi="宋体"/>
          <w:color w:val="auto"/>
          <w:sz w:val="28"/>
          <w:szCs w:val="28"/>
          <w:highlight w:val="none"/>
          <w:u w:val="single"/>
          <w:shd w:val="clear" w:color="auto" w:fill="auto"/>
        </w:rPr>
      </w:pPr>
      <w:r>
        <w:rPr>
          <w:rFonts w:hint="eastAsia" w:ascii="宋体" w:hAnsi="宋体"/>
          <w:color w:val="auto"/>
          <w:sz w:val="28"/>
          <w:szCs w:val="28"/>
          <w:highlight w:val="none"/>
          <w:shd w:val="clear" w:color="auto" w:fill="auto"/>
          <w:lang w:val="en-US" w:eastAsia="zh-CN"/>
        </w:rPr>
        <w:t>8.8.1</w:t>
      </w:r>
      <w:r>
        <w:rPr>
          <w:rFonts w:hint="eastAsia" w:ascii="宋体" w:hAnsi="宋体"/>
          <w:color w:val="auto"/>
          <w:sz w:val="28"/>
          <w:szCs w:val="28"/>
          <w:highlight w:val="none"/>
          <w:shd w:val="clear" w:color="auto" w:fill="auto"/>
        </w:rPr>
        <w:t>乙方利用甲方提供的技术资料和工作条件所完成的技术成果及所有相关权利，</w:t>
      </w:r>
      <w:r>
        <w:rPr>
          <w:rFonts w:hint="eastAsia" w:ascii="宋体" w:hAnsi="宋体" w:eastAsia="宋体" w:cs="宋体"/>
          <w:color w:val="auto"/>
          <w:sz w:val="28"/>
          <w:szCs w:val="28"/>
          <w:highlight w:val="none"/>
          <w:shd w:val="clear" w:color="auto" w:fill="auto"/>
        </w:rPr>
        <w:t>归</w:t>
      </w:r>
      <w:sdt>
        <w:sdtPr>
          <w:rPr>
            <w:rFonts w:hint="eastAsia" w:asciiTheme="minorHAnsi" w:hAnsiTheme="minorHAnsi" w:eastAsiaTheme="minorEastAsia" w:cstheme="minorBidi"/>
            <w:color w:val="auto"/>
            <w:kern w:val="2"/>
            <w:sz w:val="28"/>
            <w:szCs w:val="36"/>
            <w:highlight w:val="none"/>
            <w:u w:val="none"/>
            <w:shd w:val="clear" w:color="auto" w:fill="auto"/>
            <w:lang w:val="en-US" w:eastAsia="zh-CN" w:bidi="ar-SA"/>
          </w:rPr>
          <w:alias w:val="请选择一项，原则上归属我方，其他内容请手动填写。"/>
          <w:tag w:val="知识产权归属"/>
          <w:id w:val="147478460"/>
          <w:placeholder>
            <w:docPart w:val="{89e44a63-d3de-4b91-9ba4-22f9962f247b}"/>
          </w:placeholder>
          <w:comboBox>
            <w:listItem w:displayText="甲方" w:value="甲方"/>
            <w:listItem w:displayText="乙方" w:value="乙方"/>
            <w:listItem w:displayText="双方共同" w:value="双方共同"/>
          </w:comboBox>
        </w:sdtPr>
        <w:sdtEndPr>
          <w:rPr>
            <w:rFonts w:hint="eastAsia" w:asciiTheme="minorHAnsi" w:hAnsiTheme="minorHAnsi" w:eastAsiaTheme="minorEastAsia" w:cstheme="minorBidi"/>
            <w:color w:val="auto"/>
            <w:kern w:val="2"/>
            <w:sz w:val="28"/>
            <w:szCs w:val="36"/>
            <w:highlight w:val="none"/>
            <w:u w:val="single"/>
            <w:shd w:val="clear" w:color="auto" w:fill="auto"/>
            <w:lang w:val="en-US" w:eastAsia="zh-CN" w:bidi="ar-SA"/>
          </w:rPr>
        </w:sdtEndPr>
        <w:sdtContent>
          <w:permStart w:id="97" w:edGrp="everyone"/>
          <w:r>
            <w:rPr>
              <w:rFonts w:hint="eastAsia" w:cstheme="minorBidi"/>
              <w:color w:val="auto"/>
              <w:kern w:val="2"/>
              <w:sz w:val="28"/>
              <w:szCs w:val="36"/>
              <w:highlight w:val="none"/>
              <w:u w:val="single"/>
              <w:shd w:val="clear" w:color="auto" w:fill="auto"/>
              <w:lang w:val="en-US" w:eastAsia="zh-CN" w:bidi="ar-SA"/>
            </w:rPr>
            <w:t xml:space="preserve">       </w:t>
          </w:r>
          <w:permEnd w:id="97"/>
        </w:sdtContent>
      </w:sdt>
      <w:r>
        <w:rPr>
          <w:rFonts w:hint="eastAsia" w:ascii="宋体" w:hAnsi="宋体" w:eastAsia="宋体" w:cs="宋体"/>
          <w:color w:val="auto"/>
          <w:sz w:val="28"/>
          <w:szCs w:val="28"/>
          <w:highlight w:val="none"/>
          <w:shd w:val="clear" w:color="auto" w:fill="auto"/>
        </w:rPr>
        <w:t>所有。</w:t>
      </w:r>
    </w:p>
    <w:p w14:paraId="726F63C2">
      <w:pPr>
        <w:keepNext w:val="0"/>
        <w:keepLines w:val="0"/>
        <w:pageBreakBefore w:val="0"/>
        <w:kinsoku/>
        <w:wordWrap/>
        <w:overflowPunct/>
        <w:topLinePunct w:val="0"/>
        <w:autoSpaceDE/>
        <w:autoSpaceDN/>
        <w:bidi w:val="0"/>
        <w:snapToGrid/>
        <w:spacing w:line="540" w:lineRule="exact"/>
        <w:ind w:firstLine="560" w:firstLineChars="200"/>
        <w:rPr>
          <w:rFonts w:hint="eastAsia" w:ascii="宋体" w:hAnsi="宋体" w:eastAsia="宋体" w:cs="宋体"/>
          <w:color w:val="auto"/>
          <w:sz w:val="28"/>
          <w:szCs w:val="28"/>
          <w:highlight w:val="none"/>
          <w:shd w:val="clear" w:color="auto" w:fill="auto"/>
        </w:rPr>
      </w:pPr>
      <w:r>
        <w:rPr>
          <w:rFonts w:hint="eastAsia" w:ascii="宋体" w:hAnsi="宋体"/>
          <w:color w:val="auto"/>
          <w:sz w:val="28"/>
          <w:szCs w:val="28"/>
          <w:highlight w:val="none"/>
          <w:shd w:val="clear" w:color="auto" w:fill="auto"/>
          <w:lang w:val="en-US" w:eastAsia="zh-CN"/>
        </w:rPr>
        <w:t>8.8.2</w:t>
      </w:r>
      <w:r>
        <w:rPr>
          <w:rFonts w:hint="eastAsia" w:ascii="宋体" w:hAnsi="宋体"/>
          <w:color w:val="auto"/>
          <w:sz w:val="28"/>
          <w:szCs w:val="28"/>
          <w:highlight w:val="none"/>
          <w:shd w:val="clear" w:color="auto" w:fill="auto"/>
        </w:rPr>
        <w:t>甲方利用乙方提交的技术服务工作成果所完成的新的技术成果及所有相关权利，</w:t>
      </w:r>
      <w:r>
        <w:rPr>
          <w:rFonts w:hint="eastAsia" w:ascii="宋体" w:hAnsi="宋体" w:eastAsia="宋体" w:cs="宋体"/>
          <w:color w:val="auto"/>
          <w:sz w:val="28"/>
          <w:szCs w:val="28"/>
          <w:highlight w:val="none"/>
          <w:shd w:val="clear" w:color="auto" w:fill="auto"/>
        </w:rPr>
        <w:t>归</w:t>
      </w:r>
      <w:sdt>
        <w:sdtPr>
          <w:rPr>
            <w:rFonts w:hint="eastAsia" w:asciiTheme="minorHAnsi" w:hAnsiTheme="minorHAnsi" w:eastAsiaTheme="minorEastAsia" w:cstheme="minorBidi"/>
            <w:color w:val="auto"/>
            <w:kern w:val="2"/>
            <w:sz w:val="28"/>
            <w:szCs w:val="36"/>
            <w:highlight w:val="none"/>
            <w:u w:val="none"/>
            <w:shd w:val="clear" w:color="auto" w:fill="auto"/>
            <w:lang w:val="en-US" w:eastAsia="zh-CN" w:bidi="ar-SA"/>
          </w:rPr>
          <w:alias w:val="请选择一项，原则上归属我方，其他内容请手动填写。"/>
          <w:tag w:val="知识产权归属"/>
          <w:id w:val="503644411"/>
          <w:placeholder>
            <w:docPart w:val="{be737673-c80f-44fe-bf65-d4117e85dbfc}"/>
          </w:placeholder>
          <w:comboBox>
            <w:listItem w:displayText="甲方" w:value="甲方"/>
            <w:listItem w:displayText="乙方" w:value="乙方"/>
            <w:listItem w:displayText="双方共同" w:value="双方共同"/>
          </w:comboBox>
        </w:sdtPr>
        <w:sdtEndPr>
          <w:rPr>
            <w:rFonts w:hint="eastAsia" w:asciiTheme="minorHAnsi" w:hAnsiTheme="minorHAnsi" w:eastAsiaTheme="minorEastAsia" w:cstheme="minorBidi"/>
            <w:color w:val="auto"/>
            <w:kern w:val="2"/>
            <w:sz w:val="28"/>
            <w:szCs w:val="36"/>
            <w:highlight w:val="none"/>
            <w:u w:val="single"/>
            <w:shd w:val="clear" w:color="auto" w:fill="auto"/>
            <w:lang w:val="en-US" w:eastAsia="zh-CN" w:bidi="ar-SA"/>
          </w:rPr>
        </w:sdtEndPr>
        <w:sdtContent>
          <w:permStart w:id="98" w:edGrp="everyone"/>
          <w:r>
            <w:rPr>
              <w:rFonts w:hint="eastAsia" w:cstheme="minorBidi"/>
              <w:color w:val="auto"/>
              <w:kern w:val="2"/>
              <w:sz w:val="28"/>
              <w:szCs w:val="36"/>
              <w:highlight w:val="none"/>
              <w:u w:val="single"/>
              <w:shd w:val="clear" w:color="auto" w:fill="auto"/>
              <w:lang w:val="en-US" w:eastAsia="zh-CN" w:bidi="ar-SA"/>
            </w:rPr>
            <w:t xml:space="preserve">       </w:t>
          </w:r>
          <w:permEnd w:id="98"/>
        </w:sdtContent>
      </w:sdt>
      <w:r>
        <w:rPr>
          <w:rFonts w:hint="eastAsia" w:ascii="宋体" w:hAnsi="宋体" w:eastAsia="宋体" w:cs="宋体"/>
          <w:color w:val="auto"/>
          <w:sz w:val="28"/>
          <w:szCs w:val="28"/>
          <w:highlight w:val="none"/>
          <w:shd w:val="clear" w:color="auto" w:fill="auto"/>
        </w:rPr>
        <w:t>所有。</w:t>
      </w:r>
    </w:p>
    <w:p w14:paraId="5C4F48AA">
      <w:pPr>
        <w:keepNext w:val="0"/>
        <w:keepLines w:val="0"/>
        <w:kinsoku/>
        <w:wordWrap/>
        <w:overflowPunct/>
        <w:topLinePunct w:val="0"/>
        <w:bidi w:val="0"/>
        <w:adjustRightInd w:val="0"/>
        <w:snapToGrid w:val="0"/>
        <w:spacing w:before="156" w:beforeLines="50" w:after="156" w:afterLines="50" w:line="540" w:lineRule="exact"/>
        <w:ind w:firstLine="560" w:firstLineChars="200"/>
        <w:rPr>
          <w:rFonts w:hint="eastAsia" w:ascii="宋体" w:hAnsi="宋体" w:eastAsia="宋体" w:cs="宋体"/>
          <w:color w:val="auto"/>
          <w:sz w:val="28"/>
          <w:szCs w:val="28"/>
          <w:highlight w:val="none"/>
          <w:shd w:val="clear" w:color="auto" w:fill="auto"/>
        </w:rPr>
      </w:pPr>
      <w:r>
        <w:rPr>
          <w:rFonts w:hint="eastAsia" w:ascii="宋体" w:hAnsi="宋体"/>
          <w:color w:val="auto"/>
          <w:sz w:val="28"/>
          <w:szCs w:val="28"/>
          <w:highlight w:val="none"/>
          <w:shd w:val="clear" w:color="auto" w:fill="auto"/>
          <w:lang w:val="en-US" w:eastAsia="zh-CN"/>
        </w:rPr>
        <w:t>8.8.3其他：</w:t>
      </w:r>
      <w:sdt>
        <w:sdtPr>
          <w:rPr>
            <w:rFonts w:hint="eastAsia" w:ascii="宋体" w:hAnsi="宋体" w:eastAsia="宋体" w:cs="宋体"/>
            <w:color w:val="auto"/>
            <w:kern w:val="2"/>
            <w:sz w:val="28"/>
            <w:szCs w:val="28"/>
            <w:highlight w:val="none"/>
            <w:u w:val="none"/>
            <w:shd w:val="clear" w:color="auto" w:fill="auto"/>
            <w:lang w:val="en-US" w:eastAsia="zh-CN" w:bidi="ar-SA"/>
          </w:rPr>
          <w:alias w:val="不填其他的，请划“/”"/>
          <w:id w:val="518562850"/>
          <w:placeholder>
            <w:docPart w:val="{ead4a3e1-d315-4abf-8af1-f516800c2cff}"/>
          </w:placeholder>
          <w:text w:multiLine="1"/>
        </w:sdtPr>
        <w:sdtEndPr>
          <w:rPr>
            <w:rFonts w:hint="eastAsia" w:ascii="宋体" w:hAnsi="宋体" w:eastAsia="宋体" w:cs="宋体"/>
            <w:color w:val="auto"/>
            <w:kern w:val="2"/>
            <w:sz w:val="28"/>
            <w:szCs w:val="28"/>
            <w:highlight w:val="none"/>
            <w:u w:val="single"/>
            <w:shd w:val="clear" w:color="auto" w:fill="auto"/>
            <w:lang w:val="en-US" w:eastAsia="zh-CN" w:bidi="ar-SA"/>
          </w:rPr>
        </w:sdtEndPr>
        <w:sdtContent>
          <w:permStart w:id="99" w:edGrp="everyone"/>
          <w:r>
            <w:rPr>
              <w:rFonts w:hint="eastAsia" w:ascii="宋体" w:hAnsi="宋体" w:eastAsia="宋体" w:cs="宋体"/>
              <w:color w:val="auto"/>
              <w:sz w:val="28"/>
              <w:szCs w:val="28"/>
              <w:highlight w:val="none"/>
              <w:u w:val="single"/>
              <w:shd w:val="clear" w:color="auto" w:fill="auto"/>
              <w:lang w:val="en-US" w:eastAsia="zh-CN"/>
            </w:rPr>
            <w:t xml:space="preserve">     </w:t>
          </w:r>
          <w:permEnd w:id="99"/>
        </w:sdtContent>
      </w:sdt>
    </w:p>
    <w:p w14:paraId="3E8124C5">
      <w:pPr>
        <w:keepNext w:val="0"/>
        <w:keepLines w:val="0"/>
        <w:kinsoku/>
        <w:wordWrap/>
        <w:overflowPunct/>
        <w:topLinePunct w:val="0"/>
        <w:bidi w:val="0"/>
        <w:adjustRightInd w:val="0"/>
        <w:snapToGrid w:val="0"/>
        <w:spacing w:before="156" w:beforeLines="50" w:after="156" w:afterLines="50" w:line="540" w:lineRule="exact"/>
        <w:ind w:firstLine="280" w:firstLineChars="100"/>
        <w:rPr>
          <w:rFonts w:hint="eastAsia" w:ascii="宋体" w:hAnsi="宋体" w:eastAsia="宋体" w:cs="宋体"/>
          <w:color w:val="auto"/>
          <w:sz w:val="28"/>
          <w:szCs w:val="28"/>
          <w:highlight w:val="none"/>
          <w:shd w:val="clear" w:color="auto" w:fill="auto"/>
          <w:lang w:val="en-US" w:eastAsia="zh-CN"/>
        </w:rPr>
      </w:pPr>
    </w:p>
    <w:sectPr>
      <w:headerReference r:id="rId3" w:type="default"/>
      <w:footerReference r:id="rId4" w:type="default"/>
      <w:footerReference r:id="rId5" w:type="even"/>
      <w:pgSz w:w="11906" w:h="16838"/>
      <w:pgMar w:top="1440" w:right="1797" w:bottom="1440" w:left="1797" w:header="851" w:footer="992" w:gutter="0"/>
      <w:pgNumType w:fmt="decimal"/>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FCA6F2">
    <w:pPr>
      <w:pStyle w:val="10"/>
      <w:jc w:val="cente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F91E3EB">
                          <w:pPr>
                            <w:pStyle w:val="10"/>
                          </w:pPr>
                          <w:r>
                            <w:t xml:space="preserve">第 </w:t>
                          </w:r>
                          <w:r>
                            <w:fldChar w:fldCharType="begin"/>
                          </w:r>
                          <w:r>
                            <w:instrText xml:space="preserve"> PAGE  \* MERGEFORMAT </w:instrText>
                          </w:r>
                          <w:r>
                            <w:fldChar w:fldCharType="separate"/>
                          </w:r>
                          <w:r>
                            <w:t>2</w:t>
                          </w:r>
                          <w:r>
                            <w:fldChar w:fldCharType="end"/>
                          </w:r>
                          <w:r>
                            <w:t xml:space="preserve"> 页 共 </w:t>
                          </w:r>
                          <w:r>
                            <w:fldChar w:fldCharType="begin"/>
                          </w:r>
                          <w:r>
                            <w:instrText xml:space="preserve"> NUMPAGES  \* MERGEFORMAT </w:instrText>
                          </w:r>
                          <w:r>
                            <w:fldChar w:fldCharType="separate"/>
                          </w:r>
                          <w:r>
                            <w:t>26</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7F91E3EB">
                    <w:pPr>
                      <w:pStyle w:val="10"/>
                    </w:pPr>
                    <w:r>
                      <w:t xml:space="preserve">第 </w:t>
                    </w:r>
                    <w:r>
                      <w:fldChar w:fldCharType="begin"/>
                    </w:r>
                    <w:r>
                      <w:instrText xml:space="preserve"> PAGE  \* MERGEFORMAT </w:instrText>
                    </w:r>
                    <w:r>
                      <w:fldChar w:fldCharType="separate"/>
                    </w:r>
                    <w:r>
                      <w:t>2</w:t>
                    </w:r>
                    <w:r>
                      <w:fldChar w:fldCharType="end"/>
                    </w:r>
                    <w:r>
                      <w:t xml:space="preserve"> 页 共 </w:t>
                    </w:r>
                    <w:r>
                      <w:fldChar w:fldCharType="begin"/>
                    </w:r>
                    <w:r>
                      <w:instrText xml:space="preserve"> NUMPAGES  \* MERGEFORMAT </w:instrText>
                    </w:r>
                    <w:r>
                      <w:fldChar w:fldCharType="separate"/>
                    </w:r>
                    <w:r>
                      <w:t>26</w:t>
                    </w:r>
                    <w:r>
                      <w:fldChar w:fldCharType="end"/>
                    </w:r>
                    <w:r>
                      <w:t xml:space="preserve"> 页</w:t>
                    </w:r>
                  </w:p>
                </w:txbxContent>
              </v:textbox>
            </v:shape>
          </w:pict>
        </mc:Fallback>
      </mc:AlternateContent>
    </w:r>
  </w:p>
  <w:p w14:paraId="740CD562">
    <w:pPr>
      <w:pStyle w:val="1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65E2ED">
    <w:pPr>
      <w:pStyle w:val="10"/>
      <w:framePr w:wrap="around" w:vAnchor="text" w:hAnchor="margin" w:xAlign="center" w:y="1"/>
      <w:rPr>
        <w:rStyle w:val="17"/>
      </w:rPr>
    </w:pPr>
    <w:r>
      <w:fldChar w:fldCharType="begin"/>
    </w:r>
    <w:r>
      <w:rPr>
        <w:rStyle w:val="17"/>
      </w:rPr>
      <w:instrText xml:space="preserve">PAGE  </w:instrText>
    </w:r>
    <w:r>
      <w:fldChar w:fldCharType="separate"/>
    </w:r>
    <w:r>
      <w:fldChar w:fldCharType="end"/>
    </w:r>
  </w:p>
  <w:p w14:paraId="1FB6331B">
    <w:pPr>
      <w:pStyle w:val="1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EB3DC3">
    <w:pPr>
      <w:pStyle w:val="11"/>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420"/>
  <w:hyphenationZone w:val="36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E1NjcwZjQ5NWM5YmI3ZDE0Y2U1NTFhMDgyMWJjNzUifQ=="/>
  </w:docVars>
  <w:rsids>
    <w:rsidRoot w:val="00172A27"/>
    <w:rsid w:val="014A1EA6"/>
    <w:rsid w:val="01BC33CD"/>
    <w:rsid w:val="03B94C5E"/>
    <w:rsid w:val="0FDA5731"/>
    <w:rsid w:val="18F20A9D"/>
    <w:rsid w:val="19105E14"/>
    <w:rsid w:val="1FF7F02D"/>
    <w:rsid w:val="24E79976"/>
    <w:rsid w:val="28E12849"/>
    <w:rsid w:val="348823BF"/>
    <w:rsid w:val="38B46C51"/>
    <w:rsid w:val="399E3B62"/>
    <w:rsid w:val="3A250DB0"/>
    <w:rsid w:val="402A7E3D"/>
    <w:rsid w:val="42F55B6B"/>
    <w:rsid w:val="46F60EF7"/>
    <w:rsid w:val="48333752"/>
    <w:rsid w:val="48593CB4"/>
    <w:rsid w:val="4EA456FA"/>
    <w:rsid w:val="55A32D67"/>
    <w:rsid w:val="5B882293"/>
    <w:rsid w:val="5FEFE3B0"/>
    <w:rsid w:val="609B0D0B"/>
    <w:rsid w:val="656C0BFC"/>
    <w:rsid w:val="71725EA7"/>
    <w:rsid w:val="7D0B345A"/>
    <w:rsid w:val="7DD624A5"/>
    <w:rsid w:val="7DDB5A55"/>
    <w:rsid w:val="7DEF6373"/>
    <w:rsid w:val="7DFB920B"/>
    <w:rsid w:val="7FDB9168"/>
    <w:rsid w:val="A7D3FAE8"/>
    <w:rsid w:val="BFF3885D"/>
    <w:rsid w:val="EECF5230"/>
    <w:rsid w:val="F7DDC015"/>
    <w:rsid w:val="FA8F31D8"/>
    <w:rsid w:val="FCBB5A3E"/>
    <w:rsid w:val="FEAB0B38"/>
    <w:rsid w:val="FF0F12F6"/>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qFormat="1"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heme="minorBidi"/>
      <w:kern w:val="2"/>
      <w:sz w:val="21"/>
      <w:szCs w:val="24"/>
      <w:lang w:val="en-US" w:eastAsia="zh-CN" w:bidi="ar-SA"/>
    </w:rPr>
  </w:style>
  <w:style w:type="paragraph" w:styleId="4">
    <w:name w:val="heading 2"/>
    <w:basedOn w:val="1"/>
    <w:next w:val="1"/>
    <w:qFormat/>
    <w:uiPriority w:val="0"/>
    <w:pPr>
      <w:keepNext/>
      <w:keepLines/>
      <w:spacing w:before="260" w:beforeLines="0" w:after="260" w:afterLines="0" w:line="413" w:lineRule="auto"/>
      <w:outlineLvl w:val="1"/>
    </w:pPr>
    <w:rPr>
      <w:rFonts w:ascii="Cambria" w:hAnsi="Cambria"/>
      <w:b/>
      <w:bCs/>
      <w:sz w:val="32"/>
      <w:szCs w:val="32"/>
    </w:rPr>
  </w:style>
  <w:style w:type="paragraph" w:styleId="5">
    <w:name w:val="heading 3"/>
    <w:basedOn w:val="1"/>
    <w:next w:val="1"/>
    <w:qFormat/>
    <w:uiPriority w:val="0"/>
    <w:pPr>
      <w:keepNext/>
      <w:keepLines/>
      <w:spacing w:before="260" w:beforeLines="0" w:after="260" w:afterLines="0" w:line="413" w:lineRule="auto"/>
      <w:outlineLvl w:val="2"/>
    </w:pPr>
    <w:rPr>
      <w:b/>
      <w:bCs/>
      <w:sz w:val="32"/>
      <w:szCs w:val="32"/>
    </w:rPr>
  </w:style>
  <w:style w:type="character" w:default="1" w:styleId="16">
    <w:name w:val="Default Paragraph Font"/>
    <w:qFormat/>
    <w:uiPriority w:val="0"/>
  </w:style>
  <w:style w:type="table" w:default="1" w:styleId="14">
    <w:name w:val="Normal Table"/>
    <w:unhideWhenUsed/>
    <w:qFormat/>
    <w:uiPriority w:val="99"/>
    <w:tblPr>
      <w:tblCellMar>
        <w:top w:w="0" w:type="dxa"/>
        <w:left w:w="108" w:type="dxa"/>
        <w:bottom w:w="0" w:type="dxa"/>
        <w:right w:w="108" w:type="dxa"/>
      </w:tblCellMar>
    </w:tblPr>
  </w:style>
  <w:style w:type="paragraph" w:styleId="2">
    <w:name w:val="Body Text"/>
    <w:basedOn w:val="1"/>
    <w:next w:val="3"/>
    <w:qFormat/>
    <w:uiPriority w:val="0"/>
    <w:pPr>
      <w:spacing w:after="120" w:afterLines="0" w:afterAutospacing="0"/>
    </w:pPr>
  </w:style>
  <w:style w:type="paragraph" w:styleId="3">
    <w:name w:val="Title"/>
    <w:basedOn w:val="1"/>
    <w:next w:val="1"/>
    <w:qFormat/>
    <w:uiPriority w:val="0"/>
    <w:pPr>
      <w:spacing w:before="240" w:beforeLines="0" w:beforeAutospacing="0" w:after="60" w:afterLines="0" w:afterAutospacing="0"/>
      <w:jc w:val="center"/>
      <w:outlineLvl w:val="0"/>
    </w:pPr>
    <w:rPr>
      <w:rFonts w:ascii="Arial" w:hAnsi="Arial"/>
      <w:b/>
      <w:sz w:val="32"/>
    </w:rPr>
  </w:style>
  <w:style w:type="paragraph" w:styleId="6">
    <w:name w:val="annotation text"/>
    <w:basedOn w:val="1"/>
    <w:link w:val="20"/>
    <w:qFormat/>
    <w:uiPriority w:val="0"/>
    <w:pPr>
      <w:jc w:val="left"/>
    </w:pPr>
    <w:rPr>
      <w:rFonts w:eastAsia="宋体"/>
      <w:kern w:val="2"/>
      <w:sz w:val="21"/>
      <w:szCs w:val="24"/>
      <w:lang w:val="en-US" w:eastAsia="zh-CN" w:bidi="ar-SA"/>
    </w:rPr>
  </w:style>
  <w:style w:type="paragraph" w:styleId="7">
    <w:name w:val="Body Text Indent"/>
    <w:basedOn w:val="1"/>
    <w:qFormat/>
    <w:uiPriority w:val="0"/>
    <w:pPr>
      <w:spacing w:after="120" w:afterLines="0"/>
      <w:ind w:left="420" w:leftChars="200"/>
    </w:pPr>
    <w:rPr>
      <w:rFonts w:ascii="Times New Roman" w:hAnsi="Times New Roman"/>
      <w:kern w:val="0"/>
      <w:sz w:val="20"/>
    </w:rPr>
  </w:style>
  <w:style w:type="paragraph" w:styleId="8">
    <w:name w:val="Plain Text"/>
    <w:basedOn w:val="1"/>
    <w:link w:val="22"/>
    <w:qFormat/>
    <w:uiPriority w:val="0"/>
    <w:rPr>
      <w:rFonts w:ascii="宋体" w:hAnsi="Courier New" w:eastAsia="宋体"/>
      <w:kern w:val="2"/>
      <w:sz w:val="24"/>
      <w:szCs w:val="24"/>
      <w:lang w:val="en-US" w:eastAsia="zh-CN" w:bidi="ar-SA"/>
    </w:rPr>
  </w:style>
  <w:style w:type="paragraph" w:styleId="9">
    <w:name w:val="Balloon Text"/>
    <w:basedOn w:val="1"/>
    <w:link w:val="23"/>
    <w:qFormat/>
    <w:uiPriority w:val="0"/>
    <w:rPr>
      <w:rFonts w:eastAsia="宋体"/>
      <w:kern w:val="2"/>
      <w:sz w:val="18"/>
      <w:szCs w:val="18"/>
      <w:lang w:val="en-US" w:eastAsia="zh-CN" w:bidi="ar-SA"/>
    </w:rPr>
  </w:style>
  <w:style w:type="paragraph" w:styleId="10">
    <w:name w:val="footer"/>
    <w:basedOn w:val="1"/>
    <w:link w:val="18"/>
    <w:qFormat/>
    <w:uiPriority w:val="0"/>
    <w:pPr>
      <w:widowControl/>
      <w:tabs>
        <w:tab w:val="center" w:pos="4153"/>
        <w:tab w:val="right" w:pos="8306"/>
      </w:tabs>
      <w:snapToGrid w:val="0"/>
      <w:jc w:val="left"/>
    </w:pPr>
    <w:rPr>
      <w:rFonts w:eastAsia="宋体"/>
      <w:sz w:val="18"/>
      <w:szCs w:val="18"/>
      <w:lang w:val="en-US" w:eastAsia="zh-CN" w:bidi="ar-SA"/>
    </w:rPr>
  </w:style>
  <w:style w:type="paragraph" w:styleId="11">
    <w:name w:val="header"/>
    <w:basedOn w:val="1"/>
    <w:link w:val="19"/>
    <w:qFormat/>
    <w:uiPriority w:val="0"/>
    <w:pPr>
      <w:pBdr>
        <w:bottom w:val="single" w:color="auto" w:sz="6" w:space="1"/>
      </w:pBdr>
      <w:tabs>
        <w:tab w:val="center" w:pos="4153"/>
        <w:tab w:val="right" w:pos="8306"/>
      </w:tabs>
      <w:snapToGrid w:val="0"/>
      <w:jc w:val="center"/>
    </w:pPr>
    <w:rPr>
      <w:rFonts w:eastAsia="宋体"/>
      <w:kern w:val="2"/>
      <w:sz w:val="18"/>
      <w:szCs w:val="18"/>
      <w:lang w:val="en-US" w:eastAsia="zh-CN" w:bidi="ar-SA"/>
    </w:rPr>
  </w:style>
  <w:style w:type="paragraph" w:styleId="12">
    <w:name w:val="annotation subject"/>
    <w:basedOn w:val="6"/>
    <w:next w:val="6"/>
    <w:link w:val="21"/>
    <w:qFormat/>
    <w:uiPriority w:val="0"/>
    <w:rPr>
      <w:b/>
      <w:bCs/>
    </w:rPr>
  </w:style>
  <w:style w:type="paragraph" w:styleId="13">
    <w:name w:val="Body Text First Indent 2"/>
    <w:basedOn w:val="7"/>
    <w:unhideWhenUsed/>
    <w:qFormat/>
    <w:uiPriority w:val="99"/>
    <w:pPr>
      <w:autoSpaceDE/>
      <w:autoSpaceDN/>
      <w:adjustRightInd/>
      <w:spacing w:line="240" w:lineRule="auto"/>
      <w:ind w:firstLine="420" w:firstLineChars="200"/>
      <w:jc w:val="both"/>
    </w:pPr>
    <w:rPr>
      <w:kern w:val="2"/>
      <w:szCs w:val="24"/>
    </w:rPr>
  </w:style>
  <w:style w:type="table" w:styleId="15">
    <w:name w:val="Table Grid"/>
    <w:basedOn w:val="1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7">
    <w:name w:val="page number"/>
    <w:basedOn w:val="16"/>
    <w:qFormat/>
    <w:uiPriority w:val="0"/>
  </w:style>
  <w:style w:type="character" w:customStyle="1" w:styleId="18">
    <w:name w:val=" Char Char5"/>
    <w:basedOn w:val="16"/>
    <w:link w:val="10"/>
    <w:qFormat/>
    <w:uiPriority w:val="0"/>
    <w:rPr>
      <w:rFonts w:eastAsia="宋体"/>
      <w:sz w:val="18"/>
      <w:szCs w:val="18"/>
      <w:lang w:val="en-US" w:eastAsia="zh-CN" w:bidi="ar-SA"/>
    </w:rPr>
  </w:style>
  <w:style w:type="character" w:customStyle="1" w:styleId="19">
    <w:name w:val=" Char Char4"/>
    <w:basedOn w:val="16"/>
    <w:link w:val="11"/>
    <w:qFormat/>
    <w:uiPriority w:val="0"/>
    <w:rPr>
      <w:rFonts w:eastAsia="宋体"/>
      <w:kern w:val="2"/>
      <w:sz w:val="18"/>
      <w:szCs w:val="18"/>
      <w:lang w:val="en-US" w:eastAsia="zh-CN" w:bidi="ar-SA"/>
    </w:rPr>
  </w:style>
  <w:style w:type="character" w:customStyle="1" w:styleId="20">
    <w:name w:val=" Char Char3"/>
    <w:basedOn w:val="16"/>
    <w:link w:val="6"/>
    <w:qFormat/>
    <w:uiPriority w:val="0"/>
    <w:rPr>
      <w:rFonts w:eastAsia="宋体"/>
      <w:kern w:val="2"/>
      <w:sz w:val="21"/>
      <w:szCs w:val="24"/>
      <w:lang w:val="en-US" w:eastAsia="zh-CN" w:bidi="ar-SA"/>
    </w:rPr>
  </w:style>
  <w:style w:type="character" w:customStyle="1" w:styleId="21">
    <w:name w:val=" Char Char2"/>
    <w:basedOn w:val="20"/>
    <w:link w:val="12"/>
    <w:qFormat/>
    <w:uiPriority w:val="0"/>
    <w:rPr>
      <w:b/>
      <w:bCs/>
    </w:rPr>
  </w:style>
  <w:style w:type="character" w:customStyle="1" w:styleId="22">
    <w:name w:val=" Char Char1"/>
    <w:basedOn w:val="16"/>
    <w:link w:val="8"/>
    <w:qFormat/>
    <w:uiPriority w:val="0"/>
    <w:rPr>
      <w:rFonts w:ascii="宋体" w:hAnsi="Courier New" w:eastAsia="宋体"/>
      <w:kern w:val="2"/>
      <w:sz w:val="24"/>
      <w:szCs w:val="24"/>
      <w:lang w:val="en-US" w:eastAsia="zh-CN" w:bidi="ar-SA"/>
    </w:rPr>
  </w:style>
  <w:style w:type="character" w:customStyle="1" w:styleId="23">
    <w:name w:val=" Char Char"/>
    <w:basedOn w:val="16"/>
    <w:link w:val="9"/>
    <w:qFormat/>
    <w:uiPriority w:val="0"/>
    <w:rPr>
      <w:rFonts w:eastAsia="宋体"/>
      <w:kern w:val="2"/>
      <w:sz w:val="18"/>
      <w:szCs w:val="18"/>
      <w:lang w:val="en-US" w:eastAsia="zh-CN" w:bidi="ar-SA"/>
    </w:rPr>
  </w:style>
  <w:style w:type="character" w:customStyle="1" w:styleId="24">
    <w:name w:val=" Char Char10"/>
    <w:basedOn w:val="16"/>
    <w:qFormat/>
    <w:uiPriority w:val="0"/>
    <w:rPr>
      <w:rFonts w:ascii="宋体" w:hAnsi="Courier New" w:eastAsia="宋体"/>
      <w:kern w:val="2"/>
      <w:sz w:val="24"/>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glossaryDocument" Target="glossary/document.xml"/><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97a50cf7-6308-4450-9e20-37a7b5171fed}"/>
        <w:style w:val=""/>
        <w:category>
          <w:name w:val="常规"/>
          <w:gallery w:val="placeholder"/>
        </w:category>
        <w:types>
          <w:type w:val="bbPlcHdr"/>
        </w:types>
        <w:behaviors>
          <w:behavior w:val="content"/>
        </w:behaviors>
        <w:description w:val=""/>
        <w:guid w:val="{97a50cf7-6308-4450-9e20-37a7b5171fed}"/>
      </w:docPartPr>
      <w:docPartBody>
        <w:p w14:paraId="70C4DBF7">
          <w:r>
            <w:rPr>
              <w:color w:val="808080"/>
            </w:rPr>
            <w:t>单击此处输入文字。</w:t>
          </w:r>
        </w:p>
      </w:docPartBody>
    </w:docPart>
    <w:docPart>
      <w:docPartPr>
        <w:name w:val="{a2d6566c-08d3-4f72-833b-0dcbf53c21cf}"/>
        <w:style w:val=""/>
        <w:category>
          <w:name w:val="常规"/>
          <w:gallery w:val="placeholder"/>
        </w:category>
        <w:types>
          <w:type w:val="bbPlcHdr"/>
        </w:types>
        <w:behaviors>
          <w:behavior w:val="content"/>
        </w:behaviors>
        <w:description w:val=""/>
        <w:guid w:val="{a2d6566c-08d3-4f72-833b-0dcbf53c21cf}"/>
      </w:docPartPr>
      <w:docPartBody>
        <w:p w14:paraId="27297C45">
          <w:r>
            <w:rPr>
              <w:color w:val="808080"/>
            </w:rPr>
            <w:t>单击此处输入文字。</w:t>
          </w:r>
        </w:p>
      </w:docPartBody>
    </w:docPart>
    <w:docPart>
      <w:docPartPr>
        <w:name w:val="{5c525eb0-bddf-4a86-b0a0-0b89605f7c4e}"/>
        <w:style w:val=""/>
        <w:category>
          <w:name w:val="常规"/>
          <w:gallery w:val="placeholder"/>
        </w:category>
        <w:types>
          <w:type w:val="bbPlcHdr"/>
        </w:types>
        <w:behaviors>
          <w:behavior w:val="content"/>
        </w:behaviors>
        <w:description w:val=""/>
        <w:guid w:val="{5c525eb0-bddf-4a86-b0a0-0b89605f7c4e}"/>
      </w:docPartPr>
      <w:docPartBody>
        <w:p w14:paraId="4BE633D3">
          <w:r>
            <w:rPr>
              <w:color w:val="808080"/>
            </w:rPr>
            <w:t>单击此处输入文字。</w:t>
          </w:r>
        </w:p>
      </w:docPartBody>
    </w:docPart>
    <w:docPart>
      <w:docPartPr>
        <w:name w:val="{33796f4d-4e7c-463d-babd-45f053d9138c}"/>
        <w:style w:val=""/>
        <w:category>
          <w:name w:val="常规"/>
          <w:gallery w:val="placeholder"/>
        </w:category>
        <w:types>
          <w:type w:val="bbPlcHdr"/>
        </w:types>
        <w:behaviors>
          <w:behavior w:val="content"/>
        </w:behaviors>
        <w:description w:val=""/>
        <w:guid w:val="{33796f4d-4e7c-463d-babd-45f053d9138c}"/>
      </w:docPartPr>
      <w:docPartBody>
        <w:p w14:paraId="0248CF7B">
          <w:r>
            <w:rPr>
              <w:color w:val="808080"/>
            </w:rPr>
            <w:t>单击此处输入文字。</w:t>
          </w:r>
        </w:p>
      </w:docPartBody>
    </w:docPart>
    <w:docPart>
      <w:docPartPr>
        <w:name w:val="{cdfc5006-3bde-44e7-a5a2-0bea17d1f581}"/>
        <w:style w:val=""/>
        <w:category>
          <w:name w:val="常规"/>
          <w:gallery w:val="placeholder"/>
        </w:category>
        <w:types>
          <w:type w:val="bbPlcHdr"/>
        </w:types>
        <w:behaviors>
          <w:behavior w:val="content"/>
        </w:behaviors>
        <w:description w:val=""/>
        <w:guid w:val="{cdfc5006-3bde-44e7-a5a2-0bea17d1f581}"/>
      </w:docPartPr>
      <w:docPartBody>
        <w:p w14:paraId="5ED942C3">
          <w:r>
            <w:rPr>
              <w:color w:val="808080"/>
            </w:rPr>
            <w:t>单击此处输入文字。</w:t>
          </w:r>
        </w:p>
      </w:docPartBody>
    </w:docPart>
    <w:docPart>
      <w:docPartPr>
        <w:name w:val="{73f61f78-6e7f-4ac2-90c4-009897aac635}"/>
        <w:style w:val=""/>
        <w:category>
          <w:name w:val="常规"/>
          <w:gallery w:val="placeholder"/>
        </w:category>
        <w:types>
          <w:type w:val="bbPlcHdr"/>
        </w:types>
        <w:behaviors>
          <w:behavior w:val="content"/>
        </w:behaviors>
        <w:description w:val=""/>
        <w:guid w:val="{73f61f78-6e7f-4ac2-90c4-009897aac635}"/>
      </w:docPartPr>
      <w:docPartBody>
        <w:p w14:paraId="0A7FF46B">
          <w:r>
            <w:rPr>
              <w:color w:val="808080"/>
            </w:rPr>
            <w:t>单击此处输入文字。</w:t>
          </w:r>
        </w:p>
      </w:docPartBody>
    </w:docPart>
    <w:docPart>
      <w:docPartPr>
        <w:name w:val="{3363b2a5-96a6-4bc9-85e3-e23e98e003f7}"/>
        <w:style w:val=""/>
        <w:category>
          <w:name w:val="常规"/>
          <w:gallery w:val="placeholder"/>
        </w:category>
        <w:types>
          <w:type w:val="bbPlcHdr"/>
        </w:types>
        <w:behaviors>
          <w:behavior w:val="content"/>
        </w:behaviors>
        <w:description w:val=""/>
        <w:guid w:val="{3363b2a5-96a6-4bc9-85e3-e23e98e003f7}"/>
      </w:docPartPr>
      <w:docPartBody>
        <w:p w14:paraId="6F454CEB">
          <w:r>
            <w:rPr>
              <w:color w:val="808080"/>
            </w:rPr>
            <w:t>单击此处输入文字。</w:t>
          </w:r>
        </w:p>
      </w:docPartBody>
    </w:docPart>
    <w:docPart>
      <w:docPartPr>
        <w:name w:val="{768a1629-9f08-4861-ae0e-1a347bd39963}"/>
        <w:style w:val=""/>
        <w:category>
          <w:name w:val="常规"/>
          <w:gallery w:val="placeholder"/>
        </w:category>
        <w:types>
          <w:type w:val="bbPlcHdr"/>
        </w:types>
        <w:behaviors>
          <w:behavior w:val="content"/>
        </w:behaviors>
        <w:description w:val=""/>
        <w:guid w:val="{768a1629-9f08-4861-ae0e-1a347bd39963}"/>
      </w:docPartPr>
      <w:docPartBody>
        <w:p w14:paraId="074E10AB">
          <w:r>
            <w:rPr>
              <w:color w:val="808080"/>
            </w:rPr>
            <w:t>单击此处输入文字。</w:t>
          </w:r>
        </w:p>
      </w:docPartBody>
    </w:docPart>
    <w:docPart>
      <w:docPartPr>
        <w:name w:val="{61532b6c-5363-4858-adf5-79c7de2d42e4}"/>
        <w:style w:val=""/>
        <w:category>
          <w:name w:val="常规"/>
          <w:gallery w:val="placeholder"/>
        </w:category>
        <w:types>
          <w:type w:val="bbPlcHdr"/>
        </w:types>
        <w:behaviors>
          <w:behavior w:val="content"/>
        </w:behaviors>
        <w:description w:val=""/>
        <w:guid w:val="{61532b6c-5363-4858-adf5-79c7de2d42e4}"/>
      </w:docPartPr>
      <w:docPartBody>
        <w:p w14:paraId="72E08DEB">
          <w:r>
            <w:rPr>
              <w:color w:val="808080"/>
            </w:rPr>
            <w:t>单击此处输入文字。</w:t>
          </w:r>
        </w:p>
      </w:docPartBody>
    </w:docPart>
    <w:docPart>
      <w:docPartPr>
        <w:name w:val="{417f11e3-9185-40bc-bf72-2228c14cb448}"/>
        <w:style w:val=""/>
        <w:category>
          <w:name w:val="常规"/>
          <w:gallery w:val="placeholder"/>
        </w:category>
        <w:types>
          <w:type w:val="bbPlcHdr"/>
        </w:types>
        <w:behaviors>
          <w:behavior w:val="content"/>
        </w:behaviors>
        <w:description w:val=""/>
        <w:guid w:val="{417f11e3-9185-40bc-bf72-2228c14cb448}"/>
      </w:docPartPr>
      <w:docPartBody>
        <w:p w14:paraId="40717A5A">
          <w:r>
            <w:rPr>
              <w:color w:val="808080"/>
            </w:rPr>
            <w:t>单击此处输入文字。</w:t>
          </w:r>
        </w:p>
      </w:docPartBody>
    </w:docPart>
    <w:docPart>
      <w:docPartPr>
        <w:name w:val="{be5ebfc8-fbcb-42ce-9fc8-768497afd077}"/>
        <w:style w:val=""/>
        <w:category>
          <w:name w:val="常规"/>
          <w:gallery w:val="placeholder"/>
        </w:category>
        <w:types>
          <w:type w:val="bbPlcHdr"/>
        </w:types>
        <w:behaviors>
          <w:behavior w:val="content"/>
        </w:behaviors>
        <w:description w:val=""/>
        <w:guid w:val="{be5ebfc8-fbcb-42ce-9fc8-768497afd077}"/>
      </w:docPartPr>
      <w:docPartBody>
        <w:p w14:paraId="5DCB9812">
          <w:r>
            <w:rPr>
              <w:color w:val="808080"/>
            </w:rPr>
            <w:t>单击此处输入文字。</w:t>
          </w:r>
        </w:p>
      </w:docPartBody>
    </w:docPart>
    <w:docPart>
      <w:docPartPr>
        <w:name w:val="{ee242f85-a30e-4f37-b0be-bd621cf2f966}"/>
        <w:style w:val=""/>
        <w:category>
          <w:name w:val="常规"/>
          <w:gallery w:val="placeholder"/>
        </w:category>
        <w:types>
          <w:type w:val="bbPlcHdr"/>
        </w:types>
        <w:behaviors>
          <w:behavior w:val="content"/>
        </w:behaviors>
        <w:description w:val=""/>
        <w:guid w:val="{ee242f85-a30e-4f37-b0be-bd621cf2f966}"/>
      </w:docPartPr>
      <w:docPartBody>
        <w:p w14:paraId="52ECC545">
          <w:r>
            <w:rPr>
              <w:color w:val="808080"/>
            </w:rPr>
            <w:t>单击此处输入文字。</w:t>
          </w:r>
        </w:p>
      </w:docPartBody>
    </w:docPart>
    <w:docPart>
      <w:docPartPr>
        <w:name w:val="{2e294cd1-9a12-4b1f-ab23-653eee450cbf}"/>
        <w:style w:val=""/>
        <w:category>
          <w:name w:val="常规"/>
          <w:gallery w:val="placeholder"/>
        </w:category>
        <w:types>
          <w:type w:val="bbPlcHdr"/>
        </w:types>
        <w:behaviors>
          <w:behavior w:val="content"/>
        </w:behaviors>
        <w:description w:val=""/>
        <w:guid w:val="{2e294cd1-9a12-4b1f-ab23-653eee450cbf}"/>
      </w:docPartPr>
      <w:docPartBody>
        <w:p w14:paraId="11CC9707">
          <w:r>
            <w:rPr>
              <w:color w:val="808080"/>
            </w:rPr>
            <w:t>单击此处输入文字。</w:t>
          </w:r>
        </w:p>
      </w:docPartBody>
    </w:docPart>
    <w:docPart>
      <w:docPartPr>
        <w:name w:val="{95edcc60-f2b6-48de-b9e6-edf7322b0a64}"/>
        <w:style w:val=""/>
        <w:category>
          <w:name w:val="常规"/>
          <w:gallery w:val="placeholder"/>
        </w:category>
        <w:types>
          <w:type w:val="bbPlcHdr"/>
        </w:types>
        <w:behaviors>
          <w:behavior w:val="content"/>
        </w:behaviors>
        <w:description w:val=""/>
        <w:guid w:val="{95edcc60-f2b6-48de-b9e6-edf7322b0a64}"/>
      </w:docPartPr>
      <w:docPartBody>
        <w:p w14:paraId="240767D5">
          <w:r>
            <w:rPr>
              <w:color w:val="808080"/>
            </w:rPr>
            <w:t>单击此处输入文字。</w:t>
          </w:r>
        </w:p>
      </w:docPartBody>
    </w:docPart>
    <w:docPart>
      <w:docPartPr>
        <w:name w:val="{a71314f3-bd94-47e6-89fc-345ddfbb31a7}"/>
        <w:style w:val=""/>
        <w:category>
          <w:name w:val="常规"/>
          <w:gallery w:val="placeholder"/>
        </w:category>
        <w:types>
          <w:type w:val="bbPlcHdr"/>
        </w:types>
        <w:behaviors>
          <w:behavior w:val="content"/>
        </w:behaviors>
        <w:description w:val=""/>
        <w:guid w:val="{a71314f3-bd94-47e6-89fc-345ddfbb31a7}"/>
      </w:docPartPr>
      <w:docPartBody>
        <w:p w14:paraId="6DA63295">
          <w:r>
            <w:rPr>
              <w:color w:val="808080"/>
            </w:rPr>
            <w:t>单击此处输入文字。</w:t>
          </w:r>
        </w:p>
      </w:docPartBody>
    </w:docPart>
    <w:docPart>
      <w:docPartPr>
        <w:name w:val="{bed0f2ab-1ec6-43f8-a1b5-db4b87d3414f}"/>
        <w:style w:val=""/>
        <w:category>
          <w:name w:val="常规"/>
          <w:gallery w:val="placeholder"/>
        </w:category>
        <w:types>
          <w:type w:val="bbPlcHdr"/>
        </w:types>
        <w:behaviors>
          <w:behavior w:val="content"/>
        </w:behaviors>
        <w:description w:val=""/>
        <w:guid w:val="{bed0f2ab-1ec6-43f8-a1b5-db4b87d3414f}"/>
      </w:docPartPr>
      <w:docPartBody>
        <w:p w14:paraId="51D6FFEC">
          <w:r>
            <w:rPr>
              <w:color w:val="808080"/>
            </w:rPr>
            <w:t>单击此处输入文字。</w:t>
          </w:r>
        </w:p>
      </w:docPartBody>
    </w:docPart>
    <w:docPart>
      <w:docPartPr>
        <w:name w:val="{3aed5810-cba6-4bb2-a6d9-331f67cad4e4}"/>
        <w:style w:val=""/>
        <w:category>
          <w:name w:val="常规"/>
          <w:gallery w:val="placeholder"/>
        </w:category>
        <w:types>
          <w:type w:val="bbPlcHdr"/>
        </w:types>
        <w:behaviors>
          <w:behavior w:val="content"/>
        </w:behaviors>
        <w:description w:val=""/>
        <w:guid w:val="{3aed5810-cba6-4bb2-a6d9-331f67cad4e4}"/>
      </w:docPartPr>
      <w:docPartBody>
        <w:p w14:paraId="589F284A">
          <w:r>
            <w:rPr>
              <w:color w:val="808080"/>
            </w:rPr>
            <w:t>单击此处输入文字。</w:t>
          </w:r>
        </w:p>
      </w:docPartBody>
    </w:docPart>
    <w:docPart>
      <w:docPartPr>
        <w:name w:val="{628f6be4-281c-4d1d-9756-ba0a48bec18e}"/>
        <w:style w:val=""/>
        <w:category>
          <w:name w:val="常规"/>
          <w:gallery w:val="placeholder"/>
        </w:category>
        <w:types>
          <w:type w:val="bbPlcHdr"/>
        </w:types>
        <w:behaviors>
          <w:behavior w:val="content"/>
        </w:behaviors>
        <w:description w:val=""/>
        <w:guid w:val="{628f6be4-281c-4d1d-9756-ba0a48bec18e}"/>
      </w:docPartPr>
      <w:docPartBody>
        <w:p w14:paraId="57F37CAC">
          <w:r>
            <w:rPr>
              <w:color w:val="808080"/>
            </w:rPr>
            <w:t>单击此处输入日期。</w:t>
          </w:r>
        </w:p>
      </w:docPartBody>
    </w:docPart>
    <w:docPart>
      <w:docPartPr>
        <w:name w:val="{161eefe6-7038-40ee-8583-0ea151f6a05b}"/>
        <w:style w:val=""/>
        <w:category>
          <w:name w:val="常规"/>
          <w:gallery w:val="placeholder"/>
        </w:category>
        <w:types>
          <w:type w:val="bbPlcHdr"/>
        </w:types>
        <w:behaviors>
          <w:behavior w:val="content"/>
        </w:behaviors>
        <w:description w:val=""/>
        <w:guid w:val="{161eefe6-7038-40ee-8583-0ea151f6a05b}"/>
      </w:docPartPr>
      <w:docPartBody>
        <w:p w14:paraId="0F86CC18">
          <w:r>
            <w:rPr>
              <w:color w:val="808080"/>
            </w:rPr>
            <w:t>单击此处输入日期。</w:t>
          </w:r>
        </w:p>
      </w:docPartBody>
    </w:docPart>
    <w:docPart>
      <w:docPartPr>
        <w:name w:val="{312f5154-a254-411a-916c-5cb7bdffb12b}"/>
        <w:style w:val=""/>
        <w:category>
          <w:name w:val="常规"/>
          <w:gallery w:val="placeholder"/>
        </w:category>
        <w:types>
          <w:type w:val="bbPlcHdr"/>
        </w:types>
        <w:behaviors>
          <w:behavior w:val="content"/>
        </w:behaviors>
        <w:description w:val=""/>
        <w:guid w:val="{312f5154-a254-411a-916c-5cb7bdffb12b}"/>
      </w:docPartPr>
      <w:docPartBody>
        <w:p w14:paraId="049E389C">
          <w:r>
            <w:rPr>
              <w:color w:val="808080"/>
            </w:rPr>
            <w:t>选择一项。</w:t>
          </w:r>
        </w:p>
      </w:docPartBody>
    </w:docPart>
    <w:docPart>
      <w:docPartPr>
        <w:name w:val="{00e27ef2-8e02-4ce8-ae04-16025e7b5f4d}"/>
        <w:style w:val=""/>
        <w:category>
          <w:name w:val="常规"/>
          <w:gallery w:val="placeholder"/>
        </w:category>
        <w:types>
          <w:type w:val="bbPlcHdr"/>
        </w:types>
        <w:behaviors>
          <w:behavior w:val="content"/>
        </w:behaviors>
        <w:description w:val=""/>
        <w:guid w:val="{00e27ef2-8e02-4ce8-ae04-16025e7b5f4d}"/>
      </w:docPartPr>
      <w:docPartBody>
        <w:p w14:paraId="3A314F04">
          <w:r>
            <w:rPr>
              <w:color w:val="808080"/>
            </w:rPr>
            <w:t>单击此处输入文字。</w:t>
          </w:r>
        </w:p>
      </w:docPartBody>
    </w:docPart>
    <w:docPart>
      <w:docPartPr>
        <w:name w:val="{09d320f1-cc4e-435f-856e-a8e72ecec083}"/>
        <w:style w:val=""/>
        <w:category>
          <w:name w:val="常规"/>
          <w:gallery w:val="placeholder"/>
        </w:category>
        <w:types>
          <w:type w:val="bbPlcHdr"/>
        </w:types>
        <w:behaviors>
          <w:behavior w:val="content"/>
        </w:behaviors>
        <w:description w:val=""/>
        <w:guid w:val="{09d320f1-cc4e-435f-856e-a8e72ecec083}"/>
      </w:docPartPr>
      <w:docPartBody>
        <w:p w14:paraId="71687F6D">
          <w:r>
            <w:rPr>
              <w:color w:val="808080"/>
            </w:rPr>
            <w:t>单击此处输入文字。</w:t>
          </w:r>
        </w:p>
      </w:docPartBody>
    </w:docPart>
    <w:docPart>
      <w:docPartPr>
        <w:name w:val="{13ed7caa-069b-4dc5-84f3-f4a0b316dd5d}"/>
        <w:style w:val=""/>
        <w:category>
          <w:name w:val="常规"/>
          <w:gallery w:val="placeholder"/>
        </w:category>
        <w:types>
          <w:type w:val="bbPlcHdr"/>
        </w:types>
        <w:behaviors>
          <w:behavior w:val="content"/>
        </w:behaviors>
        <w:description w:val=""/>
        <w:guid w:val="{13ed7caa-069b-4dc5-84f3-f4a0b316dd5d}"/>
      </w:docPartPr>
      <w:docPartBody>
        <w:p w14:paraId="1CEC2875">
          <w:r>
            <w:rPr>
              <w:color w:val="808080"/>
            </w:rPr>
            <w:t>单击此处输入文字。</w:t>
          </w:r>
        </w:p>
      </w:docPartBody>
    </w:docPart>
    <w:docPart>
      <w:docPartPr>
        <w:name w:val="{b7bf25c5-11a1-4c1a-87f1-8616fedb467a}"/>
        <w:style w:val=""/>
        <w:category>
          <w:name w:val="常规"/>
          <w:gallery w:val="placeholder"/>
        </w:category>
        <w:types>
          <w:type w:val="bbPlcHdr"/>
        </w:types>
        <w:behaviors>
          <w:behavior w:val="content"/>
        </w:behaviors>
        <w:description w:val=""/>
        <w:guid w:val="{b7bf25c5-11a1-4c1a-87f1-8616fedb467a}"/>
      </w:docPartPr>
      <w:docPartBody>
        <w:p w14:paraId="09455AD5">
          <w:r>
            <w:rPr>
              <w:color w:val="808080"/>
            </w:rPr>
            <w:t>单击此处输入文字。</w:t>
          </w:r>
        </w:p>
      </w:docPartBody>
    </w:docPart>
    <w:docPart>
      <w:docPartPr>
        <w:name w:val="{3dc23484-a927-48ed-8398-9c4cf96620fe}"/>
        <w:style w:val=""/>
        <w:category>
          <w:name w:val="常规"/>
          <w:gallery w:val="placeholder"/>
        </w:category>
        <w:types>
          <w:type w:val="bbPlcHdr"/>
        </w:types>
        <w:behaviors>
          <w:behavior w:val="content"/>
        </w:behaviors>
        <w:description w:val=""/>
        <w:guid w:val="{3dc23484-a927-48ed-8398-9c4cf96620fe}"/>
      </w:docPartPr>
      <w:docPartBody>
        <w:p w14:paraId="4EE52EF9">
          <w:r>
            <w:rPr>
              <w:color w:val="808080"/>
            </w:rPr>
            <w:t>单击此处输入文字。</w:t>
          </w:r>
        </w:p>
      </w:docPartBody>
    </w:docPart>
    <w:docPart>
      <w:docPartPr>
        <w:name w:val="{4eae470b-e1c4-4899-aedf-72e877aa12c5}"/>
        <w:style w:val=""/>
        <w:category>
          <w:name w:val="常规"/>
          <w:gallery w:val="placeholder"/>
        </w:category>
        <w:types>
          <w:type w:val="bbPlcHdr"/>
        </w:types>
        <w:behaviors>
          <w:behavior w:val="content"/>
        </w:behaviors>
        <w:description w:val=""/>
        <w:guid w:val="{4eae470b-e1c4-4899-aedf-72e877aa12c5}"/>
      </w:docPartPr>
      <w:docPartBody>
        <w:p w14:paraId="660C47B5">
          <w:r>
            <w:rPr>
              <w:color w:val="808080"/>
            </w:rPr>
            <w:t>单击此处输入文字。</w:t>
          </w:r>
        </w:p>
      </w:docPartBody>
    </w:docPart>
    <w:docPart>
      <w:docPartPr>
        <w:name w:val="{61da416c-7d79-4cc7-9066-7517e67247f9}"/>
        <w:style w:val=""/>
        <w:category>
          <w:name w:val="常规"/>
          <w:gallery w:val="placeholder"/>
        </w:category>
        <w:types>
          <w:type w:val="bbPlcHdr"/>
        </w:types>
        <w:behaviors>
          <w:behavior w:val="content"/>
        </w:behaviors>
        <w:description w:val=""/>
        <w:guid w:val="{61da416c-7d79-4cc7-9066-7517e67247f9}"/>
      </w:docPartPr>
      <w:docPartBody>
        <w:p w14:paraId="3FE02347">
          <w:r>
            <w:rPr>
              <w:color w:val="808080"/>
            </w:rPr>
            <w:t>单击此处输入文字。</w:t>
          </w:r>
        </w:p>
      </w:docPartBody>
    </w:docPart>
    <w:docPart>
      <w:docPartPr>
        <w:name w:val="{7b557a2e-c1ad-4237-ae67-e3b3b704a7e8}"/>
        <w:style w:val=""/>
        <w:category>
          <w:name w:val="常规"/>
          <w:gallery w:val="placeholder"/>
        </w:category>
        <w:types>
          <w:type w:val="bbPlcHdr"/>
        </w:types>
        <w:behaviors>
          <w:behavior w:val="content"/>
        </w:behaviors>
        <w:description w:val=""/>
        <w:guid w:val="{7b557a2e-c1ad-4237-ae67-e3b3b704a7e8}"/>
      </w:docPartPr>
      <w:docPartBody>
        <w:p w14:paraId="7DE1623F">
          <w:r>
            <w:rPr>
              <w:color w:val="808080"/>
            </w:rPr>
            <w:t>单击此处输入文字。</w:t>
          </w:r>
        </w:p>
      </w:docPartBody>
    </w:docPart>
    <w:docPart>
      <w:docPartPr>
        <w:name w:val="{58e9d846-31a3-42ae-8e8a-902400251bdf}"/>
        <w:style w:val=""/>
        <w:category>
          <w:name w:val="常规"/>
          <w:gallery w:val="placeholder"/>
        </w:category>
        <w:types>
          <w:type w:val="bbPlcHdr"/>
        </w:types>
        <w:behaviors>
          <w:behavior w:val="content"/>
        </w:behaviors>
        <w:description w:val=""/>
        <w:guid w:val="{58e9d846-31a3-42ae-8e8a-902400251bdf}"/>
      </w:docPartPr>
      <w:docPartBody>
        <w:p w14:paraId="1417E06C">
          <w:r>
            <w:rPr>
              <w:color w:val="808080"/>
            </w:rPr>
            <w:t>单击此处输入文字。</w:t>
          </w:r>
        </w:p>
      </w:docPartBody>
    </w:docPart>
    <w:docPart>
      <w:docPartPr>
        <w:name w:val="{75c5b429-f278-40bb-9548-88e30ff640bb}"/>
        <w:style w:val=""/>
        <w:category>
          <w:name w:val="常规"/>
          <w:gallery w:val="placeholder"/>
        </w:category>
        <w:types>
          <w:type w:val="bbPlcHdr"/>
        </w:types>
        <w:behaviors>
          <w:behavior w:val="content"/>
        </w:behaviors>
        <w:description w:val=""/>
        <w:guid w:val="{75c5b429-f278-40bb-9548-88e30ff640bb}"/>
      </w:docPartPr>
      <w:docPartBody>
        <w:p w14:paraId="6FD996E2">
          <w:r>
            <w:rPr>
              <w:color w:val="808080"/>
            </w:rPr>
            <w:t>单击此处输入文字。</w:t>
          </w:r>
        </w:p>
      </w:docPartBody>
    </w:docPart>
    <w:docPart>
      <w:docPartPr>
        <w:name w:val="{0ac00788-8bc4-45fe-896b-96f3a29b605c}"/>
        <w:style w:val=""/>
        <w:category>
          <w:name w:val="常规"/>
          <w:gallery w:val="placeholder"/>
        </w:category>
        <w:types>
          <w:type w:val="bbPlcHdr"/>
        </w:types>
        <w:behaviors>
          <w:behavior w:val="content"/>
        </w:behaviors>
        <w:description w:val=""/>
        <w:guid w:val="{0ac00788-8bc4-45fe-896b-96f3a29b605c}"/>
      </w:docPartPr>
      <w:docPartBody>
        <w:p w14:paraId="56971126">
          <w:r>
            <w:rPr>
              <w:color w:val="808080"/>
            </w:rPr>
            <w:t>单击此处输入文字。</w:t>
          </w:r>
        </w:p>
      </w:docPartBody>
    </w:docPart>
    <w:docPart>
      <w:docPartPr>
        <w:name w:val="{84e843a3-f6a0-4dea-835e-8becf38f2bd8}"/>
        <w:style w:val=""/>
        <w:category>
          <w:name w:val="常规"/>
          <w:gallery w:val="placeholder"/>
        </w:category>
        <w:types>
          <w:type w:val="bbPlcHdr"/>
        </w:types>
        <w:behaviors>
          <w:behavior w:val="content"/>
        </w:behaviors>
        <w:description w:val=""/>
        <w:guid w:val="{84e843a3-f6a0-4dea-835e-8becf38f2bd8}"/>
      </w:docPartPr>
      <w:docPartBody>
        <w:p w14:paraId="78203A28">
          <w:r>
            <w:rPr>
              <w:color w:val="808080"/>
            </w:rPr>
            <w:t>选择一项。</w:t>
          </w:r>
        </w:p>
      </w:docPartBody>
    </w:docPart>
    <w:docPart>
      <w:docPartPr>
        <w:name w:val="{91ac9b9b-00ce-4030-aa5c-a0838270c519}"/>
        <w:style w:val=""/>
        <w:category>
          <w:name w:val="常规"/>
          <w:gallery w:val="placeholder"/>
        </w:category>
        <w:types>
          <w:type w:val="bbPlcHdr"/>
        </w:types>
        <w:behaviors>
          <w:behavior w:val="content"/>
        </w:behaviors>
        <w:description w:val=""/>
        <w:guid w:val="{91ac9b9b-00ce-4030-aa5c-a0838270c519}"/>
      </w:docPartPr>
      <w:docPartBody>
        <w:p w14:paraId="2CC67457">
          <w:r>
            <w:rPr>
              <w:color w:val="808080"/>
            </w:rPr>
            <w:t>单击此处输入文字。</w:t>
          </w:r>
        </w:p>
      </w:docPartBody>
    </w:docPart>
    <w:docPart>
      <w:docPartPr>
        <w:name w:val="{f62b40a8-b525-4794-be7d-349ad28369f5}"/>
        <w:style w:val=""/>
        <w:category>
          <w:name w:val="常规"/>
          <w:gallery w:val="placeholder"/>
        </w:category>
        <w:types>
          <w:type w:val="bbPlcHdr"/>
        </w:types>
        <w:behaviors>
          <w:behavior w:val="content"/>
        </w:behaviors>
        <w:description w:val=""/>
        <w:guid w:val="{f62b40a8-b525-4794-be7d-349ad28369f5}"/>
      </w:docPartPr>
      <w:docPartBody>
        <w:p w14:paraId="33C9296B">
          <w:r>
            <w:rPr>
              <w:color w:val="808080"/>
            </w:rPr>
            <w:t>选择一项。</w:t>
          </w:r>
        </w:p>
      </w:docPartBody>
    </w:docPart>
    <w:docPart>
      <w:docPartPr>
        <w:name w:val="{bf38f5bf-2f9d-44b3-9201-3e05bb804770}"/>
        <w:style w:val=""/>
        <w:category>
          <w:name w:val="常规"/>
          <w:gallery w:val="placeholder"/>
        </w:category>
        <w:types>
          <w:type w:val="bbPlcHdr"/>
        </w:types>
        <w:behaviors>
          <w:behavior w:val="content"/>
        </w:behaviors>
        <w:description w:val=""/>
        <w:guid w:val="{bf38f5bf-2f9d-44b3-9201-3e05bb804770}"/>
      </w:docPartPr>
      <w:docPartBody>
        <w:p w14:paraId="501B2C5F">
          <w:r>
            <w:rPr>
              <w:color w:val="808080"/>
            </w:rPr>
            <w:t>单击此处输入文字。</w:t>
          </w:r>
        </w:p>
      </w:docPartBody>
    </w:docPart>
    <w:docPart>
      <w:docPartPr>
        <w:name w:val="{86bff64a-8a53-46fe-810c-d6e7af663ddc}"/>
        <w:style w:val=""/>
        <w:category>
          <w:name w:val="常规"/>
          <w:gallery w:val="placeholder"/>
        </w:category>
        <w:types>
          <w:type w:val="bbPlcHdr"/>
        </w:types>
        <w:behaviors>
          <w:behavior w:val="content"/>
        </w:behaviors>
        <w:description w:val=""/>
        <w:guid w:val="{86bff64a-8a53-46fe-810c-d6e7af663ddc}"/>
      </w:docPartPr>
      <w:docPartBody>
        <w:p w14:paraId="2796F215">
          <w:r>
            <w:rPr>
              <w:color w:val="808080"/>
            </w:rPr>
            <w:t>单击此处输入文字。</w:t>
          </w:r>
        </w:p>
      </w:docPartBody>
    </w:docPart>
    <w:docPart>
      <w:docPartPr>
        <w:name w:val="{e5f1e459-1f19-47de-8ea9-98bbb86a02f0}"/>
        <w:style w:val=""/>
        <w:category>
          <w:name w:val="常规"/>
          <w:gallery w:val="placeholder"/>
        </w:category>
        <w:types>
          <w:type w:val="bbPlcHdr"/>
        </w:types>
        <w:behaviors>
          <w:behavior w:val="content"/>
        </w:behaviors>
        <w:description w:val=""/>
        <w:guid w:val="{e5f1e459-1f19-47de-8ea9-98bbb86a02f0}"/>
      </w:docPartPr>
      <w:docPartBody>
        <w:p w14:paraId="4ABD0F65">
          <w:r>
            <w:rPr>
              <w:color w:val="808080"/>
            </w:rPr>
            <w:t>单击此处输入文字。</w:t>
          </w:r>
        </w:p>
      </w:docPartBody>
    </w:docPart>
    <w:docPart>
      <w:docPartPr>
        <w:name w:val="{b97b032d-e73e-41f4-bb4d-a3c1889f1f43}"/>
        <w:style w:val=""/>
        <w:category>
          <w:name w:val="常规"/>
          <w:gallery w:val="placeholder"/>
        </w:category>
        <w:types>
          <w:type w:val="bbPlcHdr"/>
        </w:types>
        <w:behaviors>
          <w:behavior w:val="content"/>
        </w:behaviors>
        <w:description w:val=""/>
        <w:guid w:val="{b97b032d-e73e-41f4-bb4d-a3c1889f1f43}"/>
      </w:docPartPr>
      <w:docPartBody>
        <w:p w14:paraId="76843042">
          <w:r>
            <w:rPr>
              <w:color w:val="808080"/>
            </w:rPr>
            <w:t>单击此处输入文字。</w:t>
          </w:r>
        </w:p>
      </w:docPartBody>
    </w:docPart>
    <w:docPart>
      <w:docPartPr>
        <w:name w:val="{12da22e2-875f-4180-b330-fe86f68c7e58}"/>
        <w:style w:val=""/>
        <w:category>
          <w:name w:val="常规"/>
          <w:gallery w:val="placeholder"/>
        </w:category>
        <w:types>
          <w:type w:val="bbPlcHdr"/>
        </w:types>
        <w:behaviors>
          <w:behavior w:val="content"/>
        </w:behaviors>
        <w:description w:val=""/>
        <w:guid w:val="{12da22e2-875f-4180-b330-fe86f68c7e58}"/>
      </w:docPartPr>
      <w:docPartBody>
        <w:p w14:paraId="60D1F285">
          <w:r>
            <w:rPr>
              <w:color w:val="808080"/>
            </w:rPr>
            <w:t>单击此处输入文字。</w:t>
          </w:r>
        </w:p>
      </w:docPartBody>
    </w:docPart>
    <w:docPart>
      <w:docPartPr>
        <w:name w:val="{0c60540f-747a-47d7-ad54-f5ec270e1ae8}"/>
        <w:style w:val=""/>
        <w:category>
          <w:name w:val="常规"/>
          <w:gallery w:val="placeholder"/>
        </w:category>
        <w:types>
          <w:type w:val="bbPlcHdr"/>
        </w:types>
        <w:behaviors>
          <w:behavior w:val="content"/>
        </w:behaviors>
        <w:description w:val=""/>
        <w:guid w:val="{0c60540f-747a-47d7-ad54-f5ec270e1ae8}"/>
      </w:docPartPr>
      <w:docPartBody>
        <w:p w14:paraId="2A0273D3">
          <w:r>
            <w:rPr>
              <w:color w:val="808080"/>
            </w:rPr>
            <w:t>单击此处输入文字。</w:t>
          </w:r>
        </w:p>
      </w:docPartBody>
    </w:docPart>
    <w:docPart>
      <w:docPartPr>
        <w:name w:val="{54547666-aaab-4385-b5f7-abd141cb81c4}"/>
        <w:style w:val=""/>
        <w:category>
          <w:name w:val="常规"/>
          <w:gallery w:val="placeholder"/>
        </w:category>
        <w:types>
          <w:type w:val="bbPlcHdr"/>
        </w:types>
        <w:behaviors>
          <w:behavior w:val="content"/>
        </w:behaviors>
        <w:description w:val=""/>
        <w:guid w:val="{54547666-aaab-4385-b5f7-abd141cb81c4}"/>
      </w:docPartPr>
      <w:docPartBody>
        <w:p w14:paraId="5A6E3C37">
          <w:r>
            <w:rPr>
              <w:color w:val="808080"/>
            </w:rPr>
            <w:t>单击此处输入文字。</w:t>
          </w:r>
        </w:p>
      </w:docPartBody>
    </w:docPart>
    <w:docPart>
      <w:docPartPr>
        <w:name w:val="{c769a34e-d772-4570-b5c0-543be42b3a67}"/>
        <w:style w:val=""/>
        <w:category>
          <w:name w:val="常规"/>
          <w:gallery w:val="placeholder"/>
        </w:category>
        <w:types>
          <w:type w:val="bbPlcHdr"/>
        </w:types>
        <w:behaviors>
          <w:behavior w:val="content"/>
        </w:behaviors>
        <w:description w:val=""/>
        <w:guid w:val="{c769a34e-d772-4570-b5c0-543be42b3a67}"/>
      </w:docPartPr>
      <w:docPartBody>
        <w:p w14:paraId="53FE6951">
          <w:r>
            <w:rPr>
              <w:color w:val="808080"/>
            </w:rPr>
            <w:t>单击此处输入文字。</w:t>
          </w:r>
        </w:p>
      </w:docPartBody>
    </w:docPart>
    <w:docPart>
      <w:docPartPr>
        <w:name w:val="{054778d4-bce3-446b-92d9-d352f4d20e98}"/>
        <w:style w:val=""/>
        <w:category>
          <w:name w:val="常规"/>
          <w:gallery w:val="placeholder"/>
        </w:category>
        <w:types>
          <w:type w:val="bbPlcHdr"/>
        </w:types>
        <w:behaviors>
          <w:behavior w:val="content"/>
        </w:behaviors>
        <w:description w:val=""/>
        <w:guid w:val="{054778d4-bce3-446b-92d9-d352f4d20e98}"/>
      </w:docPartPr>
      <w:docPartBody>
        <w:p w14:paraId="0B034A27">
          <w:r>
            <w:rPr>
              <w:color w:val="808080"/>
            </w:rPr>
            <w:t>单击此处输入文字。</w:t>
          </w:r>
        </w:p>
      </w:docPartBody>
    </w:docPart>
    <w:docPart>
      <w:docPartPr>
        <w:name w:val="{851415a6-b725-4546-a606-df98bf8e1bf9}"/>
        <w:style w:val=""/>
        <w:category>
          <w:name w:val="常规"/>
          <w:gallery w:val="placeholder"/>
        </w:category>
        <w:types>
          <w:type w:val="bbPlcHdr"/>
        </w:types>
        <w:behaviors>
          <w:behavior w:val="content"/>
        </w:behaviors>
        <w:description w:val=""/>
        <w:guid w:val="{851415a6-b725-4546-a606-df98bf8e1bf9}"/>
      </w:docPartPr>
      <w:docPartBody>
        <w:p w14:paraId="5EFA938B">
          <w:r>
            <w:rPr>
              <w:color w:val="808080"/>
            </w:rPr>
            <w:t>单击此处输入文字。</w:t>
          </w:r>
        </w:p>
      </w:docPartBody>
    </w:docPart>
    <w:docPart>
      <w:docPartPr>
        <w:name w:val="{2512780e-67ff-4b1d-9033-084220e5fe4d}"/>
        <w:style w:val=""/>
        <w:category>
          <w:name w:val="常规"/>
          <w:gallery w:val="placeholder"/>
        </w:category>
        <w:types>
          <w:type w:val="bbPlcHdr"/>
        </w:types>
        <w:behaviors>
          <w:behavior w:val="content"/>
        </w:behaviors>
        <w:description w:val=""/>
        <w:guid w:val="{2512780e-67ff-4b1d-9033-084220e5fe4d}"/>
      </w:docPartPr>
      <w:docPartBody>
        <w:p w14:paraId="2C347174">
          <w:r>
            <w:rPr>
              <w:color w:val="808080"/>
            </w:rPr>
            <w:t>单击此处输入文字。</w:t>
          </w:r>
        </w:p>
      </w:docPartBody>
    </w:docPart>
    <w:docPart>
      <w:docPartPr>
        <w:name w:val="{89e44a63-d3de-4b91-9ba4-22f9962f247b}"/>
        <w:style w:val=""/>
        <w:category>
          <w:name w:val="常规"/>
          <w:gallery w:val="placeholder"/>
        </w:category>
        <w:types>
          <w:type w:val="bbPlcHdr"/>
        </w:types>
        <w:behaviors>
          <w:behavior w:val="content"/>
        </w:behaviors>
        <w:description w:val=""/>
        <w:guid w:val="{89e44a63-d3de-4b91-9ba4-22f9962f247b}"/>
      </w:docPartPr>
      <w:docPartBody>
        <w:p w14:paraId="50643B65">
          <w:r>
            <w:rPr>
              <w:color w:val="808080"/>
            </w:rPr>
            <w:t>选择一项。</w:t>
          </w:r>
        </w:p>
      </w:docPartBody>
    </w:docPart>
    <w:docPart>
      <w:docPartPr>
        <w:name w:val="{be737673-c80f-44fe-bf65-d4117e85dbfc}"/>
        <w:style w:val=""/>
        <w:category>
          <w:name w:val="常规"/>
          <w:gallery w:val="placeholder"/>
        </w:category>
        <w:types>
          <w:type w:val="bbPlcHdr"/>
        </w:types>
        <w:behaviors>
          <w:behavior w:val="content"/>
        </w:behaviors>
        <w:description w:val=""/>
        <w:guid w:val="{be737673-c80f-44fe-bf65-d4117e85dbfc}"/>
      </w:docPartPr>
      <w:docPartBody>
        <w:p w14:paraId="38B667E6">
          <w:r>
            <w:rPr>
              <w:color w:val="808080"/>
            </w:rPr>
            <w:t>选择一项。</w:t>
          </w:r>
        </w:p>
      </w:docPartBody>
    </w:docPart>
    <w:docPart>
      <w:docPartPr>
        <w:name w:val="{ead4a3e1-d315-4abf-8af1-f516800c2cff}"/>
        <w:style w:val=""/>
        <w:category>
          <w:name w:val="常规"/>
          <w:gallery w:val="placeholder"/>
        </w:category>
        <w:types>
          <w:type w:val="bbPlcHdr"/>
        </w:types>
        <w:behaviors>
          <w:behavior w:val="content"/>
        </w:behaviors>
        <w:description w:val=""/>
        <w:guid w:val="{ead4a3e1-d315-4abf-8af1-f516800c2cff}"/>
      </w:docPartPr>
      <w:docPartBody>
        <w:p w14:paraId="5888D78A">
          <w:r>
            <w:rPr>
              <w:color w:val="808080"/>
            </w:rPr>
            <w:t>单击此处输入文字。</w:t>
          </w:r>
        </w:p>
      </w:docPartBody>
    </w:docPart>
    <w:docPart>
      <w:docPartPr>
        <w:name w:val="{8f21f5c9-a6ba-4984-a1c4-e2079a6bfb89}"/>
        <w:style w:val=""/>
        <w:category>
          <w:name w:val="常规"/>
          <w:gallery w:val="placeholder"/>
        </w:category>
        <w:types>
          <w:type w:val="bbPlcHdr"/>
        </w:types>
        <w:behaviors>
          <w:behavior w:val="content"/>
        </w:behaviors>
        <w:description w:val=""/>
        <w:guid w:val="{8f21f5c9-a6ba-4984-a1c4-e2079a6bfb89}"/>
      </w:docPartPr>
      <w:docPartBody>
        <w:p w14:paraId="13B1DDB5">
          <w:r>
            <w:rPr>
              <w:color w:val="808080"/>
            </w:rPr>
            <w:t>单击此处输入文字。</w:t>
          </w:r>
        </w:p>
      </w:docPartBody>
    </w:docPart>
    <w:docPart>
      <w:docPartPr>
        <w:name w:val="{f084dc71-1b94-438e-80f1-48cdfd444023}"/>
        <w:style w:val=""/>
        <w:category>
          <w:name w:val="常规"/>
          <w:gallery w:val="placeholder"/>
        </w:category>
        <w:types>
          <w:type w:val="bbPlcHdr"/>
        </w:types>
        <w:behaviors>
          <w:behavior w:val="content"/>
        </w:behaviors>
        <w:description w:val=""/>
        <w:guid w:val="{f084dc71-1b94-438e-80f1-48cdfd444023}"/>
      </w:docPartPr>
      <w:docPartBody>
        <w:p w14:paraId="1CF318AF">
          <w:r>
            <w:rPr>
              <w:color w:val="808080"/>
            </w:rPr>
            <w:t>单击此处输入文字。</w:t>
          </w:r>
        </w:p>
      </w:docPartBody>
    </w:docPart>
    <w:docPart>
      <w:docPartPr>
        <w:name w:val="{8c79802d-ff8d-470f-8d92-17bcd5b222b2}"/>
        <w:style w:val=""/>
        <w:category>
          <w:name w:val="常规"/>
          <w:gallery w:val="placeholder"/>
        </w:category>
        <w:types>
          <w:type w:val="bbPlcHdr"/>
        </w:types>
        <w:behaviors>
          <w:behavior w:val="content"/>
        </w:behaviors>
        <w:description w:val=""/>
        <w:guid w:val="{8c79802d-ff8d-470f-8d92-17bcd5b222b2}"/>
      </w:docPartPr>
      <w:docPartBody>
        <w:p w14:paraId="00DF1E15">
          <w:r>
            <w:rPr>
              <w:color w:val="808080"/>
            </w:rPr>
            <w:t>单击此处输入文字。</w:t>
          </w:r>
        </w:p>
      </w:docPartBody>
    </w:docPart>
    <w:docPart>
      <w:docPartPr>
        <w:name w:val="{acb6d38b-cf52-4612-a2cf-67cebc1d590d}"/>
        <w:style w:val=""/>
        <w:category>
          <w:name w:val="常规"/>
          <w:gallery w:val="placeholder"/>
        </w:category>
        <w:types>
          <w:type w:val="bbPlcHdr"/>
        </w:types>
        <w:behaviors>
          <w:behavior w:val="content"/>
        </w:behaviors>
        <w:description w:val=""/>
        <w:guid w:val="{acb6d38b-cf52-4612-a2cf-67cebc1d590d}"/>
      </w:docPartPr>
      <w:docPartBody>
        <w:p w14:paraId="267E2F11">
          <w:r>
            <w:rPr>
              <w:color w:val="808080"/>
            </w:rPr>
            <w:t>单击此处输入文字。</w:t>
          </w:r>
        </w:p>
      </w:docPartBody>
    </w:docPart>
    <w:docPart>
      <w:docPartPr>
        <w:name w:val="{235a61be-a71e-445a-8c32-3ed1ea4b79ce}"/>
        <w:style w:val=""/>
        <w:category>
          <w:name w:val="常规"/>
          <w:gallery w:val="placeholder"/>
        </w:category>
        <w:types>
          <w:type w:val="bbPlcHdr"/>
        </w:types>
        <w:behaviors>
          <w:behavior w:val="content"/>
        </w:behaviors>
        <w:description w:val=""/>
        <w:guid w:val="{235a61be-a71e-445a-8c32-3ed1ea4b79ce}"/>
      </w:docPartPr>
      <w:docPartBody>
        <w:p w14:paraId="11C07D3A">
          <w:r>
            <w:rPr>
              <w:color w:val="808080"/>
            </w:rPr>
            <w:t>单击此处输入文字。</w:t>
          </w:r>
        </w:p>
      </w:docPartBody>
    </w:docPart>
    <w:docPart>
      <w:docPartPr>
        <w:name w:val="{5954708e-5b06-4329-aa26-488195492561}"/>
        <w:style w:val=""/>
        <w:category>
          <w:name w:val="常规"/>
          <w:gallery w:val="placeholder"/>
        </w:category>
        <w:types>
          <w:type w:val="bbPlcHdr"/>
        </w:types>
        <w:behaviors>
          <w:behavior w:val="content"/>
        </w:behaviors>
        <w:description w:val=""/>
        <w:guid w:val="{5954708e-5b06-4329-aa26-488195492561}"/>
      </w:docPartPr>
      <w:docPartBody>
        <w:p w14:paraId="6D0AB77D">
          <w:r>
            <w:rPr>
              <w:color w:val="808080"/>
            </w:rPr>
            <w:t>单击此处输入文字。</w:t>
          </w:r>
        </w:p>
      </w:docPartBody>
    </w:docPart>
    <w:docPart>
      <w:docPartPr>
        <w:name w:val="{3f56aff7-4e3c-4cd5-919f-02490cbfab40}"/>
        <w:style w:val=""/>
        <w:category>
          <w:name w:val="常规"/>
          <w:gallery w:val="placeholder"/>
        </w:category>
        <w:types>
          <w:type w:val="bbPlcHdr"/>
        </w:types>
        <w:behaviors>
          <w:behavior w:val="content"/>
        </w:behaviors>
        <w:description w:val=""/>
        <w:guid w:val="{3f56aff7-4e3c-4cd5-919f-02490cbfab40}"/>
      </w:docPartPr>
      <w:docPartBody>
        <w:p w14:paraId="2A5C14D3">
          <w:r>
            <w:rPr>
              <w:color w:val="808080"/>
            </w:rPr>
            <w:t>单击此处输入文字。</w:t>
          </w:r>
        </w:p>
      </w:docPartBody>
    </w:docPart>
    <w:docPart>
      <w:docPartPr>
        <w:name w:val="{ece33977-22f6-4f56-a605-56763879d7c5}"/>
        <w:style w:val=""/>
        <w:category>
          <w:name w:val="常规"/>
          <w:gallery w:val="placeholder"/>
        </w:category>
        <w:types>
          <w:type w:val="bbPlcHdr"/>
        </w:types>
        <w:behaviors>
          <w:behavior w:val="content"/>
        </w:behaviors>
        <w:description w:val=""/>
        <w:guid w:val="{ece33977-22f6-4f56-a605-56763879d7c5}"/>
      </w:docPartPr>
      <w:docPartBody>
        <w:p w14:paraId="103D684F">
          <w:r>
            <w:rPr>
              <w:color w:val="808080"/>
            </w:rPr>
            <w:t>单击此处输入文字。</w:t>
          </w:r>
        </w:p>
      </w:docPartBody>
    </w:docPart>
    <w:docPart>
      <w:docPartPr>
        <w:name w:val="{fef2907c-799e-4243-a4d0-64a7051d0110}"/>
        <w:style w:val=""/>
        <w:category>
          <w:name w:val="常规"/>
          <w:gallery w:val="placeholder"/>
        </w:category>
        <w:types>
          <w:type w:val="bbPlcHdr"/>
        </w:types>
        <w:behaviors>
          <w:behavior w:val="content"/>
        </w:behaviors>
        <w:description w:val=""/>
        <w:guid w:val="{fef2907c-799e-4243-a4d0-64a7051d0110}"/>
      </w:docPartPr>
      <w:docPartBody>
        <w:p w14:paraId="30CA5DDD">
          <w:r>
            <w:rPr>
              <w:color w:val="808080"/>
            </w:rPr>
            <w:t>单击此处输入文字。</w:t>
          </w:r>
        </w:p>
      </w:docPartBody>
    </w:docPart>
    <w:docPart>
      <w:docPartPr>
        <w:name w:val="{764d2e23-9abd-4b6e-823f-26448b515439}"/>
        <w:style w:val=""/>
        <w:category>
          <w:name w:val="常规"/>
          <w:gallery w:val="placeholder"/>
        </w:category>
        <w:types>
          <w:type w:val="bbPlcHdr"/>
        </w:types>
        <w:behaviors>
          <w:behavior w:val="content"/>
        </w:behaviors>
        <w:description w:val=""/>
        <w:guid w:val="{764d2e23-9abd-4b6e-823f-26448b515439}"/>
      </w:docPartPr>
      <w:docPartBody>
        <w:p w14:paraId="7088A4FB">
          <w:r>
            <w:rPr>
              <w:color w:val="808080"/>
            </w:rPr>
            <w:t>单击此处输入文字。</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compat>
    <w:useFELayout/>
    <w:splitPgBreakAndParaMark/>
    <w:compatSetting w:name="compatibilityMode" w:uri="http://schemas.microsoft.com/office/word" w:val="14"/>
  </w:compat>
  <w:rsids>
    <w:rsidRoot w:val="0000000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atentStyles>
  <w:style w:type="paragraph" w:default="1" w:styleId="1">
    <w:name w:val="Normal"/>
    <w:qFormat/>
    <w:uiPriority w:val="0"/>
    <w:pPr>
      <w:widowControl w:val="0"/>
      <w:jc w:val="both"/>
    </w:pPr>
    <w:rPr>
      <w:rFonts w:asciiTheme="minorHAnsi" w:hAnsiTheme="minorHAnsi" w:eastAsiaTheme="minorEastAsia" w:cstheme="minorBidi"/>
      <w:lang w:val="en-US" w:eastAsia="zh-CN" w:bidi="ar-SA"/>
    </w:rPr>
  </w:style>
</w:style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bgt</Company>
  <Pages>25</Pages>
  <Words>9296</Words>
  <Characters>9842</Characters>
  <Lines>88</Lines>
  <Paragraphs>24</Paragraphs>
  <TotalTime>1</TotalTime>
  <ScaleCrop>false</ScaleCrop>
  <LinksUpToDate>false</LinksUpToDate>
  <CharactersWithSpaces>11198</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2012-04-01T10:49:00Z</dcterms:created>
  <dc:creator>macong</dc:creator>
  <cp:lastModifiedBy>WW</cp:lastModifiedBy>
  <cp:lastPrinted>2012-04-01T11:08:00Z</cp:lastPrinted>
  <dcterms:modified xsi:type="dcterms:W3CDTF">2025-11-03T03:03:46Z</dcterms:modified>
  <dc:title>建设工程监理合同</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C0EA046D9CFEAC8D191FEF68ABDA3EEC_43</vt:lpwstr>
  </property>
  <property fmtid="{D5CDD505-2E9C-101B-9397-08002B2CF9AE}" pid="4" name="KSOTemplateDocerSaveRecord">
    <vt:lpwstr>eyJoZGlkIjoiNDUwOWYxZWQyMmQ4ZjM3MTM5ZTAzOGM5MTE1Y2E3YmMiLCJ1c2VySWQiOiIyNDE3NTgzMjcifQ==</vt:lpwstr>
  </property>
</Properties>
</file>