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both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附件1</w:t>
      </w:r>
    </w:p>
    <w:p>
      <w:pPr>
        <w:jc w:val="both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1、电流互感器铭牌：</w:t>
      </w:r>
    </w:p>
    <w:tbl>
      <w:tblPr>
        <w:tblStyle w:val="6"/>
        <w:tblW w:w="9638" w:type="dxa"/>
        <w:jc w:val="center"/>
        <w:tblBorders>
          <w:top w:val="double" w:color="auto" w:sz="4" w:space="0"/>
          <w:left w:val="double" w:color="auto" w:sz="4" w:space="0"/>
          <w:bottom w:val="double" w:color="auto" w:sz="4" w:space="0"/>
          <w:right w:val="doub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408"/>
        <w:gridCol w:w="2410"/>
        <w:gridCol w:w="2410"/>
        <w:gridCol w:w="2410"/>
      </w:tblGrid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2408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</w:rPr>
            </w:pPr>
            <w:r>
              <w:rPr>
                <w:rFonts w:hint="eastAsia" w:ascii="宋体" w:hAnsi="宋体"/>
              </w:rPr>
              <w:t>型号</w:t>
            </w:r>
          </w:p>
        </w:tc>
        <w:tc>
          <w:tcPr>
            <w:tcW w:w="2410" w:type="dxa"/>
            <w:noWrap w:val="0"/>
            <w:vAlign w:val="center"/>
          </w:tcPr>
          <w:p>
            <w:pPr>
              <w:jc w:val="center"/>
              <w:rPr>
                <w:rFonts w:hint="default" w:ascii="宋体" w:hAnsi="宋体" w:eastAsiaTheme="minorEastAsia"/>
                <w:lang w:val="en-US" w:eastAsia="zh-CN"/>
              </w:rPr>
            </w:pPr>
            <w:r>
              <w:rPr>
                <w:rFonts w:hint="eastAsia" w:ascii="宋体" w:hAnsi="宋体"/>
                <w:lang w:val="en-US" w:eastAsia="zh-CN"/>
              </w:rPr>
              <w:t>LVQB-11</w:t>
            </w:r>
            <w:bookmarkStart w:id="0" w:name="_GoBack"/>
            <w:bookmarkEnd w:id="0"/>
            <w:r>
              <w:rPr>
                <w:rFonts w:hint="eastAsia" w:ascii="宋体" w:hAnsi="宋体"/>
                <w:lang w:val="en-US" w:eastAsia="zh-CN"/>
              </w:rPr>
              <w:t>0W3</w:t>
            </w:r>
          </w:p>
        </w:tc>
        <w:tc>
          <w:tcPr>
            <w:tcW w:w="2410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</w:rPr>
            </w:pPr>
            <w:r>
              <w:rPr>
                <w:rFonts w:hint="eastAsia" w:ascii="宋体" w:hAnsi="宋体"/>
              </w:rPr>
              <w:t>短时热电流(</w:t>
            </w:r>
            <w:r>
              <w:rPr>
                <w:rFonts w:ascii="宋体" w:hAnsi="宋体"/>
              </w:rPr>
              <w:t>kA</w:t>
            </w:r>
            <w:r>
              <w:rPr>
                <w:rFonts w:hint="eastAsia" w:ascii="宋体" w:hAnsi="宋体"/>
              </w:rPr>
              <w:t xml:space="preserve"> 3S)</w:t>
            </w:r>
          </w:p>
        </w:tc>
        <w:tc>
          <w:tcPr>
            <w:tcW w:w="2410" w:type="dxa"/>
            <w:noWrap w:val="0"/>
            <w:vAlign w:val="center"/>
          </w:tcPr>
          <w:p>
            <w:pPr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  <w:lang w:val="en-US" w:eastAsia="zh-CN"/>
              </w:rPr>
              <w:t>5</w:t>
            </w:r>
            <w:r>
              <w:rPr>
                <w:rFonts w:hint="eastAsia" w:ascii="宋体" w:hAnsi="宋体"/>
              </w:rPr>
              <w:t>0</w:t>
            </w: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2408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</w:rPr>
            </w:pPr>
            <w:r>
              <w:rPr>
                <w:rFonts w:hint="eastAsia" w:ascii="宋体" w:hAnsi="宋体"/>
              </w:rPr>
              <w:t>二次绕组端子号</w:t>
            </w:r>
          </w:p>
        </w:tc>
        <w:tc>
          <w:tcPr>
            <w:tcW w:w="2410" w:type="dxa"/>
            <w:noWrap w:val="0"/>
            <w:vAlign w:val="center"/>
          </w:tcPr>
          <w:p>
            <w:pPr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额定变比</w:t>
            </w:r>
          </w:p>
        </w:tc>
        <w:tc>
          <w:tcPr>
            <w:tcW w:w="2410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</w:rPr>
            </w:pPr>
            <w:r>
              <w:rPr>
                <w:rFonts w:hint="eastAsia" w:ascii="宋体" w:hAnsi="宋体"/>
              </w:rPr>
              <w:t>准确级</w:t>
            </w:r>
          </w:p>
        </w:tc>
        <w:tc>
          <w:tcPr>
            <w:tcW w:w="2410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</w:rPr>
            </w:pPr>
            <w:r>
              <w:rPr>
                <w:rFonts w:hint="eastAsia" w:ascii="宋体" w:hAnsi="宋体"/>
              </w:rPr>
              <w:t>二次负载(VA)</w:t>
            </w: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2408" w:type="dxa"/>
            <w:noWrap w:val="0"/>
            <w:vAlign w:val="center"/>
          </w:tcPr>
          <w:p>
            <w:pPr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  <w:lang w:val="en-US" w:eastAsia="zh-CN"/>
              </w:rPr>
              <w:t>4</w:t>
            </w:r>
            <w:r>
              <w:rPr>
                <w:rFonts w:hint="eastAsia" w:ascii="宋体" w:hAnsi="宋体"/>
              </w:rPr>
              <w:t>S1-</w:t>
            </w:r>
            <w:r>
              <w:rPr>
                <w:rFonts w:hint="eastAsia" w:ascii="宋体" w:hAnsi="宋体"/>
                <w:lang w:val="en-US" w:eastAsia="zh-CN"/>
              </w:rPr>
              <w:t>4</w:t>
            </w:r>
            <w:r>
              <w:rPr>
                <w:rFonts w:hint="eastAsia" w:ascii="宋体" w:hAnsi="宋体"/>
              </w:rPr>
              <w:t>S2</w:t>
            </w:r>
          </w:p>
        </w:tc>
        <w:tc>
          <w:tcPr>
            <w:tcW w:w="2410" w:type="dxa"/>
            <w:noWrap w:val="0"/>
            <w:vAlign w:val="center"/>
          </w:tcPr>
          <w:p>
            <w:pPr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  <w:lang w:val="en-US" w:eastAsia="zh-CN"/>
              </w:rPr>
              <w:t>4</w:t>
            </w:r>
            <w:r>
              <w:rPr>
                <w:rFonts w:hint="eastAsia" w:ascii="宋体" w:hAnsi="宋体"/>
              </w:rPr>
              <w:t>00/1</w:t>
            </w:r>
          </w:p>
        </w:tc>
        <w:tc>
          <w:tcPr>
            <w:tcW w:w="2410" w:type="dxa"/>
            <w:noWrap w:val="0"/>
            <w:vAlign w:val="center"/>
          </w:tcPr>
          <w:p>
            <w:pPr>
              <w:pStyle w:val="11"/>
              <w:rPr>
                <w:rFonts w:hint="default" w:eastAsiaTheme="minor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0.2S</w:t>
            </w:r>
          </w:p>
        </w:tc>
        <w:tc>
          <w:tcPr>
            <w:tcW w:w="2410" w:type="dxa"/>
            <w:noWrap w:val="0"/>
            <w:vAlign w:val="center"/>
          </w:tcPr>
          <w:p>
            <w:pPr>
              <w:jc w:val="center"/>
              <w:rPr>
                <w:rFonts w:hint="default" w:ascii="宋体" w:hAnsi="宋体"/>
                <w:lang w:val="en-US"/>
              </w:rPr>
            </w:pPr>
            <w:r>
              <w:rPr>
                <w:rFonts w:hint="eastAsia" w:ascii="宋体" w:hAnsi="宋体"/>
                <w:lang w:val="en-US" w:eastAsia="zh-CN"/>
              </w:rPr>
              <w:t>10</w:t>
            </w: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2408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Theme="minorEastAsia"/>
                <w:lang w:val="en-US" w:eastAsia="zh-CN"/>
              </w:rPr>
            </w:pPr>
            <w:r>
              <w:rPr>
                <w:rFonts w:hint="eastAsia" w:ascii="宋体" w:hAnsi="宋体"/>
                <w:lang w:val="en-US" w:eastAsia="zh-CN"/>
              </w:rPr>
              <w:t>4</w:t>
            </w:r>
            <w:r>
              <w:rPr>
                <w:rFonts w:hint="eastAsia" w:ascii="宋体" w:hAnsi="宋体"/>
              </w:rPr>
              <w:t>S1-</w:t>
            </w:r>
            <w:r>
              <w:rPr>
                <w:rFonts w:hint="eastAsia" w:ascii="宋体" w:hAnsi="宋体"/>
                <w:lang w:val="en-US" w:eastAsia="zh-CN"/>
              </w:rPr>
              <w:t>4</w:t>
            </w:r>
            <w:r>
              <w:rPr>
                <w:rFonts w:hint="eastAsia" w:ascii="宋体" w:hAnsi="宋体"/>
              </w:rPr>
              <w:t>S</w:t>
            </w:r>
            <w:r>
              <w:rPr>
                <w:rFonts w:hint="eastAsia" w:ascii="宋体" w:hAnsi="宋体"/>
                <w:lang w:val="en-US" w:eastAsia="zh-CN"/>
              </w:rPr>
              <w:t>3</w:t>
            </w:r>
          </w:p>
        </w:tc>
        <w:tc>
          <w:tcPr>
            <w:tcW w:w="2410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</w:rPr>
            </w:pPr>
            <w:r>
              <w:rPr>
                <w:rFonts w:hint="eastAsia" w:ascii="宋体" w:hAnsi="宋体"/>
                <w:lang w:val="en-US" w:eastAsia="zh-CN"/>
              </w:rPr>
              <w:t>8</w:t>
            </w:r>
            <w:r>
              <w:rPr>
                <w:rFonts w:hint="eastAsia" w:ascii="宋体" w:hAnsi="宋体"/>
              </w:rPr>
              <w:t>00/1</w:t>
            </w:r>
          </w:p>
        </w:tc>
        <w:tc>
          <w:tcPr>
            <w:tcW w:w="2410" w:type="dxa"/>
            <w:noWrap w:val="0"/>
            <w:vAlign w:val="center"/>
          </w:tcPr>
          <w:p>
            <w:pPr>
              <w:pStyle w:val="11"/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0.2S</w:t>
            </w:r>
          </w:p>
        </w:tc>
        <w:tc>
          <w:tcPr>
            <w:tcW w:w="2410" w:type="dxa"/>
            <w:noWrap w:val="0"/>
            <w:vAlign w:val="center"/>
          </w:tcPr>
          <w:p>
            <w:pPr>
              <w:jc w:val="center"/>
              <w:rPr>
                <w:rFonts w:hint="default" w:ascii="宋体" w:hAnsi="宋体"/>
                <w:lang w:val="en-US"/>
              </w:rPr>
            </w:pPr>
            <w:r>
              <w:rPr>
                <w:rFonts w:hint="eastAsia" w:ascii="宋体" w:hAnsi="宋体"/>
                <w:lang w:val="en-US" w:eastAsia="zh-CN"/>
              </w:rPr>
              <w:t>10</w:t>
            </w:r>
          </w:p>
        </w:tc>
      </w:tr>
    </w:tbl>
    <w:p>
      <w:pPr>
        <w:jc w:val="both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2、电压互感器铭牌：</w:t>
      </w:r>
    </w:p>
    <w:tbl>
      <w:tblPr>
        <w:tblStyle w:val="6"/>
        <w:tblW w:w="9639" w:type="dxa"/>
        <w:jc w:val="center"/>
        <w:tblBorders>
          <w:top w:val="double" w:color="auto" w:sz="4" w:space="0"/>
          <w:left w:val="double" w:color="auto" w:sz="4" w:space="0"/>
          <w:bottom w:val="double" w:color="auto" w:sz="4" w:space="0"/>
          <w:right w:val="doub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409"/>
        <w:gridCol w:w="2410"/>
        <w:gridCol w:w="2410"/>
        <w:gridCol w:w="2410"/>
      </w:tblGrid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40" w:hRule="atLeast"/>
          <w:jc w:val="center"/>
        </w:trPr>
        <w:tc>
          <w:tcPr>
            <w:tcW w:w="2409" w:type="dxa"/>
            <w:noWrap w:val="0"/>
            <w:vAlign w:val="center"/>
          </w:tcPr>
          <w:p>
            <w:pPr>
              <w:spacing w:line="300" w:lineRule="exact"/>
              <w:jc w:val="center"/>
              <w:rPr>
                <w:rFonts w:ascii="宋体" w:hAnsi="宋体"/>
                <w:bCs/>
              </w:rPr>
            </w:pPr>
            <w:r>
              <w:rPr>
                <w:rFonts w:hint="eastAsia" w:ascii="宋体" w:hAnsi="宋体"/>
                <w:bCs/>
              </w:rPr>
              <w:t>型号</w:t>
            </w:r>
          </w:p>
        </w:tc>
        <w:tc>
          <w:tcPr>
            <w:tcW w:w="2410" w:type="dxa"/>
            <w:noWrap w:val="0"/>
            <w:vAlign w:val="center"/>
          </w:tcPr>
          <w:p>
            <w:pPr>
              <w:spacing w:line="300" w:lineRule="exact"/>
              <w:rPr>
                <w:rFonts w:hint="default" w:ascii="宋体" w:hAnsi="宋体" w:eastAsiaTheme="minorEastAsia"/>
                <w:bCs/>
                <w:sz w:val="24"/>
                <w:lang w:val="en-US" w:eastAsia="zh-CN"/>
              </w:rPr>
            </w:pPr>
            <w:r>
              <w:rPr>
                <w:rFonts w:hint="eastAsia" w:ascii="宋体" w:hAnsi="宋体"/>
                <w:bCs/>
                <w:sz w:val="24"/>
                <w:szCs w:val="24"/>
              </w:rPr>
              <w:t xml:space="preserve"> </w:t>
            </w:r>
            <w:r>
              <w:rPr>
                <w:rFonts w:hint="eastAsia" w:ascii="宋体" w:hAnsi="宋体"/>
                <w:bCs/>
                <w:sz w:val="24"/>
                <w:szCs w:val="24"/>
                <w:lang w:val="en-US" w:eastAsia="zh-CN"/>
              </w:rPr>
              <w:t>JSQXH1-11</w:t>
            </w:r>
            <w:r>
              <w:rPr>
                <w:rFonts w:hint="eastAsia" w:ascii="宋体" w:hAnsi="宋体"/>
                <w:bCs/>
                <w:sz w:val="24"/>
                <w:szCs w:val="24"/>
              </w:rPr>
              <w:t>0</w:t>
            </w:r>
          </w:p>
        </w:tc>
        <w:tc>
          <w:tcPr>
            <w:tcW w:w="2410" w:type="dxa"/>
            <w:noWrap w:val="0"/>
            <w:vAlign w:val="center"/>
          </w:tcPr>
          <w:p>
            <w:pPr>
              <w:spacing w:line="300" w:lineRule="exact"/>
              <w:jc w:val="center"/>
              <w:rPr>
                <w:rFonts w:ascii="宋体" w:hAnsi="宋体"/>
                <w:bCs/>
              </w:rPr>
            </w:pPr>
            <w:r>
              <w:rPr>
                <w:rFonts w:hint="eastAsia" w:ascii="宋体" w:hAnsi="宋体"/>
                <w:bCs/>
              </w:rPr>
              <w:t>额定一次电压（kV）</w:t>
            </w:r>
          </w:p>
        </w:tc>
        <w:tc>
          <w:tcPr>
            <w:tcW w:w="2410" w:type="dxa"/>
            <w:noWrap w:val="0"/>
            <w:vAlign w:val="center"/>
          </w:tcPr>
          <w:p>
            <w:pPr>
              <w:spacing w:line="300" w:lineRule="exact"/>
              <w:jc w:val="center"/>
              <w:rPr>
                <w:rFonts w:ascii="宋体" w:hAnsi="宋体"/>
                <w:bCs/>
                <w:smallCaps/>
              </w:rPr>
            </w:pPr>
            <w:r>
              <w:rPr>
                <w:rFonts w:hint="eastAsia" w:ascii="宋体" w:hAnsi="宋体"/>
                <w:bCs/>
                <w:sz w:val="24"/>
                <w:szCs w:val="24"/>
                <w:lang w:val="en-US" w:eastAsia="zh-CN"/>
              </w:rPr>
              <w:t>110</w:t>
            </w:r>
            <w:r>
              <w:rPr>
                <w:rFonts w:hint="eastAsia" w:ascii="宋体" w:hAnsi="宋体"/>
                <w:bCs/>
                <w:sz w:val="24"/>
                <w:szCs w:val="24"/>
              </w:rPr>
              <w:t>/</w:t>
            </w:r>
            <w:r>
              <w:rPr>
                <w:rFonts w:ascii="Arial" w:hAnsi="Arial" w:cs="Arial"/>
                <w:bCs/>
                <w:sz w:val="24"/>
                <w:szCs w:val="24"/>
              </w:rPr>
              <w:t>√</w:t>
            </w:r>
            <w:r>
              <w:rPr>
                <w:rFonts w:hint="eastAsia" w:ascii="宋体" w:hAnsi="宋体"/>
                <w:bCs/>
                <w:sz w:val="24"/>
                <w:szCs w:val="24"/>
              </w:rPr>
              <w:t>3</w:t>
            </w: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40" w:hRule="atLeast"/>
          <w:jc w:val="center"/>
        </w:trPr>
        <w:tc>
          <w:tcPr>
            <w:tcW w:w="2409" w:type="dxa"/>
            <w:noWrap w:val="0"/>
            <w:vAlign w:val="center"/>
          </w:tcPr>
          <w:p>
            <w:pPr>
              <w:spacing w:line="300" w:lineRule="exact"/>
              <w:jc w:val="center"/>
              <w:rPr>
                <w:rFonts w:ascii="宋体" w:hAnsi="宋体"/>
                <w:bCs/>
              </w:rPr>
            </w:pPr>
            <w:r>
              <w:rPr>
                <w:rFonts w:hint="eastAsia" w:ascii="宋体" w:hAnsi="宋体"/>
                <w:bCs/>
              </w:rPr>
              <w:t>额定电容（pF）</w:t>
            </w:r>
          </w:p>
        </w:tc>
        <w:tc>
          <w:tcPr>
            <w:tcW w:w="2410" w:type="dxa"/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default" w:ascii="宋体" w:hAnsi="宋体" w:eastAsiaTheme="minorEastAsia"/>
                <w:bCs/>
                <w:smallCaps/>
                <w:lang w:val="en-US" w:eastAsia="zh-CN"/>
              </w:rPr>
            </w:pPr>
            <w:r>
              <w:rPr>
                <w:rFonts w:hint="eastAsia" w:ascii="宋体" w:hAnsi="宋体"/>
                <w:bCs/>
                <w:smallCaps/>
              </w:rPr>
              <w:t xml:space="preserve">  </w:t>
            </w:r>
            <w:r>
              <w:rPr>
                <w:rFonts w:hint="eastAsia" w:ascii="宋体" w:hAnsi="宋体"/>
                <w:bCs/>
                <w:smallCaps/>
                <w:lang w:val="en-US" w:eastAsia="zh-CN"/>
              </w:rPr>
              <w:t>---</w:t>
            </w:r>
          </w:p>
        </w:tc>
        <w:tc>
          <w:tcPr>
            <w:tcW w:w="2410" w:type="dxa"/>
            <w:noWrap w:val="0"/>
            <w:vAlign w:val="center"/>
          </w:tcPr>
          <w:p>
            <w:pPr>
              <w:spacing w:line="300" w:lineRule="exact"/>
              <w:jc w:val="center"/>
              <w:rPr>
                <w:rFonts w:ascii="宋体" w:hAnsi="宋体"/>
                <w:bCs/>
                <w:smallCaps/>
              </w:rPr>
            </w:pPr>
            <w:r>
              <w:rPr>
                <w:rFonts w:hint="eastAsia" w:ascii="宋体" w:hAnsi="宋体"/>
                <w:bCs/>
              </w:rPr>
              <w:t>出厂编号</w:t>
            </w:r>
          </w:p>
        </w:tc>
        <w:tc>
          <w:tcPr>
            <w:tcW w:w="2410" w:type="dxa"/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宋体" w:hAnsi="宋体" w:eastAsiaTheme="minorEastAsia"/>
                <w:bCs/>
                <w:lang w:eastAsia="zh-CN"/>
              </w:rPr>
            </w:pPr>
            <w:r>
              <w:rPr>
                <w:rFonts w:hint="eastAsia" w:ascii="宋体" w:hAnsi="宋体"/>
                <w:bCs/>
                <w:lang w:val="en-US" w:eastAsia="zh-CN"/>
              </w:rPr>
              <w:t>/</w:t>
            </w: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40" w:hRule="atLeast"/>
          <w:jc w:val="center"/>
        </w:trPr>
        <w:tc>
          <w:tcPr>
            <w:tcW w:w="2409" w:type="dxa"/>
            <w:noWrap w:val="0"/>
            <w:vAlign w:val="center"/>
          </w:tcPr>
          <w:p>
            <w:pPr>
              <w:spacing w:line="300" w:lineRule="exact"/>
              <w:jc w:val="center"/>
              <w:rPr>
                <w:rFonts w:ascii="宋体" w:hAnsi="宋体"/>
                <w:bCs/>
              </w:rPr>
            </w:pPr>
            <w:r>
              <w:rPr>
                <w:rFonts w:hint="eastAsia" w:ascii="宋体" w:hAnsi="宋体"/>
                <w:bCs/>
              </w:rPr>
              <w:t>二次绕组</w:t>
            </w:r>
          </w:p>
        </w:tc>
        <w:tc>
          <w:tcPr>
            <w:tcW w:w="2410" w:type="dxa"/>
            <w:noWrap w:val="0"/>
            <w:vAlign w:val="center"/>
          </w:tcPr>
          <w:p>
            <w:pPr>
              <w:spacing w:line="300" w:lineRule="exact"/>
              <w:jc w:val="center"/>
              <w:rPr>
                <w:rFonts w:ascii="宋体" w:hAnsi="宋体"/>
                <w:bCs/>
              </w:rPr>
            </w:pPr>
            <w:r>
              <w:rPr>
                <w:rFonts w:hint="eastAsia" w:ascii="宋体" w:hAnsi="宋体"/>
                <w:bCs/>
                <w:smallCaps/>
              </w:rPr>
              <w:t>额定电压(V)</w:t>
            </w:r>
          </w:p>
        </w:tc>
        <w:tc>
          <w:tcPr>
            <w:tcW w:w="2410" w:type="dxa"/>
            <w:noWrap w:val="0"/>
            <w:vAlign w:val="center"/>
          </w:tcPr>
          <w:p>
            <w:pPr>
              <w:spacing w:line="300" w:lineRule="exact"/>
              <w:jc w:val="center"/>
              <w:rPr>
                <w:rFonts w:ascii="宋体" w:hAnsi="宋体"/>
                <w:bCs/>
              </w:rPr>
            </w:pPr>
            <w:r>
              <w:rPr>
                <w:rFonts w:hint="eastAsia" w:ascii="宋体" w:hAnsi="宋体"/>
                <w:bCs/>
              </w:rPr>
              <w:t>输出容量(VA)</w:t>
            </w:r>
          </w:p>
        </w:tc>
        <w:tc>
          <w:tcPr>
            <w:tcW w:w="2410" w:type="dxa"/>
            <w:noWrap w:val="0"/>
            <w:vAlign w:val="center"/>
          </w:tcPr>
          <w:p>
            <w:pPr>
              <w:spacing w:line="300" w:lineRule="exact"/>
              <w:jc w:val="center"/>
              <w:rPr>
                <w:rFonts w:ascii="宋体" w:hAnsi="宋体"/>
                <w:bCs/>
              </w:rPr>
            </w:pPr>
            <w:r>
              <w:rPr>
                <w:rFonts w:hint="eastAsia" w:ascii="宋体" w:hAnsi="宋体"/>
                <w:bCs/>
              </w:rPr>
              <w:t>准确级</w:t>
            </w: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40" w:hRule="atLeast"/>
          <w:jc w:val="center"/>
        </w:trPr>
        <w:tc>
          <w:tcPr>
            <w:tcW w:w="2409" w:type="dxa"/>
            <w:noWrap w:val="0"/>
            <w:vAlign w:val="center"/>
          </w:tcPr>
          <w:p>
            <w:pPr>
              <w:jc w:val="center"/>
              <w:rPr>
                <w:rFonts w:ascii="宋体" w:hAnsi="宋体"/>
                <w:bCs/>
              </w:rPr>
            </w:pPr>
            <w:r>
              <w:rPr>
                <w:rFonts w:hint="eastAsia" w:ascii="宋体" w:hAnsi="宋体"/>
                <w:bCs/>
              </w:rPr>
              <w:t>1a-1n</w:t>
            </w:r>
          </w:p>
        </w:tc>
        <w:tc>
          <w:tcPr>
            <w:tcW w:w="2410" w:type="dxa"/>
            <w:noWrap w:val="0"/>
            <w:vAlign w:val="center"/>
          </w:tcPr>
          <w:p>
            <w:pPr>
              <w:pStyle w:val="2"/>
              <w:rPr>
                <w:b w:val="0"/>
              </w:rPr>
            </w:pPr>
            <w:r>
              <w:rPr>
                <w:rFonts w:hint="eastAsia"/>
                <w:b w:val="0"/>
                <w:bCs/>
              </w:rPr>
              <w:t>100/</w:t>
            </w:r>
            <w:r>
              <w:rPr>
                <w:b w:val="0"/>
                <w:bCs/>
              </w:rPr>
              <w:t>√</w:t>
            </w:r>
            <w:r>
              <w:rPr>
                <w:rFonts w:hint="eastAsia"/>
                <w:b w:val="0"/>
                <w:bCs/>
              </w:rPr>
              <w:t>3</w:t>
            </w:r>
          </w:p>
        </w:tc>
        <w:tc>
          <w:tcPr>
            <w:tcW w:w="2410" w:type="dxa"/>
            <w:noWrap w:val="0"/>
            <w:vAlign w:val="center"/>
          </w:tcPr>
          <w:p>
            <w:pPr>
              <w:pStyle w:val="2"/>
              <w:rPr>
                <w:rFonts w:hint="default" w:eastAsiaTheme="minorEastAsia"/>
                <w:b w:val="0"/>
                <w:lang w:val="en-US" w:eastAsia="zh-CN"/>
              </w:rPr>
            </w:pPr>
            <w:r>
              <w:rPr>
                <w:rFonts w:hint="eastAsia"/>
                <w:b w:val="0"/>
                <w:bCs/>
                <w:lang w:val="en-US" w:eastAsia="zh-CN"/>
              </w:rPr>
              <w:t>30</w:t>
            </w:r>
          </w:p>
        </w:tc>
        <w:tc>
          <w:tcPr>
            <w:tcW w:w="2410" w:type="dxa"/>
            <w:noWrap w:val="0"/>
            <w:vAlign w:val="center"/>
          </w:tcPr>
          <w:p>
            <w:pPr>
              <w:jc w:val="center"/>
              <w:rPr>
                <w:rFonts w:ascii="宋体" w:hAnsi="宋体"/>
                <w:bCs/>
              </w:rPr>
            </w:pPr>
            <w:r>
              <w:rPr>
                <w:rFonts w:hint="eastAsia" w:ascii="宋体" w:hAnsi="宋体"/>
                <w:bCs/>
              </w:rPr>
              <w:t>0.</w:t>
            </w:r>
            <w:r>
              <w:rPr>
                <w:rFonts w:hint="eastAsia" w:ascii="宋体" w:hAnsi="宋体"/>
                <w:bCs/>
                <w:lang w:val="en-US" w:eastAsia="zh-CN"/>
              </w:rPr>
              <w:t>2</w:t>
            </w:r>
            <w:r>
              <w:rPr>
                <w:rFonts w:hint="eastAsia" w:ascii="宋体" w:hAnsi="宋体"/>
                <w:bCs/>
              </w:rPr>
              <w:t xml:space="preserve"> </w:t>
            </w: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40" w:hRule="atLeast"/>
          <w:jc w:val="center"/>
        </w:trPr>
        <w:tc>
          <w:tcPr>
            <w:tcW w:w="2409" w:type="dxa"/>
            <w:noWrap w:val="0"/>
            <w:vAlign w:val="center"/>
          </w:tcPr>
          <w:p>
            <w:pPr>
              <w:jc w:val="center"/>
              <w:rPr>
                <w:rFonts w:ascii="宋体" w:hAnsi="宋体"/>
                <w:bCs/>
              </w:rPr>
            </w:pPr>
            <w:r>
              <w:rPr>
                <w:rFonts w:hint="eastAsia" w:ascii="宋体" w:hAnsi="宋体"/>
                <w:bCs/>
                <w:lang w:val="en-US" w:eastAsia="zh-CN"/>
              </w:rPr>
              <w:t>2</w:t>
            </w:r>
            <w:r>
              <w:rPr>
                <w:rFonts w:hint="eastAsia" w:ascii="宋体" w:hAnsi="宋体"/>
                <w:bCs/>
              </w:rPr>
              <w:t>a-</w:t>
            </w:r>
            <w:r>
              <w:rPr>
                <w:rFonts w:hint="eastAsia" w:ascii="宋体" w:hAnsi="宋体"/>
                <w:bCs/>
                <w:lang w:val="en-US" w:eastAsia="zh-CN"/>
              </w:rPr>
              <w:t>2</w:t>
            </w:r>
            <w:r>
              <w:rPr>
                <w:rFonts w:hint="eastAsia" w:ascii="宋体" w:hAnsi="宋体"/>
                <w:bCs/>
              </w:rPr>
              <w:t>n</w:t>
            </w:r>
          </w:p>
        </w:tc>
        <w:tc>
          <w:tcPr>
            <w:tcW w:w="2410" w:type="dxa"/>
            <w:noWrap w:val="0"/>
            <w:vAlign w:val="center"/>
          </w:tcPr>
          <w:p>
            <w:pPr>
              <w:pStyle w:val="2"/>
              <w:rPr>
                <w:b w:val="0"/>
              </w:rPr>
            </w:pPr>
            <w:r>
              <w:rPr>
                <w:rFonts w:hint="eastAsia"/>
                <w:b w:val="0"/>
                <w:bCs/>
              </w:rPr>
              <w:t>100/</w:t>
            </w:r>
            <w:r>
              <w:rPr>
                <w:b w:val="0"/>
                <w:bCs/>
              </w:rPr>
              <w:t>√</w:t>
            </w:r>
            <w:r>
              <w:rPr>
                <w:rFonts w:hint="eastAsia"/>
                <w:b w:val="0"/>
                <w:bCs/>
              </w:rPr>
              <w:t>3</w:t>
            </w:r>
          </w:p>
        </w:tc>
        <w:tc>
          <w:tcPr>
            <w:tcW w:w="2410" w:type="dxa"/>
            <w:noWrap w:val="0"/>
            <w:vAlign w:val="center"/>
          </w:tcPr>
          <w:p>
            <w:pPr>
              <w:jc w:val="center"/>
              <w:rPr>
                <w:b w:val="0"/>
              </w:rPr>
            </w:pPr>
            <w:r>
              <w:rPr>
                <w:rFonts w:hint="eastAsia"/>
                <w:b w:val="0"/>
                <w:bCs/>
                <w:lang w:val="en-US" w:eastAsia="zh-CN"/>
              </w:rPr>
              <w:t>30</w:t>
            </w:r>
          </w:p>
        </w:tc>
        <w:tc>
          <w:tcPr>
            <w:tcW w:w="2410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Theme="minorEastAsia"/>
                <w:bCs/>
                <w:lang w:val="en-US" w:eastAsia="zh-CN"/>
              </w:rPr>
            </w:pPr>
            <w:r>
              <w:rPr>
                <w:rFonts w:hint="eastAsia" w:ascii="宋体" w:hAnsi="宋体"/>
                <w:bCs/>
                <w:lang w:val="en-US" w:eastAsia="zh-CN"/>
              </w:rPr>
              <w:t>0.5(</w:t>
            </w:r>
            <w:r>
              <w:rPr>
                <w:rFonts w:hint="eastAsia" w:ascii="宋体" w:hAnsi="宋体"/>
                <w:bCs/>
              </w:rPr>
              <w:t xml:space="preserve"> 3P</w:t>
            </w:r>
            <w:r>
              <w:rPr>
                <w:rFonts w:hint="eastAsia" w:ascii="宋体" w:hAnsi="宋体"/>
                <w:bCs/>
                <w:lang w:val="en-US" w:eastAsia="zh-CN"/>
              </w:rPr>
              <w:t>)</w:t>
            </w: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40" w:hRule="atLeast"/>
          <w:jc w:val="center"/>
        </w:trPr>
        <w:tc>
          <w:tcPr>
            <w:tcW w:w="2409" w:type="dxa"/>
            <w:noWrap w:val="0"/>
            <w:vAlign w:val="center"/>
          </w:tcPr>
          <w:p>
            <w:pPr>
              <w:jc w:val="center"/>
              <w:rPr>
                <w:rFonts w:ascii="宋体" w:hAnsi="宋体"/>
                <w:bCs/>
              </w:rPr>
            </w:pPr>
            <w:r>
              <w:rPr>
                <w:rFonts w:hint="eastAsia" w:ascii="宋体" w:hAnsi="宋体"/>
                <w:bCs/>
                <w:lang w:val="en-US" w:eastAsia="zh-CN"/>
              </w:rPr>
              <w:t>3</w:t>
            </w:r>
            <w:r>
              <w:rPr>
                <w:rFonts w:hint="eastAsia" w:ascii="宋体" w:hAnsi="宋体"/>
                <w:bCs/>
              </w:rPr>
              <w:t>a-</w:t>
            </w:r>
            <w:r>
              <w:rPr>
                <w:rFonts w:hint="eastAsia" w:ascii="宋体" w:hAnsi="宋体"/>
                <w:bCs/>
                <w:lang w:val="en-US" w:eastAsia="zh-CN"/>
              </w:rPr>
              <w:t>3</w:t>
            </w:r>
            <w:r>
              <w:rPr>
                <w:rFonts w:hint="eastAsia" w:ascii="宋体" w:hAnsi="宋体"/>
                <w:bCs/>
              </w:rPr>
              <w:t>n</w:t>
            </w:r>
          </w:p>
        </w:tc>
        <w:tc>
          <w:tcPr>
            <w:tcW w:w="2410" w:type="dxa"/>
            <w:noWrap w:val="0"/>
            <w:vAlign w:val="center"/>
          </w:tcPr>
          <w:p>
            <w:pPr>
              <w:pStyle w:val="2"/>
              <w:rPr>
                <w:rFonts w:hint="eastAsia"/>
                <w:b w:val="0"/>
                <w:bCs/>
              </w:rPr>
            </w:pPr>
            <w:r>
              <w:rPr>
                <w:rFonts w:hint="eastAsia"/>
                <w:b w:val="0"/>
                <w:bCs/>
              </w:rPr>
              <w:t>100/</w:t>
            </w:r>
            <w:r>
              <w:rPr>
                <w:b w:val="0"/>
                <w:bCs/>
              </w:rPr>
              <w:t>√</w:t>
            </w:r>
            <w:r>
              <w:rPr>
                <w:rFonts w:hint="eastAsia"/>
                <w:b w:val="0"/>
                <w:bCs/>
              </w:rPr>
              <w:t>3</w:t>
            </w:r>
          </w:p>
        </w:tc>
        <w:tc>
          <w:tcPr>
            <w:tcW w:w="2410" w:type="dxa"/>
            <w:noWrap w:val="0"/>
            <w:vAlign w:val="center"/>
          </w:tcPr>
          <w:p>
            <w:pPr>
              <w:jc w:val="center"/>
              <w:rPr>
                <w:rFonts w:hint="eastAsia" w:ascii="宋体" w:hAnsiTheme="minorHAnsi" w:eastAsiaTheme="minorEastAsia" w:cstheme="minorBidi"/>
                <w:b w:val="0"/>
                <w:bCs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hint="eastAsia"/>
                <w:b w:val="0"/>
                <w:bCs/>
                <w:lang w:val="en-US" w:eastAsia="zh-CN"/>
              </w:rPr>
              <w:t>30</w:t>
            </w:r>
          </w:p>
        </w:tc>
        <w:tc>
          <w:tcPr>
            <w:tcW w:w="2410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bCs/>
              </w:rPr>
            </w:pPr>
            <w:r>
              <w:rPr>
                <w:rFonts w:hint="eastAsia" w:ascii="宋体" w:hAnsi="宋体"/>
                <w:bCs/>
              </w:rPr>
              <w:t xml:space="preserve"> 3P</w:t>
            </w: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40" w:hRule="atLeast"/>
          <w:jc w:val="center"/>
        </w:trPr>
        <w:tc>
          <w:tcPr>
            <w:tcW w:w="2409" w:type="dxa"/>
            <w:noWrap w:val="0"/>
            <w:vAlign w:val="center"/>
          </w:tcPr>
          <w:p>
            <w:pPr>
              <w:jc w:val="center"/>
              <w:rPr>
                <w:rFonts w:ascii="宋体" w:hAnsi="宋体"/>
                <w:bCs/>
              </w:rPr>
            </w:pPr>
            <w:r>
              <w:rPr>
                <w:rFonts w:ascii="宋体" w:hAnsi="宋体"/>
                <w:bCs/>
              </w:rPr>
              <w:t>da-dn</w:t>
            </w:r>
          </w:p>
        </w:tc>
        <w:tc>
          <w:tcPr>
            <w:tcW w:w="2410" w:type="dxa"/>
            <w:noWrap w:val="0"/>
            <w:vAlign w:val="center"/>
          </w:tcPr>
          <w:p>
            <w:pPr>
              <w:pStyle w:val="2"/>
              <w:rPr>
                <w:rFonts w:hint="eastAsia"/>
                <w:b w:val="0"/>
                <w:bCs/>
              </w:rPr>
            </w:pPr>
            <w:r>
              <w:rPr>
                <w:rFonts w:hint="eastAsia"/>
                <w:b w:val="0"/>
                <w:bCs/>
              </w:rPr>
              <w:t>100</w:t>
            </w:r>
          </w:p>
        </w:tc>
        <w:tc>
          <w:tcPr>
            <w:tcW w:w="2410" w:type="dxa"/>
            <w:noWrap w:val="0"/>
            <w:vAlign w:val="center"/>
          </w:tcPr>
          <w:p>
            <w:pPr>
              <w:jc w:val="center"/>
              <w:rPr>
                <w:rFonts w:hint="eastAsia" w:ascii="宋体" w:hAnsiTheme="minorHAnsi" w:eastAsiaTheme="minorEastAsia" w:cstheme="minorBidi"/>
                <w:b w:val="0"/>
                <w:bCs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hint="eastAsia"/>
                <w:b w:val="0"/>
                <w:bCs/>
                <w:lang w:val="en-US" w:eastAsia="zh-CN"/>
              </w:rPr>
              <w:t>30</w:t>
            </w:r>
          </w:p>
        </w:tc>
        <w:tc>
          <w:tcPr>
            <w:tcW w:w="2410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bCs/>
              </w:rPr>
            </w:pPr>
            <w:r>
              <w:rPr>
                <w:rFonts w:hint="eastAsia" w:ascii="宋体" w:hAnsi="宋体"/>
                <w:bCs/>
              </w:rPr>
              <w:t>3P</w:t>
            </w: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40" w:hRule="atLeast"/>
          <w:jc w:val="center"/>
        </w:trPr>
        <w:tc>
          <w:tcPr>
            <w:tcW w:w="2409" w:type="dxa"/>
            <w:noWrap w:val="0"/>
            <w:vAlign w:val="center"/>
          </w:tcPr>
          <w:p>
            <w:pPr>
              <w:jc w:val="center"/>
              <w:rPr>
                <w:rFonts w:ascii="宋体" w:hAnsi="宋体"/>
                <w:bCs/>
              </w:rPr>
            </w:pPr>
            <w:r>
              <w:rPr>
                <w:rFonts w:hint="eastAsia" w:ascii="宋体" w:hAnsi="宋体"/>
                <w:bCs/>
              </w:rPr>
              <w:t>制</w:t>
            </w:r>
            <w:r>
              <w:rPr>
                <w:rFonts w:ascii="宋体" w:hAnsi="宋体"/>
                <w:bCs/>
              </w:rPr>
              <w:t xml:space="preserve"> 造 厂</w:t>
            </w:r>
          </w:p>
        </w:tc>
        <w:tc>
          <w:tcPr>
            <w:tcW w:w="7230" w:type="dxa"/>
            <w:gridSpan w:val="3"/>
            <w:noWrap w:val="0"/>
            <w:vAlign w:val="center"/>
          </w:tcPr>
          <w:p>
            <w:pPr>
              <w:pStyle w:val="5"/>
              <w:pBdr>
                <w:bottom w:val="none" w:color="auto" w:sz="0" w:space="0"/>
              </w:pBdr>
              <w:tabs>
                <w:tab w:val="left" w:pos="420"/>
              </w:tabs>
              <w:snapToGrid/>
              <w:rPr>
                <w:rFonts w:ascii="宋体" w:hAnsi="宋体"/>
                <w:bCs/>
                <w:smallCaps/>
                <w:sz w:val="21"/>
              </w:rPr>
            </w:pPr>
            <w:r>
              <w:rPr>
                <w:rFonts w:hint="eastAsia" w:ascii="宋体" w:hAnsi="宋体"/>
                <w:lang w:val="en-US" w:eastAsia="zh-CN"/>
              </w:rPr>
              <w:t>河南平高电气股份有限公司</w:t>
            </w:r>
          </w:p>
        </w:tc>
      </w:tr>
    </w:tbl>
    <w:p>
      <w:pPr>
        <w:jc w:val="both"/>
        <w:rPr>
          <w:rFonts w:hint="default"/>
          <w:sz w:val="28"/>
          <w:szCs w:val="28"/>
          <w:lang w:val="en-US" w:eastAsia="zh-CN"/>
        </w:rPr>
      </w:pPr>
    </w:p>
    <w:p>
      <w:pPr>
        <w:jc w:val="both"/>
        <w:rPr>
          <w:rFonts w:hint="default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具体信息以现场实物为准</w:t>
      </w:r>
    </w:p>
    <w:p>
      <w:pPr>
        <w:jc w:val="both"/>
        <w:rPr>
          <w:rFonts w:hint="default"/>
          <w:sz w:val="28"/>
          <w:szCs w:val="28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60"/>
  <w:doNotDisplayPageBoundaries w:val="1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7910E0"/>
    <w:rsid w:val="00C213CA"/>
    <w:rsid w:val="01E45D41"/>
    <w:rsid w:val="02574CE3"/>
    <w:rsid w:val="08BD5962"/>
    <w:rsid w:val="09755D85"/>
    <w:rsid w:val="0B0417DB"/>
    <w:rsid w:val="11706B06"/>
    <w:rsid w:val="12355F6F"/>
    <w:rsid w:val="12C9756B"/>
    <w:rsid w:val="144B7858"/>
    <w:rsid w:val="14A8131C"/>
    <w:rsid w:val="162B4315"/>
    <w:rsid w:val="163307DB"/>
    <w:rsid w:val="16D05A29"/>
    <w:rsid w:val="19495284"/>
    <w:rsid w:val="1AE47A2C"/>
    <w:rsid w:val="1C4B4B90"/>
    <w:rsid w:val="202D6FD9"/>
    <w:rsid w:val="211B1805"/>
    <w:rsid w:val="2152142C"/>
    <w:rsid w:val="234344B6"/>
    <w:rsid w:val="238D53E2"/>
    <w:rsid w:val="23C56FA1"/>
    <w:rsid w:val="26B2059A"/>
    <w:rsid w:val="27233CC4"/>
    <w:rsid w:val="2A6A1BC0"/>
    <w:rsid w:val="2AD040D6"/>
    <w:rsid w:val="2E851362"/>
    <w:rsid w:val="33B9096A"/>
    <w:rsid w:val="36B260C9"/>
    <w:rsid w:val="39233D25"/>
    <w:rsid w:val="3B933ABE"/>
    <w:rsid w:val="3CBE089D"/>
    <w:rsid w:val="3EBC4E7A"/>
    <w:rsid w:val="3ED30323"/>
    <w:rsid w:val="3F0F6E83"/>
    <w:rsid w:val="423F253E"/>
    <w:rsid w:val="428B1338"/>
    <w:rsid w:val="45D35B47"/>
    <w:rsid w:val="478D3EC7"/>
    <w:rsid w:val="483C766B"/>
    <w:rsid w:val="4B1C0969"/>
    <w:rsid w:val="4B4A2918"/>
    <w:rsid w:val="4C9E3D41"/>
    <w:rsid w:val="4D0012CA"/>
    <w:rsid w:val="4FCA2A48"/>
    <w:rsid w:val="50A31B52"/>
    <w:rsid w:val="54F00A72"/>
    <w:rsid w:val="551C5030"/>
    <w:rsid w:val="59F05472"/>
    <w:rsid w:val="5A2B7CF9"/>
    <w:rsid w:val="5B143150"/>
    <w:rsid w:val="5C25190E"/>
    <w:rsid w:val="63224EDF"/>
    <w:rsid w:val="64394731"/>
    <w:rsid w:val="65E40A8D"/>
    <w:rsid w:val="66A739F8"/>
    <w:rsid w:val="67A91258"/>
    <w:rsid w:val="680B189C"/>
    <w:rsid w:val="69831652"/>
    <w:rsid w:val="6B4C3011"/>
    <w:rsid w:val="6BEF5524"/>
    <w:rsid w:val="6E467274"/>
    <w:rsid w:val="6F6635A5"/>
    <w:rsid w:val="729A6F61"/>
    <w:rsid w:val="74DE1A3F"/>
    <w:rsid w:val="78C60A4C"/>
    <w:rsid w:val="79220CE8"/>
    <w:rsid w:val="7AC84466"/>
    <w:rsid w:val="7CA36F02"/>
    <w:rsid w:val="7CB826A4"/>
    <w:rsid w:val="7F0371B5"/>
    <w:rsid w:val="7F6D09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nhideWhenUsed="0" w:uiPriority="0" w:semiHidden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qFormat="1"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2"/>
    <w:basedOn w:val="1"/>
    <w:next w:val="3"/>
    <w:qFormat/>
    <w:uiPriority w:val="0"/>
    <w:pPr>
      <w:keepNext/>
      <w:jc w:val="center"/>
      <w:outlineLvl w:val="1"/>
    </w:pPr>
    <w:rPr>
      <w:rFonts w:ascii="宋体"/>
      <w:b/>
    </w:rPr>
  </w:style>
  <w:style w:type="character" w:default="1" w:styleId="8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Normal Indent"/>
    <w:basedOn w:val="1"/>
    <w:qFormat/>
    <w:uiPriority w:val="0"/>
    <w:pPr>
      <w:ind w:firstLine="420" w:firstLineChars="200"/>
    </w:pPr>
  </w:style>
  <w:style w:type="paragraph" w:styleId="4">
    <w:name w:val="caption"/>
    <w:basedOn w:val="1"/>
    <w:next w:val="1"/>
    <w:qFormat/>
    <w:uiPriority w:val="0"/>
    <w:pPr>
      <w:spacing w:before="152" w:after="160"/>
    </w:pPr>
    <w:rPr>
      <w:rFonts w:ascii="Arial" w:hAnsi="Arial" w:eastAsia="黑体"/>
    </w:rPr>
  </w:style>
  <w:style w:type="paragraph" w:styleId="5">
    <w:name w:val="header"/>
    <w:basedOn w:val="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</w:rPr>
  </w:style>
  <w:style w:type="table" w:styleId="7">
    <w:name w:val="Table Grid"/>
    <w:basedOn w:val="6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9">
    <w:name w:val="FollowedHyperlink"/>
    <w:basedOn w:val="8"/>
    <w:qFormat/>
    <w:uiPriority w:val="0"/>
    <w:rPr>
      <w:color w:val="003366"/>
      <w:u w:val="none"/>
    </w:rPr>
  </w:style>
  <w:style w:type="character" w:styleId="10">
    <w:name w:val="Hyperlink"/>
    <w:basedOn w:val="8"/>
    <w:qFormat/>
    <w:uiPriority w:val="0"/>
    <w:rPr>
      <w:color w:val="003366"/>
      <w:u w:val="none"/>
    </w:rPr>
  </w:style>
  <w:style w:type="paragraph" w:customStyle="1" w:styleId="11">
    <w:name w:val="图片"/>
    <w:basedOn w:val="1"/>
    <w:next w:val="4"/>
    <w:qFormat/>
    <w:uiPriority w:val="0"/>
    <w:pPr>
      <w:jc w:val="center"/>
    </w:pPr>
    <w:rPr>
      <w:rFonts w:ascii="宋体" w:hAnsi="宋体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388</Words>
  <Characters>445</Characters>
  <Lines>0</Lines>
  <Paragraphs>0</Paragraphs>
  <TotalTime>11</TotalTime>
  <ScaleCrop>false</ScaleCrop>
  <LinksUpToDate>false</LinksUpToDate>
  <CharactersWithSpaces>488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2021-06-20T14:49:00Z</dcterms:created>
  <dc:creator>Think</dc:creator>
  <cp:lastModifiedBy>郑广玉</cp:lastModifiedBy>
  <cp:lastPrinted>2025-11-06T02:57:00Z</cp:lastPrinted>
  <dcterms:modified xsi:type="dcterms:W3CDTF">2026-04-14T02:58:16Z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E33EE0F47D2849699057971B921BA477</vt:lpwstr>
  </property>
</Properties>
</file>