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outlineLvl w:val="9"/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eastAsia="zh-CN"/>
        </w:rPr>
      </w:pPr>
      <w:r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val="en-US" w:eastAsia="zh-CN"/>
        </w:rPr>
        <w:t>服务要求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Times New Roman"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本项目为采购“南方电网公司2026年供应链专项服务”项目采购代理服务，服务内容如下：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 xml:space="preserve"> 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服务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（一）负责谈判邀请函的编制和发出；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（二）负责采购文件的编制和发出；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（三）负责抽取专家（如需）；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（四）负责收集报价单位对谈判文件提出的问题，并组织解答；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（五）负责接收报价单位的报价及相关文件；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（六）负责谈判会务准备工作，包括谈判会议室、相关资料准备等工作；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（七）协助组织合同谈判、法律咨询服务，包括但不限于以下服务：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1.协助委托人组织专项评审或引入第三方对定价进行审查；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2.协助提供合同具体细节和条款内容服务，包括商务及合同条件、价格合理性分析等。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（八）协助汇总整理谈判报告；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（九）向乙方发出成交通知书；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（十）负责通知各分子公司依据谈判结果签订合同，并向各分子公司移交谈判报告、合同签订通知书等合同签订所需资料（如需）；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（十一）组织合同签约（如需）；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（十二）整理和移交相关资料；  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（十三）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承担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专家咨询费，并负责报销专家住宿、差旅交通等与本项工作开展相关的费用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，以及平台使用费（如有）和评标基地使用费（如有）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二、服务费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由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“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南方电网公司2026年供应链专项服务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”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的成交供应商在收到合同签订通知书后支付服务费。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三、其他要求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（一）遵守南方电网公司招标采购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“上平台、进基地”（平台：中国南方电网供应链统一服务平台）等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有关制度规定，按照南方电网公司公司招标代理机构、评标基地管理实施细则开展或配合相关工作，具备承接相应规模服务类采购项目采购代理服务的能力；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（二）音视频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监控系统：各开标室、评标室等涉及评标业务的场所配置摄像机、拾音器等音视频监控系统，并对当天的数据进行存档备案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，确保采购活动全过程可追查，实现音视频全程监控和责任追溯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。</w:t>
      </w:r>
    </w:p>
    <w:p>
      <w:pPr>
        <w:rPr>
          <w:color w:val="auto"/>
        </w:rPr>
      </w:pPr>
    </w:p>
    <w:sectPr>
      <w:pgSz w:w="11906" w:h="16838"/>
      <w:pgMar w:top="1021" w:right="1021" w:bottom="1021" w:left="102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MjZjY2UyMDljMzBlMzYwMzYzMzQzZjJjOTA3OWYifQ=="/>
  </w:docVars>
  <w:rsids>
    <w:rsidRoot w:val="03A62C11"/>
    <w:rsid w:val="03A62C11"/>
    <w:rsid w:val="03EA5586"/>
    <w:rsid w:val="29F04D2C"/>
    <w:rsid w:val="306D7C39"/>
    <w:rsid w:val="41B40748"/>
    <w:rsid w:val="4FAD20A7"/>
    <w:rsid w:val="614D702F"/>
    <w:rsid w:val="73863160"/>
    <w:rsid w:val="75827E2E"/>
    <w:rsid w:val="798F7240"/>
    <w:rsid w:val="7D84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616</Characters>
  <Lines>0</Lines>
  <Paragraphs>0</Paragraphs>
  <TotalTime>4</TotalTime>
  <ScaleCrop>false</ScaleCrop>
  <LinksUpToDate>false</LinksUpToDate>
  <CharactersWithSpaces>623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2024-10-18T10:46:00Z</dcterms:created>
  <dc:creator>4A6A79CA396047D5BE0E08B0C6EDB85A</dc:creator>
  <cp:lastModifiedBy>李志</cp:lastModifiedBy>
  <cp:lastPrinted>2025-03-18T01:39:00Z</cp:lastPrinted>
  <dcterms:modified xsi:type="dcterms:W3CDTF">2026-04-27T09:45:59Z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7DC810ADA5A34B95828C8AE92A8EC906</vt:lpwstr>
  </property>
  <property fmtid="{D5CDD505-2E9C-101B-9397-08002B2CF9AE}" pid="4" name="KSOTemplateDocerSaveRecord">
    <vt:lpwstr>eyJoZGlkIjoiNTRiNmIzZGQzZjMxOTE0MmQ4OTllZWRkMmFkY2FiZDciLCJ1c2VySWQiOiIzMTY0MjUwOTgifQ==</vt:lpwstr>
  </property>
</Properties>
</file>