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735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17A747E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1C7C53D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 xml:space="preserve">                        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 xml:space="preserve">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藏东南至粤港澳大湾区±800千伏特高压直流输电工程（滇桂粤段）第一批线路施工3标段帐篷采购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保证在收到成交通知书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2天内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交付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(云南省怒江州贡山县)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。</w:t>
      </w:r>
      <w:bookmarkStart w:id="0" w:name="_GoBack"/>
      <w:bookmarkEnd w:id="0"/>
    </w:p>
    <w:p w14:paraId="799E2DB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5A0DED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在收到成交通知书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2天内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3D0D03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102836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在收到成交通知书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2天内</w:t>
      </w:r>
      <w:r>
        <w:rPr>
          <w:rStyle w:val="6"/>
          <w:rFonts w:hint="eastAsia" w:ascii="仿宋" w:hAnsi="仿宋" w:eastAsia="仿宋" w:cs="仿宋"/>
          <w:b w:val="0"/>
          <w:bCs w:val="0"/>
          <w:caps w:val="0"/>
          <w:spacing w:val="0"/>
          <w:sz w:val="30"/>
          <w:szCs w:val="30"/>
          <w:shd w:val="clear" w:fill="FCFCFC"/>
          <w:vertAlign w:val="baseline"/>
        </w:rPr>
        <w:t>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7FBF905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098DE6B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3522E6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31500F7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                 （章）</w:t>
      </w:r>
    </w:p>
    <w:p w14:paraId="4EE9141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C01700"/>
    <w:rsid w:val="19F906E7"/>
    <w:rsid w:val="275F3BB2"/>
    <w:rsid w:val="354778FB"/>
    <w:rsid w:val="4EA36DD9"/>
    <w:rsid w:val="4F5460D2"/>
    <w:rsid w:val="74E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265</Words>
  <Characters>272</Characters>
  <Lines>0</Lines>
  <Paragraphs>0</Paragraphs>
  <TotalTime>1</TotalTime>
  <ScaleCrop>false</ScaleCrop>
  <LinksUpToDate>false</LinksUpToDate>
  <CharactersWithSpaces>360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2026-04-29T07:31:00Z</dcterms:created>
  <dc:creator>admin</dc:creator>
  <cp:lastModifiedBy>熊晔</cp:lastModifiedBy>
  <dcterms:modified xsi:type="dcterms:W3CDTF">2026-05-04T02:19:08Z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KSOTemplateDocerSaveRecord">
    <vt:lpwstr>eyJoZGlkIjoiOGJlZThlNTU2OTY2ZWIzZDZiNTVhOTcxOWJhYzgzNmIiLCJ1c2VySWQiOiI0OTAyNDMxMzIifQ==</vt:lpwstr>
  </property>
  <property fmtid="{D5CDD505-2E9C-101B-9397-08002B2CF9AE}" pid="4" name="ICV">
    <vt:lpwstr>296770B84CC54302A709041C6D41642A_12</vt:lpwstr>
  </property>
</Properties>
</file>