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 w:eastAsia="黑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零星采购要求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阳蓄下库闸门闭锁装置电机采购</w:t>
      </w:r>
    </w:p>
    <w:tbl>
      <w:tblPr>
        <w:tblStyle w:val="7"/>
        <w:tblW w:w="495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1411"/>
        <w:gridCol w:w="2650"/>
        <w:gridCol w:w="2271"/>
        <w:gridCol w:w="1600"/>
        <w:gridCol w:w="799"/>
        <w:gridCol w:w="719"/>
        <w:gridCol w:w="54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55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8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73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1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5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3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749" w:type="pct"/>
            <w:vAlign w:val="center"/>
          </w:tcPr>
          <w:p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附图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3" w:hRule="atLeast"/>
        </w:trPr>
        <w:tc>
          <w:tcPr>
            <w:tcW w:w="197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55" w:type="pct"/>
            <w:vAlign w:val="center"/>
          </w:tcPr>
          <w:p>
            <w:pPr>
              <w:ind w:left="180" w:leftChars="0" w:hanging="18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三相异步电动机</w:t>
            </w:r>
          </w:p>
        </w:tc>
        <w:tc>
          <w:tcPr>
            <w:tcW w:w="85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eastAsia="zh-CN" w:bidi="ar-SA"/>
              </w:rPr>
              <w:t>厂家：NORD  型号：SK 63L/2 BRE5</w:t>
            </w:r>
          </w:p>
        </w:tc>
        <w:tc>
          <w:tcPr>
            <w:tcW w:w="733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自成交通知书发布起120天内</w:t>
            </w:r>
          </w:p>
        </w:tc>
        <w:tc>
          <w:tcPr>
            <w:tcW w:w="516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广东省阳江市八甲镇阳江抽水蓄能电厂</w:t>
            </w:r>
          </w:p>
        </w:tc>
        <w:tc>
          <w:tcPr>
            <w:tcW w:w="258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32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749" w:type="pct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drawing>
                <wp:inline distT="0" distB="0" distL="114300" distR="114300">
                  <wp:extent cx="3277235" cy="1475105"/>
                  <wp:effectExtent l="0" t="0" r="14605" b="317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7235" cy="1475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技术参数要求（如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有）：合法经营，产品制作需要满足主要技术参数要求，并且符合国家相关标准。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推荐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32556C7"/>
    <w:rsid w:val="04C40660"/>
    <w:rsid w:val="05B11678"/>
    <w:rsid w:val="09A61CFD"/>
    <w:rsid w:val="0C545549"/>
    <w:rsid w:val="0EDB2F3A"/>
    <w:rsid w:val="1278725B"/>
    <w:rsid w:val="13386F35"/>
    <w:rsid w:val="1346162F"/>
    <w:rsid w:val="142E6F3B"/>
    <w:rsid w:val="1483363E"/>
    <w:rsid w:val="159A4A46"/>
    <w:rsid w:val="18646342"/>
    <w:rsid w:val="194C6A11"/>
    <w:rsid w:val="195A4FC4"/>
    <w:rsid w:val="197E4C62"/>
    <w:rsid w:val="1CE65563"/>
    <w:rsid w:val="1E1507E1"/>
    <w:rsid w:val="1E4E7639"/>
    <w:rsid w:val="1FCD6FF2"/>
    <w:rsid w:val="27842F62"/>
    <w:rsid w:val="287D754D"/>
    <w:rsid w:val="28BE2515"/>
    <w:rsid w:val="2EBA23AB"/>
    <w:rsid w:val="30534DD6"/>
    <w:rsid w:val="310B347A"/>
    <w:rsid w:val="31A446DF"/>
    <w:rsid w:val="357E4507"/>
    <w:rsid w:val="389D76B7"/>
    <w:rsid w:val="39FE10B4"/>
    <w:rsid w:val="3A281EF8"/>
    <w:rsid w:val="3B326A70"/>
    <w:rsid w:val="3E954FBB"/>
    <w:rsid w:val="3EFB671A"/>
    <w:rsid w:val="449915D1"/>
    <w:rsid w:val="47FD814A"/>
    <w:rsid w:val="4B9D671D"/>
    <w:rsid w:val="503F172F"/>
    <w:rsid w:val="51074DCC"/>
    <w:rsid w:val="51685352"/>
    <w:rsid w:val="51B226A0"/>
    <w:rsid w:val="51F265A5"/>
    <w:rsid w:val="57020991"/>
    <w:rsid w:val="5D61797F"/>
    <w:rsid w:val="5DD87B17"/>
    <w:rsid w:val="5E371164"/>
    <w:rsid w:val="5F976163"/>
    <w:rsid w:val="671C096F"/>
    <w:rsid w:val="69450BD9"/>
    <w:rsid w:val="6978225F"/>
    <w:rsid w:val="69D74EB4"/>
    <w:rsid w:val="6AF049CF"/>
    <w:rsid w:val="6C9108F4"/>
    <w:rsid w:val="6DF21471"/>
    <w:rsid w:val="6F235BF2"/>
    <w:rsid w:val="719D6DB9"/>
    <w:rsid w:val="75475EC0"/>
    <w:rsid w:val="76FC6AC0"/>
    <w:rsid w:val="77C0007F"/>
    <w:rsid w:val="7DD9FAFB"/>
    <w:rsid w:val="7DE24BF7"/>
    <w:rsid w:val="7E005A2C"/>
    <w:rsid w:val="7E27931C"/>
    <w:rsid w:val="7FE11A52"/>
    <w:rsid w:val="BFC65AD9"/>
    <w:rsid w:val="FFB73D47"/>
    <w:rsid w:val="FFF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2024-03-21T02:27:00Z</dcterms:created>
  <dc:creator>admin</dc:creator>
  <cp:lastModifiedBy>谢赋鸿</cp:lastModifiedBy>
  <dcterms:modified xsi:type="dcterms:W3CDTF">2026-03-20T08:59:04Z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062985FF82874066851E100F5F83D6D9</vt:lpwstr>
  </property>
</Properties>
</file>