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BAC48">
      <w:pPr>
        <w:jc w:val="center"/>
        <w:rPr>
          <w:rFonts w:hint="default" w:ascii="Times New Roman" w:hAnsi="Times New Roman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广东电网能源投资有限公司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2026-2027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科技项目第三方经费审查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服务项目技术要求</w:t>
      </w:r>
    </w:p>
    <w:p w14:paraId="771D6A8C">
      <w:pPr>
        <w:jc w:val="center"/>
        <w:rPr>
          <w:rFonts w:hint="default"/>
          <w:lang w:val="en-US" w:eastAsia="zh-CN"/>
        </w:rPr>
      </w:pPr>
    </w:p>
    <w:p w14:paraId="6E983F0F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一、技术服务内容</w:t>
      </w:r>
    </w:p>
    <w:p w14:paraId="04D12DB3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根据《广东电网能源投资有限公司科技项目管理细则》相关要求，采购第三方机构为2026-2027年科技项目立项、实施、验收等全过程进行财务监管，主要实施内容包括但不限于：</w:t>
      </w:r>
    </w:p>
    <w:p w14:paraId="372868EF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1、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项目立项：依据公司科技经费取费规范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对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项目取费明细的政策相符性、目标相关性、经济合理性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等要点开展审查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，并出具经费审查报告。</w:t>
      </w:r>
    </w:p>
    <w:p w14:paraId="554E454C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2、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项目终止：对项目申请终止前的经费使用情况、资产购置情况、合同签订及履约情况进行梳理分析，出具项目审计报告。</w:t>
      </w:r>
    </w:p>
    <w:p w14:paraId="53C449B6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3、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项目验收：对项目进行审查，审查内容包括项目立项、过程管理、招标采购、合同签订与执行、示范工程建设、经费支出、项目产出成果等，并出具项目审查报告。</w:t>
      </w:r>
    </w:p>
    <w:p w14:paraId="7DB33D20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二、报价清单</w:t>
      </w:r>
    </w:p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3209"/>
        <w:gridCol w:w="1217"/>
        <w:gridCol w:w="661"/>
        <w:gridCol w:w="556"/>
        <w:gridCol w:w="1217"/>
        <w:gridCol w:w="1225"/>
      </w:tblGrid>
      <w:tr w14:paraId="74A22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A6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333333"/>
                <w:kern w:val="0"/>
                <w:sz w:val="28"/>
                <w:szCs w:val="28"/>
                <w:u w:val="none"/>
                <w:lang w:val="en-US" w:eastAsia="zh-CN" w:bidi="ar"/>
              </w:rPr>
              <w:t>广东电网能源投资有限公司</w:t>
            </w: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2026-2027</w:t>
            </w:r>
            <w:r>
              <w:rPr>
                <w:rStyle w:val="8"/>
                <w:lang w:val="en-US" w:eastAsia="zh-CN" w:bidi="ar"/>
              </w:rPr>
              <w:t>年</w:t>
            </w:r>
            <w:r>
              <w:rPr>
                <w:rStyle w:val="8"/>
                <w:rFonts w:hint="eastAsia"/>
                <w:lang w:val="en-US" w:eastAsia="zh-CN" w:bidi="ar"/>
              </w:rPr>
              <w:t>科技项目第三方经费审查</w:t>
            </w:r>
            <w:r>
              <w:rPr>
                <w:rStyle w:val="8"/>
                <w:rFonts w:hint="default"/>
                <w:lang w:val="en-US" w:eastAsia="zh-CN" w:bidi="ar"/>
              </w:rPr>
              <w:t>服务项目</w:t>
            </w:r>
            <w:r>
              <w:rPr>
                <w:rStyle w:val="8"/>
                <w:rFonts w:hint="eastAsia"/>
                <w:lang w:val="en-US" w:eastAsia="zh-CN" w:bidi="ar"/>
              </w:rPr>
              <w:t>报价</w:t>
            </w:r>
            <w:r>
              <w:rPr>
                <w:rStyle w:val="8"/>
                <w:lang w:val="en-US" w:eastAsia="zh-CN" w:bidi="ar"/>
              </w:rPr>
              <w:t>单</w:t>
            </w:r>
          </w:p>
        </w:tc>
      </w:tr>
      <w:tr w14:paraId="08DDC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241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F2A506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8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A63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单位：元（含税）</w:t>
            </w:r>
          </w:p>
        </w:tc>
      </w:tr>
      <w:tr w14:paraId="39F76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E1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FA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金额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87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最高限价（元/次）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价格权重（%）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62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报价（元/次）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47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小计=报价*价格权重（元）</w:t>
            </w:r>
          </w:p>
        </w:tc>
      </w:tr>
      <w:tr w14:paraId="19087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93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F87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项目金额</w:t>
            </w:r>
            <w:r>
              <w:rPr>
                <w:rStyle w:val="9"/>
                <w:rFonts w:hint="default" w:ascii="Times New Roman" w:hAnsi="Times New Roman" w:eastAsia="宋体" w:cs="Times New Roman"/>
                <w:lang w:val="en-US" w:eastAsia="zh-CN" w:bidi="ar"/>
              </w:rPr>
              <w:t>≤</w:t>
            </w: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100万元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FB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4B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47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65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2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BE9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1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A29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9"/>
                <w:rFonts w:hint="default" w:ascii="Times New Roman" w:hAnsi="Times New Roman" w:eastAsia="宋体" w:cs="Times New Roman"/>
                <w:lang w:val="en-US" w:eastAsia="zh-CN" w:bidi="ar"/>
              </w:rPr>
            </w:pP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100万元&lt;项目金额</w:t>
            </w:r>
            <w:r>
              <w:rPr>
                <w:rStyle w:val="9"/>
                <w:rFonts w:hint="default" w:ascii="Times New Roman" w:hAnsi="Times New Roman" w:eastAsia="宋体" w:cs="Times New Roman"/>
                <w:lang w:val="en-US" w:eastAsia="zh-CN" w:bidi="ar"/>
              </w:rPr>
              <w:t>≤</w:t>
            </w: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500万元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65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A9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9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C3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FCB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75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DA0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</w:pP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500万元&lt;项目金额</w:t>
            </w:r>
            <w:r>
              <w:rPr>
                <w:rStyle w:val="9"/>
                <w:rFonts w:hint="default" w:ascii="Times New Roman" w:hAnsi="Times New Roman" w:eastAsia="宋体" w:cs="Times New Roman"/>
                <w:lang w:val="en-US" w:eastAsia="zh-CN" w:bidi="ar"/>
              </w:rPr>
              <w:t>≤</w:t>
            </w: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1000万元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7D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5600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08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D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79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7179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40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373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</w:pP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1000万元&lt;项目金额</w:t>
            </w:r>
            <w:r>
              <w:rPr>
                <w:rStyle w:val="9"/>
                <w:rFonts w:hint="default" w:ascii="Times New Roman" w:hAnsi="Times New Roman" w:eastAsia="宋体" w:cs="Times New Roman"/>
                <w:lang w:val="en-US" w:eastAsia="zh-CN" w:bidi="ar"/>
              </w:rPr>
              <w:t>≤</w:t>
            </w:r>
            <w:r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  <w:t>5000万元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B8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7840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FC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5F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69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1EF6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2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EA4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0"/>
                <w:rFonts w:hint="default" w:ascii="Times New Roman" w:hAnsi="Times New Roman" w:cs="Times New Roman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5000万元&lt;项目金额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13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9280</w:t>
            </w:r>
          </w:p>
        </w:tc>
        <w:tc>
          <w:tcPr>
            <w:tcW w:w="7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7D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04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5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3CF2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55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42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67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4343.2</w:t>
            </w:r>
          </w:p>
        </w:tc>
        <w:tc>
          <w:tcPr>
            <w:tcW w:w="14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14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=各项小计求和</w:t>
            </w:r>
          </w:p>
        </w:tc>
      </w:tr>
    </w:tbl>
    <w:p w14:paraId="78E2AC58">
      <w:pPr>
        <w:numPr>
          <w:ilvl w:val="0"/>
          <w:numId w:val="0"/>
        </w:num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注：报价下浮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率=1-(各项小计求和/4343.2*100%)。</w:t>
      </w:r>
      <w:bookmarkStart w:id="0" w:name="_GoBack"/>
      <w:bookmarkEnd w:id="0"/>
    </w:p>
    <w:p w14:paraId="4C7E2900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二、技术资格要求</w:t>
      </w:r>
    </w:p>
    <w:p w14:paraId="29B70DC2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最近3年（202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-202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）具备科技项目第三方经费审查服务经验（以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份相关合同为准）。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4A2D9C"/>
    <w:rsid w:val="093C74AB"/>
    <w:rsid w:val="09CB747E"/>
    <w:rsid w:val="0BAB4AAC"/>
    <w:rsid w:val="0CB15893"/>
    <w:rsid w:val="0D607713"/>
    <w:rsid w:val="15E4769E"/>
    <w:rsid w:val="181B501A"/>
    <w:rsid w:val="20A11517"/>
    <w:rsid w:val="216B497A"/>
    <w:rsid w:val="22C00893"/>
    <w:rsid w:val="25176DFA"/>
    <w:rsid w:val="268A0203"/>
    <w:rsid w:val="27225ADA"/>
    <w:rsid w:val="294A2D9C"/>
    <w:rsid w:val="29A070F5"/>
    <w:rsid w:val="2A437A2D"/>
    <w:rsid w:val="2A9E398C"/>
    <w:rsid w:val="2C522837"/>
    <w:rsid w:val="2EFA14DA"/>
    <w:rsid w:val="35603E70"/>
    <w:rsid w:val="358A51B3"/>
    <w:rsid w:val="36CF3D88"/>
    <w:rsid w:val="3EEF31DD"/>
    <w:rsid w:val="403D17D0"/>
    <w:rsid w:val="41E5109C"/>
    <w:rsid w:val="459D3AF1"/>
    <w:rsid w:val="46C35DED"/>
    <w:rsid w:val="49D04500"/>
    <w:rsid w:val="49E40148"/>
    <w:rsid w:val="4BBD3443"/>
    <w:rsid w:val="4CFA3AEE"/>
    <w:rsid w:val="518E4477"/>
    <w:rsid w:val="531D5EB7"/>
    <w:rsid w:val="545E0939"/>
    <w:rsid w:val="5527033E"/>
    <w:rsid w:val="5C0E049B"/>
    <w:rsid w:val="5D655697"/>
    <w:rsid w:val="5EB84395"/>
    <w:rsid w:val="62B30528"/>
    <w:rsid w:val="65C514DA"/>
    <w:rsid w:val="67B06428"/>
    <w:rsid w:val="69D97586"/>
    <w:rsid w:val="6AFF1C2D"/>
    <w:rsid w:val="6FDE46B5"/>
    <w:rsid w:val="72377ED4"/>
    <w:rsid w:val="74C62724"/>
    <w:rsid w:val="759163C0"/>
    <w:rsid w:val="7C002BEC"/>
    <w:rsid w:val="7E6E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31"/>
    <w:basedOn w:val="6"/>
    <w:qFormat/>
    <w:uiPriority w:val="0"/>
    <w:rPr>
      <w:rFonts w:ascii="Arial" w:hAnsi="Arial" w:cs="Arial"/>
      <w:b/>
      <w:bCs/>
      <w:color w:val="333333"/>
      <w:sz w:val="28"/>
      <w:szCs w:val="28"/>
      <w:u w:val="none"/>
    </w:r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b/>
      <w:bCs/>
      <w:color w:val="333333"/>
      <w:sz w:val="28"/>
      <w:szCs w:val="28"/>
      <w:u w:val="none"/>
    </w:rPr>
  </w:style>
  <w:style w:type="character" w:customStyle="1" w:styleId="9">
    <w:name w:val="font41"/>
    <w:basedOn w:val="6"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10">
    <w:name w:val="font2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2025-03-18T02:47:00Z</dcterms:created>
  <dc:creator>吴炬卓</dc:creator>
  <cp:lastModifiedBy>吴炬卓</cp:lastModifiedBy>
  <dcterms:modified xsi:type="dcterms:W3CDTF">2026-05-07T02:56:33Z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339FE85A93EC40EFAA86CAFBD8E93FD0_13</vt:lpwstr>
  </property>
</Properties>
</file>