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7D080">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7C0132D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寻源响应文件由制造商提供，制造商需按照以下顺序和格式提供响应文件，当我公司发生实质性需求时，如中选方需在本项目后续的签约和履行阶段需委托其经销商实施的，必须在寻源响应阶段提供相关经销商授权文件，说明授权事项。）</w:t>
      </w:r>
    </w:p>
    <w:p w14:paraId="5F38913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7DC1E300">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48CC62B0">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27F79D4B">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3B8A2043">
      <w:pPr>
        <w:keepNext w:val="0"/>
        <w:keepLines w:val="0"/>
        <w:widowControl/>
        <w:suppressLineNumbers w:val="0"/>
        <w:spacing w:line="360" w:lineRule="auto"/>
        <w:jc w:val="left"/>
        <w:rPr>
          <w:rFonts w:hint="eastAsia" w:ascii="仿宋" w:hAnsi="仿宋" w:eastAsia="仿宋" w:cs="仿宋"/>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0C1532AA">
      <w:pPr>
        <w:spacing w:line="360" w:lineRule="auto"/>
        <w:rPr>
          <w:rFonts w:hint="eastAsia" w:ascii="仿宋" w:hAnsi="仿宋" w:eastAsia="仿宋" w:cs="仿宋"/>
          <w:i/>
          <w:iCs/>
          <w:sz w:val="24"/>
          <w:szCs w:val="24"/>
          <w:highlight w:val="none"/>
          <w:u w:val="single"/>
          <w:lang w:eastAsia="zh-CN"/>
        </w:rPr>
      </w:pPr>
    </w:p>
    <w:p w14:paraId="2188D6BC">
      <w:pPr>
        <w:spacing w:line="360" w:lineRule="auto"/>
        <w:rPr>
          <w:rFonts w:hint="eastAsia" w:ascii="仿宋" w:hAnsi="仿宋" w:eastAsia="仿宋" w:cs="仿宋"/>
          <w:i/>
          <w:iCs/>
          <w:sz w:val="24"/>
          <w:szCs w:val="24"/>
          <w:highlight w:val="none"/>
          <w:u w:val="single"/>
          <w:lang w:eastAsia="zh-CN"/>
        </w:rPr>
      </w:pPr>
    </w:p>
    <w:p w14:paraId="2B45CD81">
      <w:pPr>
        <w:spacing w:line="360" w:lineRule="auto"/>
        <w:rPr>
          <w:rFonts w:hint="eastAsia" w:ascii="仿宋" w:hAnsi="仿宋" w:eastAsia="仿宋" w:cs="仿宋"/>
          <w:i/>
          <w:iCs/>
          <w:sz w:val="24"/>
          <w:szCs w:val="24"/>
          <w:highlight w:val="none"/>
          <w:u w:val="single"/>
          <w:lang w:eastAsia="zh-CN"/>
        </w:rPr>
      </w:pPr>
    </w:p>
    <w:p w14:paraId="44C7F4B3">
      <w:pPr>
        <w:spacing w:line="360" w:lineRule="auto"/>
        <w:rPr>
          <w:rFonts w:hint="eastAsia" w:ascii="仿宋" w:hAnsi="仿宋" w:eastAsia="仿宋" w:cs="仿宋"/>
          <w:i/>
          <w:iCs/>
          <w:sz w:val="24"/>
          <w:szCs w:val="24"/>
          <w:highlight w:val="none"/>
          <w:u w:val="single"/>
          <w:lang w:eastAsia="zh-CN"/>
        </w:rPr>
      </w:pPr>
    </w:p>
    <w:p w14:paraId="2A380F15">
      <w:pPr>
        <w:spacing w:line="360" w:lineRule="auto"/>
        <w:rPr>
          <w:rFonts w:hint="eastAsia" w:ascii="仿宋" w:hAnsi="仿宋" w:eastAsia="仿宋" w:cs="仿宋"/>
          <w:i/>
          <w:iCs/>
          <w:sz w:val="24"/>
          <w:szCs w:val="24"/>
          <w:highlight w:val="none"/>
          <w:u w:val="single"/>
          <w:lang w:eastAsia="zh-CN"/>
        </w:rPr>
      </w:pPr>
    </w:p>
    <w:p w14:paraId="5AF91A93">
      <w:pPr>
        <w:spacing w:line="360" w:lineRule="auto"/>
        <w:rPr>
          <w:rFonts w:hint="eastAsia" w:ascii="仿宋" w:hAnsi="仿宋" w:eastAsia="仿宋" w:cs="仿宋"/>
          <w:i/>
          <w:iCs/>
          <w:sz w:val="24"/>
          <w:szCs w:val="24"/>
          <w:highlight w:val="none"/>
          <w:u w:val="single"/>
          <w:lang w:eastAsia="zh-CN"/>
        </w:rPr>
      </w:pPr>
    </w:p>
    <w:p w14:paraId="10B287D1">
      <w:pPr>
        <w:spacing w:line="360" w:lineRule="auto"/>
        <w:rPr>
          <w:rFonts w:hint="eastAsia" w:ascii="仿宋" w:hAnsi="仿宋" w:eastAsia="仿宋" w:cs="仿宋"/>
          <w:i/>
          <w:iCs/>
          <w:sz w:val="24"/>
          <w:szCs w:val="24"/>
          <w:highlight w:val="none"/>
          <w:u w:val="single"/>
          <w:lang w:eastAsia="zh-CN"/>
        </w:rPr>
      </w:pPr>
    </w:p>
    <w:p w14:paraId="3DCE1AC8">
      <w:pPr>
        <w:spacing w:line="360" w:lineRule="auto"/>
        <w:rPr>
          <w:rFonts w:hint="eastAsia" w:ascii="仿宋" w:hAnsi="仿宋" w:eastAsia="仿宋" w:cs="仿宋"/>
          <w:i/>
          <w:iCs/>
          <w:sz w:val="24"/>
          <w:szCs w:val="24"/>
          <w:highlight w:val="none"/>
          <w:u w:val="single"/>
          <w:lang w:eastAsia="zh-CN"/>
        </w:rPr>
      </w:pPr>
    </w:p>
    <w:p w14:paraId="65CE1603">
      <w:pPr>
        <w:spacing w:line="360" w:lineRule="auto"/>
        <w:rPr>
          <w:rFonts w:hint="eastAsia" w:ascii="仿宋" w:hAnsi="仿宋" w:eastAsia="仿宋" w:cs="仿宋"/>
          <w:i/>
          <w:iCs/>
          <w:sz w:val="24"/>
          <w:szCs w:val="24"/>
          <w:highlight w:val="none"/>
          <w:u w:val="single"/>
          <w:lang w:eastAsia="zh-CN"/>
        </w:rPr>
      </w:pPr>
    </w:p>
    <w:p w14:paraId="62CB8603">
      <w:pPr>
        <w:spacing w:line="360" w:lineRule="auto"/>
        <w:rPr>
          <w:rFonts w:hint="eastAsia" w:ascii="仿宋" w:hAnsi="仿宋" w:eastAsia="仿宋" w:cs="仿宋"/>
          <w:i/>
          <w:iCs/>
          <w:sz w:val="24"/>
          <w:szCs w:val="24"/>
          <w:highlight w:val="none"/>
          <w:u w:val="single"/>
          <w:lang w:eastAsia="zh-CN"/>
        </w:rPr>
      </w:pPr>
    </w:p>
    <w:p w14:paraId="3310ABED">
      <w:pPr>
        <w:spacing w:line="360" w:lineRule="auto"/>
        <w:rPr>
          <w:rFonts w:hint="eastAsia" w:ascii="仿宋" w:hAnsi="仿宋" w:eastAsia="仿宋" w:cs="仿宋"/>
          <w:i/>
          <w:iCs/>
          <w:sz w:val="24"/>
          <w:szCs w:val="24"/>
          <w:highlight w:val="none"/>
          <w:u w:val="single"/>
          <w:lang w:eastAsia="zh-CN"/>
        </w:rPr>
      </w:pPr>
    </w:p>
    <w:p w14:paraId="7EF77BDE">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14:paraId="31BBE7E9">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9957A9D">
      <w:pPr>
        <w:keepNext w:val="0"/>
        <w:keepLines w:val="0"/>
        <w:widowControl/>
        <w:suppressLineNumbers w:val="0"/>
        <w:spacing w:line="360" w:lineRule="auto"/>
        <w:jc w:val="left"/>
        <w:rPr>
          <w:rFonts w:hint="eastAsia" w:ascii="仿宋" w:hAnsi="仿宋" w:eastAsia="仿宋" w:cs="仿宋"/>
          <w:sz w:val="24"/>
          <w:szCs w:val="24"/>
          <w:highlight w:val="none"/>
          <w:lang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i/>
          <w:iCs/>
          <w:color w:val="0000FF"/>
          <w:kern w:val="0"/>
          <w:sz w:val="24"/>
          <w:szCs w:val="24"/>
          <w:highlight w:val="none"/>
          <w:u w:val="single"/>
          <w:lang w:val="en-US" w:eastAsia="zh-CN" w:bidi="ar"/>
        </w:rPr>
        <w:t>（说明：提供制造商的营业执照及其他资料。）</w:t>
      </w:r>
    </w:p>
    <w:p w14:paraId="3E4BE6FC">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210B7735">
      <w:pPr>
        <w:keepNext w:val="0"/>
        <w:keepLines w:val="0"/>
        <w:widowControl/>
        <w:suppressLineNumbers w:val="0"/>
        <w:spacing w:line="360" w:lineRule="auto"/>
        <w:jc w:val="left"/>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82AF84E">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5A14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54440EF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35DBFB79">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68204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94F756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BC7D0EB">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14:paraId="4FA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4A4B33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B692DB7">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C34B745">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110AEED">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1B07B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3539A619">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3F0F9BC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601414F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6D25B11">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5375808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382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382B390B">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056EDCB">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42D0E277">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87A9BA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363D0F7B">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F0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FF6A1E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58E6A156">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ABD1882">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3BDCD02">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D36966">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0740F8BF">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1FB10BC4">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20F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0A9B800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2163D40">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51E2DBA">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24AA58">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2D41BE">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5C2E5B4E">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E60D7F">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14:paraId="7E39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C0183">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07198105">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3C1EB2BD">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14:paraId="3EBE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E5E32DC">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9C9AED6">
            <w:pPr>
              <w:spacing w:line="360" w:lineRule="auto"/>
              <w:rPr>
                <w:rFonts w:hint="eastAsia" w:ascii="仿宋" w:hAnsi="仿宋" w:eastAsia="仿宋" w:cs="仿宋"/>
                <w:snapToGrid w:val="0"/>
                <w:color w:val="000000"/>
                <w:kern w:val="24"/>
                <w:sz w:val="24"/>
                <w:szCs w:val="24"/>
                <w:highlight w:val="none"/>
                <w:lang w:val="en-US" w:eastAsia="zh-CN" w:bidi="ar-SA"/>
              </w:rPr>
            </w:pPr>
          </w:p>
          <w:p w14:paraId="6D608DF7">
            <w:pPr>
              <w:spacing w:line="360" w:lineRule="auto"/>
              <w:rPr>
                <w:rFonts w:hint="eastAsia" w:ascii="仿宋" w:hAnsi="仿宋" w:eastAsia="仿宋" w:cs="仿宋"/>
                <w:snapToGrid w:val="0"/>
                <w:color w:val="000000"/>
                <w:kern w:val="24"/>
                <w:sz w:val="24"/>
                <w:szCs w:val="24"/>
                <w:highlight w:val="none"/>
                <w:lang w:val="en-US" w:eastAsia="zh-CN" w:bidi="ar-SA"/>
              </w:rPr>
            </w:pPr>
          </w:p>
          <w:p w14:paraId="7E78CC81">
            <w:pPr>
              <w:spacing w:line="360" w:lineRule="auto"/>
              <w:rPr>
                <w:rFonts w:hint="eastAsia" w:ascii="仿宋" w:hAnsi="仿宋" w:eastAsia="仿宋" w:cs="仿宋"/>
                <w:snapToGrid w:val="0"/>
                <w:color w:val="000000"/>
                <w:kern w:val="24"/>
                <w:sz w:val="24"/>
                <w:szCs w:val="24"/>
                <w:highlight w:val="none"/>
                <w:lang w:val="en-US" w:eastAsia="zh-CN" w:bidi="ar-SA"/>
              </w:rPr>
            </w:pPr>
          </w:p>
          <w:p w14:paraId="5AD695A9">
            <w:pPr>
              <w:spacing w:line="360" w:lineRule="auto"/>
              <w:rPr>
                <w:rFonts w:hint="eastAsia" w:ascii="仿宋" w:hAnsi="仿宋" w:eastAsia="仿宋" w:cs="仿宋"/>
                <w:snapToGrid w:val="0"/>
                <w:color w:val="000000"/>
                <w:kern w:val="24"/>
                <w:sz w:val="24"/>
                <w:szCs w:val="24"/>
                <w:highlight w:val="none"/>
                <w:lang w:val="en-US" w:eastAsia="zh-CN" w:bidi="ar-SA"/>
              </w:rPr>
            </w:pPr>
          </w:p>
        </w:tc>
      </w:tr>
      <w:tr w14:paraId="2C36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2DBA395D">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3D6A3E">
            <w:pPr>
              <w:spacing w:line="360" w:lineRule="auto"/>
              <w:rPr>
                <w:rFonts w:hint="eastAsia" w:ascii="仿宋" w:hAnsi="仿宋" w:eastAsia="仿宋" w:cs="仿宋"/>
                <w:snapToGrid w:val="0"/>
                <w:color w:val="000000"/>
                <w:kern w:val="24"/>
                <w:sz w:val="24"/>
                <w:szCs w:val="24"/>
                <w:highlight w:val="none"/>
                <w:lang w:val="en-US" w:eastAsia="zh-CN" w:bidi="ar-SA"/>
              </w:rPr>
            </w:pPr>
          </w:p>
        </w:tc>
      </w:tr>
    </w:tbl>
    <w:p w14:paraId="7FEB33E8">
      <w:pPr>
        <w:spacing w:line="360" w:lineRule="auto"/>
        <w:rPr>
          <w:rFonts w:hint="eastAsia" w:ascii="仿宋" w:hAnsi="仿宋" w:eastAsia="仿宋" w:cs="仿宋"/>
          <w:i/>
          <w:iCs/>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（说明：根据表格内容，填写制造商的企业基本信息。）</w:t>
      </w:r>
    </w:p>
    <w:p w14:paraId="2F357F7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D815FCB">
      <w:pPr>
        <w:spacing w:line="360" w:lineRule="auto"/>
        <w:rPr>
          <w:rFonts w:hint="eastAsia" w:ascii="仿宋" w:hAnsi="仿宋" w:eastAsia="仿宋" w:cs="仿宋"/>
          <w:sz w:val="24"/>
          <w:szCs w:val="24"/>
          <w:highlight w:val="none"/>
          <w:lang w:val="en-US" w:eastAsia="zh-CN"/>
        </w:rPr>
      </w:pPr>
    </w:p>
    <w:p w14:paraId="4F6F78F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4EA0D79F">
      <w:pPr>
        <w:pStyle w:val="13"/>
        <w:spacing w:line="360" w:lineRule="auto"/>
        <w:rPr>
          <w:rFonts w:hint="eastAsia" w:ascii="仿宋" w:hAnsi="仿宋" w:eastAsia="仿宋" w:cs="仿宋"/>
          <w:sz w:val="24"/>
          <w:szCs w:val="24"/>
          <w:highlight w:val="none"/>
          <w:lang w:val="en-US" w:eastAsia="zh-CN"/>
        </w:rPr>
      </w:pPr>
    </w:p>
    <w:p w14:paraId="1A71A55C">
      <w:pPr>
        <w:spacing w:line="360" w:lineRule="auto"/>
        <w:rPr>
          <w:rFonts w:hint="eastAsia" w:ascii="仿宋" w:hAnsi="仿宋" w:eastAsia="仿宋" w:cs="仿宋"/>
          <w:sz w:val="24"/>
          <w:szCs w:val="24"/>
          <w:highlight w:val="none"/>
          <w:lang w:val="en-US" w:eastAsia="zh-CN"/>
        </w:rPr>
      </w:pPr>
    </w:p>
    <w:p w14:paraId="59E3BE7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7224F19C">
      <w:pPr>
        <w:pStyle w:val="13"/>
        <w:spacing w:line="360" w:lineRule="auto"/>
        <w:rPr>
          <w:rFonts w:hint="eastAsia" w:ascii="仿宋" w:hAnsi="仿宋" w:eastAsia="仿宋" w:cs="仿宋"/>
          <w:sz w:val="24"/>
          <w:szCs w:val="24"/>
          <w:highlight w:val="none"/>
          <w:lang w:val="en-US" w:eastAsia="zh-CN"/>
        </w:rPr>
      </w:pPr>
    </w:p>
    <w:p w14:paraId="41BBC74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61CD00C">
      <w:pPr>
        <w:spacing w:line="360" w:lineRule="auto"/>
        <w:jc w:val="center"/>
        <w:rPr>
          <w:rFonts w:hint="eastAsia" w:ascii="仿宋" w:hAnsi="仿宋" w:eastAsia="仿宋" w:cs="仿宋"/>
          <w:b/>
          <w:bCs/>
          <w:color w:val="auto"/>
          <w:sz w:val="24"/>
          <w:szCs w:val="24"/>
          <w:highlight w:val="none"/>
          <w:lang w:val="en-US" w:eastAsia="en-US"/>
        </w:rPr>
      </w:pPr>
    </w:p>
    <w:p w14:paraId="18646305">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0ECEA559">
      <w:pPr>
        <w:spacing w:line="360" w:lineRule="auto"/>
        <w:ind w:leftChars="300"/>
        <w:rPr>
          <w:rFonts w:hint="eastAsia" w:ascii="仿宋" w:hAnsi="仿宋" w:eastAsia="仿宋" w:cs="仿宋"/>
          <w:color w:val="auto"/>
          <w:sz w:val="24"/>
          <w:szCs w:val="24"/>
          <w:highlight w:val="none"/>
        </w:rPr>
      </w:pPr>
    </w:p>
    <w:p w14:paraId="7955D1CE">
      <w:pPr>
        <w:pStyle w:val="13"/>
        <w:spacing w:line="360" w:lineRule="auto"/>
        <w:rPr>
          <w:rFonts w:hint="eastAsia" w:ascii="仿宋" w:hAnsi="仿宋" w:eastAsia="仿宋" w:cs="仿宋"/>
          <w:sz w:val="24"/>
          <w:szCs w:val="24"/>
          <w:highlight w:val="none"/>
        </w:rPr>
      </w:pPr>
    </w:p>
    <w:p w14:paraId="46550578">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2AFB2EF">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7ADB849">
      <w:pPr>
        <w:spacing w:line="360" w:lineRule="auto"/>
        <w:jc w:val="right"/>
        <w:rPr>
          <w:rFonts w:hint="eastAsia" w:ascii="仿宋" w:hAnsi="仿宋" w:eastAsia="仿宋" w:cs="仿宋"/>
          <w:sz w:val="24"/>
          <w:szCs w:val="24"/>
          <w:highlight w:val="none"/>
          <w:lang w:val="en-US" w:eastAsia="zh-CN"/>
        </w:rPr>
      </w:pPr>
    </w:p>
    <w:p w14:paraId="37C66DC7">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12AEF0E2">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1F03C31B">
      <w:pPr>
        <w:pStyle w:val="13"/>
        <w:spacing w:line="360" w:lineRule="auto"/>
        <w:rPr>
          <w:rFonts w:hint="eastAsia" w:ascii="仿宋" w:hAnsi="仿宋" w:eastAsia="仿宋" w:cs="仿宋"/>
          <w:sz w:val="24"/>
          <w:szCs w:val="24"/>
          <w:highlight w:val="none"/>
          <w:lang w:val="en-US" w:eastAsia="zh-CN"/>
        </w:rPr>
      </w:pPr>
    </w:p>
    <w:p w14:paraId="1B094B93">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5BB80851">
      <w:pPr>
        <w:pStyle w:val="13"/>
        <w:spacing w:line="360" w:lineRule="auto"/>
        <w:rPr>
          <w:rFonts w:hint="eastAsia" w:ascii="仿宋" w:hAnsi="仿宋" w:eastAsia="仿宋" w:cs="仿宋"/>
          <w:sz w:val="24"/>
          <w:szCs w:val="24"/>
          <w:highlight w:val="none"/>
          <w:lang w:val="en-US" w:eastAsia="zh-CN"/>
        </w:rPr>
      </w:pPr>
    </w:p>
    <w:p w14:paraId="7495C4A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6C7DD0F1">
      <w:pPr>
        <w:pStyle w:val="13"/>
        <w:spacing w:line="360" w:lineRule="auto"/>
        <w:rPr>
          <w:rFonts w:hint="eastAsia" w:ascii="仿宋" w:hAnsi="仿宋" w:eastAsia="仿宋" w:cs="仿宋"/>
          <w:kern w:val="2"/>
          <w:sz w:val="24"/>
          <w:szCs w:val="24"/>
          <w:highlight w:val="none"/>
          <w:lang w:val="en-US" w:eastAsia="zh-CN" w:bidi="ar-SA"/>
        </w:rPr>
      </w:pPr>
    </w:p>
    <w:p w14:paraId="4300CA0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14:paraId="5146E5B7">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30E8597D">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63537DF8">
      <w:pPr>
        <w:spacing w:line="360" w:lineRule="auto"/>
        <w:ind w:firstLine="720" w:firstLineChars="300"/>
        <w:jc w:val="both"/>
        <w:rPr>
          <w:rFonts w:hint="eastAsia" w:ascii="仿宋" w:hAnsi="仿宋" w:eastAsia="仿宋" w:cs="仿宋"/>
          <w:sz w:val="24"/>
          <w:szCs w:val="24"/>
          <w:highlight w:val="none"/>
        </w:rPr>
      </w:pPr>
    </w:p>
    <w:p w14:paraId="60C590A7">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D5498C">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BC92286">
      <w:pPr>
        <w:spacing w:line="360" w:lineRule="auto"/>
        <w:jc w:val="right"/>
        <w:rPr>
          <w:rFonts w:hint="eastAsia" w:ascii="仿宋" w:hAnsi="仿宋" w:eastAsia="仿宋" w:cs="仿宋"/>
          <w:sz w:val="24"/>
          <w:szCs w:val="24"/>
          <w:highlight w:val="none"/>
          <w:lang w:val="en-US" w:eastAsia="zh-CN"/>
        </w:rPr>
      </w:pPr>
    </w:p>
    <w:p w14:paraId="3D3DE6AC">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7F39FFDC">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00D528A0">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554D9CFD">
      <w:pPr>
        <w:pStyle w:val="21"/>
        <w:spacing w:line="360" w:lineRule="auto"/>
        <w:rPr>
          <w:rFonts w:hint="eastAsia" w:ascii="仿宋" w:hAnsi="仿宋" w:eastAsia="仿宋" w:cs="仿宋"/>
          <w:sz w:val="24"/>
          <w:szCs w:val="24"/>
          <w:highlight w:val="none"/>
          <w:lang w:val="en-US" w:eastAsia="zh-CN"/>
        </w:rPr>
      </w:pPr>
    </w:p>
    <w:p w14:paraId="34DE6910">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5514C408">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14:paraId="4ED5BF9E">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64D298EF">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2740ED27">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6E36B195">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12923ED">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D79BF76">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4EA060">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5CE80E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D07919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5FFF73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196A30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49A1303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000000"/>
          <w:sz w:val="24"/>
          <w:szCs w:val="24"/>
          <w:highlight w:val="none"/>
          <w:lang w:val="en-US" w:eastAsia="zh-CN"/>
        </w:rPr>
      </w:pPr>
    </w:p>
    <w:p w14:paraId="2F2C030A">
      <w:pP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4EA65A83">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1F65CCE0">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70EC3AD0">
      <w:pPr>
        <w:spacing w:line="360" w:lineRule="auto"/>
        <w:jc w:val="center"/>
        <w:rPr>
          <w:rFonts w:hint="eastAsia" w:ascii="仿宋" w:hAnsi="仿宋" w:eastAsia="仿宋" w:cs="仿宋"/>
          <w:b/>
          <w:bCs/>
          <w:color w:val="000000"/>
          <w:sz w:val="24"/>
          <w:szCs w:val="24"/>
          <w:highlight w:val="none"/>
          <w:lang w:val="en-US" w:eastAsia="zh-CN"/>
        </w:rPr>
      </w:pPr>
    </w:p>
    <w:p w14:paraId="77531629">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265B72A7">
      <w:pPr>
        <w:spacing w:line="360" w:lineRule="auto"/>
        <w:jc w:val="center"/>
        <w:rPr>
          <w:rFonts w:hint="eastAsia" w:ascii="仿宋" w:hAnsi="仿宋" w:eastAsia="仿宋" w:cs="仿宋"/>
          <w:b/>
          <w:bCs/>
          <w:color w:val="000000"/>
          <w:sz w:val="24"/>
          <w:szCs w:val="24"/>
          <w:highlight w:val="none"/>
          <w:lang w:val="en-US" w:eastAsia="zh-CN"/>
        </w:rPr>
      </w:pPr>
    </w:p>
    <w:p w14:paraId="68C688A6">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076CE14D">
      <w:pPr>
        <w:pStyle w:val="13"/>
        <w:spacing w:before="91" w:line="360" w:lineRule="auto"/>
        <w:ind w:left="25" w:firstLine="42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szCs w:val="24"/>
          <w:highlight w:val="none"/>
          <w:lang w:val="en-US" w:eastAsia="zh-CN"/>
        </w:rPr>
        <w:t>使用</w:t>
      </w:r>
      <w:r>
        <w:rPr>
          <w:rFonts w:hint="eastAsia" w:ascii="仿宋" w:hAnsi="仿宋" w:eastAsia="仿宋" w:cs="仿宋"/>
          <w:sz w:val="24"/>
          <w:szCs w:val="24"/>
          <w:highlight w:val="none"/>
        </w:rPr>
        <w:t>本公司</w:t>
      </w:r>
      <w:r>
        <w:rPr>
          <w:rFonts w:hint="eastAsia" w:ascii="仿宋" w:hAnsi="仿宋" w:eastAsia="仿宋" w:cs="仿宋"/>
          <w:sz w:val="24"/>
          <w:szCs w:val="24"/>
          <w:highlight w:val="none"/>
          <w:lang w:val="en-US" w:eastAsia="zh-CN"/>
        </w:rPr>
        <w:t>产品</w:t>
      </w:r>
      <w:r>
        <w:rPr>
          <w:rFonts w:hint="eastAsia" w:ascii="仿宋" w:hAnsi="仿宋" w:eastAsia="仿宋" w:cs="仿宋"/>
          <w:sz w:val="24"/>
          <w:szCs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2026年南方电网数据平台与安全（广东）有限公司服务器、防火墙、安全客户端等投标寻源项目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szCs w:val="24"/>
          <w:highlight w:val="none"/>
          <w:lang w:val="en-US" w:eastAsia="zh-CN"/>
        </w:rPr>
        <w:t>有权采用我公司产品进行</w:t>
      </w:r>
      <w:r>
        <w:rPr>
          <w:rFonts w:hint="eastAsia" w:ascii="仿宋" w:hAnsi="仿宋" w:eastAsia="仿宋" w:cs="仿宋"/>
          <w:sz w:val="24"/>
          <w:szCs w:val="24"/>
          <w:highlight w:val="none"/>
        </w:rPr>
        <w:t>销售过程中的商务谈判、合同签订等事宜。</w:t>
      </w:r>
    </w:p>
    <w:p w14:paraId="3739AD3C">
      <w:pPr>
        <w:pStyle w:val="13"/>
        <w:spacing w:before="91" w:line="360" w:lineRule="auto"/>
        <w:rPr>
          <w:rFonts w:hint="eastAsia" w:ascii="仿宋" w:hAnsi="仿宋" w:eastAsia="仿宋" w:cs="仿宋"/>
          <w:color w:val="auto"/>
          <w:sz w:val="24"/>
          <w:szCs w:val="24"/>
          <w:highlight w:val="none"/>
          <w:u w:val="none"/>
          <w:lang w:val="en-US" w:eastAsia="zh-CN"/>
        </w:rPr>
      </w:pPr>
    </w:p>
    <w:p w14:paraId="6652EFDE">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233F78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0345B548">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06132786">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E790102">
      <w:pPr>
        <w:spacing w:line="360" w:lineRule="auto"/>
        <w:rPr>
          <w:rFonts w:hint="eastAsia" w:ascii="仿宋" w:hAnsi="仿宋" w:eastAsia="仿宋" w:cs="仿宋"/>
          <w:color w:val="auto"/>
          <w:sz w:val="24"/>
          <w:szCs w:val="24"/>
          <w:highlight w:val="none"/>
          <w:u w:val="none"/>
          <w:lang w:val="en-US" w:eastAsia="zh-CN"/>
        </w:rPr>
      </w:pPr>
    </w:p>
    <w:p w14:paraId="58C29339">
      <w:pPr>
        <w:spacing w:line="360" w:lineRule="auto"/>
        <w:ind w:firstLine="420" w:firstLineChars="0"/>
        <w:rPr>
          <w:rFonts w:hint="eastAsia" w:ascii="仿宋" w:hAnsi="仿宋" w:eastAsia="仿宋" w:cs="仿宋"/>
          <w:color w:val="auto"/>
          <w:sz w:val="24"/>
          <w:szCs w:val="24"/>
          <w:highlight w:val="none"/>
          <w:u w:val="none"/>
          <w:lang w:val="en-US" w:eastAsia="zh-CN"/>
        </w:rPr>
      </w:pPr>
    </w:p>
    <w:p w14:paraId="06CA775D">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29712A2C">
      <w:pPr>
        <w:spacing w:line="360" w:lineRule="auto"/>
        <w:ind w:leftChars="1900" w:firstLine="720" w:firstLineChars="300"/>
        <w:rPr>
          <w:rFonts w:hint="eastAsia" w:ascii="仿宋" w:hAnsi="仿宋" w:eastAsia="仿宋" w:cs="仿宋"/>
          <w:sz w:val="24"/>
          <w:szCs w:val="24"/>
          <w:highlight w:val="none"/>
        </w:rPr>
      </w:pPr>
    </w:p>
    <w:p w14:paraId="69DC8702">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765631F6">
      <w:pPr>
        <w:spacing w:line="360" w:lineRule="auto"/>
        <w:rPr>
          <w:rFonts w:hint="eastAsia" w:ascii="仿宋" w:hAnsi="仿宋" w:eastAsia="仿宋" w:cs="仿宋"/>
          <w:i/>
          <w:iCs/>
          <w:sz w:val="24"/>
          <w:szCs w:val="24"/>
          <w:highlight w:val="none"/>
          <w:u w:val="single"/>
          <w:lang w:eastAsia="zh-CN"/>
        </w:rPr>
      </w:pPr>
    </w:p>
    <w:p w14:paraId="49152918">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DFF9B7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10085AD5">
      <w:pPr>
        <w:pStyle w:val="13"/>
        <w:spacing w:line="360" w:lineRule="auto"/>
        <w:rPr>
          <w:rFonts w:hint="eastAsia" w:ascii="仿宋" w:hAnsi="仿宋" w:eastAsia="仿宋" w:cs="仿宋"/>
          <w:sz w:val="24"/>
          <w:szCs w:val="24"/>
          <w:highlight w:val="none"/>
          <w:lang w:eastAsia="zh-CN"/>
        </w:rPr>
      </w:pPr>
    </w:p>
    <w:p w14:paraId="7BBD3C33">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3B14054B">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455A0C7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7CBA4DA2">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2D642E94">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0F782D07">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2026年南方电网数据平台与安全（广东）有限公司服务器、防火墙、安全客户端等投标寻源项目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6D1ABA4B">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1B97B8D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54DECC10">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20EE11A">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76531868">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294C2027">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3B9E670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DDBE12D">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7CDC4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1A1597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2F9A417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4B938781">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C5F8E4A">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0DF39D57">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83CB124">
      <w:pPr>
        <w:spacing w:line="360" w:lineRule="auto"/>
        <w:jc w:val="center"/>
        <w:rPr>
          <w:rFonts w:hint="eastAsia" w:ascii="仿宋" w:hAnsi="仿宋" w:eastAsia="仿宋" w:cs="仿宋"/>
          <w:b/>
          <w:bCs/>
          <w:color w:val="000000"/>
          <w:sz w:val="24"/>
          <w:szCs w:val="24"/>
          <w:highlight w:val="none"/>
          <w:lang w:val="en-US" w:eastAsia="zh-CN"/>
        </w:rPr>
      </w:pPr>
    </w:p>
    <w:p w14:paraId="3E13188A">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78EFB65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68121F4">
      <w:pPr>
        <w:autoSpaceDE w:val="0"/>
        <w:autoSpaceDN w:val="0"/>
        <w:adjustRightInd w:val="0"/>
        <w:spacing w:line="36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FFDCCA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1C790DBB">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851BE52">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1176D5D3">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14:paraId="08BBCBD0">
        <w:tblPrEx>
          <w:tblCellMar>
            <w:top w:w="0" w:type="dxa"/>
            <w:left w:w="108" w:type="dxa"/>
            <w:bottom w:w="0" w:type="dxa"/>
            <w:right w:w="108" w:type="dxa"/>
          </w:tblCellMar>
        </w:tblPrEx>
        <w:trPr>
          <w:trHeight w:val="3901" w:hRule="atLeast"/>
          <w:jc w:val="center"/>
        </w:trPr>
        <w:tc>
          <w:tcPr>
            <w:tcW w:w="4264" w:type="dxa"/>
            <w:noWrap w:val="0"/>
            <w:vAlign w:val="center"/>
          </w:tcPr>
          <w:p w14:paraId="3C0E97F5">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14BBC9">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3145A4A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109568B">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36C0482">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8861AC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D720DF6">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12C82C1A">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20B4D490">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4C96582A">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1EFC227E">
      <w:pPr>
        <w:pStyle w:val="21"/>
        <w:spacing w:line="360" w:lineRule="auto"/>
        <w:rPr>
          <w:rFonts w:hint="eastAsia" w:ascii="仿宋" w:hAnsi="仿宋" w:eastAsia="仿宋" w:cs="仿宋"/>
          <w:sz w:val="24"/>
          <w:szCs w:val="24"/>
          <w:highlight w:val="none"/>
          <w:lang w:val="en-US" w:eastAsia="en-US"/>
        </w:rPr>
      </w:pPr>
    </w:p>
    <w:p w14:paraId="1B82F570">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5538F87C">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5E8F3775">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6F4A527B">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63E65DEB">
      <w:pPr>
        <w:pStyle w:val="27"/>
        <w:spacing w:line="360" w:lineRule="auto"/>
        <w:rPr>
          <w:rFonts w:hint="eastAsia" w:ascii="仿宋" w:hAnsi="仿宋" w:eastAsia="仿宋" w:cs="仿宋"/>
          <w:snapToGrid w:val="0"/>
          <w:kern w:val="24"/>
          <w:sz w:val="24"/>
          <w:szCs w:val="24"/>
          <w:highlight w:val="none"/>
        </w:rPr>
      </w:pPr>
    </w:p>
    <w:p w14:paraId="304953B0">
      <w:pPr>
        <w:pStyle w:val="27"/>
        <w:spacing w:line="360" w:lineRule="auto"/>
        <w:rPr>
          <w:rFonts w:hint="eastAsia" w:ascii="仿宋" w:hAnsi="仿宋" w:eastAsia="仿宋" w:cs="仿宋"/>
          <w:snapToGrid w:val="0"/>
          <w:kern w:val="24"/>
          <w:sz w:val="24"/>
          <w:szCs w:val="24"/>
          <w:highlight w:val="none"/>
        </w:rPr>
      </w:pPr>
    </w:p>
    <w:p w14:paraId="7510083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0BB7CF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72A6B68">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14:paraId="004B2995">
        <w:tblPrEx>
          <w:tblCellMar>
            <w:top w:w="0" w:type="dxa"/>
            <w:left w:w="108" w:type="dxa"/>
            <w:bottom w:w="0" w:type="dxa"/>
            <w:right w:w="108" w:type="dxa"/>
          </w:tblCellMar>
        </w:tblPrEx>
        <w:trPr>
          <w:trHeight w:val="3901" w:hRule="atLeast"/>
        </w:trPr>
        <w:tc>
          <w:tcPr>
            <w:tcW w:w="4264" w:type="dxa"/>
            <w:noWrap w:val="0"/>
            <w:vAlign w:val="center"/>
          </w:tcPr>
          <w:p w14:paraId="740307D8">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560EF24">
            <w:pPr>
              <w:pStyle w:val="27"/>
              <w:spacing w:before="12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BC03546">
      <w:pPr>
        <w:spacing w:line="360" w:lineRule="auto"/>
        <w:rPr>
          <w:rFonts w:hint="eastAsia" w:ascii="仿宋" w:hAnsi="仿宋" w:eastAsia="仿宋" w:cs="仿宋"/>
          <w:sz w:val="24"/>
          <w:szCs w:val="24"/>
          <w:highlight w:val="none"/>
        </w:rPr>
      </w:pPr>
    </w:p>
    <w:p w14:paraId="1F57701A">
      <w:pPr>
        <w:spacing w:line="360" w:lineRule="auto"/>
        <w:rPr>
          <w:rFonts w:hint="eastAsia" w:ascii="仿宋" w:hAnsi="仿宋" w:eastAsia="仿宋" w:cs="仿宋"/>
          <w:sz w:val="24"/>
          <w:szCs w:val="24"/>
          <w:highlight w:val="none"/>
          <w:lang w:eastAsia="zh-CN"/>
        </w:rPr>
      </w:pPr>
    </w:p>
    <w:p w14:paraId="54053C9F">
      <w:pPr>
        <w:pStyle w:val="13"/>
        <w:spacing w:line="360" w:lineRule="auto"/>
        <w:rPr>
          <w:rFonts w:hint="eastAsia" w:ascii="仿宋" w:hAnsi="仿宋" w:eastAsia="仿宋" w:cs="仿宋"/>
          <w:sz w:val="24"/>
          <w:szCs w:val="24"/>
          <w:highlight w:val="none"/>
          <w:lang w:eastAsia="zh-CN"/>
        </w:rPr>
      </w:pPr>
    </w:p>
    <w:p w14:paraId="464E0669">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35FC604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w:t>
      </w:r>
    </w:p>
    <w:p w14:paraId="3D06F5E7">
      <w:pPr>
        <w:pStyle w:val="11"/>
        <w:spacing w:line="360" w:lineRule="auto"/>
        <w:ind w:left="0" w:leftChars="0" w:firstLine="0" w:firstLineChars="0"/>
        <w:rPr>
          <w:rFonts w:hint="eastAsia" w:ascii="仿宋" w:hAnsi="仿宋" w:eastAsia="仿宋" w:cs="仿宋"/>
          <w:color w:val="auto"/>
          <w:sz w:val="24"/>
          <w:szCs w:val="24"/>
          <w:highlight w:val="none"/>
          <w:u w:val="none"/>
          <w:lang w:val="en-US" w:eastAsia="zh-CN"/>
        </w:rPr>
      </w:pPr>
    </w:p>
    <w:p w14:paraId="3FC32EB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45260595">
      <w:pPr>
        <w:pStyle w:val="13"/>
        <w:spacing w:line="360" w:lineRule="auto"/>
        <w:rPr>
          <w:rFonts w:hint="eastAsia" w:ascii="仿宋" w:hAnsi="仿宋" w:eastAsia="仿宋" w:cs="仿宋"/>
          <w:sz w:val="24"/>
          <w:szCs w:val="24"/>
          <w:highlight w:val="none"/>
          <w:lang w:val="en-US" w:eastAsia="zh-CN"/>
        </w:rPr>
      </w:pPr>
    </w:p>
    <w:p w14:paraId="1456E3D9">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E6AB024">
      <w:pPr>
        <w:spacing w:line="360" w:lineRule="auto"/>
        <w:jc w:val="center"/>
        <w:rPr>
          <w:rFonts w:hint="eastAsia" w:ascii="仿宋" w:hAnsi="仿宋" w:eastAsia="仿宋" w:cs="仿宋"/>
          <w:b/>
          <w:bCs/>
          <w:color w:val="auto"/>
          <w:sz w:val="24"/>
          <w:szCs w:val="24"/>
          <w:highlight w:val="none"/>
          <w:lang w:val="en-US" w:eastAsia="en-US"/>
        </w:rPr>
      </w:pPr>
    </w:p>
    <w:p w14:paraId="39CB62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382A8DA7">
      <w:pPr>
        <w:pStyle w:val="13"/>
        <w:spacing w:line="360" w:lineRule="auto"/>
        <w:rPr>
          <w:rFonts w:hint="eastAsia" w:ascii="仿宋" w:hAnsi="仿宋" w:eastAsia="仿宋" w:cs="仿宋"/>
          <w:sz w:val="24"/>
          <w:szCs w:val="24"/>
          <w:highlight w:val="none"/>
        </w:rPr>
      </w:pPr>
    </w:p>
    <w:p w14:paraId="3E94BBBE">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FC6FF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4D2B0D0">
      <w:pPr>
        <w:spacing w:line="360" w:lineRule="auto"/>
        <w:jc w:val="both"/>
        <w:rPr>
          <w:rFonts w:hint="eastAsia" w:ascii="仿宋" w:hAnsi="仿宋" w:eastAsia="仿宋" w:cs="仿宋"/>
          <w:b/>
          <w:bCs/>
          <w:sz w:val="24"/>
          <w:szCs w:val="24"/>
          <w:highlight w:val="none"/>
          <w:lang w:val="en-US" w:eastAsia="zh-CN"/>
        </w:rPr>
      </w:pPr>
    </w:p>
    <w:p w14:paraId="6978D667">
      <w:pPr>
        <w:spacing w:line="360" w:lineRule="auto"/>
        <w:jc w:val="both"/>
        <w:rPr>
          <w:rFonts w:hint="eastAsia" w:ascii="仿宋" w:hAnsi="仿宋" w:eastAsia="仿宋" w:cs="仿宋"/>
          <w:b/>
          <w:bCs/>
          <w:sz w:val="24"/>
          <w:szCs w:val="24"/>
          <w:highlight w:val="none"/>
          <w:lang w:val="en-US" w:eastAsia="zh-CN"/>
        </w:rPr>
      </w:pPr>
    </w:p>
    <w:p w14:paraId="49BD3FD6">
      <w:pPr>
        <w:spacing w:line="360" w:lineRule="auto"/>
        <w:jc w:val="both"/>
        <w:rPr>
          <w:rFonts w:hint="eastAsia" w:ascii="仿宋" w:hAnsi="仿宋" w:eastAsia="仿宋" w:cs="仿宋"/>
          <w:b/>
          <w:bCs/>
          <w:sz w:val="24"/>
          <w:szCs w:val="24"/>
          <w:highlight w:val="none"/>
          <w:lang w:val="en-US" w:eastAsia="zh-CN"/>
        </w:rPr>
      </w:pPr>
    </w:p>
    <w:p w14:paraId="397BB0F2">
      <w:pPr>
        <w:spacing w:line="360" w:lineRule="auto"/>
        <w:jc w:val="both"/>
        <w:rPr>
          <w:rFonts w:hint="eastAsia" w:ascii="仿宋" w:hAnsi="仿宋" w:eastAsia="仿宋" w:cs="仿宋"/>
          <w:b/>
          <w:bCs/>
          <w:sz w:val="24"/>
          <w:szCs w:val="24"/>
          <w:highlight w:val="none"/>
          <w:lang w:val="en-US" w:eastAsia="zh-CN"/>
        </w:rPr>
      </w:pPr>
    </w:p>
    <w:p w14:paraId="0AD3BCF6">
      <w:pPr>
        <w:spacing w:line="360" w:lineRule="auto"/>
        <w:jc w:val="both"/>
        <w:rPr>
          <w:rFonts w:hint="eastAsia" w:ascii="仿宋" w:hAnsi="仿宋" w:eastAsia="仿宋" w:cs="仿宋"/>
          <w:b/>
          <w:bCs/>
          <w:sz w:val="24"/>
          <w:szCs w:val="24"/>
          <w:highlight w:val="none"/>
          <w:lang w:val="en-US" w:eastAsia="zh-CN"/>
        </w:rPr>
      </w:pPr>
    </w:p>
    <w:p w14:paraId="14EC1F09">
      <w:pPr>
        <w:spacing w:line="360" w:lineRule="auto"/>
        <w:jc w:val="both"/>
        <w:rPr>
          <w:rFonts w:hint="eastAsia" w:ascii="仿宋" w:hAnsi="仿宋" w:eastAsia="仿宋" w:cs="仿宋"/>
          <w:b/>
          <w:bCs/>
          <w:sz w:val="24"/>
          <w:szCs w:val="24"/>
          <w:highlight w:val="none"/>
          <w:lang w:val="en-US" w:eastAsia="zh-CN"/>
        </w:rPr>
      </w:pPr>
    </w:p>
    <w:p w14:paraId="38A87E54">
      <w:pPr>
        <w:spacing w:line="360" w:lineRule="auto"/>
        <w:jc w:val="both"/>
        <w:rPr>
          <w:rFonts w:hint="eastAsia" w:ascii="仿宋" w:hAnsi="仿宋" w:eastAsia="仿宋" w:cs="仿宋"/>
          <w:b/>
          <w:bCs/>
          <w:sz w:val="24"/>
          <w:szCs w:val="24"/>
          <w:highlight w:val="none"/>
          <w:lang w:val="en-US" w:eastAsia="zh-CN"/>
        </w:rPr>
      </w:pPr>
    </w:p>
    <w:p w14:paraId="64FC021D">
      <w:pPr>
        <w:spacing w:line="360" w:lineRule="auto"/>
        <w:jc w:val="both"/>
        <w:rPr>
          <w:rFonts w:hint="eastAsia" w:ascii="仿宋" w:hAnsi="仿宋" w:eastAsia="仿宋" w:cs="仿宋"/>
          <w:b/>
          <w:bCs/>
          <w:sz w:val="24"/>
          <w:szCs w:val="24"/>
          <w:highlight w:val="none"/>
          <w:lang w:val="en-US" w:eastAsia="zh-CN"/>
        </w:rPr>
      </w:pPr>
    </w:p>
    <w:p w14:paraId="14A3942F">
      <w:pPr>
        <w:spacing w:line="360" w:lineRule="auto"/>
        <w:jc w:val="both"/>
        <w:rPr>
          <w:rFonts w:hint="eastAsia" w:ascii="仿宋" w:hAnsi="仿宋" w:eastAsia="仿宋" w:cs="仿宋"/>
          <w:b/>
          <w:bCs/>
          <w:sz w:val="24"/>
          <w:szCs w:val="24"/>
          <w:highlight w:val="none"/>
          <w:lang w:val="en-US" w:eastAsia="zh-CN"/>
        </w:rPr>
      </w:pPr>
    </w:p>
    <w:p w14:paraId="20AB547D">
      <w:pPr>
        <w:spacing w:line="360" w:lineRule="auto"/>
        <w:jc w:val="both"/>
        <w:rPr>
          <w:rFonts w:hint="eastAsia" w:ascii="仿宋" w:hAnsi="仿宋" w:eastAsia="仿宋" w:cs="仿宋"/>
          <w:b/>
          <w:bCs/>
          <w:sz w:val="24"/>
          <w:szCs w:val="24"/>
          <w:highlight w:val="none"/>
          <w:lang w:val="en-US" w:eastAsia="zh-CN"/>
        </w:rPr>
      </w:pPr>
    </w:p>
    <w:p w14:paraId="0C1838E4">
      <w:pPr>
        <w:spacing w:line="360" w:lineRule="auto"/>
        <w:jc w:val="both"/>
        <w:rPr>
          <w:rFonts w:hint="eastAsia" w:ascii="仿宋" w:hAnsi="仿宋" w:eastAsia="仿宋" w:cs="仿宋"/>
          <w:b/>
          <w:bCs/>
          <w:sz w:val="24"/>
          <w:szCs w:val="24"/>
          <w:highlight w:val="none"/>
          <w:lang w:val="en-US" w:eastAsia="zh-CN"/>
        </w:rPr>
      </w:pPr>
    </w:p>
    <w:p w14:paraId="4024A4EA">
      <w:pPr>
        <w:spacing w:line="360" w:lineRule="auto"/>
        <w:jc w:val="both"/>
        <w:rPr>
          <w:rFonts w:hint="eastAsia" w:ascii="仿宋" w:hAnsi="仿宋" w:eastAsia="仿宋" w:cs="仿宋"/>
          <w:b/>
          <w:bCs/>
          <w:sz w:val="24"/>
          <w:szCs w:val="24"/>
          <w:highlight w:val="none"/>
          <w:lang w:val="en-US" w:eastAsia="zh-CN"/>
        </w:rPr>
      </w:pPr>
    </w:p>
    <w:p w14:paraId="1C7C3608">
      <w:pPr>
        <w:spacing w:line="360" w:lineRule="auto"/>
        <w:jc w:val="both"/>
        <w:rPr>
          <w:rFonts w:hint="eastAsia" w:ascii="仿宋" w:hAnsi="仿宋" w:eastAsia="仿宋" w:cs="仿宋"/>
          <w:b/>
          <w:bCs/>
          <w:sz w:val="24"/>
          <w:szCs w:val="24"/>
          <w:highlight w:val="none"/>
          <w:lang w:val="en-US" w:eastAsia="zh-CN"/>
        </w:rPr>
      </w:pPr>
    </w:p>
    <w:p w14:paraId="6024BB37">
      <w:pPr>
        <w:spacing w:line="360" w:lineRule="auto"/>
        <w:jc w:val="both"/>
        <w:rPr>
          <w:rFonts w:hint="eastAsia" w:ascii="仿宋" w:hAnsi="仿宋" w:eastAsia="仿宋" w:cs="仿宋"/>
          <w:b/>
          <w:bCs/>
          <w:sz w:val="24"/>
          <w:szCs w:val="24"/>
          <w:highlight w:val="none"/>
          <w:lang w:val="en-US" w:eastAsia="zh-CN"/>
        </w:rPr>
      </w:pPr>
    </w:p>
    <w:p w14:paraId="3083F77F">
      <w:pPr>
        <w:spacing w:line="360" w:lineRule="auto"/>
        <w:jc w:val="both"/>
        <w:rPr>
          <w:rFonts w:hint="eastAsia" w:ascii="仿宋" w:hAnsi="仿宋" w:eastAsia="仿宋" w:cs="仿宋"/>
          <w:b/>
          <w:bCs/>
          <w:sz w:val="24"/>
          <w:szCs w:val="24"/>
          <w:highlight w:val="none"/>
          <w:lang w:val="en-US" w:eastAsia="zh-CN"/>
        </w:rPr>
      </w:pPr>
    </w:p>
    <w:p w14:paraId="2D92506C">
      <w:pPr>
        <w:jc w:val="center"/>
        <w:rPr>
          <w:rFonts w:hint="eastAsia" w:ascii="仿宋" w:hAnsi="仿宋" w:eastAsia="仿宋" w:cs="仿宋"/>
          <w:b/>
          <w:bCs/>
          <w:sz w:val="24"/>
          <w:szCs w:val="32"/>
          <w:lang w:val="en-US" w:eastAsia="zh-CN"/>
        </w:rPr>
      </w:pPr>
    </w:p>
    <w:p w14:paraId="257668BD">
      <w:pPr>
        <w:jc w:val="center"/>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自主可控芯片承诺函</w:t>
      </w:r>
    </w:p>
    <w:p w14:paraId="1E43C946">
      <w:pPr>
        <w:spacing w:line="360" w:lineRule="auto"/>
        <w:jc w:val="center"/>
        <w:rPr>
          <w:rFonts w:hint="eastAsia" w:ascii="仿宋" w:hAnsi="仿宋" w:eastAsia="仿宋" w:cs="仿宋"/>
          <w:b/>
          <w:bCs/>
          <w:color w:val="000000"/>
          <w:sz w:val="24"/>
          <w:szCs w:val="24"/>
          <w:highlight w:val="none"/>
          <w:lang w:val="en-US" w:eastAsia="zh-CN"/>
        </w:rPr>
      </w:pPr>
    </w:p>
    <w:p w14:paraId="698470A8">
      <w:pPr>
        <w:pStyle w:val="13"/>
        <w:spacing w:line="360" w:lineRule="auto"/>
        <w:rPr>
          <w:rFonts w:hint="eastAsia" w:ascii="仿宋" w:hAnsi="仿宋" w:eastAsia="仿宋" w:cs="仿宋"/>
          <w:sz w:val="24"/>
          <w:szCs w:val="24"/>
          <w:highlight w:val="none"/>
          <w:lang w:val="en-US" w:eastAsia="zh-CN"/>
        </w:rPr>
      </w:pPr>
    </w:p>
    <w:p w14:paraId="60AF62A1">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51E850F8">
      <w:pPr>
        <w:spacing w:line="360" w:lineRule="auto"/>
        <w:jc w:val="center"/>
        <w:rPr>
          <w:rFonts w:hint="eastAsia" w:ascii="仿宋" w:hAnsi="仿宋" w:eastAsia="仿宋" w:cs="仿宋"/>
          <w:b/>
          <w:bCs/>
          <w:color w:val="auto"/>
          <w:sz w:val="24"/>
          <w:szCs w:val="24"/>
          <w:highlight w:val="none"/>
          <w:lang w:val="en-US" w:eastAsia="en-US"/>
        </w:rPr>
      </w:pPr>
    </w:p>
    <w:p w14:paraId="2ADBAB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2026年南方电网数据平台与安全（广东）有限公司服务器、防火墙、安全客户端等投标寻源项目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32350EB5">
      <w:pPr>
        <w:pStyle w:val="13"/>
        <w:spacing w:line="360" w:lineRule="auto"/>
        <w:rPr>
          <w:rFonts w:hint="eastAsia" w:ascii="仿宋" w:hAnsi="仿宋" w:eastAsia="仿宋" w:cs="仿宋"/>
          <w:sz w:val="24"/>
          <w:szCs w:val="24"/>
          <w:highlight w:val="none"/>
        </w:rPr>
      </w:pPr>
    </w:p>
    <w:p w14:paraId="673AF0CF">
      <w:pPr>
        <w:spacing w:line="360" w:lineRule="auto"/>
        <w:jc w:val="righ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BE95A0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EE339DB">
      <w:pPr>
        <w:pStyle w:val="11"/>
        <w:spacing w:line="360" w:lineRule="auto"/>
        <w:rPr>
          <w:rFonts w:hint="eastAsia" w:ascii="仿宋" w:hAnsi="仿宋" w:eastAsia="仿宋" w:cs="仿宋"/>
          <w:color w:val="auto"/>
          <w:sz w:val="24"/>
          <w:szCs w:val="24"/>
          <w:highlight w:val="none"/>
          <w:u w:val="none"/>
          <w:lang w:val="en-US" w:eastAsia="zh-CN"/>
        </w:rPr>
      </w:pPr>
    </w:p>
    <w:p w14:paraId="4759DFB9">
      <w:pPr>
        <w:bidi w:val="0"/>
        <w:spacing w:line="360" w:lineRule="auto"/>
        <w:rPr>
          <w:rFonts w:hint="eastAsia" w:ascii="仿宋" w:hAnsi="仿宋" w:eastAsia="仿宋" w:cs="仿宋"/>
          <w:sz w:val="24"/>
          <w:szCs w:val="24"/>
          <w:highlight w:val="none"/>
          <w:lang w:val="en-US" w:eastAsia="zh-CN"/>
        </w:rPr>
      </w:pPr>
    </w:p>
    <w:p w14:paraId="4B0B6E49">
      <w:pPr>
        <w:bidi w:val="0"/>
        <w:spacing w:line="360" w:lineRule="auto"/>
        <w:rPr>
          <w:rFonts w:hint="eastAsia" w:ascii="仿宋" w:hAnsi="仿宋" w:eastAsia="仿宋" w:cs="仿宋"/>
          <w:sz w:val="24"/>
          <w:szCs w:val="24"/>
          <w:highlight w:val="none"/>
          <w:lang w:val="en-US" w:eastAsia="zh-CN"/>
        </w:rPr>
      </w:pPr>
    </w:p>
    <w:p w14:paraId="6A28FE13">
      <w:pPr>
        <w:bidi w:val="0"/>
        <w:spacing w:line="360" w:lineRule="auto"/>
        <w:rPr>
          <w:rFonts w:hint="eastAsia" w:ascii="仿宋" w:hAnsi="仿宋" w:eastAsia="仿宋" w:cs="仿宋"/>
          <w:sz w:val="24"/>
          <w:szCs w:val="24"/>
          <w:highlight w:val="none"/>
          <w:lang w:val="en-US" w:eastAsia="zh-CN"/>
        </w:rPr>
      </w:pPr>
    </w:p>
    <w:p w14:paraId="01E24BCF">
      <w:pPr>
        <w:bidi w:val="0"/>
        <w:spacing w:line="360" w:lineRule="auto"/>
        <w:rPr>
          <w:rFonts w:hint="eastAsia" w:ascii="仿宋" w:hAnsi="仿宋" w:eastAsia="仿宋" w:cs="仿宋"/>
          <w:sz w:val="24"/>
          <w:szCs w:val="24"/>
          <w:highlight w:val="none"/>
          <w:lang w:val="en-US" w:eastAsia="zh-CN"/>
        </w:rPr>
      </w:pPr>
    </w:p>
    <w:p w14:paraId="339427BF">
      <w:pPr>
        <w:bidi w:val="0"/>
        <w:spacing w:line="360" w:lineRule="auto"/>
        <w:rPr>
          <w:rFonts w:hint="eastAsia" w:ascii="仿宋" w:hAnsi="仿宋" w:eastAsia="仿宋" w:cs="仿宋"/>
          <w:sz w:val="24"/>
          <w:szCs w:val="24"/>
          <w:highlight w:val="none"/>
          <w:lang w:val="en-US" w:eastAsia="zh-CN"/>
        </w:rPr>
      </w:pPr>
    </w:p>
    <w:p w14:paraId="5EB25E6F">
      <w:pPr>
        <w:bidi w:val="0"/>
        <w:spacing w:line="360" w:lineRule="auto"/>
        <w:rPr>
          <w:rFonts w:hint="eastAsia" w:ascii="仿宋" w:hAnsi="仿宋" w:eastAsia="仿宋" w:cs="仿宋"/>
          <w:sz w:val="24"/>
          <w:szCs w:val="24"/>
          <w:highlight w:val="none"/>
          <w:lang w:val="en-US" w:eastAsia="zh-CN"/>
        </w:rPr>
      </w:pPr>
    </w:p>
    <w:p w14:paraId="5A7E8A0B">
      <w:pPr>
        <w:bidi w:val="0"/>
        <w:spacing w:line="360" w:lineRule="auto"/>
        <w:rPr>
          <w:rFonts w:hint="eastAsia" w:ascii="仿宋" w:hAnsi="仿宋" w:eastAsia="仿宋" w:cs="仿宋"/>
          <w:sz w:val="24"/>
          <w:szCs w:val="24"/>
          <w:highlight w:val="none"/>
          <w:lang w:val="en-US" w:eastAsia="zh-CN"/>
        </w:rPr>
      </w:pPr>
    </w:p>
    <w:p w14:paraId="6EEF617E">
      <w:pPr>
        <w:bidi w:val="0"/>
        <w:spacing w:line="360" w:lineRule="auto"/>
        <w:rPr>
          <w:rFonts w:hint="eastAsia" w:ascii="仿宋" w:hAnsi="仿宋" w:eastAsia="仿宋" w:cs="仿宋"/>
          <w:sz w:val="24"/>
          <w:szCs w:val="24"/>
          <w:highlight w:val="none"/>
          <w:lang w:val="en-US" w:eastAsia="zh-CN"/>
        </w:rPr>
      </w:pPr>
    </w:p>
    <w:p w14:paraId="470B39E8">
      <w:pPr>
        <w:bidi w:val="0"/>
        <w:spacing w:line="360" w:lineRule="auto"/>
        <w:rPr>
          <w:rFonts w:hint="eastAsia" w:ascii="仿宋" w:hAnsi="仿宋" w:eastAsia="仿宋" w:cs="仿宋"/>
          <w:sz w:val="24"/>
          <w:szCs w:val="24"/>
          <w:highlight w:val="none"/>
          <w:lang w:val="en-US" w:eastAsia="zh-CN"/>
        </w:rPr>
      </w:pPr>
    </w:p>
    <w:p w14:paraId="3DDEE06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14:paraId="56EA161A">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32395C1F">
      <w:pPr>
        <w:bidi w:val="0"/>
        <w:spacing w:line="360" w:lineRule="auto"/>
        <w:jc w:val="left"/>
        <w:rPr>
          <w:rFonts w:hint="eastAsia" w:ascii="仿宋" w:hAnsi="仿宋" w:eastAsia="仿宋" w:cs="仿宋"/>
          <w:sz w:val="24"/>
          <w:szCs w:val="24"/>
          <w:highlight w:val="none"/>
          <w:lang w:val="en-US" w:eastAsia="zh-CN"/>
        </w:rPr>
      </w:pPr>
    </w:p>
    <w:p w14:paraId="349DBD8E">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09D60AD9">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3C779354">
      <w:pPr>
        <w:keepNext w:val="0"/>
        <w:keepLines w:val="0"/>
        <w:widowControl/>
        <w:suppressLineNumbers w:val="0"/>
        <w:spacing w:line="360" w:lineRule="auto"/>
        <w:jc w:val="left"/>
        <w:rPr>
          <w:rFonts w:hint="eastAsia" w:ascii="仿宋" w:hAnsi="仿宋" w:eastAsia="仿宋" w:cs="仿宋"/>
          <w:sz w:val="24"/>
          <w:szCs w:val="24"/>
          <w:highlight w:val="none"/>
          <w:u w:val="single"/>
          <w:lang w:eastAsia="zh-CN"/>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9E8088A">
      <w:pPr>
        <w:spacing w:line="360" w:lineRule="auto"/>
        <w:rPr>
          <w:rFonts w:hint="eastAsia" w:ascii="仿宋" w:hAnsi="仿宋" w:eastAsia="仿宋" w:cs="仿宋"/>
          <w:sz w:val="24"/>
          <w:szCs w:val="24"/>
          <w:highlight w:val="none"/>
          <w:lang w:eastAsia="zh-CN"/>
        </w:rPr>
      </w:pPr>
    </w:p>
    <w:p w14:paraId="3A5544AF">
      <w:pPr>
        <w:spacing w:line="360" w:lineRule="auto"/>
        <w:rPr>
          <w:rFonts w:hint="eastAsia" w:ascii="仿宋" w:hAnsi="仿宋" w:eastAsia="仿宋" w:cs="仿宋"/>
          <w:sz w:val="24"/>
          <w:szCs w:val="24"/>
          <w:highlight w:val="none"/>
          <w:lang w:eastAsia="zh-CN"/>
        </w:rPr>
      </w:pPr>
    </w:p>
    <w:p w14:paraId="3B5B0CE8">
      <w:pPr>
        <w:pStyle w:val="13"/>
        <w:spacing w:line="360" w:lineRule="auto"/>
        <w:rPr>
          <w:rFonts w:hint="eastAsia" w:ascii="仿宋" w:hAnsi="仿宋" w:eastAsia="仿宋" w:cs="仿宋"/>
          <w:sz w:val="24"/>
          <w:szCs w:val="24"/>
          <w:highlight w:val="none"/>
          <w:lang w:eastAsia="zh-CN"/>
        </w:rPr>
      </w:pPr>
    </w:p>
    <w:p w14:paraId="3571C225">
      <w:pPr>
        <w:spacing w:line="360" w:lineRule="auto"/>
        <w:rPr>
          <w:rFonts w:hint="eastAsia" w:ascii="仿宋" w:hAnsi="仿宋" w:eastAsia="仿宋" w:cs="仿宋"/>
          <w:sz w:val="24"/>
          <w:szCs w:val="24"/>
          <w:highlight w:val="none"/>
          <w:lang w:eastAsia="zh-CN"/>
        </w:rPr>
      </w:pPr>
    </w:p>
    <w:p w14:paraId="0665160F">
      <w:pPr>
        <w:pStyle w:val="13"/>
        <w:spacing w:line="360" w:lineRule="auto"/>
        <w:rPr>
          <w:rFonts w:hint="eastAsia" w:ascii="仿宋" w:hAnsi="仿宋" w:eastAsia="仿宋" w:cs="仿宋"/>
          <w:sz w:val="24"/>
          <w:szCs w:val="24"/>
          <w:highlight w:val="none"/>
          <w:lang w:eastAsia="zh-CN"/>
        </w:rPr>
      </w:pPr>
    </w:p>
    <w:p w14:paraId="448B1BC5">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B73F228">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（说明：制造商提供，并加盖公章；若后续的签约和履行阶段无需委托其经销商实施的，则无需提供。）</w:t>
      </w:r>
    </w:p>
    <w:p w14:paraId="54913ED8">
      <w:pPr>
        <w:spacing w:line="360" w:lineRule="auto"/>
        <w:rPr>
          <w:rFonts w:hint="eastAsia" w:ascii="仿宋" w:hAnsi="仿宋" w:eastAsia="仿宋" w:cs="仿宋"/>
          <w:sz w:val="24"/>
          <w:szCs w:val="24"/>
          <w:highlight w:val="none"/>
          <w:lang w:eastAsia="zh-CN"/>
        </w:rPr>
      </w:pPr>
    </w:p>
    <w:p w14:paraId="68D7F6A4">
      <w:pPr>
        <w:pStyle w:val="13"/>
        <w:spacing w:line="360" w:lineRule="auto"/>
        <w:rPr>
          <w:rFonts w:hint="eastAsia" w:ascii="仿宋" w:hAnsi="仿宋" w:eastAsia="仿宋" w:cs="仿宋"/>
          <w:sz w:val="24"/>
          <w:szCs w:val="24"/>
          <w:highlight w:val="none"/>
          <w:lang w:eastAsia="zh-CN"/>
        </w:rPr>
      </w:pPr>
    </w:p>
    <w:p w14:paraId="4078C366">
      <w:pPr>
        <w:pStyle w:val="13"/>
        <w:spacing w:line="360" w:lineRule="auto"/>
        <w:rPr>
          <w:rFonts w:hint="eastAsia" w:ascii="仿宋" w:hAnsi="仿宋" w:eastAsia="仿宋" w:cs="仿宋"/>
          <w:sz w:val="24"/>
          <w:szCs w:val="24"/>
          <w:highlight w:val="none"/>
          <w:lang w:eastAsia="zh-CN"/>
        </w:rPr>
      </w:pPr>
    </w:p>
    <w:p w14:paraId="2ECB2FC2">
      <w:pPr>
        <w:pStyle w:val="13"/>
        <w:spacing w:line="360" w:lineRule="auto"/>
        <w:rPr>
          <w:rFonts w:hint="eastAsia" w:ascii="仿宋" w:hAnsi="仿宋" w:eastAsia="仿宋" w:cs="仿宋"/>
          <w:sz w:val="24"/>
          <w:szCs w:val="24"/>
          <w:highlight w:val="none"/>
          <w:lang w:eastAsia="zh-CN"/>
        </w:rPr>
      </w:pPr>
    </w:p>
    <w:p w14:paraId="6E7F53E1">
      <w:pPr>
        <w:spacing w:line="360" w:lineRule="auto"/>
        <w:rPr>
          <w:rFonts w:hint="eastAsia" w:ascii="仿宋" w:hAnsi="仿宋" w:eastAsia="仿宋" w:cs="仿宋"/>
          <w:sz w:val="24"/>
          <w:szCs w:val="24"/>
          <w:highlight w:val="none"/>
          <w:lang w:eastAsia="zh-CN"/>
        </w:rPr>
      </w:pPr>
    </w:p>
    <w:p w14:paraId="5DD6F13D">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087F5AD3">
      <w:pPr>
        <w:spacing w:line="360" w:lineRule="auto"/>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（说明：如有其他内容，填写在此处，需提供盖章版文件。）</w:t>
      </w:r>
    </w:p>
    <w:p w14:paraId="529C91C2">
      <w:pPr>
        <w:spacing w:line="360" w:lineRule="auto"/>
        <w:rPr>
          <w:rFonts w:hint="eastAsia" w:ascii="仿宋" w:hAnsi="仿宋" w:eastAsia="仿宋" w:cs="仿宋"/>
          <w:sz w:val="24"/>
          <w:szCs w:val="24"/>
          <w:highlight w:val="none"/>
          <w:lang w:eastAsia="zh-CN"/>
        </w:rPr>
      </w:pPr>
    </w:p>
    <w:p w14:paraId="3847BD01">
      <w:pPr>
        <w:pStyle w:val="13"/>
        <w:spacing w:line="360" w:lineRule="auto"/>
        <w:rPr>
          <w:rFonts w:hint="eastAsia" w:ascii="仿宋" w:hAnsi="仿宋" w:eastAsia="仿宋" w:cs="仿宋"/>
          <w:sz w:val="24"/>
          <w:szCs w:val="24"/>
          <w:highlight w:val="none"/>
          <w:lang w:eastAsia="zh-CN"/>
        </w:rPr>
      </w:pPr>
    </w:p>
    <w:p w14:paraId="08790B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49411B8F">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6778A06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13E3A48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6A50905B">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5E51060F">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3E4691B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4A3BA3F3">
      <w:pPr>
        <w:spacing w:line="360" w:lineRule="auto"/>
        <w:rPr>
          <w:rFonts w:hint="eastAsia" w:ascii="仿宋" w:hAnsi="仿宋" w:eastAsia="仿宋" w:cs="仿宋"/>
          <w:i w:val="0"/>
          <w:iCs w:val="0"/>
          <w:color w:val="0000FF"/>
          <w:sz w:val="24"/>
          <w:szCs w:val="24"/>
          <w:highlight w:val="none"/>
          <w:u w:val="single"/>
          <w:lang w:eastAsia="zh-CN"/>
        </w:rPr>
      </w:pPr>
      <w:r>
        <w:rPr>
          <w:rFonts w:hint="eastAsia" w:ascii="仿宋" w:hAnsi="仿宋" w:eastAsia="仿宋" w:cs="仿宋"/>
          <w:i w:val="0"/>
          <w:iCs w:val="0"/>
          <w:color w:val="0000FF"/>
          <w:sz w:val="24"/>
          <w:szCs w:val="24"/>
          <w:highlight w:val="none"/>
          <w:u w:val="single"/>
          <w:lang w:eastAsia="zh-CN"/>
        </w:rPr>
        <w:t>（</w:t>
      </w:r>
      <w:r>
        <w:rPr>
          <w:rFonts w:hint="eastAsia" w:ascii="仿宋" w:hAnsi="仿宋" w:eastAsia="仿宋" w:cs="仿宋"/>
          <w:i w:val="0"/>
          <w:iCs w:val="0"/>
          <w:color w:val="0000FF"/>
          <w:sz w:val="24"/>
          <w:szCs w:val="24"/>
          <w:highlight w:val="none"/>
          <w:u w:val="single"/>
          <w:lang w:val="en-US" w:eastAsia="zh-CN"/>
        </w:rPr>
        <w:t>说明：制造商提供，并加盖公章</w:t>
      </w:r>
      <w:r>
        <w:rPr>
          <w:rFonts w:hint="eastAsia" w:ascii="仿宋" w:hAnsi="仿宋" w:eastAsia="仿宋" w:cs="仿宋"/>
          <w:b w:val="0"/>
          <w:bCs w:val="0"/>
          <w:i w:val="0"/>
          <w:iCs w:val="0"/>
          <w:color w:val="0000FF"/>
          <w:sz w:val="24"/>
          <w:szCs w:val="24"/>
          <w:highlight w:val="none"/>
          <w:u w:val="single"/>
          <w:lang w:val="en-US" w:eastAsia="zh-CN"/>
        </w:rPr>
        <w:t>。</w:t>
      </w:r>
      <w:r>
        <w:rPr>
          <w:rFonts w:hint="eastAsia" w:ascii="仿宋" w:hAnsi="仿宋" w:eastAsia="仿宋" w:cs="仿宋"/>
          <w:i w:val="0"/>
          <w:iCs w:val="0"/>
          <w:color w:val="0000FF"/>
          <w:sz w:val="24"/>
          <w:szCs w:val="24"/>
          <w:highlight w:val="none"/>
          <w:u w:val="single"/>
          <w:lang w:eastAsia="zh-CN"/>
        </w:rPr>
        <w:t>）</w:t>
      </w:r>
    </w:p>
    <w:p w14:paraId="1B7EA419">
      <w:pPr>
        <w:spacing w:line="360" w:lineRule="auto"/>
        <w:rPr>
          <w:rFonts w:hint="eastAsia" w:ascii="仿宋" w:hAnsi="仿宋" w:eastAsia="仿宋" w:cs="仿宋"/>
          <w:i w:val="0"/>
          <w:iCs w:val="0"/>
          <w:color w:val="0000FF"/>
          <w:sz w:val="24"/>
          <w:szCs w:val="24"/>
          <w:highlight w:val="none"/>
          <w:u w:val="single"/>
          <w:lang w:eastAsia="zh-CN"/>
        </w:rPr>
      </w:pPr>
    </w:p>
    <w:p w14:paraId="7CF73ED3">
      <w:pPr>
        <w:shd w:val="clear" w:color="auto" w:fill="auto"/>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7E91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35B71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FAF6B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567D026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DB25333">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6DD8F027">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23B2C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03B2D89C">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5E0B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1BF2D291">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7146A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B58205">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31A26889">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6CDA50">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009E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8C26E3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2025年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33E0A0">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A11183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DCC7B4">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9A4E2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A84DD4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6E057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60A5DF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11F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74BEC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2024年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CCF56F7">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76682D5">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E831B92">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3E498D">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5450B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473A1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4D7435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4029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E1B7D7B">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2023年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5DCE3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A6ADF8">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7CFB3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EBAA9BF">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FAB491">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1790286">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BE57C">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176FDCED">
      <w:pPr>
        <w:spacing w:line="360" w:lineRule="auto"/>
        <w:rPr>
          <w:rFonts w:hint="eastAsia" w:ascii="仿宋" w:hAnsi="仿宋" w:eastAsia="仿宋" w:cs="仿宋"/>
          <w:sz w:val="24"/>
          <w:szCs w:val="24"/>
          <w:highlight w:val="none"/>
          <w:lang w:val="en-US" w:eastAsia="zh-CN"/>
        </w:rPr>
      </w:pPr>
    </w:p>
    <w:p w14:paraId="5272005B">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3865EBA2">
      <w:pPr>
        <w:rPr>
          <w:rFonts w:hint="eastAsia"/>
          <w:lang w:val="en-US" w:eastAsia="zh-CN"/>
        </w:rPr>
      </w:pPr>
    </w:p>
    <w:p w14:paraId="5D1929AD">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6FD5A525">
      <w:pPr>
        <w:spacing w:line="360" w:lineRule="auto"/>
        <w:rPr>
          <w:rFonts w:hint="eastAsia" w:ascii="仿宋" w:hAnsi="仿宋" w:eastAsia="仿宋" w:cs="仿宋"/>
          <w:sz w:val="24"/>
          <w:szCs w:val="24"/>
          <w:highlight w:val="none"/>
          <w:lang w:val="en-US" w:eastAsia="zh-CN"/>
        </w:rPr>
      </w:pPr>
    </w:p>
    <w:p w14:paraId="4C1F9E73">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6132CCC">
      <w:pPr>
        <w:spacing w:line="360" w:lineRule="auto"/>
        <w:rPr>
          <w:rFonts w:hint="eastAsia" w:ascii="仿宋" w:hAnsi="仿宋" w:eastAsia="仿宋" w:cs="仿宋"/>
          <w:sz w:val="24"/>
          <w:szCs w:val="24"/>
          <w:highlight w:val="none"/>
          <w:lang w:val="en-US" w:eastAsia="zh-CN"/>
        </w:rPr>
      </w:pPr>
    </w:p>
    <w:p w14:paraId="7BA183D8">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2F6AD3AF">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B804CE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5F2794F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581CC797">
      <w:pPr>
        <w:spacing w:line="360" w:lineRule="auto"/>
        <w:rPr>
          <w:rFonts w:hint="eastAsia" w:ascii="仿宋" w:hAnsi="仿宋" w:eastAsia="仿宋" w:cs="仿宋"/>
          <w:sz w:val="24"/>
          <w:szCs w:val="24"/>
          <w:highlight w:val="none"/>
          <w:lang w:val="en-US" w:eastAsia="zh-CN"/>
        </w:rPr>
      </w:pPr>
    </w:p>
    <w:p w14:paraId="1BA4F787">
      <w:pPr>
        <w:spacing w:line="360" w:lineRule="auto"/>
        <w:rPr>
          <w:rFonts w:hint="eastAsia" w:ascii="仿宋" w:hAnsi="仿宋" w:eastAsia="仿宋" w:cs="仿宋"/>
          <w:sz w:val="24"/>
          <w:szCs w:val="24"/>
          <w:highlight w:val="none"/>
          <w:lang w:val="en-US" w:eastAsia="zh-CN"/>
        </w:rPr>
      </w:pPr>
    </w:p>
    <w:p w14:paraId="7DB705E7">
      <w:pPr>
        <w:pStyle w:val="3"/>
        <w:numPr>
          <w:ilvl w:val="1"/>
          <w:numId w:val="0"/>
        </w:numPr>
        <w:spacing w:line="360" w:lineRule="auto"/>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A6B6D90">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7CD0E0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702B5E61">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76EBC568">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1EB6A8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305F80EC">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708BDEB5">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5C6C79F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14934B69">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EC3B204">
            <w:pPr>
              <w:widowControl/>
              <w:spacing w:line="360" w:lineRule="auto"/>
              <w:jc w:val="center"/>
              <w:rPr>
                <w:rFonts w:hint="eastAsia" w:ascii="仿宋" w:hAnsi="仿宋" w:eastAsia="仿宋" w:cs="仿宋"/>
                <w:color w:val="000000"/>
                <w:kern w:val="0"/>
                <w:sz w:val="24"/>
                <w:szCs w:val="24"/>
                <w:highlight w:val="none"/>
                <w:lang w:eastAsia="zh-CN"/>
              </w:rPr>
            </w:pPr>
          </w:p>
        </w:tc>
        <w:tc>
          <w:tcPr>
            <w:tcW w:w="1472" w:type="dxa"/>
            <w:tcBorders>
              <w:top w:val="nil"/>
              <w:left w:val="nil"/>
              <w:bottom w:val="single" w:color="auto" w:sz="4" w:space="0"/>
              <w:right w:val="single" w:color="auto" w:sz="4" w:space="0"/>
            </w:tcBorders>
            <w:noWrap/>
            <w:vAlign w:val="center"/>
          </w:tcPr>
          <w:p w14:paraId="2B7C84DE">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0"/>
            <w:vAlign w:val="center"/>
          </w:tcPr>
          <w:p w14:paraId="7F9DEE0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54521374">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1AB91CEF">
            <w:pPr>
              <w:widowControl/>
              <w:spacing w:line="360" w:lineRule="auto"/>
              <w:jc w:val="center"/>
              <w:rPr>
                <w:rFonts w:hint="eastAsia" w:ascii="仿宋" w:hAnsi="仿宋" w:eastAsia="仿宋" w:cs="仿宋"/>
                <w:color w:val="000000"/>
                <w:kern w:val="0"/>
                <w:sz w:val="24"/>
                <w:szCs w:val="24"/>
                <w:highlight w:val="none"/>
              </w:rPr>
            </w:pPr>
          </w:p>
        </w:tc>
      </w:tr>
      <w:tr w14:paraId="7D922302">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2039F3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56BFD86D">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224BD039">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4E0444B">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27A49A4A">
            <w:pPr>
              <w:widowControl/>
              <w:spacing w:line="360" w:lineRule="auto"/>
              <w:jc w:val="center"/>
              <w:rPr>
                <w:rFonts w:hint="eastAsia" w:ascii="仿宋" w:hAnsi="仿宋" w:eastAsia="仿宋" w:cs="仿宋"/>
                <w:color w:val="000000"/>
                <w:kern w:val="0"/>
                <w:sz w:val="24"/>
                <w:szCs w:val="24"/>
                <w:highlight w:val="none"/>
              </w:rPr>
            </w:pPr>
          </w:p>
        </w:tc>
      </w:tr>
      <w:tr w14:paraId="5E50497E">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89B35CE">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92CFFF6">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715AC8C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7C8367C8">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345343BC">
            <w:pPr>
              <w:widowControl/>
              <w:spacing w:line="360" w:lineRule="auto"/>
              <w:jc w:val="center"/>
              <w:rPr>
                <w:rFonts w:hint="eastAsia" w:ascii="仿宋" w:hAnsi="仿宋" w:eastAsia="仿宋" w:cs="仿宋"/>
                <w:color w:val="000000"/>
                <w:kern w:val="0"/>
                <w:sz w:val="24"/>
                <w:szCs w:val="24"/>
                <w:highlight w:val="none"/>
              </w:rPr>
            </w:pPr>
          </w:p>
        </w:tc>
      </w:tr>
      <w:tr w14:paraId="62D6FDDE">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667E5599">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673C628B">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4ECBD443">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1472" w:type="dxa"/>
            <w:tcBorders>
              <w:top w:val="nil"/>
              <w:left w:val="nil"/>
              <w:bottom w:val="single" w:color="auto" w:sz="4" w:space="0"/>
              <w:right w:val="single" w:color="auto" w:sz="4" w:space="0"/>
            </w:tcBorders>
            <w:noWrap/>
            <w:vAlign w:val="center"/>
          </w:tcPr>
          <w:p w14:paraId="6AD231C4">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2931" w:type="dxa"/>
            <w:tcBorders>
              <w:top w:val="nil"/>
              <w:left w:val="nil"/>
              <w:bottom w:val="single" w:color="auto" w:sz="4" w:space="0"/>
              <w:right w:val="single" w:color="auto" w:sz="4" w:space="0"/>
            </w:tcBorders>
            <w:noWrap/>
            <w:vAlign w:val="center"/>
          </w:tcPr>
          <w:p w14:paraId="5F78F4EA">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762" w:type="dxa"/>
            <w:tcBorders>
              <w:top w:val="nil"/>
              <w:left w:val="nil"/>
              <w:bottom w:val="single" w:color="auto" w:sz="4" w:space="0"/>
              <w:right w:val="single" w:color="auto" w:sz="4" w:space="0"/>
            </w:tcBorders>
            <w:noWrap/>
            <w:vAlign w:val="center"/>
          </w:tcPr>
          <w:p w14:paraId="186B0C61">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2745" w:type="dxa"/>
            <w:tcBorders>
              <w:top w:val="nil"/>
              <w:left w:val="nil"/>
              <w:bottom w:val="single" w:color="auto" w:sz="4" w:space="0"/>
              <w:right w:val="single" w:color="auto" w:sz="4" w:space="0"/>
            </w:tcBorders>
            <w:noWrap/>
            <w:vAlign w:val="center"/>
          </w:tcPr>
          <w:p w14:paraId="7D2FCDE7">
            <w:pPr>
              <w:widowControl/>
              <w:spacing w:line="360" w:lineRule="auto"/>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C2AF7D4">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F42D40A">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14C4F61C">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61E5936D">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4213062">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EDA5174">
            <w:pPr>
              <w:widowControl/>
              <w:spacing w:line="360" w:lineRule="auto"/>
              <w:jc w:val="center"/>
              <w:rPr>
                <w:rFonts w:hint="eastAsia" w:ascii="仿宋" w:hAnsi="仿宋" w:eastAsia="仿宋" w:cs="仿宋"/>
                <w:color w:val="000000"/>
                <w:kern w:val="0"/>
                <w:sz w:val="24"/>
                <w:szCs w:val="24"/>
                <w:highlight w:val="none"/>
              </w:rPr>
            </w:pPr>
          </w:p>
        </w:tc>
      </w:tr>
      <w:tr w14:paraId="02E0826A">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787D3D00">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01E0811B">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5603236B">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FBCC456">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03C70D6B">
            <w:pPr>
              <w:widowControl/>
              <w:spacing w:line="360" w:lineRule="auto"/>
              <w:jc w:val="center"/>
              <w:rPr>
                <w:rFonts w:hint="eastAsia" w:ascii="仿宋" w:hAnsi="仿宋" w:eastAsia="仿宋" w:cs="仿宋"/>
                <w:color w:val="000000"/>
                <w:kern w:val="0"/>
                <w:sz w:val="24"/>
                <w:szCs w:val="24"/>
                <w:highlight w:val="none"/>
              </w:rPr>
            </w:pPr>
          </w:p>
        </w:tc>
      </w:tr>
      <w:tr w14:paraId="4B35E1D8">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B935D44">
            <w:pPr>
              <w:widowControl/>
              <w:spacing w:line="360" w:lineRule="auto"/>
              <w:jc w:val="center"/>
              <w:rPr>
                <w:rFonts w:hint="eastAsia" w:ascii="仿宋" w:hAnsi="仿宋" w:eastAsia="仿宋" w:cs="仿宋"/>
                <w:color w:val="000000"/>
                <w:kern w:val="0"/>
                <w:sz w:val="24"/>
                <w:szCs w:val="24"/>
                <w:highlight w:val="none"/>
              </w:rPr>
            </w:pPr>
          </w:p>
        </w:tc>
        <w:tc>
          <w:tcPr>
            <w:tcW w:w="1472" w:type="dxa"/>
            <w:tcBorders>
              <w:top w:val="nil"/>
              <w:left w:val="nil"/>
              <w:bottom w:val="single" w:color="auto" w:sz="4" w:space="0"/>
              <w:right w:val="single" w:color="auto" w:sz="4" w:space="0"/>
            </w:tcBorders>
            <w:noWrap/>
            <w:vAlign w:val="center"/>
          </w:tcPr>
          <w:p w14:paraId="3B934034">
            <w:pPr>
              <w:widowControl/>
              <w:spacing w:line="360" w:lineRule="auto"/>
              <w:jc w:val="center"/>
              <w:rPr>
                <w:rFonts w:hint="eastAsia" w:ascii="仿宋" w:hAnsi="仿宋" w:eastAsia="仿宋" w:cs="仿宋"/>
                <w:color w:val="000000"/>
                <w:kern w:val="0"/>
                <w:sz w:val="24"/>
                <w:szCs w:val="24"/>
                <w:highlight w:val="none"/>
              </w:rPr>
            </w:pPr>
          </w:p>
        </w:tc>
        <w:tc>
          <w:tcPr>
            <w:tcW w:w="2931" w:type="dxa"/>
            <w:tcBorders>
              <w:top w:val="nil"/>
              <w:left w:val="nil"/>
              <w:bottom w:val="single" w:color="auto" w:sz="4" w:space="0"/>
              <w:right w:val="single" w:color="auto" w:sz="4" w:space="0"/>
            </w:tcBorders>
            <w:noWrap/>
            <w:vAlign w:val="center"/>
          </w:tcPr>
          <w:p w14:paraId="3D48D524">
            <w:pPr>
              <w:widowControl/>
              <w:spacing w:line="360" w:lineRule="auto"/>
              <w:jc w:val="center"/>
              <w:rPr>
                <w:rFonts w:hint="eastAsia" w:ascii="仿宋" w:hAnsi="仿宋" w:eastAsia="仿宋" w:cs="仿宋"/>
                <w:color w:val="000000"/>
                <w:kern w:val="0"/>
                <w:sz w:val="24"/>
                <w:szCs w:val="24"/>
                <w:highlight w:val="none"/>
              </w:rPr>
            </w:pPr>
          </w:p>
        </w:tc>
        <w:tc>
          <w:tcPr>
            <w:tcW w:w="762" w:type="dxa"/>
            <w:tcBorders>
              <w:top w:val="nil"/>
              <w:left w:val="nil"/>
              <w:bottom w:val="single" w:color="auto" w:sz="4" w:space="0"/>
              <w:right w:val="single" w:color="auto" w:sz="4" w:space="0"/>
            </w:tcBorders>
            <w:noWrap/>
            <w:vAlign w:val="center"/>
          </w:tcPr>
          <w:p w14:paraId="2A7A32A1">
            <w:pPr>
              <w:widowControl/>
              <w:spacing w:line="360" w:lineRule="auto"/>
              <w:jc w:val="center"/>
              <w:rPr>
                <w:rFonts w:hint="eastAsia" w:ascii="仿宋" w:hAnsi="仿宋" w:eastAsia="仿宋" w:cs="仿宋"/>
                <w:color w:val="000000"/>
                <w:kern w:val="0"/>
                <w:sz w:val="24"/>
                <w:szCs w:val="24"/>
                <w:highlight w:val="none"/>
              </w:rPr>
            </w:pPr>
          </w:p>
        </w:tc>
        <w:tc>
          <w:tcPr>
            <w:tcW w:w="2745" w:type="dxa"/>
            <w:tcBorders>
              <w:top w:val="nil"/>
              <w:left w:val="nil"/>
              <w:bottom w:val="single" w:color="auto" w:sz="4" w:space="0"/>
              <w:right w:val="single" w:color="auto" w:sz="4" w:space="0"/>
            </w:tcBorders>
            <w:noWrap/>
            <w:vAlign w:val="center"/>
          </w:tcPr>
          <w:p w14:paraId="6C385F74">
            <w:pPr>
              <w:widowControl/>
              <w:spacing w:line="360" w:lineRule="auto"/>
              <w:jc w:val="center"/>
              <w:rPr>
                <w:rFonts w:hint="eastAsia" w:ascii="仿宋" w:hAnsi="仿宋" w:eastAsia="仿宋" w:cs="仿宋"/>
                <w:color w:val="000000"/>
                <w:kern w:val="0"/>
                <w:sz w:val="24"/>
                <w:szCs w:val="24"/>
                <w:highlight w:val="none"/>
              </w:rPr>
            </w:pPr>
          </w:p>
        </w:tc>
      </w:tr>
    </w:tbl>
    <w:p w14:paraId="3D6E9689">
      <w:pPr>
        <w:bidi w:val="0"/>
        <w:spacing w:line="360" w:lineRule="auto"/>
        <w:rPr>
          <w:rFonts w:hint="eastAsia" w:ascii="仿宋" w:hAnsi="仿宋" w:eastAsia="仿宋" w:cs="仿宋"/>
          <w:sz w:val="24"/>
          <w:szCs w:val="24"/>
          <w:highlight w:val="none"/>
          <w:lang w:val="en-US" w:eastAsia="zh-CN"/>
        </w:rPr>
      </w:pPr>
    </w:p>
    <w:p w14:paraId="5466893C">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2B5E775">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50DD7328">
      <w:pPr>
        <w:spacing w:line="360" w:lineRule="auto"/>
        <w:rPr>
          <w:rFonts w:hint="eastAsia" w:ascii="仿宋" w:hAnsi="仿宋" w:eastAsia="仿宋" w:cs="仿宋"/>
          <w:i/>
          <w:iCs/>
          <w:color w:val="0000FF"/>
          <w:kern w:val="0"/>
          <w:sz w:val="24"/>
          <w:szCs w:val="24"/>
          <w:highlight w:val="none"/>
          <w:u w:val="single"/>
          <w:lang w:val="en-US" w:eastAsia="zh-CN" w:bidi="ar"/>
        </w:rPr>
      </w:pPr>
    </w:p>
    <w:p w14:paraId="373D495C">
      <w:pPr>
        <w:spacing w:line="360" w:lineRule="auto"/>
        <w:rPr>
          <w:rFonts w:hint="eastAsia" w:ascii="仿宋" w:hAnsi="仿宋" w:eastAsia="仿宋" w:cs="仿宋"/>
          <w:i/>
          <w:iCs/>
          <w:color w:val="0000FF"/>
          <w:kern w:val="0"/>
          <w:sz w:val="24"/>
          <w:szCs w:val="24"/>
          <w:highlight w:val="none"/>
          <w:u w:val="single"/>
          <w:lang w:val="en-US" w:eastAsia="zh-CN" w:bidi="ar"/>
        </w:rPr>
      </w:pPr>
    </w:p>
    <w:p w14:paraId="1795A62C">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512643C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719394E4">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501CEE2C">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7D8F9F6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（说明：制造商提供，并加盖公章，根据询价内容及要求，提供被授权经销商质量管理体系认证及其他相关资质等，若后续的签约和履行阶段无需委托其经销商实施的，则无需提供。）</w:t>
      </w:r>
    </w:p>
    <w:p w14:paraId="6BF4EAB2">
      <w:pPr>
        <w:spacing w:line="360" w:lineRule="auto"/>
        <w:rPr>
          <w:rFonts w:hint="eastAsia" w:ascii="仿宋" w:hAnsi="仿宋" w:eastAsia="仿宋" w:cs="仿宋"/>
          <w:sz w:val="24"/>
          <w:szCs w:val="24"/>
          <w:highlight w:val="none"/>
          <w:lang w:val="en-US" w:eastAsia="zh-CN"/>
        </w:rPr>
      </w:pPr>
    </w:p>
    <w:p w14:paraId="7F625CEE">
      <w:pPr>
        <w:spacing w:line="360" w:lineRule="auto"/>
        <w:rPr>
          <w:rFonts w:hint="eastAsia" w:ascii="仿宋" w:hAnsi="仿宋" w:eastAsia="仿宋" w:cs="仿宋"/>
          <w:sz w:val="24"/>
          <w:szCs w:val="24"/>
          <w:highlight w:val="none"/>
          <w:lang w:val="en-US" w:eastAsia="zh-CN"/>
        </w:rPr>
      </w:pPr>
    </w:p>
    <w:p w14:paraId="05D48295">
      <w:pPr>
        <w:spacing w:line="360" w:lineRule="auto"/>
        <w:rPr>
          <w:rFonts w:hint="eastAsia" w:ascii="仿宋" w:hAnsi="仿宋" w:eastAsia="仿宋" w:cs="仿宋"/>
          <w:sz w:val="24"/>
          <w:szCs w:val="24"/>
          <w:highlight w:val="none"/>
          <w:lang w:val="en-US" w:eastAsia="zh-CN"/>
        </w:rPr>
      </w:pPr>
    </w:p>
    <w:p w14:paraId="7253A3D4">
      <w:pPr>
        <w:spacing w:line="360" w:lineRule="auto"/>
        <w:rPr>
          <w:rFonts w:hint="eastAsia" w:ascii="仿宋" w:hAnsi="仿宋" w:eastAsia="仿宋" w:cs="仿宋"/>
          <w:sz w:val="24"/>
          <w:szCs w:val="24"/>
          <w:highlight w:val="none"/>
          <w:lang w:val="en-US" w:eastAsia="zh-CN"/>
        </w:rPr>
      </w:pPr>
    </w:p>
    <w:p w14:paraId="5F4680AD">
      <w:pPr>
        <w:spacing w:line="360" w:lineRule="auto"/>
        <w:rPr>
          <w:rFonts w:hint="eastAsia" w:ascii="仿宋" w:hAnsi="仿宋" w:eastAsia="仿宋" w:cs="仿宋"/>
          <w:sz w:val="24"/>
          <w:szCs w:val="24"/>
          <w:highlight w:val="none"/>
          <w:lang w:val="en-US" w:eastAsia="zh-CN"/>
        </w:rPr>
      </w:pPr>
    </w:p>
    <w:p w14:paraId="3A09907E">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C61080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（说明：需提供盖章版文件。）</w:t>
      </w:r>
    </w:p>
    <w:p w14:paraId="6B8D03BC">
      <w:pPr>
        <w:spacing w:line="360" w:lineRule="auto"/>
        <w:rPr>
          <w:rFonts w:hint="eastAsia" w:ascii="仿宋" w:hAnsi="仿宋" w:eastAsia="仿宋" w:cs="仿宋"/>
          <w:sz w:val="24"/>
          <w:szCs w:val="24"/>
          <w:highlight w:val="none"/>
          <w:lang w:val="en-US" w:eastAsia="zh-CN"/>
        </w:rPr>
      </w:pPr>
    </w:p>
    <w:p w14:paraId="644AB625">
      <w:pPr>
        <w:spacing w:line="360" w:lineRule="auto"/>
        <w:rPr>
          <w:rFonts w:hint="eastAsia" w:ascii="仿宋" w:hAnsi="仿宋" w:eastAsia="仿宋" w:cs="仿宋"/>
          <w:sz w:val="24"/>
          <w:szCs w:val="24"/>
          <w:highlight w:val="none"/>
          <w:lang w:val="en-US" w:eastAsia="zh-CN"/>
        </w:rPr>
      </w:pPr>
    </w:p>
    <w:p w14:paraId="7B185913">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5BA0AB69">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11DC2145">
      <w:pPr>
        <w:spacing w:line="360" w:lineRule="auto"/>
        <w:rPr>
          <w:rFonts w:hint="eastAsia" w:ascii="仿宋" w:hAnsi="仿宋" w:eastAsia="仿宋" w:cs="仿宋"/>
          <w:sz w:val="24"/>
          <w:szCs w:val="24"/>
          <w:highlight w:val="none"/>
        </w:rPr>
      </w:pPr>
    </w:p>
    <w:p w14:paraId="1BB3DAB9">
      <w:pPr>
        <w:spacing w:line="360" w:lineRule="auto"/>
        <w:rPr>
          <w:rFonts w:hint="eastAsia" w:ascii="仿宋" w:hAnsi="仿宋" w:eastAsia="仿宋" w:cs="仿宋"/>
          <w:sz w:val="24"/>
          <w:szCs w:val="24"/>
          <w:highlight w:val="none"/>
        </w:rPr>
      </w:pPr>
    </w:p>
    <w:p w14:paraId="69219B97">
      <w:pPr>
        <w:spacing w:line="360" w:lineRule="auto"/>
        <w:rPr>
          <w:rFonts w:hint="eastAsia" w:ascii="仿宋" w:hAnsi="仿宋" w:eastAsia="仿宋" w:cs="仿宋"/>
          <w:sz w:val="24"/>
          <w:szCs w:val="24"/>
          <w:highlight w:val="none"/>
        </w:rPr>
      </w:pPr>
    </w:p>
    <w:p w14:paraId="344BB76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6BB493AC">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2E5D637A">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（说明：制造商提供，并加盖公章，根据询价内容及要求，提供寻源产品技术资料，包括但不限于产品型号、第三方测试报告、产品相关资质证书等。）</w:t>
      </w:r>
    </w:p>
    <w:p w14:paraId="451622D2">
      <w:pPr>
        <w:numPr>
          <w:ilvl w:val="0"/>
          <w:numId w:val="0"/>
        </w:numPr>
        <w:spacing w:line="360" w:lineRule="auto"/>
        <w:ind w:leftChars="0"/>
        <w:rPr>
          <w:rFonts w:hint="eastAsia" w:ascii="仿宋" w:hAnsi="仿宋" w:eastAsia="仿宋" w:cs="仿宋"/>
          <w:b/>
          <w:bCs/>
          <w:sz w:val="24"/>
          <w:szCs w:val="24"/>
          <w:highlight w:val="none"/>
        </w:rPr>
      </w:pPr>
    </w:p>
    <w:p w14:paraId="601D4D7D">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555E1C38">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（说明：制造商提供，并加盖公章，按照寻源公告中的资格条件提供寻源产品的相关资质证书等。）</w:t>
      </w:r>
    </w:p>
    <w:p w14:paraId="1A9E3C94">
      <w:pPr>
        <w:spacing w:line="360" w:lineRule="auto"/>
        <w:rPr>
          <w:rFonts w:hint="eastAsia" w:ascii="仿宋" w:hAnsi="仿宋" w:eastAsia="仿宋" w:cs="仿宋"/>
          <w:sz w:val="24"/>
          <w:szCs w:val="24"/>
          <w:highlight w:val="none"/>
          <w:lang w:eastAsia="zh-CN"/>
        </w:rPr>
      </w:pPr>
    </w:p>
    <w:p w14:paraId="3FCE4867">
      <w:pPr>
        <w:numPr>
          <w:ilvl w:val="0"/>
          <w:numId w:val="0"/>
        </w:numPr>
        <w:spacing w:line="360" w:lineRule="auto"/>
        <w:ind w:leftChars="0"/>
        <w:rPr>
          <w:rFonts w:hint="eastAsia" w:ascii="仿宋" w:hAnsi="仿宋" w:eastAsia="仿宋" w:cs="仿宋"/>
          <w:b/>
          <w:bCs/>
          <w:sz w:val="24"/>
          <w:szCs w:val="24"/>
          <w:highlight w:val="none"/>
        </w:rPr>
      </w:pPr>
    </w:p>
    <w:p w14:paraId="4674FF5C">
      <w:pPr>
        <w:spacing w:line="360" w:lineRule="auto"/>
        <w:rPr>
          <w:rFonts w:hint="eastAsia" w:ascii="仿宋" w:hAnsi="仿宋" w:eastAsia="仿宋" w:cs="仿宋"/>
          <w:sz w:val="24"/>
          <w:szCs w:val="24"/>
          <w:highlight w:val="none"/>
          <w:lang w:val="en-US" w:eastAsia="zh-CN"/>
        </w:rPr>
      </w:pPr>
    </w:p>
    <w:p w14:paraId="540E2AC1">
      <w:pPr>
        <w:spacing w:line="360" w:lineRule="auto"/>
        <w:rPr>
          <w:rFonts w:hint="eastAsia" w:ascii="仿宋" w:hAnsi="仿宋" w:eastAsia="仿宋" w:cs="仿宋"/>
          <w:sz w:val="24"/>
          <w:szCs w:val="24"/>
          <w:highlight w:val="none"/>
          <w:lang w:val="en-US" w:eastAsia="zh-CN"/>
        </w:rPr>
      </w:pPr>
    </w:p>
    <w:p w14:paraId="415EFF8D">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4.2其他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67E3BB48">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（说明：制造商提供，并加盖公章，如有其他内容，填写在此处，需提供盖章版文件。）</w:t>
      </w:r>
    </w:p>
    <w:p w14:paraId="3C9CBCD5">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4.2.1技术参数及相关证明材料</w:t>
      </w:r>
    </w:p>
    <w:p w14:paraId="01BDD015">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（1）安全客户端技术参数及相关证明材料：</w:t>
      </w:r>
    </w:p>
    <w:tbl>
      <w:tblPr>
        <w:tblStyle w:val="22"/>
        <w:tblW w:w="8767" w:type="dxa"/>
        <w:jc w:val="center"/>
        <w:tblLayout w:type="fixed"/>
        <w:tblCellMar>
          <w:top w:w="0" w:type="dxa"/>
          <w:left w:w="108" w:type="dxa"/>
          <w:bottom w:w="0" w:type="dxa"/>
          <w:right w:w="108" w:type="dxa"/>
        </w:tblCellMar>
      </w:tblPr>
      <w:tblGrid>
        <w:gridCol w:w="732"/>
        <w:gridCol w:w="1488"/>
        <w:gridCol w:w="4816"/>
        <w:gridCol w:w="1731"/>
      </w:tblGrid>
      <w:tr w14:paraId="2A1BDB7E">
        <w:tblPrEx>
          <w:tblCellMar>
            <w:top w:w="0" w:type="dxa"/>
            <w:left w:w="108" w:type="dxa"/>
            <w:bottom w:w="0" w:type="dxa"/>
            <w:right w:w="108" w:type="dxa"/>
          </w:tblCellMar>
        </w:tblPrEx>
        <w:trPr>
          <w:trHeight w:val="330" w:hRule="atLeast"/>
          <w:tblHeader/>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0C87773C">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488" w:type="dxa"/>
            <w:tcBorders>
              <w:top w:val="single" w:color="auto" w:sz="4" w:space="0"/>
              <w:left w:val="nil"/>
              <w:bottom w:val="single" w:color="auto" w:sz="4" w:space="0"/>
              <w:right w:val="single" w:color="auto" w:sz="4" w:space="0"/>
            </w:tcBorders>
            <w:noWrap w:val="0"/>
            <w:vAlign w:val="center"/>
          </w:tcPr>
          <w:p w14:paraId="0FD60EC9">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型式或型号</w:t>
            </w:r>
          </w:p>
        </w:tc>
        <w:tc>
          <w:tcPr>
            <w:tcW w:w="4816" w:type="dxa"/>
            <w:tcBorders>
              <w:top w:val="single" w:color="auto" w:sz="4" w:space="0"/>
              <w:left w:val="nil"/>
              <w:bottom w:val="single" w:color="auto" w:sz="4" w:space="0"/>
              <w:right w:val="single" w:color="auto" w:sz="4" w:space="0"/>
            </w:tcBorders>
            <w:noWrap w:val="0"/>
            <w:vAlign w:val="center"/>
          </w:tcPr>
          <w:p w14:paraId="002991E2">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标准参数值</w:t>
            </w:r>
          </w:p>
        </w:tc>
        <w:tc>
          <w:tcPr>
            <w:tcW w:w="1731" w:type="dxa"/>
            <w:tcBorders>
              <w:top w:val="single" w:color="auto" w:sz="4" w:space="0"/>
              <w:left w:val="nil"/>
              <w:bottom w:val="single" w:color="auto" w:sz="4" w:space="0"/>
              <w:right w:val="single" w:color="auto" w:sz="4" w:space="0"/>
            </w:tcBorders>
            <w:noWrap w:val="0"/>
            <w:vAlign w:val="center"/>
          </w:tcPr>
          <w:p w14:paraId="41C782A1">
            <w:pPr>
              <w:pStyle w:val="35"/>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证明材料</w:t>
            </w:r>
          </w:p>
        </w:tc>
      </w:tr>
      <w:tr w14:paraId="345A59A1">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033AA23C">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1488" w:type="dxa"/>
            <w:tcBorders>
              <w:top w:val="nil"/>
              <w:left w:val="nil"/>
              <w:bottom w:val="single" w:color="auto" w:sz="4" w:space="0"/>
              <w:right w:val="single" w:color="auto" w:sz="4" w:space="0"/>
            </w:tcBorders>
            <w:noWrap w:val="0"/>
            <w:vAlign w:val="center"/>
          </w:tcPr>
          <w:p w14:paraId="037ADDD0">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支持页面调用的“人脸识别登录认证”接口</w:t>
            </w:r>
          </w:p>
        </w:tc>
        <w:tc>
          <w:tcPr>
            <w:tcW w:w="4816" w:type="dxa"/>
            <w:tcBorders>
              <w:top w:val="nil"/>
              <w:left w:val="nil"/>
              <w:bottom w:val="single" w:color="auto" w:sz="4" w:space="0"/>
              <w:right w:val="single" w:color="auto" w:sz="4" w:space="0"/>
            </w:tcBorders>
            <w:noWrap w:val="0"/>
            <w:vAlign w:val="center"/>
          </w:tcPr>
          <w:p w14:paraId="7014A999">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客户端支持对用户登录的系统（当前活动状态的标签页）启动持续认证功能，每10秒钟执行一次用户账号认证，根据认证结果判断是否对当前标签页面“加锁”。</w:t>
            </w:r>
          </w:p>
        </w:tc>
        <w:tc>
          <w:tcPr>
            <w:tcW w:w="1731" w:type="dxa"/>
            <w:tcBorders>
              <w:top w:val="nil"/>
              <w:left w:val="nil"/>
              <w:bottom w:val="single" w:color="auto" w:sz="4" w:space="0"/>
              <w:right w:val="single" w:color="auto" w:sz="4" w:space="0"/>
            </w:tcBorders>
            <w:noWrap w:val="0"/>
            <w:vAlign w:val="center"/>
          </w:tcPr>
          <w:p w14:paraId="43BEC388">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提供第三方测试报告或功能截图等证明文件</w:t>
            </w:r>
          </w:p>
        </w:tc>
      </w:tr>
      <w:tr w14:paraId="43B68B26">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6B3A2AC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488" w:type="dxa"/>
            <w:tcBorders>
              <w:top w:val="nil"/>
              <w:left w:val="nil"/>
              <w:bottom w:val="single" w:color="auto" w:sz="4" w:space="0"/>
              <w:right w:val="single" w:color="auto" w:sz="4" w:space="0"/>
            </w:tcBorders>
            <w:noWrap w:val="0"/>
            <w:vAlign w:val="center"/>
          </w:tcPr>
          <w:p w14:paraId="196F4722">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客户端人脸识别登录认证接口</w:t>
            </w:r>
          </w:p>
        </w:tc>
        <w:tc>
          <w:tcPr>
            <w:tcW w:w="4816" w:type="dxa"/>
            <w:tcBorders>
              <w:top w:val="nil"/>
              <w:left w:val="nil"/>
              <w:bottom w:val="single" w:color="auto" w:sz="4" w:space="0"/>
              <w:right w:val="single" w:color="auto" w:sz="4" w:space="0"/>
            </w:tcBorders>
            <w:noWrap w:val="0"/>
            <w:vAlign w:val="center"/>
          </w:tcPr>
          <w:p w14:paraId="6918B889">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客户端集成“密码服务接口”，提供支持页面调用的“人脸识别登录认证”接口，给业务系统登录页面调用。客户端提供“回调”接口，业务系统用户登录成功后，通过该回调接口，设置当前系统的用户账号和系统标识。</w:t>
            </w:r>
          </w:p>
        </w:tc>
        <w:tc>
          <w:tcPr>
            <w:tcW w:w="1731" w:type="dxa"/>
            <w:tcBorders>
              <w:top w:val="nil"/>
              <w:left w:val="nil"/>
              <w:bottom w:val="single" w:color="auto" w:sz="4" w:space="0"/>
              <w:right w:val="single" w:color="auto" w:sz="4" w:space="0"/>
            </w:tcBorders>
            <w:noWrap w:val="0"/>
            <w:vAlign w:val="center"/>
          </w:tcPr>
          <w:p w14:paraId="4249D81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提供第三方测试报告或功能截图等证明文件</w:t>
            </w:r>
          </w:p>
        </w:tc>
      </w:tr>
      <w:tr w14:paraId="03FF8C3B">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70D33A02">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488" w:type="dxa"/>
            <w:tcBorders>
              <w:top w:val="nil"/>
              <w:left w:val="nil"/>
              <w:bottom w:val="single" w:color="auto" w:sz="4" w:space="0"/>
              <w:right w:val="single" w:color="auto" w:sz="4" w:space="0"/>
            </w:tcBorders>
            <w:noWrap w:val="0"/>
            <w:vAlign w:val="center"/>
          </w:tcPr>
          <w:p w14:paraId="2325A8D9">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持续认证功能</w:t>
            </w:r>
          </w:p>
        </w:tc>
        <w:tc>
          <w:tcPr>
            <w:tcW w:w="4816" w:type="dxa"/>
            <w:tcBorders>
              <w:top w:val="nil"/>
              <w:left w:val="nil"/>
              <w:bottom w:val="single" w:color="auto" w:sz="4" w:space="0"/>
              <w:right w:val="single" w:color="auto" w:sz="4" w:space="0"/>
            </w:tcBorders>
            <w:noWrap w:val="0"/>
            <w:vAlign w:val="center"/>
          </w:tcPr>
          <w:p w14:paraId="2078DEF0">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客户端集成“密码服务接口”，业务系统用户成功登录，并调用“回调”方法设置用户账号后，客户端对用户登录的系统（当前活动状态的标签页）启动持续认证功能，每10秒钟执行一次用户账号认证，根据认证结果判断是否对当前标签页面“加锁”。</w:t>
            </w:r>
          </w:p>
        </w:tc>
        <w:tc>
          <w:tcPr>
            <w:tcW w:w="1731" w:type="dxa"/>
            <w:tcBorders>
              <w:top w:val="nil"/>
              <w:left w:val="nil"/>
              <w:bottom w:val="single" w:color="auto" w:sz="4" w:space="0"/>
              <w:right w:val="single" w:color="auto" w:sz="4" w:space="0"/>
            </w:tcBorders>
            <w:noWrap w:val="0"/>
            <w:vAlign w:val="center"/>
          </w:tcPr>
          <w:p w14:paraId="61A5D0E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749075AB">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5ABB56E0">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1488" w:type="dxa"/>
            <w:tcBorders>
              <w:top w:val="nil"/>
              <w:left w:val="nil"/>
              <w:bottom w:val="single" w:color="auto" w:sz="4" w:space="0"/>
              <w:right w:val="single" w:color="auto" w:sz="4" w:space="0"/>
            </w:tcBorders>
            <w:noWrap w:val="0"/>
            <w:vAlign w:val="center"/>
          </w:tcPr>
          <w:p w14:paraId="5ADFDC91">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支持组件</w:t>
            </w:r>
          </w:p>
        </w:tc>
        <w:tc>
          <w:tcPr>
            <w:tcW w:w="4816" w:type="dxa"/>
            <w:tcBorders>
              <w:top w:val="nil"/>
              <w:left w:val="nil"/>
              <w:bottom w:val="single" w:color="auto" w:sz="4" w:space="0"/>
              <w:right w:val="single" w:color="auto" w:sz="4" w:space="0"/>
            </w:tcBorders>
            <w:noWrap w:val="0"/>
            <w:vAlign w:val="center"/>
          </w:tcPr>
          <w:p w14:paraId="44DCEC2D">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支持集成国密浏览器、密码服务SDK和防窥组件。</w:t>
            </w:r>
          </w:p>
        </w:tc>
        <w:tc>
          <w:tcPr>
            <w:tcW w:w="1731" w:type="dxa"/>
            <w:tcBorders>
              <w:top w:val="nil"/>
              <w:left w:val="nil"/>
              <w:bottom w:val="single" w:color="auto" w:sz="4" w:space="0"/>
              <w:right w:val="single" w:color="auto" w:sz="4" w:space="0"/>
            </w:tcBorders>
            <w:noWrap w:val="0"/>
            <w:vAlign w:val="center"/>
          </w:tcPr>
          <w:p w14:paraId="7D92D8A3">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3510AAD">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38B979C3">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5</w:t>
            </w:r>
          </w:p>
        </w:tc>
        <w:tc>
          <w:tcPr>
            <w:tcW w:w="1488" w:type="dxa"/>
            <w:tcBorders>
              <w:top w:val="nil"/>
              <w:left w:val="nil"/>
              <w:bottom w:val="single" w:color="auto" w:sz="4" w:space="0"/>
              <w:right w:val="single" w:color="auto" w:sz="4" w:space="0"/>
            </w:tcBorders>
            <w:noWrap w:val="0"/>
            <w:vAlign w:val="center"/>
          </w:tcPr>
          <w:p w14:paraId="55B77AD3">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支持客户端解锁功能</w:t>
            </w:r>
          </w:p>
        </w:tc>
        <w:tc>
          <w:tcPr>
            <w:tcW w:w="4816" w:type="dxa"/>
            <w:tcBorders>
              <w:top w:val="nil"/>
              <w:left w:val="nil"/>
              <w:bottom w:val="single" w:color="auto" w:sz="4" w:space="0"/>
              <w:right w:val="single" w:color="auto" w:sz="4" w:space="0"/>
            </w:tcBorders>
            <w:noWrap w:val="0"/>
            <w:vAlign w:val="center"/>
          </w:tcPr>
          <w:p w14:paraId="6852716C">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支持应用的页面被“锁屏”后，用户可点击“解锁”按钮，执行客户端解锁功能，浏览器调用密码服务接口完成用户人脸识别认证，认证通过后解锁客户端。</w:t>
            </w:r>
          </w:p>
        </w:tc>
        <w:tc>
          <w:tcPr>
            <w:tcW w:w="1731" w:type="dxa"/>
            <w:tcBorders>
              <w:top w:val="nil"/>
              <w:left w:val="nil"/>
              <w:bottom w:val="single" w:color="auto" w:sz="4" w:space="0"/>
              <w:right w:val="single" w:color="auto" w:sz="4" w:space="0"/>
            </w:tcBorders>
            <w:noWrap w:val="0"/>
            <w:vAlign w:val="center"/>
          </w:tcPr>
          <w:p w14:paraId="6F1A3C77">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B659C91">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2F0FB7EA">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w:t>
            </w:r>
          </w:p>
        </w:tc>
        <w:tc>
          <w:tcPr>
            <w:tcW w:w="1488" w:type="dxa"/>
            <w:tcBorders>
              <w:top w:val="nil"/>
              <w:left w:val="nil"/>
              <w:bottom w:val="single" w:color="auto" w:sz="4" w:space="0"/>
              <w:right w:val="single" w:color="auto" w:sz="4" w:space="0"/>
            </w:tcBorders>
            <w:noWrap w:val="0"/>
            <w:vAlign w:val="center"/>
          </w:tcPr>
          <w:p w14:paraId="4FC092A0">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支持集成国密浏览器、密码服务SDK</w:t>
            </w:r>
          </w:p>
        </w:tc>
        <w:tc>
          <w:tcPr>
            <w:tcW w:w="4816" w:type="dxa"/>
            <w:tcBorders>
              <w:top w:val="nil"/>
              <w:left w:val="nil"/>
              <w:bottom w:val="single" w:color="auto" w:sz="4" w:space="0"/>
              <w:right w:val="single" w:color="auto" w:sz="4" w:space="0"/>
            </w:tcBorders>
            <w:noWrap w:val="0"/>
            <w:vAlign w:val="center"/>
          </w:tcPr>
          <w:p w14:paraId="1ACDF74D">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集成国密浏览器、密码服务SDK和防窥组件，打包成统一的安装包（exe/rpm/deb）。支持通过url从安全客户端管理系统下载、更新安装包。</w:t>
            </w:r>
          </w:p>
        </w:tc>
        <w:tc>
          <w:tcPr>
            <w:tcW w:w="1731" w:type="dxa"/>
            <w:tcBorders>
              <w:top w:val="nil"/>
              <w:left w:val="nil"/>
              <w:bottom w:val="single" w:color="auto" w:sz="4" w:space="0"/>
              <w:right w:val="single" w:color="auto" w:sz="4" w:space="0"/>
            </w:tcBorders>
            <w:noWrap w:val="0"/>
            <w:vAlign w:val="center"/>
          </w:tcPr>
          <w:p w14:paraId="544B7BC0">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38D62C12">
        <w:tblPrEx>
          <w:tblCellMar>
            <w:top w:w="0" w:type="dxa"/>
            <w:left w:w="108" w:type="dxa"/>
            <w:bottom w:w="0" w:type="dxa"/>
            <w:right w:w="108" w:type="dxa"/>
          </w:tblCellMar>
        </w:tblPrEx>
        <w:trPr>
          <w:trHeight w:val="300" w:hRule="atLeast"/>
          <w:jc w:val="center"/>
        </w:trPr>
        <w:tc>
          <w:tcPr>
            <w:tcW w:w="732" w:type="dxa"/>
            <w:tcBorders>
              <w:top w:val="nil"/>
              <w:left w:val="single" w:color="auto" w:sz="4" w:space="0"/>
              <w:bottom w:val="single" w:color="auto" w:sz="4" w:space="0"/>
              <w:right w:val="single" w:color="auto" w:sz="4" w:space="0"/>
            </w:tcBorders>
            <w:noWrap w:val="0"/>
            <w:vAlign w:val="center"/>
          </w:tcPr>
          <w:p w14:paraId="044E6412">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7</w:t>
            </w:r>
          </w:p>
        </w:tc>
        <w:tc>
          <w:tcPr>
            <w:tcW w:w="1488" w:type="dxa"/>
            <w:tcBorders>
              <w:top w:val="nil"/>
              <w:left w:val="nil"/>
              <w:bottom w:val="single" w:color="auto" w:sz="4" w:space="0"/>
              <w:right w:val="single" w:color="auto" w:sz="4" w:space="0"/>
            </w:tcBorders>
            <w:noWrap w:val="0"/>
            <w:vAlign w:val="center"/>
          </w:tcPr>
          <w:p w14:paraId="1C43B7C5">
            <w:pPr>
              <w:pStyle w:val="35"/>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支持多业务系统登录</w:t>
            </w:r>
          </w:p>
        </w:tc>
        <w:tc>
          <w:tcPr>
            <w:tcW w:w="4816" w:type="dxa"/>
            <w:tcBorders>
              <w:top w:val="nil"/>
              <w:left w:val="nil"/>
              <w:bottom w:val="single" w:color="auto" w:sz="4" w:space="0"/>
              <w:right w:val="single" w:color="auto" w:sz="4" w:space="0"/>
            </w:tcBorders>
            <w:noWrap w:val="0"/>
            <w:vAlign w:val="center"/>
          </w:tcPr>
          <w:p w14:paraId="32927F97">
            <w:pPr>
              <w:pStyle w:val="35"/>
              <w:spacing w:line="360" w:lineRule="auto"/>
              <w:jc w:val="both"/>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初始页面展示每个业务系统的“卡片”，用户点击指定业务系统，浏览器打开业务系统的登录页面。</w:t>
            </w:r>
          </w:p>
        </w:tc>
        <w:tc>
          <w:tcPr>
            <w:tcW w:w="1731" w:type="dxa"/>
            <w:tcBorders>
              <w:top w:val="nil"/>
              <w:left w:val="nil"/>
              <w:bottom w:val="single" w:color="auto" w:sz="4" w:space="0"/>
              <w:right w:val="single" w:color="auto" w:sz="4" w:space="0"/>
            </w:tcBorders>
            <w:noWrap w:val="0"/>
            <w:vAlign w:val="center"/>
          </w:tcPr>
          <w:p w14:paraId="496DBEDF">
            <w:pPr>
              <w:pStyle w:val="35"/>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提供产品资料</w:t>
            </w:r>
          </w:p>
        </w:tc>
      </w:tr>
      <w:tr w14:paraId="1888979B">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1FCD6F85">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8</w:t>
            </w:r>
          </w:p>
        </w:tc>
        <w:tc>
          <w:tcPr>
            <w:tcW w:w="1488" w:type="dxa"/>
            <w:vMerge w:val="restart"/>
            <w:tcBorders>
              <w:top w:val="single" w:color="auto" w:sz="4" w:space="0"/>
              <w:left w:val="single" w:color="auto" w:sz="4" w:space="0"/>
              <w:right w:val="single" w:color="auto" w:sz="4" w:space="0"/>
            </w:tcBorders>
            <w:noWrap w:val="0"/>
            <w:vAlign w:val="center"/>
          </w:tcPr>
          <w:p w14:paraId="017E97CD">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其他要求</w:t>
            </w:r>
          </w:p>
        </w:tc>
        <w:tc>
          <w:tcPr>
            <w:tcW w:w="4816" w:type="dxa"/>
            <w:tcBorders>
              <w:top w:val="single" w:color="auto" w:sz="4" w:space="0"/>
              <w:left w:val="single" w:color="auto" w:sz="4" w:space="0"/>
              <w:bottom w:val="single" w:color="auto" w:sz="4" w:space="0"/>
              <w:right w:val="single" w:color="auto" w:sz="4" w:space="0"/>
            </w:tcBorders>
            <w:noWrap w:val="0"/>
            <w:vAlign w:val="center"/>
          </w:tcPr>
          <w:p w14:paraId="25E83CB9">
            <w:pPr>
              <w:keepNext w:val="0"/>
              <w:keepLines w:val="0"/>
              <w:widowControl/>
              <w:suppressLineNumbers w:val="0"/>
              <w:jc w:val="both"/>
              <w:textAlignment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所投产品须具备商用密码产品认证证书。</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7C33A722">
            <w:pPr>
              <w:pStyle w:val="35"/>
              <w:spacing w:line="360" w:lineRule="auto"/>
              <w:jc w:val="center"/>
              <w:rPr>
                <w:rFonts w:hint="default"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r w14:paraId="037E01D0">
        <w:tblPrEx>
          <w:tblCellMar>
            <w:top w:w="0" w:type="dxa"/>
            <w:left w:w="108" w:type="dxa"/>
            <w:bottom w:w="0" w:type="dxa"/>
            <w:right w:w="108" w:type="dxa"/>
          </w:tblCellMar>
        </w:tblPrEx>
        <w:trPr>
          <w:trHeight w:val="300" w:hRule="atLeast"/>
          <w:jc w:val="center"/>
        </w:trPr>
        <w:tc>
          <w:tcPr>
            <w:tcW w:w="732" w:type="dxa"/>
            <w:tcBorders>
              <w:top w:val="single" w:color="auto" w:sz="4" w:space="0"/>
              <w:left w:val="single" w:color="auto" w:sz="4" w:space="0"/>
              <w:bottom w:val="single" w:color="auto" w:sz="4" w:space="0"/>
              <w:right w:val="single" w:color="auto" w:sz="4" w:space="0"/>
            </w:tcBorders>
            <w:noWrap w:val="0"/>
            <w:vAlign w:val="center"/>
          </w:tcPr>
          <w:p w14:paraId="57825BB6">
            <w:pPr>
              <w:pStyle w:val="35"/>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9</w:t>
            </w:r>
          </w:p>
        </w:tc>
        <w:tc>
          <w:tcPr>
            <w:tcW w:w="1488" w:type="dxa"/>
            <w:vMerge w:val="continue"/>
            <w:tcBorders>
              <w:left w:val="single" w:color="auto" w:sz="4" w:space="0"/>
              <w:bottom w:val="single" w:color="auto" w:sz="4" w:space="0"/>
              <w:right w:val="single" w:color="auto" w:sz="4" w:space="0"/>
            </w:tcBorders>
            <w:noWrap w:val="0"/>
            <w:vAlign w:val="center"/>
          </w:tcPr>
          <w:p w14:paraId="5B0BED55">
            <w:pPr>
              <w:pStyle w:val="35"/>
              <w:spacing w:line="360" w:lineRule="auto"/>
              <w:jc w:val="center"/>
              <w:rPr>
                <w:rFonts w:hint="eastAsia" w:ascii="仿宋" w:hAnsi="仿宋" w:eastAsia="仿宋" w:cs="仿宋"/>
                <w:bCs/>
                <w:sz w:val="24"/>
                <w:szCs w:val="24"/>
                <w:highlight w:val="none"/>
                <w:lang w:val="en-US" w:eastAsia="zh-CN"/>
              </w:rPr>
            </w:pPr>
          </w:p>
        </w:tc>
        <w:tc>
          <w:tcPr>
            <w:tcW w:w="4816" w:type="dxa"/>
            <w:tcBorders>
              <w:top w:val="single" w:color="auto" w:sz="4" w:space="0"/>
              <w:left w:val="single" w:color="auto" w:sz="4" w:space="0"/>
              <w:bottom w:val="single" w:color="auto" w:sz="4" w:space="0"/>
              <w:right w:val="single" w:color="auto" w:sz="4" w:space="0"/>
            </w:tcBorders>
            <w:noWrap w:val="0"/>
            <w:vAlign w:val="center"/>
          </w:tcPr>
          <w:p w14:paraId="401DB834">
            <w:pPr>
              <w:keepNext w:val="0"/>
              <w:keepLines w:val="0"/>
              <w:widowControl/>
              <w:suppressLineNumbers w:val="0"/>
              <w:jc w:val="both"/>
              <w:textAlignment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产品须具备CNAS机构出具的产品测试报告</w:t>
            </w:r>
          </w:p>
        </w:tc>
        <w:tc>
          <w:tcPr>
            <w:tcW w:w="1731" w:type="dxa"/>
            <w:tcBorders>
              <w:top w:val="single" w:color="auto" w:sz="4" w:space="0"/>
              <w:left w:val="single" w:color="auto" w:sz="4" w:space="0"/>
              <w:bottom w:val="single" w:color="auto" w:sz="4" w:space="0"/>
              <w:right w:val="single" w:color="auto" w:sz="4" w:space="0"/>
            </w:tcBorders>
            <w:noWrap w:val="0"/>
            <w:vAlign w:val="center"/>
          </w:tcPr>
          <w:p w14:paraId="3AAA9818">
            <w:pPr>
              <w:pStyle w:val="35"/>
              <w:spacing w:line="360" w:lineRule="auto"/>
              <w:jc w:val="center"/>
              <w:rPr>
                <w:rFonts w:hint="eastAsia" w:ascii="仿宋" w:hAnsi="仿宋" w:eastAsia="仿宋" w:cs="仿宋"/>
                <w:bCs/>
                <w:color w:val="000000"/>
                <w:kern w:val="0"/>
                <w:sz w:val="24"/>
                <w:szCs w:val="24"/>
                <w:highlight w:val="none"/>
                <w:lang w:val="en-US" w:eastAsia="zh-CN" w:bidi="ar-SA"/>
              </w:rPr>
            </w:pPr>
            <w:r>
              <w:rPr>
                <w:rFonts w:hint="eastAsia" w:ascii="仿宋" w:hAnsi="仿宋" w:eastAsia="仿宋" w:cs="仿宋"/>
                <w:bCs/>
                <w:color w:val="000000"/>
                <w:kern w:val="0"/>
                <w:sz w:val="24"/>
                <w:szCs w:val="24"/>
                <w:highlight w:val="none"/>
                <w:lang w:val="en-US" w:eastAsia="zh-CN" w:bidi="ar-SA"/>
              </w:rPr>
              <w:t>提供证明文件</w:t>
            </w:r>
          </w:p>
        </w:tc>
      </w:tr>
    </w:tbl>
    <w:p w14:paraId="40BA66EC">
      <w:pPr>
        <w:rPr>
          <w:rFonts w:hint="eastAsia"/>
          <w:lang w:val="en-US" w:eastAsia="zh-CN"/>
        </w:rPr>
      </w:pPr>
    </w:p>
    <w:p w14:paraId="78FFF1FA">
      <w:pPr>
        <w:rPr>
          <w:rFonts w:hint="eastAsia"/>
          <w:lang w:val="en-US" w:eastAsia="zh-CN"/>
        </w:rPr>
      </w:pPr>
    </w:p>
    <w:p w14:paraId="28D51BD3">
      <w:pPr>
        <w:rPr>
          <w:rFonts w:hint="eastAsia"/>
          <w:lang w:val="en-US" w:eastAsia="zh-CN"/>
        </w:rPr>
      </w:pPr>
    </w:p>
    <w:p w14:paraId="40842397">
      <w:pPr>
        <w:rPr>
          <w:rFonts w:hint="eastAsia"/>
          <w:lang w:val="en-US" w:eastAsia="zh-CN"/>
        </w:rPr>
      </w:pPr>
    </w:p>
    <w:p w14:paraId="169F7A9A">
      <w:pPr>
        <w:rPr>
          <w:rFonts w:hint="eastAsia"/>
          <w:lang w:val="en-US" w:eastAsia="zh-CN"/>
        </w:rPr>
      </w:pPr>
    </w:p>
    <w:p w14:paraId="4AF5052C">
      <w:pPr>
        <w:rPr>
          <w:rFonts w:hint="eastAsia"/>
          <w:lang w:val="en-US" w:eastAsia="zh-CN"/>
        </w:rPr>
      </w:pPr>
    </w:p>
    <w:p w14:paraId="2FF4B180">
      <w:pPr>
        <w:rPr>
          <w:rFonts w:hint="eastAsia"/>
          <w:lang w:val="en-US" w:eastAsia="zh-CN"/>
        </w:rPr>
      </w:pPr>
    </w:p>
    <w:p w14:paraId="40BDA81E">
      <w:pPr>
        <w:rPr>
          <w:rFonts w:hint="eastAsia"/>
          <w:lang w:val="en-US" w:eastAsia="zh-CN"/>
        </w:rPr>
      </w:pPr>
    </w:p>
    <w:p w14:paraId="673A651B">
      <w:pPr>
        <w:rPr>
          <w:rFonts w:hint="eastAsia"/>
          <w:lang w:val="en-US" w:eastAsia="zh-CN"/>
        </w:rPr>
      </w:pPr>
    </w:p>
    <w:p w14:paraId="02BEF989">
      <w:pPr>
        <w:rPr>
          <w:rFonts w:hint="eastAsia"/>
          <w:lang w:val="en-US" w:eastAsia="zh-CN"/>
        </w:rPr>
      </w:pPr>
    </w:p>
    <w:p w14:paraId="247B475E">
      <w:pPr>
        <w:rPr>
          <w:rFonts w:hint="eastAsia"/>
          <w:lang w:val="en-US" w:eastAsia="zh-CN"/>
        </w:rPr>
      </w:pPr>
    </w:p>
    <w:p w14:paraId="7CFE405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1A029E0">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（说明：制造商提供，并加盖制造商公章；包含合同、金额、发票等有效证明材料，合同须包含封面、合同金额页、合同签字盖章页。）</w:t>
      </w:r>
    </w:p>
    <w:p w14:paraId="55E68AC6">
      <w:pPr>
        <w:spacing w:line="360" w:lineRule="auto"/>
        <w:rPr>
          <w:rFonts w:hint="eastAsia" w:ascii="仿宋" w:hAnsi="仿宋" w:eastAsia="仿宋" w:cs="仿宋"/>
          <w:sz w:val="24"/>
          <w:szCs w:val="24"/>
          <w:highlight w:val="none"/>
          <w:lang w:eastAsia="zh-CN"/>
        </w:rPr>
      </w:pPr>
    </w:p>
    <w:p w14:paraId="083F7D2E">
      <w:pPr>
        <w:spacing w:line="360" w:lineRule="auto"/>
        <w:rPr>
          <w:rFonts w:hint="eastAsia" w:ascii="仿宋" w:hAnsi="仿宋" w:eastAsia="仿宋" w:cs="仿宋"/>
          <w:sz w:val="24"/>
          <w:szCs w:val="24"/>
          <w:highlight w:val="none"/>
        </w:rPr>
      </w:pPr>
    </w:p>
    <w:p w14:paraId="7B0408EB">
      <w:pPr>
        <w:spacing w:line="360" w:lineRule="auto"/>
        <w:rPr>
          <w:rFonts w:hint="eastAsia" w:ascii="仿宋" w:hAnsi="仿宋" w:eastAsia="仿宋" w:cs="仿宋"/>
          <w:sz w:val="24"/>
          <w:szCs w:val="24"/>
          <w:highlight w:val="none"/>
        </w:rPr>
      </w:pPr>
    </w:p>
    <w:p w14:paraId="505D78F3">
      <w:pPr>
        <w:spacing w:line="360" w:lineRule="auto"/>
        <w:rPr>
          <w:rFonts w:hint="eastAsia" w:ascii="仿宋" w:hAnsi="仿宋" w:eastAsia="仿宋" w:cs="仿宋"/>
          <w:sz w:val="24"/>
          <w:szCs w:val="24"/>
          <w:highlight w:val="none"/>
        </w:rPr>
      </w:pPr>
    </w:p>
    <w:p w14:paraId="4CA1C8A6">
      <w:pPr>
        <w:pStyle w:val="21"/>
        <w:spacing w:line="360" w:lineRule="auto"/>
        <w:rPr>
          <w:rFonts w:hint="eastAsia" w:ascii="仿宋" w:hAnsi="仿宋" w:eastAsia="仿宋" w:cs="仿宋"/>
          <w:sz w:val="24"/>
          <w:szCs w:val="24"/>
          <w:highlight w:val="none"/>
        </w:rPr>
      </w:pPr>
    </w:p>
    <w:p w14:paraId="500AEE58">
      <w:pPr>
        <w:rPr>
          <w:rFonts w:hint="eastAsia" w:ascii="仿宋" w:hAnsi="仿宋" w:eastAsia="仿宋" w:cs="仿宋"/>
          <w:sz w:val="24"/>
          <w:szCs w:val="24"/>
          <w:highlight w:val="none"/>
        </w:rPr>
      </w:pPr>
    </w:p>
    <w:p w14:paraId="345A37DA">
      <w:pPr>
        <w:rPr>
          <w:rFonts w:hint="eastAsia" w:ascii="仿宋" w:hAnsi="仿宋" w:eastAsia="仿宋" w:cs="仿宋"/>
          <w:sz w:val="24"/>
          <w:szCs w:val="24"/>
          <w:highlight w:val="none"/>
        </w:rPr>
      </w:pPr>
    </w:p>
    <w:p w14:paraId="15B8851F">
      <w:pPr>
        <w:rPr>
          <w:rFonts w:hint="eastAsia" w:ascii="仿宋" w:hAnsi="仿宋" w:eastAsia="仿宋" w:cs="仿宋"/>
          <w:sz w:val="24"/>
          <w:szCs w:val="24"/>
          <w:highlight w:val="none"/>
        </w:rPr>
      </w:pPr>
    </w:p>
    <w:p w14:paraId="5F59E17A">
      <w:pPr>
        <w:rPr>
          <w:rFonts w:hint="eastAsia" w:ascii="仿宋" w:hAnsi="仿宋" w:eastAsia="仿宋" w:cs="仿宋"/>
          <w:sz w:val="24"/>
          <w:szCs w:val="24"/>
          <w:highlight w:val="none"/>
        </w:rPr>
      </w:pPr>
    </w:p>
    <w:p w14:paraId="4275A1A8">
      <w:pPr>
        <w:rPr>
          <w:rFonts w:hint="eastAsia" w:ascii="仿宋" w:hAnsi="仿宋" w:eastAsia="仿宋" w:cs="仿宋"/>
          <w:sz w:val="24"/>
          <w:szCs w:val="24"/>
          <w:highlight w:val="none"/>
        </w:rPr>
      </w:pPr>
    </w:p>
    <w:p w14:paraId="5B0163BB">
      <w:pPr>
        <w:rPr>
          <w:rFonts w:hint="eastAsia" w:ascii="仿宋" w:hAnsi="仿宋" w:eastAsia="仿宋" w:cs="仿宋"/>
          <w:sz w:val="24"/>
          <w:szCs w:val="24"/>
          <w:highlight w:val="none"/>
        </w:rPr>
      </w:pPr>
    </w:p>
    <w:p w14:paraId="2B8074DF">
      <w:pPr>
        <w:rPr>
          <w:rFonts w:hint="eastAsia" w:ascii="仿宋" w:hAnsi="仿宋" w:eastAsia="仿宋" w:cs="仿宋"/>
          <w:sz w:val="24"/>
          <w:szCs w:val="24"/>
          <w:highlight w:val="none"/>
        </w:rPr>
      </w:pPr>
    </w:p>
    <w:p w14:paraId="7FBCA6A9">
      <w:pPr>
        <w:rPr>
          <w:rFonts w:hint="eastAsia" w:ascii="仿宋" w:hAnsi="仿宋" w:eastAsia="仿宋" w:cs="仿宋"/>
          <w:sz w:val="24"/>
          <w:szCs w:val="24"/>
          <w:highlight w:val="none"/>
        </w:rPr>
      </w:pPr>
    </w:p>
    <w:p w14:paraId="21CC0211">
      <w:pPr>
        <w:rPr>
          <w:rFonts w:hint="eastAsia" w:ascii="仿宋" w:hAnsi="仿宋" w:eastAsia="仿宋" w:cs="仿宋"/>
          <w:sz w:val="24"/>
          <w:szCs w:val="24"/>
          <w:highlight w:val="none"/>
        </w:rPr>
      </w:pPr>
    </w:p>
    <w:p w14:paraId="1FCCF5B1">
      <w:pPr>
        <w:rPr>
          <w:rFonts w:hint="eastAsia" w:ascii="仿宋" w:hAnsi="仿宋" w:eastAsia="仿宋" w:cs="仿宋"/>
          <w:sz w:val="24"/>
          <w:szCs w:val="24"/>
          <w:highlight w:val="none"/>
        </w:rPr>
      </w:pPr>
    </w:p>
    <w:p w14:paraId="1C1433C3">
      <w:pPr>
        <w:rPr>
          <w:rFonts w:hint="eastAsia" w:ascii="仿宋" w:hAnsi="仿宋" w:eastAsia="仿宋" w:cs="仿宋"/>
          <w:sz w:val="24"/>
          <w:szCs w:val="24"/>
          <w:highlight w:val="none"/>
        </w:rPr>
      </w:pPr>
    </w:p>
    <w:p w14:paraId="205F49F1">
      <w:pPr>
        <w:rPr>
          <w:rFonts w:hint="eastAsia" w:ascii="仿宋" w:hAnsi="仿宋" w:eastAsia="仿宋" w:cs="仿宋"/>
          <w:sz w:val="24"/>
          <w:szCs w:val="24"/>
          <w:highlight w:val="none"/>
        </w:rPr>
      </w:pPr>
    </w:p>
    <w:p w14:paraId="5EE08620">
      <w:pPr>
        <w:rPr>
          <w:rFonts w:hint="eastAsia" w:ascii="仿宋" w:hAnsi="仿宋" w:eastAsia="仿宋" w:cs="仿宋"/>
          <w:sz w:val="24"/>
          <w:szCs w:val="24"/>
          <w:highlight w:val="none"/>
        </w:rPr>
      </w:pPr>
    </w:p>
    <w:p w14:paraId="2FC91478">
      <w:pPr>
        <w:rPr>
          <w:rFonts w:hint="eastAsia" w:ascii="仿宋" w:hAnsi="仿宋" w:eastAsia="仿宋" w:cs="仿宋"/>
          <w:sz w:val="24"/>
          <w:szCs w:val="24"/>
          <w:highlight w:val="none"/>
        </w:rPr>
      </w:pPr>
    </w:p>
    <w:p w14:paraId="5E441D84">
      <w:pPr>
        <w:rPr>
          <w:rFonts w:hint="eastAsia" w:ascii="仿宋" w:hAnsi="仿宋" w:eastAsia="仿宋" w:cs="仿宋"/>
          <w:sz w:val="24"/>
          <w:szCs w:val="24"/>
          <w:highlight w:val="none"/>
        </w:rPr>
      </w:pPr>
    </w:p>
    <w:p w14:paraId="52EA4A08">
      <w:pPr>
        <w:rPr>
          <w:rFonts w:hint="eastAsia" w:ascii="仿宋" w:hAnsi="仿宋" w:eastAsia="仿宋" w:cs="仿宋"/>
          <w:sz w:val="24"/>
          <w:szCs w:val="24"/>
          <w:highlight w:val="none"/>
        </w:rPr>
      </w:pPr>
    </w:p>
    <w:p w14:paraId="3FB01E74">
      <w:pPr>
        <w:rPr>
          <w:rFonts w:hint="eastAsia" w:ascii="仿宋" w:hAnsi="仿宋" w:eastAsia="仿宋" w:cs="仿宋"/>
          <w:sz w:val="24"/>
          <w:szCs w:val="24"/>
          <w:highlight w:val="none"/>
        </w:rPr>
      </w:pPr>
    </w:p>
    <w:p w14:paraId="01EA8257">
      <w:pPr>
        <w:rPr>
          <w:rFonts w:hint="eastAsia" w:ascii="仿宋" w:hAnsi="仿宋" w:eastAsia="仿宋" w:cs="仿宋"/>
          <w:sz w:val="24"/>
          <w:szCs w:val="24"/>
          <w:highlight w:val="none"/>
        </w:rPr>
      </w:pPr>
    </w:p>
    <w:p w14:paraId="2D54836A">
      <w:pPr>
        <w:rPr>
          <w:rFonts w:hint="eastAsia" w:ascii="仿宋" w:hAnsi="仿宋" w:eastAsia="仿宋" w:cs="仿宋"/>
          <w:sz w:val="24"/>
          <w:szCs w:val="24"/>
          <w:highlight w:val="none"/>
        </w:rPr>
      </w:pPr>
    </w:p>
    <w:p w14:paraId="37631A4C">
      <w:pPr>
        <w:rPr>
          <w:rFonts w:hint="eastAsia" w:ascii="仿宋" w:hAnsi="仿宋" w:eastAsia="仿宋" w:cs="仿宋"/>
          <w:sz w:val="24"/>
          <w:szCs w:val="24"/>
          <w:highlight w:val="none"/>
        </w:rPr>
      </w:pPr>
    </w:p>
    <w:p w14:paraId="7C586246">
      <w:pPr>
        <w:rPr>
          <w:rFonts w:hint="eastAsia" w:ascii="仿宋" w:hAnsi="仿宋" w:eastAsia="仿宋" w:cs="仿宋"/>
          <w:sz w:val="24"/>
          <w:szCs w:val="24"/>
          <w:highlight w:val="none"/>
        </w:rPr>
      </w:pPr>
    </w:p>
    <w:p w14:paraId="66ADC4BB">
      <w:pPr>
        <w:rPr>
          <w:rFonts w:hint="eastAsia" w:ascii="仿宋" w:hAnsi="仿宋" w:eastAsia="仿宋" w:cs="仿宋"/>
          <w:sz w:val="24"/>
          <w:szCs w:val="24"/>
          <w:highlight w:val="none"/>
        </w:rPr>
      </w:pPr>
    </w:p>
    <w:p w14:paraId="66C0DAF1">
      <w:pPr>
        <w:rPr>
          <w:rFonts w:hint="eastAsia" w:ascii="仿宋" w:hAnsi="仿宋" w:eastAsia="仿宋" w:cs="仿宋"/>
          <w:sz w:val="24"/>
          <w:szCs w:val="24"/>
          <w:highlight w:val="none"/>
        </w:rPr>
      </w:pPr>
    </w:p>
    <w:p w14:paraId="5DD98EBA">
      <w:pPr>
        <w:rPr>
          <w:rFonts w:hint="eastAsia" w:ascii="仿宋" w:hAnsi="仿宋" w:eastAsia="仿宋" w:cs="仿宋"/>
          <w:sz w:val="24"/>
          <w:szCs w:val="24"/>
          <w:highlight w:val="none"/>
        </w:rPr>
      </w:pPr>
    </w:p>
    <w:p w14:paraId="3D2085D7">
      <w:pPr>
        <w:rPr>
          <w:rFonts w:hint="eastAsia" w:ascii="仿宋" w:hAnsi="仿宋" w:eastAsia="仿宋" w:cs="仿宋"/>
          <w:sz w:val="24"/>
          <w:szCs w:val="24"/>
          <w:highlight w:val="none"/>
        </w:rPr>
      </w:pPr>
    </w:p>
    <w:p w14:paraId="4C5082C5">
      <w:pPr>
        <w:rPr>
          <w:rFonts w:hint="eastAsia" w:ascii="仿宋" w:hAnsi="仿宋" w:eastAsia="仿宋" w:cs="仿宋"/>
          <w:sz w:val="24"/>
          <w:szCs w:val="24"/>
          <w:highlight w:val="none"/>
        </w:rPr>
      </w:pPr>
    </w:p>
    <w:p w14:paraId="1A4AFFA1">
      <w:pPr>
        <w:rPr>
          <w:rFonts w:hint="eastAsia" w:ascii="仿宋" w:hAnsi="仿宋" w:eastAsia="仿宋" w:cs="仿宋"/>
          <w:sz w:val="24"/>
          <w:szCs w:val="24"/>
          <w:highlight w:val="none"/>
        </w:rPr>
      </w:pPr>
    </w:p>
    <w:p w14:paraId="0BD0F494">
      <w:pPr>
        <w:rPr>
          <w:rFonts w:hint="eastAsia" w:ascii="仿宋" w:hAnsi="仿宋" w:eastAsia="仿宋" w:cs="仿宋"/>
          <w:sz w:val="24"/>
          <w:szCs w:val="24"/>
          <w:highlight w:val="none"/>
        </w:rPr>
      </w:pPr>
    </w:p>
    <w:p w14:paraId="653F6ED1">
      <w:pPr>
        <w:rPr>
          <w:rFonts w:hint="eastAsia" w:ascii="仿宋" w:hAnsi="仿宋" w:eastAsia="仿宋" w:cs="仿宋"/>
          <w:sz w:val="24"/>
          <w:szCs w:val="24"/>
          <w:highlight w:val="none"/>
        </w:rPr>
      </w:pPr>
    </w:p>
    <w:p w14:paraId="2CF7BC9A">
      <w:pPr>
        <w:rPr>
          <w:rFonts w:hint="eastAsia" w:ascii="仿宋" w:hAnsi="仿宋" w:eastAsia="仿宋" w:cs="仿宋"/>
          <w:sz w:val="24"/>
          <w:szCs w:val="24"/>
          <w:highlight w:val="none"/>
        </w:rPr>
      </w:pPr>
    </w:p>
    <w:p w14:paraId="031DF0B2">
      <w:pPr>
        <w:spacing w:line="360" w:lineRule="auto"/>
        <w:rPr>
          <w:rFonts w:hint="eastAsia" w:ascii="仿宋" w:hAnsi="仿宋" w:eastAsia="仿宋" w:cs="仿宋"/>
          <w:sz w:val="24"/>
          <w:szCs w:val="24"/>
          <w:highlight w:val="none"/>
        </w:rPr>
      </w:pPr>
    </w:p>
    <w:p w14:paraId="5ECF1FA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6F434812">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说明：制造商提供，并加盖制造商公章；</w:t>
      </w:r>
      <w:r>
        <w:rPr>
          <w:rFonts w:hint="eastAsia" w:ascii="仿宋" w:hAnsi="仿宋" w:eastAsia="仿宋" w:cs="仿宋"/>
          <w:i/>
          <w:iCs/>
          <w:color w:val="0000FF"/>
          <w:sz w:val="24"/>
          <w:szCs w:val="24"/>
          <w:highlight w:val="none"/>
          <w:u w:val="single"/>
          <w:lang w:eastAsia="zh-CN"/>
        </w:rPr>
        <w:t>）</w:t>
      </w:r>
    </w:p>
    <w:p w14:paraId="69F16E0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1A857AA4">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2241"/>
        <w:gridCol w:w="1294"/>
        <w:gridCol w:w="544"/>
        <w:gridCol w:w="553"/>
        <w:gridCol w:w="787"/>
        <w:gridCol w:w="1022"/>
        <w:gridCol w:w="1089"/>
        <w:gridCol w:w="1288"/>
      </w:tblGrid>
      <w:tr w14:paraId="26E64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F61B7B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20A4AF3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3D3FAA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4" w:type="dxa"/>
            <w:tcBorders>
              <w:top w:val="single" w:color="auto" w:sz="4" w:space="0"/>
              <w:left w:val="single" w:color="auto" w:sz="4" w:space="0"/>
              <w:bottom w:val="single" w:color="auto" w:sz="4" w:space="0"/>
              <w:right w:val="single" w:color="auto" w:sz="4" w:space="0"/>
            </w:tcBorders>
            <w:noWrap w:val="0"/>
            <w:vAlign w:val="center"/>
          </w:tcPr>
          <w:p w14:paraId="4B8BE9F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7565CE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592152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742FB7B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49A5D9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022" w:type="dxa"/>
            <w:tcBorders>
              <w:top w:val="single" w:color="auto" w:sz="4" w:space="0"/>
              <w:left w:val="single" w:color="auto" w:sz="4" w:space="0"/>
              <w:bottom w:val="single" w:color="auto" w:sz="4" w:space="0"/>
              <w:right w:val="single" w:color="auto" w:sz="4" w:space="0"/>
            </w:tcBorders>
            <w:noWrap w:val="0"/>
            <w:vAlign w:val="center"/>
          </w:tcPr>
          <w:p w14:paraId="42C2576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FC48D19">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A37C2B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01E5CA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A1F2394">
            <w:pPr>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6B36B17B">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安全客户端</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6F1200F8">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544" w:type="dxa"/>
            <w:tcBorders>
              <w:top w:val="single" w:color="auto" w:sz="4" w:space="0"/>
              <w:left w:val="single" w:color="auto" w:sz="4" w:space="0"/>
              <w:bottom w:val="single" w:color="auto" w:sz="4" w:space="0"/>
              <w:right w:val="single" w:color="auto" w:sz="4" w:space="0"/>
            </w:tcBorders>
            <w:noWrap w:val="0"/>
            <w:vAlign w:val="center"/>
          </w:tcPr>
          <w:p w14:paraId="70476F3D">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套</w:t>
            </w:r>
          </w:p>
        </w:tc>
        <w:tc>
          <w:tcPr>
            <w:tcW w:w="553" w:type="dxa"/>
            <w:tcBorders>
              <w:top w:val="single" w:color="auto" w:sz="4" w:space="0"/>
              <w:left w:val="single" w:color="auto" w:sz="4" w:space="0"/>
              <w:bottom w:val="single" w:color="auto" w:sz="4" w:space="0"/>
              <w:right w:val="single" w:color="auto" w:sz="4" w:space="0"/>
            </w:tcBorders>
            <w:noWrap w:val="0"/>
            <w:vAlign w:val="center"/>
          </w:tcPr>
          <w:p w14:paraId="6F209956">
            <w:pPr>
              <w:keepNext w:val="0"/>
              <w:keepLines w:val="0"/>
              <w:pageBreakBefore w:val="0"/>
              <w:widowControl w:val="0"/>
              <w:tabs>
                <w:tab w:val="left" w:pos="202"/>
              </w:tabs>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BC7A949">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F99FA4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40F29804">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3703063">
            <w:pPr>
              <w:spacing w:line="360" w:lineRule="auto"/>
              <w:jc w:val="center"/>
              <w:rPr>
                <w:rFonts w:hint="eastAsia" w:ascii="仿宋" w:hAnsi="仿宋" w:eastAsia="仿宋" w:cs="仿宋"/>
                <w:sz w:val="24"/>
                <w:szCs w:val="24"/>
                <w:highlight w:val="none"/>
                <w:lang w:val="en-US" w:eastAsia="zh-CN"/>
              </w:rPr>
            </w:pPr>
          </w:p>
        </w:tc>
      </w:tr>
      <w:tr w14:paraId="2BF463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03A52520">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27EB2F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4917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2799" w:type="dxa"/>
            <w:gridSpan w:val="2"/>
            <w:tcBorders>
              <w:top w:val="single" w:color="auto" w:sz="4" w:space="0"/>
              <w:left w:val="single" w:color="auto" w:sz="4" w:space="0"/>
              <w:bottom w:val="single" w:color="auto" w:sz="4" w:space="0"/>
              <w:right w:val="single" w:color="auto" w:sz="4" w:space="0"/>
            </w:tcBorders>
            <w:noWrap w:val="0"/>
            <w:vAlign w:val="center"/>
          </w:tcPr>
          <w:p w14:paraId="5BDD9BC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6577" w:type="dxa"/>
            <w:gridSpan w:val="7"/>
            <w:tcBorders>
              <w:top w:val="single" w:color="auto" w:sz="4" w:space="0"/>
              <w:left w:val="single" w:color="auto" w:sz="4" w:space="0"/>
              <w:bottom w:val="single" w:color="auto" w:sz="4" w:space="0"/>
              <w:right w:val="single" w:color="auto" w:sz="4" w:space="0"/>
            </w:tcBorders>
            <w:noWrap w:val="0"/>
            <w:vAlign w:val="center"/>
          </w:tcPr>
          <w:p w14:paraId="03B880CF">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4966DED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3E1203FB">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230C1DF1">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103320F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110E512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4AEFD194">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805E2EC">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749CC331">
      <w:pPr>
        <w:pStyle w:val="21"/>
        <w:spacing w:line="360" w:lineRule="auto"/>
        <w:rPr>
          <w:rFonts w:hint="eastAsia" w:ascii="仿宋" w:hAnsi="仿宋" w:eastAsia="仿宋" w:cs="仿宋"/>
          <w:sz w:val="24"/>
          <w:szCs w:val="24"/>
          <w:highlight w:val="none"/>
        </w:rPr>
      </w:pPr>
    </w:p>
    <w:p w14:paraId="4CE0C280">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w:t>
      </w:r>
      <w:bookmarkStart w:id="1" w:name="_GoBack"/>
      <w:bookmarkEnd w:id="1"/>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91CAC14">
      <w:pPr>
        <w:wordWrap w:val="0"/>
        <w:spacing w:line="360" w:lineRule="auto"/>
        <w:jc w:val="righ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  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48A233A7">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E5315DC">
      <w:pPr>
        <w:pStyle w:val="21"/>
        <w:spacing w:line="360" w:lineRule="auto"/>
        <w:ind w:left="0" w:leftChars="0" w:firstLine="0" w:firstLineChars="0"/>
        <w:rPr>
          <w:rFonts w:hint="eastAsia" w:ascii="仿宋" w:hAnsi="仿宋" w:eastAsia="仿宋" w:cs="仿宋"/>
          <w:sz w:val="24"/>
          <w:szCs w:val="24"/>
          <w:highlight w:val="none"/>
          <w:lang w:val="en-US" w:eastAsia="zh-CN"/>
        </w:rPr>
      </w:pPr>
    </w:p>
    <w:p w14:paraId="5A2D0A95">
      <w:pPr>
        <w:spacing w:line="360" w:lineRule="auto"/>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543C57"/>
    <w:rsid w:val="01A27F47"/>
    <w:rsid w:val="01D27561"/>
    <w:rsid w:val="023B31B5"/>
    <w:rsid w:val="024910FD"/>
    <w:rsid w:val="02A520C1"/>
    <w:rsid w:val="02FF5E45"/>
    <w:rsid w:val="03245696"/>
    <w:rsid w:val="032706C8"/>
    <w:rsid w:val="03853EF6"/>
    <w:rsid w:val="039C1FCF"/>
    <w:rsid w:val="04035A86"/>
    <w:rsid w:val="040A1147"/>
    <w:rsid w:val="04303CA7"/>
    <w:rsid w:val="04581AC3"/>
    <w:rsid w:val="04651CD8"/>
    <w:rsid w:val="04863DF8"/>
    <w:rsid w:val="049532F8"/>
    <w:rsid w:val="04A15406"/>
    <w:rsid w:val="04D73D92"/>
    <w:rsid w:val="05012BA9"/>
    <w:rsid w:val="05243941"/>
    <w:rsid w:val="052B53BF"/>
    <w:rsid w:val="05B1344A"/>
    <w:rsid w:val="05CD222A"/>
    <w:rsid w:val="05D754E1"/>
    <w:rsid w:val="06280796"/>
    <w:rsid w:val="066B6A19"/>
    <w:rsid w:val="0671705A"/>
    <w:rsid w:val="06A8757F"/>
    <w:rsid w:val="06B855CD"/>
    <w:rsid w:val="06EC4694"/>
    <w:rsid w:val="075812B4"/>
    <w:rsid w:val="07B2792A"/>
    <w:rsid w:val="07EA0E72"/>
    <w:rsid w:val="085D7896"/>
    <w:rsid w:val="087234E3"/>
    <w:rsid w:val="08760957"/>
    <w:rsid w:val="08B60D54"/>
    <w:rsid w:val="08D12FC0"/>
    <w:rsid w:val="08EC0C19"/>
    <w:rsid w:val="0954227F"/>
    <w:rsid w:val="098E125F"/>
    <w:rsid w:val="09AB2883"/>
    <w:rsid w:val="09BF22CB"/>
    <w:rsid w:val="09F27EC2"/>
    <w:rsid w:val="0A8D3055"/>
    <w:rsid w:val="0A8E1F88"/>
    <w:rsid w:val="0A917A7B"/>
    <w:rsid w:val="0AA55977"/>
    <w:rsid w:val="0AC550EB"/>
    <w:rsid w:val="0B0667F2"/>
    <w:rsid w:val="0B0C348B"/>
    <w:rsid w:val="0B5C2086"/>
    <w:rsid w:val="0B8F6344"/>
    <w:rsid w:val="0BF20216"/>
    <w:rsid w:val="0BF95B27"/>
    <w:rsid w:val="0CA2430D"/>
    <w:rsid w:val="0CA313D8"/>
    <w:rsid w:val="0CBD3CD8"/>
    <w:rsid w:val="0CD8573D"/>
    <w:rsid w:val="0D1F336B"/>
    <w:rsid w:val="0D904269"/>
    <w:rsid w:val="0DBA12E6"/>
    <w:rsid w:val="0E3A1661"/>
    <w:rsid w:val="0E67321C"/>
    <w:rsid w:val="0E6F20D1"/>
    <w:rsid w:val="0E896B03"/>
    <w:rsid w:val="0F000F7B"/>
    <w:rsid w:val="0F24110D"/>
    <w:rsid w:val="0F672F6E"/>
    <w:rsid w:val="0FA364D6"/>
    <w:rsid w:val="0FC70711"/>
    <w:rsid w:val="0FEA5585"/>
    <w:rsid w:val="10EE19D3"/>
    <w:rsid w:val="115F642C"/>
    <w:rsid w:val="11872D38"/>
    <w:rsid w:val="11E179DF"/>
    <w:rsid w:val="12154D3D"/>
    <w:rsid w:val="122907E8"/>
    <w:rsid w:val="12706417"/>
    <w:rsid w:val="12DF618D"/>
    <w:rsid w:val="12FC7CAB"/>
    <w:rsid w:val="13C44C6D"/>
    <w:rsid w:val="143811B7"/>
    <w:rsid w:val="145002AE"/>
    <w:rsid w:val="146B333A"/>
    <w:rsid w:val="149C1746"/>
    <w:rsid w:val="14AC0625"/>
    <w:rsid w:val="14AD74AF"/>
    <w:rsid w:val="14C91DC3"/>
    <w:rsid w:val="14DA589A"/>
    <w:rsid w:val="14FE7450"/>
    <w:rsid w:val="1554352B"/>
    <w:rsid w:val="15771888"/>
    <w:rsid w:val="15872B45"/>
    <w:rsid w:val="159D5775"/>
    <w:rsid w:val="15B50D11"/>
    <w:rsid w:val="15B557D0"/>
    <w:rsid w:val="15E45152"/>
    <w:rsid w:val="16007AB2"/>
    <w:rsid w:val="162300B3"/>
    <w:rsid w:val="16A553E7"/>
    <w:rsid w:val="16BD6733"/>
    <w:rsid w:val="16D26743"/>
    <w:rsid w:val="16D44AE5"/>
    <w:rsid w:val="16E65167"/>
    <w:rsid w:val="16E8374B"/>
    <w:rsid w:val="17B40B54"/>
    <w:rsid w:val="17BE19D3"/>
    <w:rsid w:val="17CD1C16"/>
    <w:rsid w:val="17DF2075"/>
    <w:rsid w:val="181276B9"/>
    <w:rsid w:val="182979AE"/>
    <w:rsid w:val="183A72AB"/>
    <w:rsid w:val="18645C61"/>
    <w:rsid w:val="18743FAF"/>
    <w:rsid w:val="18860743"/>
    <w:rsid w:val="18C82B09"/>
    <w:rsid w:val="18D14BF5"/>
    <w:rsid w:val="18E37943"/>
    <w:rsid w:val="18F355FE"/>
    <w:rsid w:val="18FF4051"/>
    <w:rsid w:val="193A152D"/>
    <w:rsid w:val="1A375D90"/>
    <w:rsid w:val="1A46462D"/>
    <w:rsid w:val="1A504ADA"/>
    <w:rsid w:val="1A683AA4"/>
    <w:rsid w:val="1A807414"/>
    <w:rsid w:val="1AAA1F45"/>
    <w:rsid w:val="1AAB7EC8"/>
    <w:rsid w:val="1ABC61D4"/>
    <w:rsid w:val="1AC27A2C"/>
    <w:rsid w:val="1AE856E5"/>
    <w:rsid w:val="1B276664"/>
    <w:rsid w:val="1B287410"/>
    <w:rsid w:val="1B2D0F23"/>
    <w:rsid w:val="1B4D2ED7"/>
    <w:rsid w:val="1C406E5A"/>
    <w:rsid w:val="1C5A0D28"/>
    <w:rsid w:val="1C632B49"/>
    <w:rsid w:val="1C6F14EE"/>
    <w:rsid w:val="1CEF0DD8"/>
    <w:rsid w:val="1D110939"/>
    <w:rsid w:val="1D13456F"/>
    <w:rsid w:val="1D24052A"/>
    <w:rsid w:val="1D29242A"/>
    <w:rsid w:val="1D440485"/>
    <w:rsid w:val="1D8A4831"/>
    <w:rsid w:val="1DA476B9"/>
    <w:rsid w:val="1DD404D0"/>
    <w:rsid w:val="1E002D45"/>
    <w:rsid w:val="1E967206"/>
    <w:rsid w:val="1ED32208"/>
    <w:rsid w:val="1F4A5FC5"/>
    <w:rsid w:val="1F574BE7"/>
    <w:rsid w:val="1F901EA7"/>
    <w:rsid w:val="1FD85EB4"/>
    <w:rsid w:val="1FE83A91"/>
    <w:rsid w:val="202D09E2"/>
    <w:rsid w:val="20427645"/>
    <w:rsid w:val="20594F87"/>
    <w:rsid w:val="208F03B0"/>
    <w:rsid w:val="208F7B8F"/>
    <w:rsid w:val="20A56BFE"/>
    <w:rsid w:val="20C46AC7"/>
    <w:rsid w:val="20DA7947"/>
    <w:rsid w:val="210112AE"/>
    <w:rsid w:val="211720D7"/>
    <w:rsid w:val="211865F8"/>
    <w:rsid w:val="215B1A02"/>
    <w:rsid w:val="21656CD6"/>
    <w:rsid w:val="21696E53"/>
    <w:rsid w:val="216F5141"/>
    <w:rsid w:val="21761B89"/>
    <w:rsid w:val="217D79BF"/>
    <w:rsid w:val="21831A24"/>
    <w:rsid w:val="21940070"/>
    <w:rsid w:val="21AE2AB8"/>
    <w:rsid w:val="21BF4CC5"/>
    <w:rsid w:val="21F77707"/>
    <w:rsid w:val="224014D9"/>
    <w:rsid w:val="224C18D3"/>
    <w:rsid w:val="22831952"/>
    <w:rsid w:val="229939E0"/>
    <w:rsid w:val="231352C9"/>
    <w:rsid w:val="23A07B3C"/>
    <w:rsid w:val="23BB54C2"/>
    <w:rsid w:val="23C20FAF"/>
    <w:rsid w:val="23C245F9"/>
    <w:rsid w:val="23C44815"/>
    <w:rsid w:val="23C465C3"/>
    <w:rsid w:val="23C91E2B"/>
    <w:rsid w:val="23D902C0"/>
    <w:rsid w:val="240A0463"/>
    <w:rsid w:val="244067E4"/>
    <w:rsid w:val="2446522A"/>
    <w:rsid w:val="244A6AC8"/>
    <w:rsid w:val="24E46F1D"/>
    <w:rsid w:val="24E94533"/>
    <w:rsid w:val="25A42208"/>
    <w:rsid w:val="25D56865"/>
    <w:rsid w:val="25DC4098"/>
    <w:rsid w:val="267B230D"/>
    <w:rsid w:val="268312DA"/>
    <w:rsid w:val="26AB4CBF"/>
    <w:rsid w:val="26EC6D72"/>
    <w:rsid w:val="274176DD"/>
    <w:rsid w:val="274D3E81"/>
    <w:rsid w:val="27FA6F96"/>
    <w:rsid w:val="28182F4F"/>
    <w:rsid w:val="282D0BDB"/>
    <w:rsid w:val="282E58E6"/>
    <w:rsid w:val="292F0661"/>
    <w:rsid w:val="293B2E83"/>
    <w:rsid w:val="293C5506"/>
    <w:rsid w:val="294A08D7"/>
    <w:rsid w:val="2A314286"/>
    <w:rsid w:val="2B3A34A2"/>
    <w:rsid w:val="2B4D3342"/>
    <w:rsid w:val="2B65794F"/>
    <w:rsid w:val="2B703EF5"/>
    <w:rsid w:val="2C320FD7"/>
    <w:rsid w:val="2CBF201D"/>
    <w:rsid w:val="2CF134CA"/>
    <w:rsid w:val="2D2C76B3"/>
    <w:rsid w:val="2D480265"/>
    <w:rsid w:val="2DA44F15"/>
    <w:rsid w:val="2DB256DE"/>
    <w:rsid w:val="2DE53FC1"/>
    <w:rsid w:val="2DE955A4"/>
    <w:rsid w:val="2DF61A6F"/>
    <w:rsid w:val="2E0065CE"/>
    <w:rsid w:val="2E3E6240"/>
    <w:rsid w:val="2E4A3E2D"/>
    <w:rsid w:val="2E8E7EF9"/>
    <w:rsid w:val="2EE2477F"/>
    <w:rsid w:val="2F1D06C4"/>
    <w:rsid w:val="2F7C41F6"/>
    <w:rsid w:val="2FFF4D16"/>
    <w:rsid w:val="303D1BD7"/>
    <w:rsid w:val="30896BCA"/>
    <w:rsid w:val="30C97C19"/>
    <w:rsid w:val="312B1A2F"/>
    <w:rsid w:val="32456B21"/>
    <w:rsid w:val="324A05DB"/>
    <w:rsid w:val="328E3BC4"/>
    <w:rsid w:val="32917FB8"/>
    <w:rsid w:val="32DB75FB"/>
    <w:rsid w:val="330E1609"/>
    <w:rsid w:val="335039CF"/>
    <w:rsid w:val="33CF7CBE"/>
    <w:rsid w:val="33FE78CF"/>
    <w:rsid w:val="34A2025B"/>
    <w:rsid w:val="34AC732B"/>
    <w:rsid w:val="34B561E0"/>
    <w:rsid w:val="34FD1C7B"/>
    <w:rsid w:val="354B3A06"/>
    <w:rsid w:val="35A61FCC"/>
    <w:rsid w:val="35B75F88"/>
    <w:rsid w:val="35D70AF0"/>
    <w:rsid w:val="35FC399A"/>
    <w:rsid w:val="361C403D"/>
    <w:rsid w:val="36405F7D"/>
    <w:rsid w:val="3660664C"/>
    <w:rsid w:val="3699661F"/>
    <w:rsid w:val="36D52B69"/>
    <w:rsid w:val="36DA0180"/>
    <w:rsid w:val="36DB793C"/>
    <w:rsid w:val="37476E97"/>
    <w:rsid w:val="379540A7"/>
    <w:rsid w:val="37D87A19"/>
    <w:rsid w:val="38527101"/>
    <w:rsid w:val="38797524"/>
    <w:rsid w:val="38EC5F48"/>
    <w:rsid w:val="3922196A"/>
    <w:rsid w:val="3925145A"/>
    <w:rsid w:val="39382F3B"/>
    <w:rsid w:val="39785A2E"/>
    <w:rsid w:val="39C240B8"/>
    <w:rsid w:val="39CC0C76"/>
    <w:rsid w:val="3A45454A"/>
    <w:rsid w:val="3A4E5ED7"/>
    <w:rsid w:val="3A5936BF"/>
    <w:rsid w:val="3AC86541"/>
    <w:rsid w:val="3AD268EA"/>
    <w:rsid w:val="3AD96008"/>
    <w:rsid w:val="3AE570F3"/>
    <w:rsid w:val="3AF36399"/>
    <w:rsid w:val="3B2E0A9A"/>
    <w:rsid w:val="3B4E6A46"/>
    <w:rsid w:val="3B7FC9C1"/>
    <w:rsid w:val="3B8C57C0"/>
    <w:rsid w:val="3B985F13"/>
    <w:rsid w:val="3BE13381"/>
    <w:rsid w:val="3BF82E56"/>
    <w:rsid w:val="3C055CF8"/>
    <w:rsid w:val="3C0C519E"/>
    <w:rsid w:val="3C106B12"/>
    <w:rsid w:val="3C4936B2"/>
    <w:rsid w:val="3C750F2E"/>
    <w:rsid w:val="3C872072"/>
    <w:rsid w:val="3C9D5708"/>
    <w:rsid w:val="3D3D6D72"/>
    <w:rsid w:val="3D820C29"/>
    <w:rsid w:val="3DD4F625"/>
    <w:rsid w:val="3DF5764D"/>
    <w:rsid w:val="3E0419F9"/>
    <w:rsid w:val="3E2B152F"/>
    <w:rsid w:val="3E5D0512"/>
    <w:rsid w:val="3E9C21BE"/>
    <w:rsid w:val="3EAA48DB"/>
    <w:rsid w:val="3EE444C4"/>
    <w:rsid w:val="3EEE39A9"/>
    <w:rsid w:val="3F020E1D"/>
    <w:rsid w:val="3F0368AC"/>
    <w:rsid w:val="3F2A0A13"/>
    <w:rsid w:val="3F6A324D"/>
    <w:rsid w:val="3F784273"/>
    <w:rsid w:val="3F7D40ED"/>
    <w:rsid w:val="3FAE412E"/>
    <w:rsid w:val="40095632"/>
    <w:rsid w:val="40487D7A"/>
    <w:rsid w:val="404C551E"/>
    <w:rsid w:val="40A435AC"/>
    <w:rsid w:val="40BB2DD0"/>
    <w:rsid w:val="40DF6356"/>
    <w:rsid w:val="40F87666"/>
    <w:rsid w:val="417A14FB"/>
    <w:rsid w:val="41BF069E"/>
    <w:rsid w:val="41C04416"/>
    <w:rsid w:val="422704F3"/>
    <w:rsid w:val="422F6EA6"/>
    <w:rsid w:val="4262727B"/>
    <w:rsid w:val="426E4AEA"/>
    <w:rsid w:val="4291549D"/>
    <w:rsid w:val="42A62E30"/>
    <w:rsid w:val="42C11714"/>
    <w:rsid w:val="42C84DBE"/>
    <w:rsid w:val="42EB0859"/>
    <w:rsid w:val="43086E28"/>
    <w:rsid w:val="43255201"/>
    <w:rsid w:val="432F53AF"/>
    <w:rsid w:val="43657023"/>
    <w:rsid w:val="43811983"/>
    <w:rsid w:val="43BC29BB"/>
    <w:rsid w:val="43E06D85"/>
    <w:rsid w:val="43EF4B3E"/>
    <w:rsid w:val="43F8578A"/>
    <w:rsid w:val="44336579"/>
    <w:rsid w:val="445C6678"/>
    <w:rsid w:val="445E2A97"/>
    <w:rsid w:val="446A2417"/>
    <w:rsid w:val="44781CBC"/>
    <w:rsid w:val="44C62FEB"/>
    <w:rsid w:val="44DC50C3"/>
    <w:rsid w:val="44F80C4B"/>
    <w:rsid w:val="450D7972"/>
    <w:rsid w:val="45197207"/>
    <w:rsid w:val="45563563"/>
    <w:rsid w:val="459E681C"/>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867AEE"/>
    <w:rsid w:val="48E362E2"/>
    <w:rsid w:val="48EA2F86"/>
    <w:rsid w:val="48F475D7"/>
    <w:rsid w:val="49137521"/>
    <w:rsid w:val="495A0CAC"/>
    <w:rsid w:val="4A071323"/>
    <w:rsid w:val="4A140F17"/>
    <w:rsid w:val="4A236ED5"/>
    <w:rsid w:val="4A5E657A"/>
    <w:rsid w:val="4AB34B18"/>
    <w:rsid w:val="4AB4556F"/>
    <w:rsid w:val="4AD45CF1"/>
    <w:rsid w:val="4B63653E"/>
    <w:rsid w:val="4BEB208F"/>
    <w:rsid w:val="4BF453E8"/>
    <w:rsid w:val="4C4D68A6"/>
    <w:rsid w:val="4C4F261E"/>
    <w:rsid w:val="4C52210E"/>
    <w:rsid w:val="4C8C526A"/>
    <w:rsid w:val="4C9C6DE9"/>
    <w:rsid w:val="4D09474F"/>
    <w:rsid w:val="4D2B07D6"/>
    <w:rsid w:val="4D552378"/>
    <w:rsid w:val="4D5C3245"/>
    <w:rsid w:val="4D6D5452"/>
    <w:rsid w:val="4D830A74"/>
    <w:rsid w:val="4D9907F9"/>
    <w:rsid w:val="4E47547C"/>
    <w:rsid w:val="4E4F4B57"/>
    <w:rsid w:val="4EB956A7"/>
    <w:rsid w:val="4EE130C3"/>
    <w:rsid w:val="4EF92D15"/>
    <w:rsid w:val="4F2064F4"/>
    <w:rsid w:val="4F3371EF"/>
    <w:rsid w:val="4F46432B"/>
    <w:rsid w:val="4F6748F3"/>
    <w:rsid w:val="4F6D4FBE"/>
    <w:rsid w:val="4F8E7901"/>
    <w:rsid w:val="4FF53407"/>
    <w:rsid w:val="50197233"/>
    <w:rsid w:val="50407605"/>
    <w:rsid w:val="506A3ECB"/>
    <w:rsid w:val="50A458F7"/>
    <w:rsid w:val="51385D77"/>
    <w:rsid w:val="517B5C63"/>
    <w:rsid w:val="51AB479B"/>
    <w:rsid w:val="51E333FD"/>
    <w:rsid w:val="5237602E"/>
    <w:rsid w:val="52600141"/>
    <w:rsid w:val="527D69BB"/>
    <w:rsid w:val="52BF281F"/>
    <w:rsid w:val="533A1F14"/>
    <w:rsid w:val="537B1F4B"/>
    <w:rsid w:val="538B4884"/>
    <w:rsid w:val="539D6365"/>
    <w:rsid w:val="53A00470"/>
    <w:rsid w:val="53A21BCD"/>
    <w:rsid w:val="53AF7E46"/>
    <w:rsid w:val="54353EFA"/>
    <w:rsid w:val="545F7CD0"/>
    <w:rsid w:val="548A17D5"/>
    <w:rsid w:val="54971678"/>
    <w:rsid w:val="54A651D7"/>
    <w:rsid w:val="552705DC"/>
    <w:rsid w:val="5577641C"/>
    <w:rsid w:val="55A63A05"/>
    <w:rsid w:val="55CA76DF"/>
    <w:rsid w:val="566F1681"/>
    <w:rsid w:val="56B57E6A"/>
    <w:rsid w:val="56EF6DF2"/>
    <w:rsid w:val="570C1B99"/>
    <w:rsid w:val="5711703F"/>
    <w:rsid w:val="575E6C7E"/>
    <w:rsid w:val="57C55E8A"/>
    <w:rsid w:val="580531F2"/>
    <w:rsid w:val="58112E7E"/>
    <w:rsid w:val="584D3E3E"/>
    <w:rsid w:val="58CB44FD"/>
    <w:rsid w:val="59060509"/>
    <w:rsid w:val="59092CF6"/>
    <w:rsid w:val="5911563C"/>
    <w:rsid w:val="59837DAB"/>
    <w:rsid w:val="598E57BD"/>
    <w:rsid w:val="59A23C51"/>
    <w:rsid w:val="59A57D21"/>
    <w:rsid w:val="59AE4278"/>
    <w:rsid w:val="59E00D5A"/>
    <w:rsid w:val="5A0667C2"/>
    <w:rsid w:val="5A1A070F"/>
    <w:rsid w:val="5A5359CF"/>
    <w:rsid w:val="5A6574B1"/>
    <w:rsid w:val="5A971D60"/>
    <w:rsid w:val="5B072516"/>
    <w:rsid w:val="5B4E6197"/>
    <w:rsid w:val="5B527A35"/>
    <w:rsid w:val="5BA3470D"/>
    <w:rsid w:val="5BBE4904"/>
    <w:rsid w:val="5C3942F1"/>
    <w:rsid w:val="5C81334F"/>
    <w:rsid w:val="5C826E66"/>
    <w:rsid w:val="5C8A31FF"/>
    <w:rsid w:val="5C8C51C9"/>
    <w:rsid w:val="5D0905C7"/>
    <w:rsid w:val="5D5932D1"/>
    <w:rsid w:val="5D845EA0"/>
    <w:rsid w:val="5DA07D5A"/>
    <w:rsid w:val="5DB1394D"/>
    <w:rsid w:val="5E2636F4"/>
    <w:rsid w:val="5E2A4C99"/>
    <w:rsid w:val="5E652175"/>
    <w:rsid w:val="5E826883"/>
    <w:rsid w:val="5EAF73F9"/>
    <w:rsid w:val="5EB809CA"/>
    <w:rsid w:val="5EC450EE"/>
    <w:rsid w:val="5EC51A8B"/>
    <w:rsid w:val="5F548980"/>
    <w:rsid w:val="5F9C1BC7"/>
    <w:rsid w:val="5FE5B467"/>
    <w:rsid w:val="60327E35"/>
    <w:rsid w:val="603911C4"/>
    <w:rsid w:val="608F405C"/>
    <w:rsid w:val="60B92304"/>
    <w:rsid w:val="60C97425"/>
    <w:rsid w:val="6108329D"/>
    <w:rsid w:val="611556AE"/>
    <w:rsid w:val="61331F98"/>
    <w:rsid w:val="61985A8C"/>
    <w:rsid w:val="619967BD"/>
    <w:rsid w:val="61D75138"/>
    <w:rsid w:val="61E15FB7"/>
    <w:rsid w:val="627209BD"/>
    <w:rsid w:val="62E278F0"/>
    <w:rsid w:val="63867E92"/>
    <w:rsid w:val="63B27C28"/>
    <w:rsid w:val="653E102A"/>
    <w:rsid w:val="65532D27"/>
    <w:rsid w:val="655B398A"/>
    <w:rsid w:val="656947A4"/>
    <w:rsid w:val="657F3D1A"/>
    <w:rsid w:val="65921346"/>
    <w:rsid w:val="65931376"/>
    <w:rsid w:val="66173356"/>
    <w:rsid w:val="6673430D"/>
    <w:rsid w:val="667A5E00"/>
    <w:rsid w:val="66AA700F"/>
    <w:rsid w:val="67717495"/>
    <w:rsid w:val="677D5E3A"/>
    <w:rsid w:val="67BA0E3C"/>
    <w:rsid w:val="681625A3"/>
    <w:rsid w:val="68182B58"/>
    <w:rsid w:val="685079F2"/>
    <w:rsid w:val="689773CF"/>
    <w:rsid w:val="689A7E71"/>
    <w:rsid w:val="68B03FED"/>
    <w:rsid w:val="68D20407"/>
    <w:rsid w:val="694D0F2B"/>
    <w:rsid w:val="69643755"/>
    <w:rsid w:val="69AC0C58"/>
    <w:rsid w:val="69CA7330"/>
    <w:rsid w:val="6A0F7894"/>
    <w:rsid w:val="6A310DC4"/>
    <w:rsid w:val="6A462E5B"/>
    <w:rsid w:val="6A6C0D55"/>
    <w:rsid w:val="6A9857D5"/>
    <w:rsid w:val="6AA10091"/>
    <w:rsid w:val="6AA67D9D"/>
    <w:rsid w:val="6AAA6557"/>
    <w:rsid w:val="6AD12253"/>
    <w:rsid w:val="6AE301E8"/>
    <w:rsid w:val="6B18238A"/>
    <w:rsid w:val="6B182A49"/>
    <w:rsid w:val="6B2A277C"/>
    <w:rsid w:val="6BD34BC2"/>
    <w:rsid w:val="6C1268B4"/>
    <w:rsid w:val="6CAE2F39"/>
    <w:rsid w:val="6CDF3F86"/>
    <w:rsid w:val="6CDF4894"/>
    <w:rsid w:val="6CEB1552"/>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071EBF"/>
    <w:rsid w:val="703658EE"/>
    <w:rsid w:val="703D45C4"/>
    <w:rsid w:val="707A3A78"/>
    <w:rsid w:val="70A97AE6"/>
    <w:rsid w:val="70CF08F5"/>
    <w:rsid w:val="713954C7"/>
    <w:rsid w:val="713F6856"/>
    <w:rsid w:val="71476A4D"/>
    <w:rsid w:val="71EB0B34"/>
    <w:rsid w:val="72882FCA"/>
    <w:rsid w:val="73036137"/>
    <w:rsid w:val="73623B25"/>
    <w:rsid w:val="736519BD"/>
    <w:rsid w:val="736D1458"/>
    <w:rsid w:val="73905147"/>
    <w:rsid w:val="73A45BAA"/>
    <w:rsid w:val="73C66DB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764AC8"/>
    <w:rsid w:val="76AD7DBE"/>
    <w:rsid w:val="76DF99AC"/>
    <w:rsid w:val="76EC2FDC"/>
    <w:rsid w:val="775FC2C3"/>
    <w:rsid w:val="776DCE7F"/>
    <w:rsid w:val="78A376CA"/>
    <w:rsid w:val="78AD0549"/>
    <w:rsid w:val="78BD69DE"/>
    <w:rsid w:val="78C31B1A"/>
    <w:rsid w:val="78CC777C"/>
    <w:rsid w:val="78D94CCE"/>
    <w:rsid w:val="79556C16"/>
    <w:rsid w:val="797572B9"/>
    <w:rsid w:val="79817E76"/>
    <w:rsid w:val="79847A03"/>
    <w:rsid w:val="79CB512B"/>
    <w:rsid w:val="7A2F391C"/>
    <w:rsid w:val="7AD2051E"/>
    <w:rsid w:val="7AFD7566"/>
    <w:rsid w:val="7B3B62E0"/>
    <w:rsid w:val="7B544624"/>
    <w:rsid w:val="7B63439E"/>
    <w:rsid w:val="7B9D2AF7"/>
    <w:rsid w:val="7BC52EAD"/>
    <w:rsid w:val="7BDDF149"/>
    <w:rsid w:val="7BE91898"/>
    <w:rsid w:val="7BFA66D6"/>
    <w:rsid w:val="7C1868E6"/>
    <w:rsid w:val="7C1D365D"/>
    <w:rsid w:val="7C7F6448"/>
    <w:rsid w:val="7CB50EE6"/>
    <w:rsid w:val="7CFC55FB"/>
    <w:rsid w:val="7D2B1642"/>
    <w:rsid w:val="7D33726F"/>
    <w:rsid w:val="7D4603FA"/>
    <w:rsid w:val="7D586CD5"/>
    <w:rsid w:val="7D7F5C64"/>
    <w:rsid w:val="7DB84B82"/>
    <w:rsid w:val="7DEFADAD"/>
    <w:rsid w:val="7E12157A"/>
    <w:rsid w:val="7E282B4B"/>
    <w:rsid w:val="7E9B797F"/>
    <w:rsid w:val="7EF173E1"/>
    <w:rsid w:val="7F030EC3"/>
    <w:rsid w:val="7F080287"/>
    <w:rsid w:val="7F480FCB"/>
    <w:rsid w:val="7F4A64A2"/>
    <w:rsid w:val="7F4C0ABC"/>
    <w:rsid w:val="7F74591C"/>
    <w:rsid w:val="7F9B327E"/>
    <w:rsid w:val="7F9D1317"/>
    <w:rsid w:val="7FB2568B"/>
    <w:rsid w:val="7FFF53E7"/>
    <w:rsid w:val="9DFAAFE1"/>
    <w:rsid w:val="BDBF5BB2"/>
    <w:rsid w:val="CFFF5DBD"/>
    <w:rsid w:val="DDFA6A2F"/>
    <w:rsid w:val="E67B1C68"/>
    <w:rsid w:val="F1D7DC87"/>
    <w:rsid w:val="F3FE2B88"/>
    <w:rsid w:val="F4EF21E7"/>
    <w:rsid w:val="F4F7BB4F"/>
    <w:rsid w:val="F6BE9371"/>
    <w:rsid w:val="F785AA70"/>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5519</Words>
  <Characters>5827</Characters>
  <Lines>0</Lines>
  <Paragraphs>0</Paragraphs>
  <TotalTime>2</TotalTime>
  <ScaleCrop>false</ScaleCrop>
  <LinksUpToDate>false</LinksUpToDate>
  <CharactersWithSpaces>6656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2023-10-22T17:32:00Z</dcterms:created>
  <dc:creator>风影</dc:creator>
  <cp:lastModifiedBy>风影</cp:lastModifiedBy>
  <dcterms:modified xsi:type="dcterms:W3CDTF">2026-05-11T06:46:22Z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A1C44C87C84848AEB961BB469E4ED72F_13</vt:lpwstr>
  </property>
  <property fmtid="{D5CDD505-2E9C-101B-9397-08002B2CF9AE}" pid="4" name="KSOTemplateDocerSaveRecord">
    <vt:lpwstr>eyJoZGlkIjoiNzA2ZDMwZjNhMWUzNzczYzUxNmYyNWVkMzRiYjc5OWUiLCJ1c2VySWQiOiIzNDg3MjM4MDUifQ==</vt:lpwstr>
  </property>
</Properties>
</file>