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lang w:val="en-US" w:eastAsia="zh-CN"/>
        </w:rPr>
        <w:t>广州电力交易中心704会议室音频设备配置项目设备采购技术规范书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720" w:firstLineChars="200"/>
        <w:textAlignment w:val="auto"/>
        <w:rPr>
          <w:rFonts w:hint="eastAsia" w:ascii="黑体" w:hAnsi="黑体" w:eastAsia="黑体" w:cs="黑体"/>
          <w:bCs/>
          <w:sz w:val="36"/>
          <w:szCs w:val="36"/>
        </w:rPr>
      </w:pPr>
      <w:r>
        <w:rPr>
          <w:rFonts w:hint="eastAsia" w:ascii="黑体" w:hAnsi="黑体" w:eastAsia="黑体" w:cs="黑体"/>
          <w:bCs/>
          <w:sz w:val="36"/>
          <w:szCs w:val="36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广州电力交易中心704会议室现部署有一套ITC品牌无线会讨系统，当前系统配置8支无线麦克风单元，可满足日常常规会议发言使用需求。随着会议室使用频次提升、参会人员规模持续增加，现有无线麦克风数量已无法满足多人参会、分组研讨、全员发言等实际会议使用需求，一定程度上影响了会议开展效率与现场沟通效果，为完善会议室会议发言系统配置，保障各类会议活动有序高效开展，需对现有无线会讨系统进行扩容升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本次项目需在保留原有ITC品牌无线会讨系统完整架构不变的基础上，新增12支同品牌同制式无线麦克风。施工实施过程中需做好设备兼容适配调试，将新增麦克风无缝接入原有主机系统，完成频率配对、信号对码、音源调试、功能联动及整体系统联调测试，确保新增话筒与原有系统完美兼容、统一管控、同步使用，发言清晰稳定、互不干扰。项目包含新增麦克风系统配对接入、功能调试及现场优化等全部工作，改造完成后整体会议系统运行稳定、功能完好，全面满足704会议室今后大中型会议、业务研讨、工作交流等多场景发言使用需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二、报价须知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（一）报价以人民币为货币单位，包含总价、分项报价。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（二）报价人应提供支撑项目报价的相关证明文件（例如：企业营业执照、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无线麦克风原厂授权及售后服务承诺函、无线麦克风产品彩页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等），报价文件格式见附件。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）询价成交原则：最低价中标原则。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）各报价人对上述条款均应作出响应，非响应性报价均作无效报价处理。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附件：报价文件格式</w:t>
      </w:r>
    </w:p>
    <w:p>
      <w:pPr>
        <w:pStyle w:val="2"/>
      </w:pPr>
      <w:r>
        <w:br w:type="page"/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附件：报价文件格式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jc w:val="center"/>
        <w:rPr>
          <w:rFonts w:hint="default" w:ascii="黑体" w:hAnsi="黑体" w:eastAsia="黑体" w:cs="黑体"/>
          <w:bCs/>
          <w:sz w:val="44"/>
          <w:szCs w:val="44"/>
          <w:lang w:val="en-US"/>
        </w:rPr>
      </w:pPr>
      <w:r>
        <w:rPr>
          <w:rFonts w:hint="eastAsia" w:ascii="黑体" w:hAnsi="黑体" w:eastAsia="黑体" w:cs="黑体"/>
          <w:bCs/>
          <w:sz w:val="44"/>
          <w:szCs w:val="44"/>
          <w:lang w:val="en-US" w:eastAsia="zh-CN"/>
        </w:rPr>
        <w:t>广州电力交易中心视频会议设备配置项目设备采购执行报价</w:t>
      </w: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  <w:sz w:val="44"/>
          <w:szCs w:val="44"/>
        </w:rPr>
        <w:t>报价文件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报价单位（盖章）：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</w:t>
      </w: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报价日期：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t xml:space="preserve">                                </w:t>
      </w:r>
    </w:p>
    <w:p>
      <w:pPr>
        <w:pStyle w:val="2"/>
        <w:ind w:firstLine="1280" w:firstLineChars="400"/>
        <w:rPr>
          <w:rFonts w:ascii="方正小标宋简体" w:hAnsi="方正小标宋简体" w:eastAsia="方正小标宋简体" w:cs="方正小标宋简体"/>
          <w:bCs/>
          <w:sz w:val="32"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u w:val="single"/>
        </w:rPr>
        <w:br w:type="page"/>
      </w: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报价表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项目总报价：人民币</w:t>
      </w:r>
      <w:r>
        <w:rPr>
          <w:rFonts w:hint="eastAsia" w:ascii="仿宋" w:hAnsi="仿宋" w:eastAsia="仿宋" w:cs="仿宋"/>
          <w:b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仿宋"/>
          <w:b/>
          <w:sz w:val="28"/>
          <w:szCs w:val="28"/>
        </w:rPr>
        <w:t>元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项目费用报价明细：</w:t>
      </w:r>
    </w:p>
    <w:tbl>
      <w:tblPr>
        <w:tblStyle w:val="5"/>
        <w:tblW w:w="5184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0"/>
        <w:gridCol w:w="2090"/>
        <w:gridCol w:w="2683"/>
        <w:gridCol w:w="714"/>
        <w:gridCol w:w="1183"/>
        <w:gridCol w:w="11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设备类型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产品规格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无线麦克风单元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ITC TS-W0302A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咪杆长度：380mm（黑色）；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麦克风类型：心型指向性驻极体；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频率响应：80Hz~16KHz；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麦克风输入阻抗：680Ω；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灵敏度：-41±1.5dB (0dB=1V/Pa,at 1KHz)；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最大SPL：100dB；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信噪比：＞80dB(A)；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串扰：＞70dB；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动态范围：＞80dB；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THD：＜0.1%；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最大功耗：1W；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供电方式：18650锂电池供电；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充电方式：通过TYPE-C接口，连接充电箱充电；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签到功能：触摸按键签到。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12套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安装调试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包含无线麦克风单元接入及安装调试工作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1项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合计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/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企业营业执照</w:t>
      </w:r>
    </w:p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无线麦克风单元</w:t>
      </w:r>
      <w:r>
        <w:rPr>
          <w:rFonts w:hint="eastAsia" w:ascii="黑体" w:hAnsi="黑体" w:eastAsia="黑体" w:cs="黑体"/>
          <w:bCs/>
          <w:sz w:val="30"/>
          <w:szCs w:val="30"/>
        </w:rPr>
        <w:t>原厂</w:t>
      </w: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授权及</w:t>
      </w:r>
      <w:r>
        <w:rPr>
          <w:rFonts w:hint="eastAsia" w:ascii="黑体" w:hAnsi="黑体" w:eastAsia="黑体" w:cs="黑体"/>
          <w:bCs/>
          <w:sz w:val="30"/>
          <w:szCs w:val="30"/>
        </w:rPr>
        <w:t>售后服务承诺函</w:t>
      </w:r>
    </w:p>
    <w:p>
      <w:pPr>
        <w:rPr>
          <w:sz w:val="24"/>
          <w:szCs w:val="24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Cs/>
          <w:sz w:val="30"/>
          <w:szCs w:val="30"/>
          <w:lang w:val="en-US" w:eastAsia="zh-CN"/>
        </w:rPr>
        <w:t>无线麦克风产品彩页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4</w:t>
    </w:r>
    <w:r>
      <w:rPr>
        <w:rStyle w:val="7"/>
      </w:rPr>
      <w:fldChar w:fldCharType="end"/>
    </w:r>
  </w:p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lYTg3MDc3ZGMwZjRiYzgzYzQ3MGJmYTBmMGQyZjYifQ=="/>
  </w:docVars>
  <w:rsids>
    <w:rsidRoot w:val="03D56EE3"/>
    <w:rsid w:val="005F481F"/>
    <w:rsid w:val="01422176"/>
    <w:rsid w:val="023B6BC5"/>
    <w:rsid w:val="03D56EE3"/>
    <w:rsid w:val="05354A1B"/>
    <w:rsid w:val="06BF6017"/>
    <w:rsid w:val="095C7B4D"/>
    <w:rsid w:val="0A232419"/>
    <w:rsid w:val="0A876E4C"/>
    <w:rsid w:val="0B0B182B"/>
    <w:rsid w:val="0B3F14D4"/>
    <w:rsid w:val="0D1D6B9E"/>
    <w:rsid w:val="0D444B80"/>
    <w:rsid w:val="16721071"/>
    <w:rsid w:val="197156AE"/>
    <w:rsid w:val="1A09162B"/>
    <w:rsid w:val="1AF11220"/>
    <w:rsid w:val="1BCF0653"/>
    <w:rsid w:val="1DBE272D"/>
    <w:rsid w:val="210A7A37"/>
    <w:rsid w:val="28B5472C"/>
    <w:rsid w:val="2C273B93"/>
    <w:rsid w:val="2D4744ED"/>
    <w:rsid w:val="2D7D4E76"/>
    <w:rsid w:val="2F1877C3"/>
    <w:rsid w:val="2F503401"/>
    <w:rsid w:val="37074CED"/>
    <w:rsid w:val="3BA96372"/>
    <w:rsid w:val="3CBE5E4E"/>
    <w:rsid w:val="40167D4F"/>
    <w:rsid w:val="424B1F31"/>
    <w:rsid w:val="429531AD"/>
    <w:rsid w:val="43707776"/>
    <w:rsid w:val="487D096B"/>
    <w:rsid w:val="4ABF34BD"/>
    <w:rsid w:val="4B35552D"/>
    <w:rsid w:val="4BD22B48"/>
    <w:rsid w:val="4CC748AA"/>
    <w:rsid w:val="4FD73056"/>
    <w:rsid w:val="50465EA3"/>
    <w:rsid w:val="571C57F3"/>
    <w:rsid w:val="5A427C66"/>
    <w:rsid w:val="5D3E4715"/>
    <w:rsid w:val="5F2C640A"/>
    <w:rsid w:val="5F775CBC"/>
    <w:rsid w:val="633345F0"/>
    <w:rsid w:val="650E70C3"/>
    <w:rsid w:val="67E43642"/>
    <w:rsid w:val="69100B99"/>
    <w:rsid w:val="69BD10B7"/>
    <w:rsid w:val="6C3311BD"/>
    <w:rsid w:val="750170DF"/>
    <w:rsid w:val="753A7689"/>
    <w:rsid w:val="76F8082F"/>
    <w:rsid w:val="79894B12"/>
    <w:rsid w:val="79BF22E2"/>
    <w:rsid w:val="7C077F70"/>
    <w:rsid w:val="7D8F646F"/>
    <w:rsid w:val="7DCA721C"/>
    <w:rsid w:val="7DE20C95"/>
    <w:rsid w:val="7FD9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1415</Words>
  <Characters>1574</Characters>
  <Lines>0</Lines>
  <Paragraphs>0</Paragraphs>
  <TotalTime>10</TotalTime>
  <ScaleCrop>false</ScaleCrop>
  <LinksUpToDate>false</LinksUpToDate>
  <CharactersWithSpaces>1650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2024-03-28T12:39:00Z</dcterms:created>
  <dc:creator>血月殘夜</dc:creator>
  <cp:lastModifiedBy>苏淑仪</cp:lastModifiedBy>
  <dcterms:modified xsi:type="dcterms:W3CDTF">2026-05-11T08:07:14Z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3BAFD6470B7D4E85AA1E35EE2E5ED594</vt:lpwstr>
  </property>
  <property fmtid="{D5CDD505-2E9C-101B-9397-08002B2CF9AE}" pid="4" name="KSOTemplateDocerSaveRecord">
    <vt:lpwstr>eyJoZGlkIjoiMGRlYTg3MDc3ZGMwZjRiYzgzYzQ3MGJmYTBmMGQyZjYiLCJ1c2VySWQiOiI5MDQ1MTYzODUifQ==</vt:lpwstr>
  </property>
</Properties>
</file>