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jc w:val="center"/>
        <w:rPr>
          <w:rStyle w:val="16"/>
          <w:rFonts w:hint="eastAsia" w:ascii="方正小标宋_GBK" w:hAnsi="方正小标宋_GBK" w:eastAsia="方正小标宋_GBK" w:cs="方正小标宋_GBK"/>
          <w:b w:val="0"/>
          <w:bCs/>
          <w:color w:val="auto"/>
          <w:sz w:val="44"/>
          <w:szCs w:val="44"/>
          <w:lang w:val="en-US" w:eastAsia="zh-CN"/>
        </w:rPr>
      </w:pPr>
      <w:bookmarkStart w:id="0" w:name="_Toc29701"/>
      <w:r>
        <w:rPr>
          <w:rStyle w:val="16"/>
          <w:rFonts w:hint="eastAsia" w:ascii="方正小标宋_GBK" w:hAnsi="方正小标宋_GBK" w:eastAsia="方正小标宋_GBK" w:cs="方正小标宋_GBK"/>
          <w:b w:val="0"/>
          <w:bCs/>
          <w:color w:val="auto"/>
          <w:sz w:val="44"/>
          <w:szCs w:val="44"/>
          <w:lang w:val="en-US" w:eastAsia="zh-CN"/>
        </w:rPr>
        <w:t>零星采购响应文件</w:t>
      </w:r>
      <w:bookmarkEnd w:id="0"/>
    </w:p>
    <w:p>
      <w:pPr>
        <w:pStyle w:val="8"/>
        <w:rPr>
          <w:rFonts w:hint="eastAsia"/>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Chars="0"/>
        <w:textAlignment w:val="auto"/>
        <w:rPr>
          <w:rFonts w:hint="eastAsia" w:ascii="宋体" w:hAnsi="宋体" w:cs="宋体"/>
          <w:b/>
          <w:bCs/>
          <w:color w:val="auto"/>
          <w:sz w:val="28"/>
          <w:szCs w:val="28"/>
        </w:rPr>
      </w:pPr>
      <w:r>
        <w:rPr>
          <w:rFonts w:hint="eastAsia" w:ascii="宋体" w:hAnsi="宋体" w:cs="宋体"/>
          <w:b/>
          <w:bCs/>
          <w:color w:val="auto"/>
          <w:sz w:val="28"/>
          <w:szCs w:val="28"/>
        </w:rPr>
        <w:t>供应商营业执照（</w:t>
      </w:r>
      <w:r>
        <w:rPr>
          <w:rFonts w:hint="eastAsia" w:ascii="宋体" w:hAnsi="宋体" w:cs="宋体"/>
          <w:b/>
          <w:bCs/>
          <w:color w:val="auto"/>
          <w:sz w:val="28"/>
          <w:szCs w:val="28"/>
          <w:lang w:eastAsia="zh-CN"/>
        </w:rPr>
        <w:t>加盖公章</w:t>
      </w:r>
      <w:r>
        <w:rPr>
          <w:rFonts w:hint="eastAsia" w:ascii="宋体" w:hAnsi="宋体" w:cs="宋体"/>
          <w:b/>
          <w:bCs/>
          <w:color w:val="auto"/>
          <w:sz w:val="28"/>
          <w:szCs w:val="28"/>
        </w:rPr>
        <w:t>）</w:t>
      </w:r>
    </w:p>
    <w:p>
      <w:pPr>
        <w:pStyle w:val="7"/>
        <w:rPr>
          <w:rFonts w:hint="eastAsia"/>
          <w:color w:val="auto"/>
          <w:lang w:eastAsia="zh-CN"/>
        </w:rPr>
      </w:pPr>
    </w:p>
    <w:p>
      <w:pPr>
        <w:pStyle w:val="8"/>
        <w:rPr>
          <w:rFonts w:hint="eastAsia"/>
          <w:color w:val="auto"/>
          <w:lang w:eastAsia="zh-CN"/>
        </w:rPr>
      </w:pPr>
    </w:p>
    <w:p>
      <w:pPr>
        <w:rPr>
          <w:rFonts w:hint="eastAsia"/>
          <w:lang w:eastAsia="zh-CN"/>
        </w:rPr>
      </w:pPr>
      <w:r>
        <w:rPr>
          <w:rFonts w:hint="eastAsia"/>
          <w:lang w:eastAsia="zh-CN"/>
        </w:rPr>
        <w:br w:type="page"/>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Chars="0"/>
        <w:jc w:val="left"/>
        <w:textAlignment w:val="auto"/>
        <w:rPr>
          <w:rFonts w:hint="eastAsia"/>
          <w:b/>
          <w:bCs/>
          <w:color w:val="auto"/>
          <w:sz w:val="28"/>
          <w:szCs w:val="32"/>
        </w:rPr>
      </w:pPr>
      <w:r>
        <w:rPr>
          <w:rFonts w:hint="eastAsia"/>
          <w:b/>
          <w:bCs/>
          <w:color w:val="auto"/>
          <w:sz w:val="28"/>
          <w:szCs w:val="32"/>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rPr>
          <w:rFonts w:hint="eastAsia"/>
          <w:b/>
          <w:bCs/>
          <w:color w:val="auto"/>
          <w:lang w:eastAsia="zh-CN"/>
        </w:rPr>
      </w:pPr>
      <w:r>
        <w:rPr>
          <w:rFonts w:hint="eastAsia"/>
          <w:b/>
          <w:bCs/>
          <w:color w:val="auto"/>
          <w:lang w:val="en-US" w:eastAsia="zh-CN"/>
        </w:rPr>
        <w:br w:type="page"/>
      </w:r>
    </w:p>
    <w:p>
      <w:pPr>
        <w:pStyle w:val="9"/>
        <w:keepNext w:val="0"/>
        <w:keepLines w:val="0"/>
        <w:pageBreakBefore w:val="0"/>
        <w:widowControl w:val="0"/>
        <w:numPr>
          <w:ilvl w:val="0"/>
          <w:numId w:val="1"/>
        </w:numPr>
        <w:kinsoku/>
        <w:wordWrap/>
        <w:overflowPunct/>
        <w:topLinePunct w:val="0"/>
        <w:autoSpaceDE/>
        <w:autoSpaceDN/>
        <w:bidi w:val="0"/>
        <w:adjustRightInd/>
        <w:snapToGrid/>
        <w:ind w:left="0" w:leftChars="0" w:firstLineChars="0"/>
        <w:textAlignment w:val="auto"/>
        <w:rPr>
          <w:rFonts w:hint="eastAsia"/>
          <w:b/>
          <w:bCs/>
          <w:color w:val="auto"/>
          <w:sz w:val="28"/>
          <w:szCs w:val="32"/>
          <w:lang w:eastAsia="zh-CN"/>
        </w:rPr>
      </w:pPr>
      <w:r>
        <w:rPr>
          <w:rFonts w:hint="eastAsia"/>
          <w:b/>
          <w:bCs/>
          <w:color w:val="auto"/>
          <w:sz w:val="28"/>
          <w:szCs w:val="32"/>
          <w:lang w:val="en-US" w:eastAsia="zh-CN"/>
        </w:rPr>
        <w:t>被授权人身份证明</w:t>
      </w:r>
      <w:r>
        <w:rPr>
          <w:rFonts w:hint="eastAsia"/>
          <w:b/>
          <w:bCs/>
          <w:color w:val="auto"/>
          <w:sz w:val="28"/>
          <w:szCs w:val="32"/>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br w:type="page"/>
      </w:r>
    </w:p>
    <w:p>
      <w:pPr>
        <w:pStyle w:val="9"/>
        <w:keepNext w:val="0"/>
        <w:keepLines w:val="0"/>
        <w:pageBreakBefore w:val="0"/>
        <w:widowControl w:val="0"/>
        <w:numPr>
          <w:ilvl w:val="0"/>
          <w:numId w:val="0"/>
        </w:numPr>
        <w:kinsoku/>
        <w:wordWrap/>
        <w:overflowPunct/>
        <w:topLinePunct w:val="0"/>
        <w:autoSpaceDE/>
        <w:autoSpaceDN/>
        <w:bidi w:val="0"/>
        <w:adjustRightInd/>
        <w:snapToGrid/>
        <w:ind w:left="0" w:leftChars="0"/>
        <w:textAlignment w:val="auto"/>
        <w:rPr>
          <w:rFonts w:hint="eastAsia" w:ascii="Times New Roman" w:hAnsi="Times New Roman" w:cs="Times New Roman"/>
          <w:b/>
          <w:bCs/>
          <w:color w:val="auto"/>
          <w:sz w:val="28"/>
          <w:szCs w:val="32"/>
          <w:lang w:val="en-US" w:eastAsia="zh-CN"/>
        </w:rPr>
      </w:pPr>
      <w:r>
        <w:rPr>
          <w:rFonts w:hint="eastAsia" w:ascii="Times New Roman" w:hAnsi="Times New Roman" w:cs="Times New Roman"/>
          <w:b/>
          <w:bCs/>
          <w:color w:val="auto"/>
          <w:sz w:val="28"/>
          <w:szCs w:val="32"/>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pStyle w:val="2"/>
        <w:jc w:val="center"/>
        <w:rPr>
          <w:rFonts w:hint="eastAsia"/>
          <w:lang w:val="en-US" w:eastAsia="zh-CN"/>
        </w:rPr>
      </w:pPr>
      <w:r>
        <w:rPr>
          <w:rFonts w:hint="default" w:ascii="宋体" w:hAnsi="宋体" w:eastAsia="宋体" w:cs="Arial"/>
          <w:b/>
          <w:bCs/>
          <w:color w:val="auto"/>
          <w:kern w:val="0"/>
          <w:sz w:val="36"/>
          <w:szCs w:val="36"/>
          <w:lang w:val="en-US" w:eastAsia="zh-CN"/>
        </w:rPr>
        <w:t>基建项目施工图设计文件审查项目项目</w:t>
      </w: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b/>
          <w:color w:val="auto"/>
          <w:sz w:val="36"/>
          <w:szCs w:val="36"/>
        </w:rPr>
      </w:pP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jc w:val="center"/>
              <w:rPr>
                <w:rFonts w:hint="eastAsia" w:ascii="宋体" w:hAnsi="宋体"/>
                <w:color w:val="auto"/>
                <w:sz w:val="24"/>
                <w:highlight w:val="none"/>
              </w:rPr>
            </w:pPr>
            <w:r>
              <w:rPr>
                <w:rFonts w:hint="eastAsia" w:ascii="宋体" w:hAnsi="宋体"/>
                <w:color w:val="auto"/>
                <w:sz w:val="24"/>
                <w:highlight w:val="none"/>
              </w:rPr>
              <w:t>序号</w:t>
            </w:r>
          </w:p>
        </w:tc>
        <w:tc>
          <w:tcPr>
            <w:tcW w:w="3543"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采购范围</w:t>
            </w:r>
          </w:p>
        </w:tc>
        <w:tc>
          <w:tcPr>
            <w:tcW w:w="638"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单位</w:t>
            </w:r>
          </w:p>
        </w:tc>
        <w:tc>
          <w:tcPr>
            <w:tcW w:w="694"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数量</w:t>
            </w:r>
          </w:p>
        </w:tc>
        <w:tc>
          <w:tcPr>
            <w:tcW w:w="956"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税率</w:t>
            </w:r>
          </w:p>
        </w:tc>
        <w:tc>
          <w:tcPr>
            <w:tcW w:w="1482"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含税单价报价</w:t>
            </w:r>
            <w:r>
              <w:rPr>
                <w:rFonts w:hint="eastAsia" w:ascii="宋体" w:hAnsi="宋体"/>
                <w:color w:val="auto"/>
                <w:sz w:val="24"/>
                <w:highlight w:val="none"/>
              </w:rPr>
              <w:t>（小写）</w:t>
            </w:r>
          </w:p>
        </w:tc>
        <w:tc>
          <w:tcPr>
            <w:tcW w:w="1646"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0" w:hRule="exact"/>
        </w:trPr>
        <w:tc>
          <w:tcPr>
            <w:tcW w:w="1144" w:type="dxa"/>
            <w:noWrap w:val="0"/>
            <w:vAlign w:val="center"/>
          </w:tcPr>
          <w:p>
            <w:pPr>
              <w:numPr>
                <w:ilvl w:val="0"/>
                <w:numId w:val="0"/>
              </w:numPr>
              <w:ind w:leftChars="0"/>
              <w:jc w:val="center"/>
              <w:rPr>
                <w:rFonts w:hint="default" w:ascii="宋体" w:hAnsi="宋体"/>
                <w:color w:val="auto"/>
                <w:sz w:val="24"/>
                <w:highlight w:val="none"/>
                <w:lang w:val="en-US"/>
              </w:rPr>
            </w:pPr>
            <w:r>
              <w:rPr>
                <w:rFonts w:hint="default" w:ascii="宋体" w:hAnsi="宋体"/>
                <w:color w:val="auto"/>
                <w:sz w:val="24"/>
                <w:highlight w:val="none"/>
                <w:lang w:val="en-US"/>
              </w:rPr>
              <w:t>1</w:t>
            </w:r>
          </w:p>
        </w:tc>
        <w:tc>
          <w:tcPr>
            <w:tcW w:w="3543" w:type="dxa"/>
            <w:noWrap w:val="0"/>
            <w:vAlign w:val="center"/>
          </w:tcPr>
          <w:p>
            <w:pPr>
              <w:jc w:val="center"/>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eastAsia="zh-CN"/>
              </w:rPr>
              <w:t>基建项目施工图设计文件审查</w:t>
            </w:r>
            <w:r>
              <w:rPr>
                <w:rFonts w:hint="eastAsia" w:ascii="宋体" w:hAnsi="宋体"/>
                <w:color w:val="auto"/>
                <w:sz w:val="24"/>
                <w:highlight w:val="none"/>
                <w:lang w:eastAsia="zh-CN"/>
              </w:rPr>
              <w:t>服务</w:t>
            </w:r>
            <w:bookmarkStart w:id="1" w:name="_GoBack"/>
            <w:bookmarkEnd w:id="1"/>
          </w:p>
        </w:tc>
        <w:tc>
          <w:tcPr>
            <w:tcW w:w="638" w:type="dxa"/>
            <w:noWrap w:val="0"/>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项</w:t>
            </w:r>
          </w:p>
        </w:tc>
        <w:tc>
          <w:tcPr>
            <w:tcW w:w="694" w:type="dxa"/>
            <w:noWrap w:val="0"/>
            <w:vAlign w:val="center"/>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w:t>
            </w:r>
          </w:p>
        </w:tc>
        <w:tc>
          <w:tcPr>
            <w:tcW w:w="956" w:type="dxa"/>
            <w:noWrap w:val="0"/>
            <w:vAlign w:val="center"/>
          </w:tcPr>
          <w:p>
            <w:pPr>
              <w:jc w:val="center"/>
              <w:rPr>
                <w:rFonts w:hint="default" w:ascii="宋体" w:hAnsi="宋体" w:eastAsia="宋体"/>
                <w:color w:val="auto"/>
                <w:sz w:val="24"/>
                <w:highlight w:val="none"/>
                <w:lang w:val="en-US" w:eastAsia="zh-CN"/>
              </w:rPr>
            </w:pPr>
          </w:p>
        </w:tc>
        <w:tc>
          <w:tcPr>
            <w:tcW w:w="1482" w:type="dxa"/>
            <w:noWrap w:val="0"/>
            <w:vAlign w:val="center"/>
          </w:tcPr>
          <w:p>
            <w:pPr>
              <w:jc w:val="center"/>
              <w:rPr>
                <w:rFonts w:hint="default" w:ascii="宋体" w:hAnsi="宋体" w:eastAsia="宋体"/>
                <w:color w:val="auto"/>
                <w:sz w:val="24"/>
                <w:highlight w:val="none"/>
                <w:lang w:val="en-US" w:eastAsia="zh-CN"/>
              </w:rPr>
            </w:pPr>
          </w:p>
        </w:tc>
        <w:tc>
          <w:tcPr>
            <w:tcW w:w="1646" w:type="dxa"/>
            <w:noWrap w:val="0"/>
            <w:vAlign w:val="center"/>
          </w:tcPr>
          <w:p>
            <w:pPr>
              <w:jc w:val="center"/>
              <w:rPr>
                <w:rFonts w:hint="eastAsia" w:ascii="宋体" w:hAnsi="宋体" w:eastAsia="宋体"/>
                <w:color w:val="auto"/>
                <w:sz w:val="24"/>
                <w:highlight w:val="none"/>
                <w:lang w:val="en-US" w:eastAsia="zh-CN"/>
              </w:rPr>
            </w:pPr>
            <w:r>
              <w:rPr>
                <w:rFonts w:hint="eastAsia"/>
              </w:rPr>
              <w:t>自合同约定之日起至完成服务</w:t>
            </w:r>
            <w:r>
              <w:rPr>
                <w:rFonts w:hint="eastAsia"/>
                <w:lang w:eastAsia="zh-CN"/>
              </w:rPr>
              <w:t>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jc w:val="center"/>
              <w:rPr>
                <w:rFonts w:hint="eastAsia" w:ascii="宋体" w:hAnsi="宋体"/>
                <w:color w:val="auto"/>
                <w:sz w:val="24"/>
                <w:highlight w:val="none"/>
              </w:rPr>
            </w:pPr>
          </w:p>
        </w:tc>
        <w:tc>
          <w:tcPr>
            <w:tcW w:w="8959" w:type="dxa"/>
            <w:gridSpan w:val="6"/>
            <w:noWrap w:val="0"/>
            <w:vAlign w:val="center"/>
          </w:tcPr>
          <w:p>
            <w:pPr>
              <w:jc w:val="center"/>
              <w:rPr>
                <w:rFonts w:hint="default" w:ascii="宋体" w:hAnsi="宋体"/>
                <w:color w:val="auto"/>
                <w:sz w:val="24"/>
                <w:highlight w:val="none"/>
                <w:lang w:val="en-US"/>
              </w:rPr>
            </w:pPr>
            <w:r>
              <w:rPr>
                <w:rFonts w:hint="eastAsia" w:ascii="宋体" w:hAnsi="宋体"/>
                <w:color w:val="auto"/>
                <w:sz w:val="24"/>
                <w:highlight w:val="none"/>
                <w:lang w:eastAsia="zh-CN"/>
              </w:rPr>
              <w:t>含税</w:t>
            </w:r>
            <w:r>
              <w:rPr>
                <w:rFonts w:hint="eastAsia" w:ascii="宋体" w:hAnsi="宋体"/>
                <w:color w:val="auto"/>
                <w:sz w:val="24"/>
                <w:highlight w:val="none"/>
              </w:rPr>
              <w:t>总价</w:t>
            </w:r>
            <w:r>
              <w:rPr>
                <w:rFonts w:hint="eastAsia" w:ascii="宋体" w:hAnsi="宋体"/>
                <w:color w:val="auto"/>
                <w:sz w:val="24"/>
                <w:highlight w:val="none"/>
                <w:lang w:eastAsia="zh-CN"/>
              </w:rPr>
              <w:t>报价</w:t>
            </w:r>
            <w:r>
              <w:rPr>
                <w:rFonts w:hint="eastAsia" w:ascii="宋体" w:hAnsi="宋体"/>
                <w:color w:val="auto"/>
                <w:sz w:val="24"/>
                <w:highlight w:val="none"/>
              </w:rPr>
              <w:t>（</w:t>
            </w:r>
            <w:r>
              <w:rPr>
                <w:rFonts w:hint="eastAsia" w:ascii="宋体" w:hAnsi="宋体"/>
                <w:color w:val="auto"/>
                <w:sz w:val="24"/>
                <w:highlight w:val="none"/>
                <w:lang w:eastAsia="zh-CN"/>
              </w:rPr>
              <w:t>小</w:t>
            </w:r>
            <w:r>
              <w:rPr>
                <w:rFonts w:hint="eastAsia" w:ascii="宋体" w:hAnsi="宋体"/>
                <w:color w:val="auto"/>
                <w:sz w:val="24"/>
                <w:highlight w:val="none"/>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4" w:hRule="atLeast"/>
        </w:trPr>
        <w:tc>
          <w:tcPr>
            <w:tcW w:w="1144" w:type="dxa"/>
            <w:noWrap w:val="0"/>
            <w:vAlign w:val="center"/>
          </w:tcPr>
          <w:p>
            <w:pPr>
              <w:keepNext w:val="0"/>
              <w:keepLines w:val="0"/>
              <w:pageBreakBefore w:val="0"/>
              <w:widowControl w:val="0"/>
              <w:kinsoku/>
              <w:wordWrap/>
              <w:overflowPunct/>
              <w:topLinePunct w:val="0"/>
              <w:autoSpaceDE/>
              <w:autoSpaceDN/>
              <w:bidi w:val="0"/>
              <w:adjustRightInd/>
              <w:snapToGrid/>
              <w:ind w:left="0"/>
              <w:jc w:val="left"/>
              <w:textAlignment w:val="auto"/>
              <w:rPr>
                <w:rFonts w:hint="eastAsia" w:ascii="宋体" w:hAnsi="宋体" w:eastAsia="宋体"/>
                <w:b/>
                <w:color w:val="auto"/>
                <w:sz w:val="24"/>
                <w:highlight w:val="none"/>
                <w:lang w:eastAsia="zh-CN"/>
              </w:rPr>
            </w:pPr>
            <w:r>
              <w:rPr>
                <w:rFonts w:hint="eastAsia" w:ascii="宋体" w:hAnsi="宋体"/>
                <w:b/>
                <w:color w:val="auto"/>
                <w:sz w:val="24"/>
                <w:highlight w:val="none"/>
                <w:lang w:eastAsia="zh-CN"/>
              </w:rPr>
              <w:t>要求及标准</w:t>
            </w:r>
          </w:p>
        </w:tc>
        <w:tc>
          <w:tcPr>
            <w:tcW w:w="3543" w:type="dxa"/>
            <w:noWrap w:val="0"/>
            <w:vAlign w:val="center"/>
          </w:tcPr>
          <w:p>
            <w:pPr>
              <w:jc w:val="left"/>
              <w:rPr>
                <w:rFonts w:hint="eastAsia" w:ascii="宋体" w:hAnsi="宋体" w:eastAsia="宋体"/>
                <w:b/>
                <w:color w:val="auto"/>
                <w:sz w:val="24"/>
                <w:highlight w:val="none"/>
                <w:lang w:eastAsia="zh-CN"/>
              </w:rPr>
            </w:pPr>
            <w:r>
              <w:rPr>
                <w:rFonts w:hint="eastAsia" w:ascii="宋体" w:hAnsi="宋体" w:eastAsia="宋体" w:cs="Times New Roman"/>
                <w:color w:val="auto"/>
                <w:sz w:val="24"/>
                <w:highlight w:val="none"/>
                <w:lang w:eastAsia="zh-CN"/>
              </w:rPr>
              <w:t>是否与《</w:t>
            </w:r>
            <w:r>
              <w:rPr>
                <w:rFonts w:hint="eastAsia" w:ascii="宋体" w:hAnsi="宋体" w:cs="Times New Roman"/>
                <w:color w:val="auto"/>
                <w:sz w:val="24"/>
                <w:highlight w:val="none"/>
                <w:lang w:eastAsia="zh-CN"/>
              </w:rPr>
              <w:t>南宁供电局基建专业施工图设计文件审查服务要求</w:t>
            </w:r>
            <w:r>
              <w:rPr>
                <w:rFonts w:hint="eastAsia" w:ascii="宋体" w:hAnsi="宋体" w:eastAsia="宋体" w:cs="Times New Roman"/>
                <w:color w:val="auto"/>
                <w:sz w:val="24"/>
                <w:highlight w:val="none"/>
                <w:lang w:eastAsia="zh-CN"/>
              </w:rPr>
              <w:t>》相符</w:t>
            </w:r>
          </w:p>
        </w:tc>
        <w:tc>
          <w:tcPr>
            <w:tcW w:w="5416" w:type="dxa"/>
            <w:gridSpan w:val="5"/>
            <w:noWrap w:val="0"/>
            <w:vAlign w:val="center"/>
          </w:tcPr>
          <w:p>
            <w:pPr>
              <w:ind w:firstLine="480" w:firstLineChars="200"/>
              <w:jc w:val="center"/>
              <w:rPr>
                <w:rFonts w:hint="eastAsia" w:ascii="宋体" w:hAnsi="宋体" w:eastAsia="宋体"/>
                <w:color w:val="auto"/>
                <w:sz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jc w:val="center"/>
              <w:rPr>
                <w:rFonts w:hint="eastAsia" w:ascii="宋体" w:hAnsi="宋体"/>
                <w:b/>
                <w:color w:val="auto"/>
                <w:sz w:val="24"/>
                <w:highlight w:val="none"/>
              </w:rPr>
            </w:pPr>
            <w:r>
              <w:rPr>
                <w:rFonts w:hint="eastAsia" w:ascii="宋体" w:hAnsi="宋体"/>
                <w:b/>
                <w:color w:val="auto"/>
                <w:sz w:val="24"/>
                <w:highlight w:val="none"/>
              </w:rPr>
              <w:t>联系方式</w:t>
            </w:r>
          </w:p>
        </w:tc>
        <w:tc>
          <w:tcPr>
            <w:tcW w:w="5416" w:type="dxa"/>
            <w:gridSpan w:val="5"/>
            <w:noWrap w:val="0"/>
            <w:vAlign w:val="center"/>
          </w:tcPr>
          <w:p>
            <w:pPr>
              <w:jc w:val="center"/>
              <w:rPr>
                <w:rFonts w:hint="eastAsia" w:ascii="宋体" w:hAnsi="宋体"/>
                <w:color w:val="auto"/>
                <w:sz w:val="24"/>
                <w:highlight w:val="none"/>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sz w:val="28"/>
          <w:szCs w:val="32"/>
          <w:lang w:eastAsia="zh-CN"/>
        </w:rPr>
      </w:pPr>
      <w:r>
        <w:rPr>
          <w:rFonts w:hint="eastAsia"/>
          <w:b/>
          <w:bCs/>
          <w:color w:val="auto"/>
          <w:sz w:val="28"/>
          <w:szCs w:val="32"/>
          <w:lang w:eastAsia="zh-CN"/>
        </w:rPr>
        <w:t>五、</w:t>
      </w:r>
      <w:r>
        <w:rPr>
          <w:rFonts w:hint="eastAsia"/>
          <w:b/>
          <w:bCs/>
          <w:color w:val="auto"/>
          <w:sz w:val="28"/>
          <w:szCs w:val="32"/>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4C1AD8"/>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D66A0"/>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180126"/>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6655"/>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35BA4"/>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B7D43"/>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7A70D9"/>
    <w:rsid w:val="20862B4B"/>
    <w:rsid w:val="209E0592"/>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837C6"/>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1B219C"/>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AB6992"/>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6107A"/>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2844A1"/>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07954"/>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85033"/>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72871"/>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3FF66297"/>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912EF1"/>
    <w:rsid w:val="44A63FDA"/>
    <w:rsid w:val="44B72DEC"/>
    <w:rsid w:val="44C428B6"/>
    <w:rsid w:val="44C6544D"/>
    <w:rsid w:val="44CE4C63"/>
    <w:rsid w:val="44CF496E"/>
    <w:rsid w:val="44D8091B"/>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E0056A"/>
    <w:rsid w:val="4AF66AD7"/>
    <w:rsid w:val="4B011607"/>
    <w:rsid w:val="4B0E374A"/>
    <w:rsid w:val="4B2106E1"/>
    <w:rsid w:val="4B2E50A1"/>
    <w:rsid w:val="4B315A9F"/>
    <w:rsid w:val="4B3F3C20"/>
    <w:rsid w:val="4B52693B"/>
    <w:rsid w:val="4B5D4510"/>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0F5929"/>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6F69CA"/>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201DA7"/>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577E08"/>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8C41B1"/>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1C3388"/>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聂力</cp:lastModifiedBy>
  <dcterms:modified xsi:type="dcterms:W3CDTF">2026-05-12T08:37:08Z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199B2B9346DB43F3A8335BA713FF0CF7</vt:lpwstr>
  </property>
</Properties>
</file>