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spacing w:before="340" w:after="330" w:line="576" w:lineRule="auto"/>
        <w:jc w:val="center"/>
        <w:rPr>
          <w:rFonts w:ascii="Times New Roman" w:hAnsi="Times New Roman" w:cs="Times New Roman"/>
          <w:b/>
          <w:bCs/>
          <w:sz w:val="28"/>
          <w:szCs w:val="28"/>
        </w:rPr>
      </w:pPr>
      <w:r>
        <w:rPr>
          <w:rFonts w:ascii="宋体" w:hAnsi="宋体" w:cs="宋体"/>
          <w:b/>
          <w:bCs/>
          <w:sz w:val="28"/>
          <w:szCs w:val="28"/>
        </w:rPr>
        <w:t>2026</w:t>
      </w:r>
      <w:r>
        <w:rPr>
          <w:rFonts w:hint="eastAsia" w:ascii="宋体" w:hAnsi="宋体" w:cs="宋体"/>
          <w:b/>
          <w:bCs/>
          <w:sz w:val="28"/>
          <w:szCs w:val="28"/>
        </w:rPr>
        <w:t>年云南十里阳光发展有限公司餐饮部餐饮用品采购（零星采购）项目技术规范书</w:t>
      </w:r>
    </w:p>
    <w:p>
      <w:pPr>
        <w:spacing w:line="360" w:lineRule="auto"/>
        <w:jc w:val="left"/>
        <w:rPr>
          <w:rFonts w:ascii="仿宋" w:hAnsi="仿宋" w:eastAsia="仿宋" w:cs="Times New Roman"/>
          <w:b/>
          <w:bCs/>
        </w:rPr>
      </w:pPr>
      <w:r>
        <w:rPr>
          <w:rFonts w:hint="eastAsia" w:ascii="仿宋" w:hAnsi="仿宋" w:eastAsia="仿宋" w:cs="仿宋"/>
          <w:b/>
          <w:bCs/>
        </w:rPr>
        <w:t>一</w:t>
      </w:r>
      <w:r>
        <w:rPr>
          <w:rFonts w:ascii="仿宋" w:hAnsi="仿宋" w:eastAsia="仿宋" w:cs="仿宋"/>
          <w:b/>
          <w:bCs/>
        </w:rPr>
        <w:t>.</w:t>
      </w:r>
      <w:r>
        <w:rPr>
          <w:rFonts w:hint="eastAsia" w:ascii="仿宋" w:hAnsi="仿宋" w:eastAsia="仿宋" w:cs="仿宋"/>
          <w:b/>
          <w:bCs/>
        </w:rPr>
        <w:t>项目概要</w:t>
      </w:r>
    </w:p>
    <w:p>
      <w:pPr>
        <w:spacing w:line="360" w:lineRule="auto"/>
        <w:ind w:firstLine="420" w:firstLineChars="200"/>
        <w:jc w:val="left"/>
        <w:rPr>
          <w:rFonts w:ascii="仿宋" w:hAnsi="仿宋" w:eastAsia="仿宋" w:cs="Times New Roman"/>
        </w:rPr>
      </w:pPr>
      <w:r>
        <w:rPr>
          <w:rFonts w:hint="eastAsia" w:ascii="仿宋" w:hAnsi="仿宋" w:eastAsia="仿宋" w:cs="仿宋"/>
        </w:rPr>
        <w:t>云南十里阳光发展有限公司（以下简称：“公司”），为满足餐饮接待需要，餐饮部需采购</w:t>
      </w:r>
      <w:r>
        <w:rPr>
          <w:rFonts w:hint="eastAsia" w:ascii="仿宋" w:hAnsi="仿宋" w:eastAsia="仿宋" w:cs="仿宋"/>
          <w:lang w:val="en-US" w:eastAsia="zh-CN"/>
        </w:rPr>
        <w:t>18</w:t>
      </w:r>
      <w:r>
        <w:rPr>
          <w:rFonts w:hint="eastAsia" w:ascii="仿宋" w:hAnsi="仿宋" w:eastAsia="仿宋" w:cs="仿宋"/>
        </w:rPr>
        <w:t>项餐饮打包及相关用品以保证餐厅对客使用及厨房食品加工需要。</w:t>
      </w:r>
    </w:p>
    <w:p>
      <w:pPr>
        <w:spacing w:line="360" w:lineRule="auto"/>
        <w:jc w:val="left"/>
        <w:rPr>
          <w:rFonts w:ascii="仿宋" w:hAnsi="仿宋" w:eastAsia="仿宋" w:cs="Times New Roman"/>
          <w:b/>
          <w:bCs/>
        </w:rPr>
      </w:pPr>
      <w:r>
        <w:rPr>
          <w:rFonts w:hint="eastAsia" w:ascii="仿宋" w:hAnsi="仿宋" w:eastAsia="仿宋" w:cs="仿宋"/>
          <w:b/>
          <w:bCs/>
        </w:rPr>
        <w:t>二</w:t>
      </w:r>
      <w:r>
        <w:rPr>
          <w:rFonts w:ascii="仿宋" w:hAnsi="仿宋" w:eastAsia="仿宋" w:cs="仿宋"/>
          <w:b/>
          <w:bCs/>
        </w:rPr>
        <w:t>.</w:t>
      </w:r>
      <w:r>
        <w:rPr>
          <w:rFonts w:hint="eastAsia" w:ascii="仿宋" w:hAnsi="仿宋" w:eastAsia="仿宋" w:cs="仿宋"/>
          <w:b/>
          <w:bCs/>
        </w:rPr>
        <w:t>项目技术要求</w:t>
      </w:r>
    </w:p>
    <w:p>
      <w:pPr>
        <w:spacing w:line="360" w:lineRule="auto"/>
        <w:jc w:val="left"/>
        <w:rPr>
          <w:rFonts w:hint="eastAsia" w:ascii="仿宋" w:hAnsi="仿宋" w:eastAsia="仿宋" w:cs="仿宋"/>
        </w:rPr>
      </w:pPr>
      <w:r>
        <w:rPr>
          <w:rFonts w:ascii="仿宋" w:hAnsi="仿宋" w:eastAsia="仿宋" w:cs="仿宋"/>
        </w:rPr>
        <w:t>1.</w:t>
      </w:r>
      <w:r>
        <w:rPr>
          <w:rFonts w:hint="eastAsia" w:ascii="仿宋" w:hAnsi="仿宋" w:eastAsia="仿宋" w:cs="仿宋"/>
        </w:rPr>
        <w:t>技术要求</w:t>
      </w:r>
    </w:p>
    <w:p>
      <w:pPr>
        <w:pStyle w:val="2"/>
        <w:rPr>
          <w:rFonts w:hint="default" w:eastAsia="仿宋"/>
          <w:lang w:val="en-US" w:eastAsia="zh-CN"/>
        </w:rPr>
      </w:pPr>
      <w:r>
        <w:rPr>
          <w:rFonts w:hint="eastAsia" w:ascii="仿宋" w:hAnsi="仿宋" w:eastAsia="仿宋" w:cs="仿宋"/>
          <w:lang w:val="en-US" w:eastAsia="zh-CN"/>
        </w:rPr>
        <w:t>1.</w:t>
      </w:r>
      <w:r>
        <w:rPr>
          <w:rFonts w:hint="eastAsia" w:ascii="仿宋" w:hAnsi="仿宋" w:eastAsia="仿宋" w:cs="仿宋"/>
        </w:rPr>
        <w:t>海波杯</w:t>
      </w:r>
      <w:r>
        <w:rPr>
          <w:rFonts w:hint="eastAsia" w:ascii="仿宋" w:hAnsi="仿宋" w:eastAsia="仿宋" w:cs="仿宋"/>
          <w:lang w:eastAsia="zh-CN"/>
        </w:rPr>
        <w:t>（</w:t>
      </w:r>
      <w:r>
        <w:rPr>
          <w:rFonts w:hint="eastAsia" w:ascii="仿宋" w:hAnsi="仿宋" w:eastAsia="仿宋" w:cs="仿宋"/>
          <w:lang w:val="en-US" w:eastAsia="zh-CN"/>
        </w:rPr>
        <w:t>玻璃杯）</w:t>
      </w:r>
      <w:r>
        <w:rPr>
          <w:rFonts w:hint="eastAsia" w:ascii="仿宋" w:hAnsi="仿宋" w:eastAsia="仿宋" w:cs="仿宋"/>
        </w:rPr>
        <w:t>（高约</w:t>
      </w:r>
      <w:r>
        <w:rPr>
          <w:rFonts w:ascii="仿宋" w:hAnsi="仿宋" w:eastAsia="仿宋" w:cs="仿宋"/>
        </w:rPr>
        <w:t>15cm</w:t>
      </w:r>
      <w:r>
        <w:rPr>
          <w:rFonts w:hint="eastAsia" w:ascii="仿宋" w:hAnsi="仿宋" w:eastAsia="仿宋" w:cs="仿宋"/>
        </w:rPr>
        <w:t>杯口</w:t>
      </w:r>
      <w:r>
        <w:rPr>
          <w:rFonts w:ascii="仿宋" w:hAnsi="仿宋" w:eastAsia="仿宋" w:cs="仿宋"/>
        </w:rPr>
        <w:t>6.5cm</w:t>
      </w:r>
      <w:r>
        <w:rPr>
          <w:rFonts w:hint="eastAsia" w:ascii="仿宋" w:hAnsi="仿宋" w:eastAsia="仿宋" w:cs="仿宋"/>
        </w:rPr>
        <w:t>容量约</w:t>
      </w:r>
      <w:r>
        <w:rPr>
          <w:rFonts w:ascii="仿宋" w:hAnsi="仿宋" w:eastAsia="仿宋" w:cs="仿宋"/>
        </w:rPr>
        <w:t>350cm</w:t>
      </w:r>
      <w:r>
        <w:rPr>
          <w:rFonts w:hint="eastAsia" w:ascii="仿宋" w:hAnsi="仿宋" w:eastAsia="仿宋" w:cs="仿宋"/>
        </w:rPr>
        <w:t>）、高角水杯（高约</w:t>
      </w:r>
      <w:r>
        <w:rPr>
          <w:rFonts w:ascii="仿宋" w:hAnsi="仿宋" w:eastAsia="仿宋" w:cs="仿宋"/>
        </w:rPr>
        <w:t>17ml</w:t>
      </w:r>
      <w:r>
        <w:rPr>
          <w:rFonts w:hint="eastAsia" w:ascii="仿宋" w:hAnsi="仿宋" w:eastAsia="仿宋" w:cs="仿宋"/>
          <w:sz w:val="18"/>
          <w:szCs w:val="18"/>
        </w:rPr>
        <w:t>、杯口约</w:t>
      </w:r>
      <w:r>
        <w:rPr>
          <w:rFonts w:ascii="仿宋" w:hAnsi="仿宋" w:eastAsia="仿宋" w:cs="仿宋"/>
          <w:sz w:val="18"/>
          <w:szCs w:val="18"/>
        </w:rPr>
        <w:t>7.2cm</w:t>
      </w:r>
      <w:r>
        <w:rPr>
          <w:rFonts w:hint="eastAsia" w:ascii="仿宋" w:hAnsi="仿宋" w:eastAsia="仿宋" w:cs="仿宋"/>
          <w:sz w:val="18"/>
          <w:szCs w:val="18"/>
        </w:rPr>
        <w:t>、容量约</w:t>
      </w:r>
      <w:r>
        <w:rPr>
          <w:rFonts w:ascii="仿宋" w:hAnsi="仿宋" w:eastAsia="仿宋" w:cs="仿宋"/>
          <w:sz w:val="18"/>
          <w:szCs w:val="18"/>
        </w:rPr>
        <w:t>310ml</w:t>
      </w:r>
      <w:r>
        <w:rPr>
          <w:rFonts w:hint="eastAsia" w:ascii="仿宋" w:hAnsi="仿宋" w:eastAsia="仿宋" w:cs="仿宋"/>
          <w:sz w:val="18"/>
          <w:szCs w:val="18"/>
        </w:rPr>
        <w:t>）亚克力置物架</w:t>
      </w:r>
      <w:r>
        <w:rPr>
          <w:rFonts w:hint="eastAsia" w:ascii="仿宋" w:hAnsi="仿宋" w:eastAsia="仿宋" w:cs="仿宋"/>
          <w:sz w:val="18"/>
          <w:szCs w:val="18"/>
          <w:lang w:val="en-US" w:eastAsia="zh-CN"/>
        </w:rPr>
        <w:t>大号双层</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长约34.7cm、宽月23.7cm、高月15.3cm）</w:t>
      </w:r>
      <w:r>
        <w:rPr>
          <w:rFonts w:hint="eastAsia" w:ascii="仿宋" w:hAnsi="仿宋" w:eastAsia="仿宋" w:cs="仿宋"/>
          <w:sz w:val="18"/>
          <w:szCs w:val="18"/>
        </w:rPr>
        <w:t>、茶杯（长含把手8.8cm、高约4.8cm）</w:t>
      </w:r>
    </w:p>
    <w:p>
      <w:pPr>
        <w:spacing w:line="360" w:lineRule="auto"/>
        <w:ind w:firstLine="420" w:firstLineChars="200"/>
        <w:jc w:val="left"/>
        <w:rPr>
          <w:rFonts w:ascii="仿宋" w:hAnsi="仿宋" w:eastAsia="仿宋" w:cs="Times New Roman"/>
        </w:rPr>
      </w:pPr>
      <w:r>
        <w:rPr>
          <w:rFonts w:hint="eastAsia" w:ascii="仿宋" w:hAnsi="仿宋" w:eastAsia="仿宋" w:cs="仿宋"/>
          <w:lang w:val="en-US" w:eastAsia="zh-CN"/>
        </w:rPr>
        <w:t>2</w:t>
      </w:r>
      <w:r>
        <w:rPr>
          <w:rFonts w:ascii="仿宋" w:hAnsi="仿宋" w:eastAsia="仿宋" w:cs="仿宋"/>
        </w:rPr>
        <w:t>.</w:t>
      </w:r>
      <w:r>
        <w:rPr>
          <w:rFonts w:hint="eastAsia" w:ascii="仿宋" w:hAnsi="仿宋" w:eastAsia="仿宋" w:cs="仿宋"/>
        </w:rPr>
        <w:t>打包盒、点心袋等材料的选择取决于打包器皿将要承受的温度和将要装载的产品类型。特点：材质特别软，韧性好，耐高温，环保无毒。适用：常用于制作餐饮器具或其他耐高温产品的包装，可安全用于微波炉中加热。</w:t>
      </w:r>
    </w:p>
    <w:p>
      <w:pPr>
        <w:spacing w:line="360" w:lineRule="auto"/>
        <w:ind w:firstLine="420" w:firstLineChars="200"/>
        <w:jc w:val="left"/>
        <w:rPr>
          <w:rFonts w:ascii="仿宋" w:hAnsi="仿宋" w:eastAsia="仿宋" w:cs="Times New Roman"/>
          <w:color w:val="000000"/>
        </w:rPr>
      </w:pPr>
      <w:r>
        <w:rPr>
          <w:rFonts w:hint="eastAsia" w:ascii="仿宋" w:hAnsi="仿宋" w:eastAsia="仿宋" w:cs="仿宋"/>
          <w:lang w:val="en-US" w:eastAsia="zh-CN"/>
        </w:rPr>
        <w:t>3</w:t>
      </w:r>
      <w:r>
        <w:rPr>
          <w:rFonts w:ascii="仿宋" w:hAnsi="仿宋" w:eastAsia="仿宋" w:cs="仿宋"/>
        </w:rPr>
        <w:t>.</w:t>
      </w:r>
      <w:r>
        <w:rPr>
          <w:rFonts w:hint="eastAsia" w:ascii="仿宋" w:hAnsi="仿宋" w:eastAsia="仿宋" w:cs="仿宋"/>
          <w:color w:val="000000"/>
        </w:rPr>
        <w:t>油刷选用植丝刷，不掉毛不生锈。</w:t>
      </w:r>
    </w:p>
    <w:p>
      <w:pPr>
        <w:pStyle w:val="2"/>
        <w:ind w:firstLine="31680"/>
        <w:rPr>
          <w:rFonts w:ascii="仿宋" w:hAnsi="仿宋" w:eastAsia="仿宋" w:cs="Times New Roman"/>
          <w:color w:val="000000"/>
        </w:rPr>
      </w:pPr>
      <w:r>
        <w:rPr>
          <w:rFonts w:hint="eastAsia" w:ascii="仿宋" w:hAnsi="仿宋" w:eastAsia="仿宋" w:cs="仿宋"/>
          <w:color w:val="000000"/>
          <w:lang w:val="en-US" w:eastAsia="zh-CN"/>
        </w:rPr>
        <w:t>4</w:t>
      </w:r>
      <w:r>
        <w:rPr>
          <w:rFonts w:ascii="仿宋" w:hAnsi="仿宋" w:eastAsia="仿宋" w:cs="仿宋"/>
          <w:color w:val="000000"/>
        </w:rPr>
        <w:t>.</w:t>
      </w:r>
      <w:r>
        <w:rPr>
          <w:rFonts w:hint="eastAsia" w:ascii="仿宋" w:hAnsi="仿宋" w:eastAsia="仿宋" w:cs="仿宋"/>
          <w:color w:val="000000"/>
        </w:rPr>
        <w:t>竹蔑，不漂白，编织精细无毛刺。</w:t>
      </w:r>
    </w:p>
    <w:p>
      <w:pPr>
        <w:spacing w:line="360" w:lineRule="auto"/>
        <w:ind w:firstLine="420" w:firstLineChars="200"/>
        <w:jc w:val="left"/>
        <w:rPr>
          <w:rFonts w:ascii="仿宋" w:hAnsi="仿宋" w:eastAsia="仿宋" w:cs="Times New Roman"/>
          <w:color w:val="000000"/>
        </w:rPr>
      </w:pPr>
      <w:r>
        <w:rPr>
          <w:rFonts w:hint="eastAsia" w:ascii="仿宋" w:hAnsi="仿宋" w:eastAsia="仿宋" w:cs="仿宋"/>
          <w:lang w:val="en-US" w:eastAsia="zh-CN"/>
        </w:rPr>
        <w:t>5</w:t>
      </w:r>
      <w:r>
        <w:rPr>
          <w:rFonts w:ascii="仿宋" w:hAnsi="仿宋" w:eastAsia="仿宋" w:cs="仿宋"/>
        </w:rPr>
        <w:t>.</w:t>
      </w:r>
      <w:r>
        <w:rPr>
          <w:rFonts w:hint="eastAsia" w:ascii="仿宋" w:hAnsi="仿宋" w:eastAsia="仿宋" w:cs="仿宋"/>
        </w:rPr>
        <w:t>奶油机、蒸饭车须符合国家相关标准，确保电气绝缘、接地保护、防触电措施等符合要求。电源电压、频率需标注清晰；操作面板需清晰标注功能按钮、温度设置、工作时长等参数，操作逻辑简单易懂。</w:t>
      </w:r>
    </w:p>
    <w:p>
      <w:pPr>
        <w:spacing w:line="360" w:lineRule="auto"/>
        <w:ind w:firstLine="420" w:firstLineChars="200"/>
        <w:jc w:val="left"/>
        <w:rPr>
          <w:rFonts w:ascii="仿宋" w:hAnsi="仿宋" w:eastAsia="仿宋" w:cs="Times New Roman"/>
        </w:rPr>
      </w:pPr>
      <w:r>
        <w:rPr>
          <w:rFonts w:hint="eastAsia" w:ascii="仿宋" w:hAnsi="仿宋" w:eastAsia="仿宋" w:cs="仿宋"/>
          <w:lang w:val="en-US" w:eastAsia="zh-CN"/>
        </w:rPr>
        <w:t>6</w:t>
      </w:r>
      <w:r>
        <w:rPr>
          <w:rFonts w:ascii="仿宋" w:hAnsi="仿宋" w:eastAsia="仿宋" w:cs="仿宋"/>
        </w:rPr>
        <w:t>.</w:t>
      </w:r>
      <w:r>
        <w:rPr>
          <w:rFonts w:hint="eastAsia" w:ascii="仿宋" w:hAnsi="仿宋" w:eastAsia="仿宋" w:cs="仿宋"/>
          <w:lang w:val="en-US" w:eastAsia="zh-CN"/>
        </w:rPr>
        <w:t>可湿水</w:t>
      </w:r>
      <w:r>
        <w:rPr>
          <w:rFonts w:hint="eastAsia" w:ascii="仿宋" w:hAnsi="仿宋" w:eastAsia="仿宋" w:cs="仿宋"/>
        </w:rPr>
        <w:t>挂抽须提供品牌抽纸，产品应符合国家卫生标准细菌菌落总数不超标，外观整洁，无掉毛、掉屑，无异常气味与异物，纸巾湿水后不易碎；包装应防尘、防潮、防霉，直接与产品接触的包装材料无毒、无害、清洁。</w:t>
      </w:r>
    </w:p>
    <w:p>
      <w:pPr>
        <w:spacing w:line="360" w:lineRule="auto"/>
        <w:ind w:firstLine="420" w:firstLineChars="200"/>
        <w:jc w:val="left"/>
        <w:rPr>
          <w:rFonts w:ascii="仿宋" w:hAnsi="仿宋" w:eastAsia="仿宋" w:cs="Times New Roman"/>
        </w:rPr>
      </w:pPr>
      <w:r>
        <w:rPr>
          <w:rFonts w:hint="eastAsia" w:ascii="仿宋" w:hAnsi="仿宋" w:eastAsia="仿宋" w:cs="仿宋"/>
          <w:lang w:val="en-US" w:eastAsia="zh-CN"/>
        </w:rPr>
        <w:t>7</w:t>
      </w:r>
      <w:r>
        <w:rPr>
          <w:rFonts w:ascii="仿宋" w:hAnsi="仿宋" w:eastAsia="仿宋" w:cs="仿宋"/>
        </w:rPr>
        <w:t>.</w:t>
      </w:r>
      <w:r>
        <w:rPr>
          <w:rFonts w:hint="eastAsia" w:ascii="仿宋" w:hAnsi="仿宋" w:eastAsia="仿宋" w:cs="仿宋"/>
        </w:rPr>
        <w:t>所购货品坚决抵制、拒绝购买无厂名厂址、无质量合格证、无生产日期等“三无”产品。</w:t>
      </w:r>
    </w:p>
    <w:p>
      <w:pPr>
        <w:spacing w:line="360" w:lineRule="auto"/>
        <w:ind w:firstLine="420" w:firstLineChars="200"/>
        <w:jc w:val="left"/>
        <w:rPr>
          <w:rFonts w:hint="default" w:eastAsia="仿宋" w:cs="Times New Roman"/>
          <w:lang w:val="en-US" w:eastAsia="zh-CN"/>
        </w:rPr>
      </w:pPr>
      <w:r>
        <w:rPr>
          <w:rFonts w:hint="eastAsia" w:ascii="仿宋" w:hAnsi="仿宋" w:eastAsia="仿宋" w:cs="仿宋"/>
        </w:rPr>
        <w:t>以下</w:t>
      </w:r>
      <w:r>
        <w:rPr>
          <w:rFonts w:hint="eastAsia" w:ascii="仿宋" w:hAnsi="仿宋" w:eastAsia="仿宋" w:cs="仿宋"/>
          <w:lang w:val="en-US" w:eastAsia="zh-CN"/>
        </w:rPr>
        <w:t>18</w:t>
      </w:r>
      <w:r>
        <w:rPr>
          <w:rFonts w:hint="eastAsia" w:ascii="仿宋" w:hAnsi="仿宋" w:eastAsia="仿宋" w:cs="仿宋"/>
        </w:rPr>
        <w:t>项交货时间：收到成交通知书后与项目负责部门联系确定相关细节内容，收到成交通知书后</w:t>
      </w:r>
      <w:r>
        <w:rPr>
          <w:rFonts w:ascii="仿宋" w:hAnsi="仿宋" w:eastAsia="仿宋" w:cs="仿宋"/>
        </w:rPr>
        <w:t>15</w:t>
      </w:r>
      <w:r>
        <w:rPr>
          <w:rFonts w:hint="eastAsia" w:ascii="仿宋" w:hAnsi="仿宋" w:eastAsia="仿宋" w:cs="仿宋"/>
        </w:rPr>
        <w:t>个工作日内到云南十里阳光发展有限公司餐饮部交货并现场验收</w:t>
      </w:r>
      <w:r>
        <w:rPr>
          <w:rFonts w:hint="eastAsia" w:ascii="仿宋" w:hAnsi="仿宋" w:eastAsia="仿宋" w:cs="仿宋"/>
          <w:lang w:eastAsia="zh-CN"/>
        </w:rPr>
        <w:t>，联系人及电话，供应商不清楚的地方沟通</w:t>
      </w:r>
      <w:r>
        <w:rPr>
          <w:rFonts w:hint="eastAsia" w:ascii="仿宋" w:hAnsi="仿宋" w:eastAsia="仿宋" w:cs="仿宋"/>
        </w:rPr>
        <w:t>。</w:t>
      </w:r>
    </w:p>
    <w:p>
      <w:pPr>
        <w:spacing w:line="360" w:lineRule="auto"/>
        <w:jc w:val="left"/>
        <w:rPr>
          <w:rFonts w:ascii="仿宋" w:hAnsi="仿宋" w:eastAsia="仿宋" w:cs="Times New Roman"/>
          <w:b/>
          <w:bCs/>
        </w:rPr>
      </w:pPr>
      <w:r>
        <w:rPr>
          <w:rFonts w:hint="eastAsia" w:ascii="仿宋" w:hAnsi="仿宋" w:eastAsia="仿宋" w:cs="仿宋"/>
          <w:b/>
          <w:bCs/>
        </w:rPr>
        <w:t>三</w:t>
      </w:r>
      <w:r>
        <w:rPr>
          <w:rFonts w:ascii="仿宋" w:hAnsi="仿宋" w:eastAsia="仿宋" w:cs="仿宋"/>
          <w:b/>
          <w:bCs/>
        </w:rPr>
        <w:t>.</w:t>
      </w:r>
      <w:r>
        <w:rPr>
          <w:rFonts w:hint="eastAsia" w:ascii="仿宋" w:hAnsi="仿宋" w:eastAsia="仿宋" w:cs="仿宋"/>
          <w:b/>
          <w:bCs/>
        </w:rPr>
        <w:t>报价方面</w:t>
      </w:r>
    </w:p>
    <w:p>
      <w:pPr>
        <w:spacing w:line="360" w:lineRule="auto"/>
        <w:ind w:firstLine="420"/>
        <w:jc w:val="left"/>
        <w:rPr>
          <w:rFonts w:ascii="仿宋" w:hAnsi="仿宋" w:eastAsia="仿宋" w:cs="Times New Roman"/>
        </w:rPr>
      </w:pPr>
      <w:r>
        <w:rPr>
          <w:rFonts w:hint="eastAsia" w:ascii="仿宋" w:hAnsi="仿宋" w:eastAsia="仿宋" w:cs="仿宋"/>
        </w:rPr>
        <w:t>报价方式：总价报价（包含税），同时报各分项内容；</w:t>
      </w:r>
    </w:p>
    <w:p>
      <w:pPr>
        <w:spacing w:line="360" w:lineRule="auto"/>
        <w:ind w:firstLine="420"/>
        <w:jc w:val="left"/>
        <w:rPr>
          <w:rFonts w:hint="default" w:ascii="仿宋" w:hAnsi="仿宋" w:eastAsia="仿宋" w:cs="仿宋"/>
          <w:lang w:val="en-US" w:eastAsia="zh-CN"/>
        </w:rPr>
      </w:pPr>
      <w:r>
        <w:rPr>
          <w:rFonts w:hint="eastAsia" w:ascii="仿宋" w:hAnsi="仿宋" w:eastAsia="仿宋" w:cs="仿宋"/>
          <w:lang w:val="en-US" w:eastAsia="zh-CN"/>
        </w:rPr>
        <w:t>项目联系人：郭媛15987186376</w:t>
      </w:r>
    </w:p>
    <w:p>
      <w:pPr>
        <w:spacing w:line="360" w:lineRule="auto"/>
        <w:ind w:firstLine="420"/>
        <w:jc w:val="left"/>
        <w:rPr>
          <w:rFonts w:hint="eastAsia" w:ascii="仿宋" w:hAnsi="仿宋" w:eastAsia="仿宋" w:cs="仿宋"/>
        </w:rPr>
      </w:pPr>
      <w:r>
        <w:rPr>
          <w:rFonts w:hint="eastAsia" w:ascii="仿宋" w:hAnsi="仿宋" w:eastAsia="仿宋" w:cs="仿宋"/>
        </w:rPr>
        <w:t>明细</w:t>
      </w:r>
      <w:r>
        <w:rPr>
          <w:rFonts w:hint="eastAsia" w:ascii="仿宋" w:hAnsi="仿宋" w:eastAsia="仿宋" w:cs="仿宋"/>
          <w:lang w:val="en-US" w:eastAsia="zh-CN"/>
        </w:rPr>
        <w:t>如下</w:t>
      </w:r>
      <w:r>
        <w:rPr>
          <w:rFonts w:hint="eastAsia" w:ascii="仿宋" w:hAnsi="仿宋" w:eastAsia="仿宋" w:cs="仿宋"/>
        </w:rPr>
        <w:t>（详见样品图片，规格</w:t>
      </w:r>
      <w:r>
        <w:rPr>
          <w:rFonts w:hint="eastAsia" w:ascii="仿宋" w:hAnsi="仿宋" w:eastAsia="仿宋" w:cs="仿宋"/>
          <w:lang w:val="en-US" w:eastAsia="zh-CN"/>
        </w:rPr>
        <w:t>及</w:t>
      </w:r>
      <w:r>
        <w:rPr>
          <w:rFonts w:hint="eastAsia" w:ascii="仿宋" w:hAnsi="仿宋" w:eastAsia="仿宋" w:cs="仿宋"/>
        </w:rPr>
        <w:t>要求）：</w:t>
      </w:r>
    </w:p>
    <w:tbl>
      <w:tblPr>
        <w:tblStyle w:val="3"/>
        <w:tblpPr w:leftFromText="180" w:rightFromText="180" w:vertAnchor="text" w:horzAnchor="page" w:tblpX="943" w:tblpY="41"/>
        <w:tblOverlap w:val="never"/>
        <w:tblW w:w="10755" w:type="dxa"/>
        <w:tblInd w:w="0" w:type="dxa"/>
        <w:tblLayout w:type="fixed"/>
        <w:tblCellMar>
          <w:top w:w="0" w:type="dxa"/>
          <w:left w:w="10" w:type="dxa"/>
          <w:bottom w:w="0" w:type="dxa"/>
          <w:right w:w="10" w:type="dxa"/>
        </w:tblCellMar>
      </w:tblPr>
      <w:tblGrid>
        <w:gridCol w:w="615"/>
        <w:gridCol w:w="1470"/>
        <w:gridCol w:w="2250"/>
        <w:gridCol w:w="735"/>
        <w:gridCol w:w="705"/>
        <w:gridCol w:w="1290"/>
        <w:gridCol w:w="1230"/>
        <w:gridCol w:w="1230"/>
        <w:gridCol w:w="1230"/>
      </w:tblGrid>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cs="Times New Roman"/>
              </w:rPr>
            </w:pPr>
            <w:r>
              <w:rPr>
                <w:rFonts w:hint="eastAsia" w:ascii="仿宋" w:hAnsi="仿宋" w:eastAsia="仿宋" w:cs="仿宋"/>
                <w:color w:val="000000"/>
              </w:rPr>
              <w:t>序号</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cs="Times New Roman"/>
              </w:rPr>
            </w:pPr>
            <w:r>
              <w:rPr>
                <w:rFonts w:hint="eastAsia" w:ascii="仿宋" w:hAnsi="仿宋" w:eastAsia="仿宋" w:cs="仿宋"/>
                <w:color w:val="000000"/>
              </w:rPr>
              <w:t>名称</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cs="Times New Roman"/>
              </w:rPr>
            </w:pPr>
            <w:r>
              <w:rPr>
                <w:rFonts w:hint="eastAsia" w:cs="宋体"/>
              </w:rPr>
              <w:t>规格</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ascii="仿宋" w:hAnsi="仿宋" w:eastAsia="仿宋" w:cs="Times New Roman"/>
                <w:color w:val="000000"/>
              </w:rPr>
            </w:pPr>
            <w:r>
              <w:rPr>
                <w:rFonts w:hint="eastAsia" w:ascii="仿宋" w:hAnsi="仿宋" w:eastAsia="仿宋" w:cs="仿宋"/>
                <w:color w:val="000000"/>
              </w:rPr>
              <w:t>数量</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cs="Times New Roman"/>
              </w:rPr>
            </w:pPr>
            <w:r>
              <w:rPr>
                <w:rFonts w:hint="eastAsia" w:ascii="仿宋" w:hAnsi="仿宋" w:eastAsia="仿宋" w:cs="仿宋"/>
                <w:color w:val="000000"/>
              </w:rPr>
              <w:t>单位</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cs="Times New Roman"/>
              </w:rPr>
            </w:pPr>
            <w:r>
              <w:rPr>
                <w:rFonts w:hint="eastAsia" w:ascii="仿宋" w:hAnsi="仿宋" w:eastAsia="仿宋" w:cs="仿宋"/>
                <w:color w:val="000000"/>
                <w:lang w:val="en-US" w:eastAsia="zh-CN"/>
              </w:rPr>
              <w:t>限</w:t>
            </w:r>
            <w:r>
              <w:rPr>
                <w:rFonts w:hint="eastAsia" w:ascii="仿宋" w:hAnsi="仿宋" w:eastAsia="仿宋" w:cs="仿宋"/>
                <w:color w:val="000000"/>
              </w:rPr>
              <w:t>价（元）</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ascii="仿宋" w:hAnsi="仿宋" w:eastAsia="仿宋" w:cs="仿宋"/>
                <w:color w:val="000000"/>
                <w:lang w:val="en-US" w:eastAsia="zh-CN"/>
              </w:rPr>
            </w:pPr>
            <w:r>
              <w:rPr>
                <w:rFonts w:hint="eastAsia" w:ascii="仿宋" w:hAnsi="仿宋" w:eastAsia="仿宋" w:cs="仿宋"/>
                <w:color w:val="000000"/>
                <w:lang w:val="en-US" w:eastAsia="zh-CN"/>
              </w:rPr>
              <w:t>合计</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ascii="仿宋" w:hAnsi="仿宋" w:eastAsia="仿宋" w:cs="仿宋"/>
                <w:color w:val="000000"/>
              </w:rPr>
            </w:pPr>
            <w:r>
              <w:rPr>
                <w:rFonts w:hint="eastAsia" w:ascii="仿宋" w:hAnsi="仿宋" w:eastAsia="仿宋" w:cs="仿宋"/>
                <w:color w:val="000000"/>
                <w:lang w:val="en-US" w:eastAsia="zh-CN"/>
              </w:rPr>
              <w:t>供应商报</w:t>
            </w:r>
            <w:r>
              <w:rPr>
                <w:rFonts w:hint="eastAsia" w:ascii="仿宋" w:hAnsi="仿宋" w:eastAsia="仿宋" w:cs="仿宋"/>
                <w:color w:val="000000"/>
              </w:rPr>
              <w:t>价（元）</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cs="Times New Roman"/>
              </w:rPr>
            </w:pPr>
            <w:r>
              <w:rPr>
                <w:rFonts w:hint="eastAsia" w:ascii="仿宋" w:hAnsi="仿宋" w:eastAsia="仿宋" w:cs="仿宋"/>
                <w:color w:val="000000"/>
              </w:rPr>
              <w:t>备</w:t>
            </w:r>
            <w:r>
              <w:rPr>
                <w:rFonts w:ascii="仿宋" w:hAnsi="仿宋" w:eastAsia="仿宋" w:cs="仿宋"/>
                <w:color w:val="000000"/>
              </w:rPr>
              <w:t xml:space="preserve">   </w:t>
            </w:r>
            <w:r>
              <w:rPr>
                <w:rFonts w:hint="eastAsia" w:ascii="仿宋" w:hAnsi="仿宋" w:eastAsia="仿宋" w:cs="仿宋"/>
                <w:color w:val="000000"/>
              </w:rPr>
              <w:t>注</w:t>
            </w: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1</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rPr>
            </w:pPr>
            <w:r>
              <w:rPr>
                <w:rFonts w:hint="eastAsia" w:ascii="宋体" w:hAnsi="宋体" w:cs="宋体"/>
                <w:color w:val="000000"/>
                <w:sz w:val="18"/>
                <w:szCs w:val="18"/>
              </w:rPr>
              <w:t>掼蛋扑克</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sz w:val="22"/>
                <w:szCs w:val="22"/>
              </w:rPr>
            </w:pPr>
            <w:r>
              <w:rPr>
                <w:rFonts w:hint="eastAsia" w:ascii="宋体" w:hAnsi="宋体" w:cs="宋体"/>
                <w:color w:val="000000"/>
                <w:sz w:val="18"/>
                <w:szCs w:val="18"/>
              </w:rPr>
              <w:t>见样品</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40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sz w:val="22"/>
                <w:szCs w:val="22"/>
              </w:rPr>
            </w:pPr>
            <w:r>
              <w:rPr>
                <w:rFonts w:hint="eastAsia" w:ascii="宋体" w:hAnsi="宋体" w:cs="宋体"/>
                <w:sz w:val="22"/>
                <w:szCs w:val="22"/>
              </w:rPr>
              <w:t>副</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cs="Times New Roman"/>
              </w:rPr>
            </w:pPr>
            <w:r>
              <w:rPr>
                <w:rFonts w:ascii="宋体" w:hAnsi="宋体" w:cs="宋体"/>
                <w:color w:val="000000"/>
                <w:sz w:val="18"/>
                <w:szCs w:val="18"/>
              </w:rPr>
              <w:t>10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cs="Times New Roman"/>
                <w:lang w:val="en-US" w:eastAsia="zh-CN"/>
              </w:rPr>
            </w:pPr>
            <w:r>
              <w:rPr>
                <w:rFonts w:hint="eastAsia" w:cs="Times New Roman"/>
                <w:lang w:val="en-US" w:eastAsia="zh-CN"/>
              </w:rPr>
              <w:t>400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cs="Times New Roman"/>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cs="Times New Roman"/>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2</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仿宋" w:hAnsi="仿宋" w:eastAsia="仿宋" w:cs="Times New Roman"/>
              </w:rPr>
            </w:pPr>
            <w:r>
              <w:rPr>
                <w:rFonts w:hint="eastAsia" w:ascii="宋体" w:hAnsi="宋体" w:cs="宋体"/>
                <w:color w:val="000000"/>
                <w:sz w:val="18"/>
                <w:szCs w:val="18"/>
              </w:rPr>
              <w:t>卡式炉气罐</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sz w:val="22"/>
                <w:szCs w:val="22"/>
              </w:rPr>
            </w:pPr>
            <w:r>
              <w:rPr>
                <w:rFonts w:hint="eastAsia" w:ascii="宋体" w:hAnsi="宋体" w:cs="宋体"/>
                <w:color w:val="000000"/>
                <w:sz w:val="18"/>
                <w:szCs w:val="18"/>
              </w:rPr>
              <w:t>岩谷燃料</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2</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sz w:val="22"/>
                <w:szCs w:val="22"/>
              </w:rPr>
            </w:pPr>
            <w:r>
              <w:rPr>
                <w:rFonts w:hint="eastAsia" w:ascii="宋体" w:hAnsi="宋体" w:cs="宋体"/>
                <w:sz w:val="22"/>
                <w:szCs w:val="22"/>
              </w:rPr>
              <w:t>件</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default" w:eastAsia="宋体" w:cs="Times New Roman"/>
                <w:lang w:val="en-US" w:eastAsia="zh-CN"/>
              </w:rPr>
            </w:pPr>
            <w:r>
              <w:rPr>
                <w:rFonts w:hint="eastAsia" w:cs="Times New Roman"/>
                <w:lang w:val="en-US" w:eastAsia="zh-CN"/>
              </w:rPr>
              <w:t>360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宋体" w:cs="宋体"/>
                <w:color w:val="000000"/>
                <w:sz w:val="18"/>
                <w:szCs w:val="18"/>
                <w:lang w:val="en-US" w:eastAsia="zh-CN"/>
              </w:rPr>
            </w:pPr>
            <w:r>
              <w:rPr>
                <w:rFonts w:hint="eastAsia" w:ascii="宋体" w:hAnsi="宋体" w:cs="宋体"/>
                <w:color w:val="000000"/>
                <w:sz w:val="18"/>
                <w:szCs w:val="18"/>
                <w:lang w:val="en-US" w:eastAsia="zh-CN"/>
              </w:rPr>
              <w:t>720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宋体" w:cs="宋体"/>
                <w:color w:val="000000"/>
                <w:sz w:val="18"/>
                <w:szCs w:val="18"/>
                <w:lang w:val="en-US" w:eastAsia="zh-CN"/>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cs="Times New Roman"/>
              </w:rPr>
            </w:pPr>
            <w:r>
              <w:rPr>
                <w:rFonts w:hint="eastAsia" w:ascii="宋体" w:hAnsi="宋体" w:cs="宋体"/>
                <w:color w:val="000000"/>
                <w:sz w:val="18"/>
                <w:szCs w:val="18"/>
                <w:lang w:val="en-US" w:eastAsia="zh-CN"/>
              </w:rPr>
              <w:t>48</w:t>
            </w:r>
            <w:r>
              <w:rPr>
                <w:rFonts w:hint="eastAsia" w:ascii="宋体" w:hAnsi="宋体" w:cs="宋体"/>
                <w:color w:val="000000"/>
                <w:sz w:val="18"/>
                <w:szCs w:val="18"/>
              </w:rPr>
              <w:t>瓶</w:t>
            </w:r>
            <w:r>
              <w:rPr>
                <w:rFonts w:ascii="宋体" w:hAnsi="宋体" w:cs="宋体"/>
                <w:color w:val="000000"/>
                <w:sz w:val="18"/>
                <w:szCs w:val="18"/>
              </w:rPr>
              <w:t>/</w:t>
            </w:r>
            <w:r>
              <w:rPr>
                <w:rFonts w:hint="eastAsia" w:ascii="宋体" w:hAnsi="宋体" w:cs="宋体"/>
                <w:color w:val="000000"/>
                <w:sz w:val="18"/>
                <w:szCs w:val="18"/>
              </w:rPr>
              <w:t>件</w:t>
            </w: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3</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仿宋" w:hAnsi="仿宋" w:eastAsia="仿宋" w:cs="Times New Roman"/>
              </w:rPr>
            </w:pPr>
            <w:r>
              <w:rPr>
                <w:rFonts w:hint="eastAsia" w:ascii="宋体" w:hAnsi="宋体" w:cs="宋体"/>
                <w:color w:val="000000"/>
                <w:sz w:val="18"/>
                <w:szCs w:val="18"/>
              </w:rPr>
              <w:t>海波杯</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sz w:val="22"/>
                <w:szCs w:val="22"/>
              </w:rPr>
            </w:pPr>
            <w:r>
              <w:rPr>
                <w:rFonts w:hint="eastAsia" w:ascii="宋体" w:hAnsi="宋体" w:cs="宋体"/>
                <w:color w:val="000000"/>
                <w:sz w:val="18"/>
                <w:szCs w:val="18"/>
              </w:rPr>
              <w:t>见样品</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50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sz w:val="22"/>
                <w:szCs w:val="22"/>
              </w:rPr>
            </w:pPr>
            <w:r>
              <w:rPr>
                <w:rFonts w:hint="eastAsia" w:ascii="宋体" w:hAnsi="宋体" w:cs="宋体"/>
                <w:color w:val="000000"/>
                <w:sz w:val="18"/>
                <w:szCs w:val="18"/>
              </w:rPr>
              <w:t>个</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eastAsia="宋体" w:cs="Times New Roman"/>
                <w:lang w:val="en-US" w:eastAsia="zh-CN"/>
              </w:rPr>
            </w:pPr>
            <w:r>
              <w:rPr>
                <w:rFonts w:hint="eastAsia" w:cs="Times New Roman"/>
                <w:lang w:val="en-US" w:eastAsia="zh-CN"/>
              </w:rPr>
              <w:t>8</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cs="宋体"/>
                <w:lang w:val="en-US" w:eastAsia="zh-CN"/>
              </w:rPr>
            </w:pPr>
            <w:r>
              <w:rPr>
                <w:rFonts w:hint="eastAsia" w:cs="宋体"/>
                <w:lang w:val="en-US" w:eastAsia="zh-CN"/>
              </w:rPr>
              <w:t>400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cs="宋体"/>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cs="Times New Roman"/>
              </w:rPr>
            </w:pPr>
            <w:r>
              <w:rPr>
                <w:rFonts w:hint="eastAsia" w:cs="宋体"/>
              </w:rPr>
              <w:t>玻璃杯</w:t>
            </w: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4</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lang w:val="en-US" w:eastAsia="zh-CN"/>
              </w:rPr>
              <w:t>食品</w:t>
            </w:r>
            <w:r>
              <w:rPr>
                <w:rFonts w:hint="eastAsia" w:ascii="宋体" w:hAnsi="宋体" w:cs="宋体"/>
                <w:color w:val="000000"/>
                <w:sz w:val="18"/>
                <w:szCs w:val="18"/>
              </w:rPr>
              <w:t>打包盒</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850ml  300</w:t>
            </w:r>
            <w:r>
              <w:rPr>
                <w:rFonts w:hint="eastAsia" w:ascii="宋体" w:hAnsi="宋体" w:cs="宋体"/>
                <w:color w:val="000000"/>
                <w:sz w:val="18"/>
                <w:szCs w:val="18"/>
              </w:rPr>
              <w:t>个</w:t>
            </w:r>
            <w:r>
              <w:rPr>
                <w:rFonts w:ascii="宋体" w:hAnsi="宋体" w:cs="宋体"/>
                <w:color w:val="000000"/>
                <w:sz w:val="18"/>
                <w:szCs w:val="18"/>
              </w:rPr>
              <w:t>/</w:t>
            </w:r>
            <w:r>
              <w:rPr>
                <w:rFonts w:hint="eastAsia" w:ascii="宋体" w:hAnsi="宋体" w:cs="宋体"/>
                <w:color w:val="000000"/>
                <w:sz w:val="18"/>
                <w:szCs w:val="18"/>
              </w:rPr>
              <w:t>件</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4200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个</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0.42</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1764</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5</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茶杯</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见样品</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个</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default" w:ascii="宋体" w:eastAsia="宋体" w:cs="Times New Roman"/>
                <w:color w:val="000000"/>
                <w:sz w:val="18"/>
                <w:szCs w:val="18"/>
                <w:lang w:val="en-US" w:eastAsia="zh-CN"/>
              </w:rPr>
            </w:pPr>
            <w:r>
              <w:rPr>
                <w:rFonts w:hint="eastAsia" w:ascii="宋体" w:cs="Times New Roman"/>
                <w:color w:val="000000"/>
                <w:sz w:val="18"/>
                <w:szCs w:val="18"/>
                <w:lang w:val="en-US" w:eastAsia="zh-CN"/>
              </w:rPr>
              <w:t>5</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500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6</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高脚水杯</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见样品</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150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个</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eastAsia="宋体" w:cs="Times New Roman"/>
                <w:color w:val="000000"/>
                <w:sz w:val="18"/>
                <w:szCs w:val="18"/>
                <w:lang w:val="en-US" w:eastAsia="zh-CN"/>
              </w:rPr>
            </w:pPr>
            <w:r>
              <w:rPr>
                <w:rFonts w:hint="eastAsia" w:ascii="宋体" w:cs="Times New Roman"/>
                <w:color w:val="000000"/>
                <w:sz w:val="18"/>
                <w:szCs w:val="18"/>
                <w:lang w:val="en-US" w:eastAsia="zh-CN"/>
              </w:rPr>
              <w:t>8</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宋体"/>
                <w:color w:val="000000"/>
                <w:sz w:val="18"/>
                <w:szCs w:val="18"/>
                <w:lang w:val="en-US" w:eastAsia="zh-CN"/>
              </w:rPr>
            </w:pPr>
            <w:r>
              <w:rPr>
                <w:rFonts w:hint="eastAsia" w:ascii="宋体" w:cs="宋体"/>
                <w:color w:val="000000"/>
                <w:sz w:val="18"/>
                <w:szCs w:val="18"/>
                <w:lang w:val="en-US" w:eastAsia="zh-CN"/>
              </w:rPr>
              <w:t>1200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ascii="宋体" w:cs="Times New Roman"/>
                <w:color w:val="000000"/>
                <w:sz w:val="18"/>
                <w:szCs w:val="18"/>
              </w:rPr>
            </w:pPr>
            <w:r>
              <w:rPr>
                <w:rFonts w:hint="eastAsia" w:ascii="宋体" w:cs="宋体"/>
                <w:color w:val="000000"/>
                <w:sz w:val="18"/>
                <w:szCs w:val="18"/>
              </w:rPr>
              <w:t>玻璃杯</w:t>
            </w: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7</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亚克力置物架</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双层（见样品）</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个</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60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60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lang w:val="en-US" w:eastAsia="zh-CN"/>
              </w:rPr>
            </w:pPr>
            <w:r>
              <w:rPr>
                <w:rFonts w:hint="eastAsia"/>
                <w:lang w:val="en-US" w:eastAsia="zh-CN"/>
              </w:rPr>
              <w:t>8</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Calibri" w:eastAsia="宋体" w:cs="Times New Roman"/>
                <w:color w:val="000000"/>
                <w:kern w:val="0"/>
                <w:sz w:val="18"/>
                <w:szCs w:val="18"/>
                <w:lang w:val="en-US" w:eastAsia="zh-CN" w:bidi="ar-SA"/>
              </w:rPr>
            </w:pPr>
            <w:r>
              <w:rPr>
                <w:rFonts w:hint="eastAsia" w:ascii="宋体" w:cs="宋体"/>
                <w:color w:val="000000"/>
                <w:sz w:val="18"/>
                <w:szCs w:val="18"/>
              </w:rPr>
              <w:t>苍蝇香</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Calibri" w:eastAsia="宋体" w:cs="Times New Roman"/>
                <w:color w:val="000000"/>
                <w:kern w:val="0"/>
                <w:sz w:val="18"/>
                <w:szCs w:val="18"/>
                <w:lang w:val="en-US" w:eastAsia="zh-CN" w:bidi="ar-SA"/>
              </w:rPr>
            </w:pPr>
            <w:r>
              <w:rPr>
                <w:rFonts w:ascii="宋体" w:cs="宋体"/>
                <w:color w:val="000000"/>
                <w:sz w:val="18"/>
                <w:szCs w:val="18"/>
              </w:rPr>
              <w:t>30</w:t>
            </w:r>
            <w:r>
              <w:rPr>
                <w:rFonts w:hint="eastAsia" w:ascii="宋体" w:cs="宋体"/>
                <w:color w:val="000000"/>
                <w:sz w:val="18"/>
                <w:szCs w:val="18"/>
              </w:rPr>
              <w:t>盒</w:t>
            </w:r>
            <w:r>
              <w:rPr>
                <w:rFonts w:ascii="宋体" w:cs="宋体"/>
                <w:color w:val="000000"/>
                <w:sz w:val="18"/>
                <w:szCs w:val="18"/>
              </w:rPr>
              <w:t>/</w:t>
            </w:r>
            <w:r>
              <w:rPr>
                <w:rFonts w:hint="eastAsia" w:ascii="宋体" w:cs="宋体"/>
                <w:color w:val="000000"/>
                <w:sz w:val="18"/>
                <w:szCs w:val="18"/>
              </w:rPr>
              <w:t>件（见样品）</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hAnsi="Calibri" w:eastAsia="宋体" w:cs="Times New Roman"/>
                <w:color w:val="000000"/>
                <w:kern w:val="0"/>
                <w:sz w:val="18"/>
                <w:szCs w:val="18"/>
                <w:lang w:val="en-US" w:eastAsia="zh-CN" w:bidi="ar-SA"/>
              </w:rPr>
            </w:pPr>
            <w:r>
              <w:rPr>
                <w:rFonts w:ascii="宋体" w:cs="宋体"/>
                <w:color w:val="000000"/>
                <w:sz w:val="18"/>
                <w:szCs w:val="18"/>
              </w:rPr>
              <w:t>1</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Calibri" w:eastAsia="宋体" w:cs="Times New Roman"/>
                <w:color w:val="000000"/>
                <w:kern w:val="0"/>
                <w:sz w:val="18"/>
                <w:szCs w:val="18"/>
                <w:lang w:val="en-US" w:eastAsia="zh-CN" w:bidi="ar-SA"/>
              </w:rPr>
            </w:pPr>
            <w:r>
              <w:rPr>
                <w:rFonts w:hint="eastAsia" w:ascii="宋体" w:cs="宋体"/>
                <w:color w:val="000000"/>
                <w:sz w:val="18"/>
                <w:szCs w:val="18"/>
              </w:rPr>
              <w:t>件</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hAnsi="Calibri" w:eastAsia="宋体" w:cs="Times New Roman"/>
                <w:color w:val="000000"/>
                <w:kern w:val="0"/>
                <w:sz w:val="18"/>
                <w:szCs w:val="18"/>
                <w:lang w:val="en-US" w:eastAsia="zh-CN" w:bidi="ar-SA"/>
              </w:rPr>
            </w:pPr>
            <w:r>
              <w:rPr>
                <w:rFonts w:ascii="宋体" w:cs="宋体"/>
                <w:color w:val="000000"/>
                <w:sz w:val="18"/>
                <w:szCs w:val="18"/>
              </w:rPr>
              <w:t>100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100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cs="Times New Roman"/>
                <w:lang w:val="en-US" w:eastAsia="zh-CN"/>
              </w:rPr>
            </w:pPr>
            <w:r>
              <w:rPr>
                <w:rFonts w:hint="eastAsia" w:cs="Times New Roman"/>
                <w:lang w:val="en-US" w:eastAsia="zh-CN"/>
              </w:rPr>
              <w:t>9</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油刷</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5</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把</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5</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25</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default" w:eastAsia="宋体" w:cs="Times New Roman"/>
                <w:lang w:val="en-US" w:eastAsia="zh-CN"/>
              </w:rPr>
            </w:pPr>
            <w:r>
              <w:rPr>
                <w:rFonts w:hint="eastAsia" w:cs="Times New Roman"/>
                <w:lang w:val="en-US" w:eastAsia="zh-CN"/>
              </w:rPr>
              <w:t>10</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竹垫</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13</w:t>
            </w:r>
            <w:r>
              <w:rPr>
                <w:rFonts w:hint="eastAsia" w:ascii="宋体" w:hAnsi="宋体" w:cs="宋体"/>
                <w:color w:val="000000"/>
                <w:sz w:val="18"/>
                <w:szCs w:val="18"/>
              </w:rPr>
              <w:t>眼</w:t>
            </w:r>
            <w:r>
              <w:rPr>
                <w:rFonts w:ascii="宋体" w:hAnsi="宋体" w:cs="宋体"/>
                <w:color w:val="000000"/>
                <w:sz w:val="18"/>
                <w:szCs w:val="18"/>
              </w:rPr>
              <w:t xml:space="preserve"> 50</w:t>
            </w:r>
            <w:r>
              <w:rPr>
                <w:rFonts w:hint="eastAsia" w:ascii="宋体" w:hAnsi="宋体" w:cs="宋体"/>
                <w:color w:val="000000"/>
                <w:sz w:val="18"/>
                <w:szCs w:val="18"/>
              </w:rPr>
              <w:t>张</w:t>
            </w:r>
            <w:r>
              <w:rPr>
                <w:rFonts w:ascii="宋体" w:hAnsi="宋体" w:cs="宋体"/>
                <w:color w:val="000000"/>
                <w:sz w:val="18"/>
                <w:szCs w:val="18"/>
              </w:rPr>
              <w:t>/</w:t>
            </w:r>
            <w:r>
              <w:rPr>
                <w:rFonts w:hint="eastAsia" w:ascii="宋体" w:hAnsi="宋体" w:cs="宋体"/>
                <w:color w:val="000000"/>
                <w:sz w:val="18"/>
                <w:szCs w:val="18"/>
              </w:rPr>
              <w:t>捆</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捆</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76</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760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cs="Times New Roman"/>
                <w:lang w:val="en-US" w:eastAsia="zh-CN"/>
              </w:rPr>
            </w:pPr>
            <w:r>
              <w:t>1</w:t>
            </w:r>
            <w:r>
              <w:rPr>
                <w:rFonts w:hint="eastAsia"/>
                <w:lang w:val="en-US" w:eastAsia="zh-CN"/>
              </w:rPr>
              <w:t>1</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b/>
                <w:bCs/>
                <w:color w:val="000000"/>
                <w:sz w:val="18"/>
                <w:szCs w:val="18"/>
              </w:rPr>
            </w:pPr>
            <w:r>
              <w:rPr>
                <w:rFonts w:hint="eastAsia" w:ascii="宋体" w:hAnsi="宋体" w:cs="宋体"/>
                <w:color w:val="000000"/>
                <w:sz w:val="18"/>
                <w:szCs w:val="18"/>
                <w:lang w:val="en-US" w:eastAsia="zh-CN"/>
              </w:rPr>
              <w:t>食品</w:t>
            </w:r>
            <w:r>
              <w:rPr>
                <w:rFonts w:hint="eastAsia" w:ascii="宋体" w:hAnsi="宋体" w:cs="宋体"/>
                <w:color w:val="000000"/>
                <w:sz w:val="18"/>
                <w:szCs w:val="18"/>
              </w:rPr>
              <w:t>打包盒</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1500</w:t>
            </w:r>
            <w:r>
              <w:rPr>
                <w:rFonts w:hint="eastAsia" w:ascii="宋体" w:hAnsi="宋体" w:cs="宋体"/>
                <w:color w:val="000000"/>
                <w:sz w:val="18"/>
                <w:szCs w:val="18"/>
              </w:rPr>
              <w:t>碗型</w:t>
            </w:r>
            <w:r>
              <w:rPr>
                <w:rFonts w:ascii="宋体" w:hAnsi="宋体" w:cs="宋体"/>
                <w:color w:val="000000"/>
                <w:sz w:val="18"/>
                <w:szCs w:val="18"/>
              </w:rPr>
              <w:t>200</w:t>
            </w:r>
            <w:r>
              <w:rPr>
                <w:rFonts w:hint="eastAsia" w:ascii="宋体" w:hAnsi="宋体" w:cs="宋体"/>
                <w:color w:val="000000"/>
                <w:sz w:val="18"/>
                <w:szCs w:val="18"/>
              </w:rPr>
              <w:t>套</w:t>
            </w:r>
            <w:r>
              <w:rPr>
                <w:rFonts w:ascii="宋体" w:hAnsi="宋体" w:cs="宋体"/>
                <w:color w:val="000000"/>
                <w:sz w:val="18"/>
                <w:szCs w:val="18"/>
              </w:rPr>
              <w:t>/</w:t>
            </w:r>
            <w:r>
              <w:rPr>
                <w:rFonts w:hint="eastAsia" w:ascii="宋体" w:hAnsi="宋体" w:cs="宋体"/>
                <w:color w:val="000000"/>
                <w:sz w:val="18"/>
                <w:szCs w:val="18"/>
              </w:rPr>
              <w:t>件</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2</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件</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200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cs="Times New Roman"/>
                <w:lang w:val="en-US" w:eastAsia="zh-CN"/>
              </w:rPr>
            </w:pPr>
            <w:r>
              <w:t>1</w:t>
            </w:r>
            <w:r>
              <w:rPr>
                <w:rFonts w:hint="eastAsia"/>
                <w:lang w:val="en-US" w:eastAsia="zh-CN"/>
              </w:rPr>
              <w:t>2</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lang w:val="en-US" w:eastAsia="zh-CN"/>
              </w:rPr>
              <w:t>食品</w:t>
            </w:r>
            <w:r>
              <w:rPr>
                <w:rFonts w:hint="eastAsia" w:ascii="宋体" w:hAnsi="宋体" w:cs="宋体"/>
                <w:color w:val="000000"/>
                <w:sz w:val="18"/>
                <w:szCs w:val="18"/>
              </w:rPr>
              <w:t>打包盒</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1000</w:t>
            </w:r>
            <w:r>
              <w:rPr>
                <w:rFonts w:hint="eastAsia" w:ascii="宋体" w:hAnsi="宋体" w:cs="宋体"/>
                <w:color w:val="000000"/>
                <w:sz w:val="18"/>
                <w:szCs w:val="18"/>
              </w:rPr>
              <w:t>碗型</w:t>
            </w:r>
            <w:r>
              <w:rPr>
                <w:rFonts w:ascii="宋体" w:hAnsi="宋体" w:cs="宋体"/>
                <w:color w:val="000000"/>
                <w:sz w:val="18"/>
                <w:szCs w:val="18"/>
              </w:rPr>
              <w:t>300/</w:t>
            </w:r>
            <w:r>
              <w:rPr>
                <w:rFonts w:hint="eastAsia" w:ascii="宋体" w:hAnsi="宋体" w:cs="宋体"/>
                <w:color w:val="000000"/>
                <w:sz w:val="18"/>
                <w:szCs w:val="18"/>
              </w:rPr>
              <w:t>件</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2</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件</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200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cs="Times New Roman"/>
                <w:lang w:val="en-US" w:eastAsia="zh-CN"/>
              </w:rPr>
            </w:pPr>
            <w:r>
              <w:t>1</w:t>
            </w:r>
            <w:r>
              <w:rPr>
                <w:rFonts w:hint="eastAsia"/>
                <w:lang w:val="en-US" w:eastAsia="zh-CN"/>
              </w:rPr>
              <w:t>3</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酱料杯</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4A100ml 800</w:t>
            </w:r>
            <w:r>
              <w:rPr>
                <w:rFonts w:hint="eastAsia" w:ascii="宋体" w:hAnsi="宋体" w:cs="宋体"/>
                <w:color w:val="000000"/>
                <w:sz w:val="18"/>
                <w:szCs w:val="18"/>
              </w:rPr>
              <w:t>个</w:t>
            </w:r>
            <w:r>
              <w:rPr>
                <w:rFonts w:ascii="宋体" w:hAnsi="宋体" w:cs="宋体"/>
                <w:color w:val="000000"/>
                <w:sz w:val="18"/>
                <w:szCs w:val="18"/>
              </w:rPr>
              <w:t>/</w:t>
            </w:r>
            <w:r>
              <w:rPr>
                <w:rFonts w:hint="eastAsia" w:ascii="宋体" w:hAnsi="宋体" w:cs="宋体"/>
                <w:color w:val="000000"/>
                <w:sz w:val="18"/>
                <w:szCs w:val="18"/>
              </w:rPr>
              <w:t>件</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2</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件</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200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cs="Times New Roman"/>
                <w:lang w:val="en-US" w:eastAsia="zh-CN"/>
              </w:rPr>
            </w:pPr>
            <w:r>
              <w:t>1</w:t>
            </w:r>
            <w:r>
              <w:rPr>
                <w:rFonts w:hint="eastAsia"/>
                <w:lang w:val="en-US" w:eastAsia="zh-CN"/>
              </w:rPr>
              <w:t>4</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highlight w:val="none"/>
              </w:rPr>
            </w:pPr>
            <w:r>
              <w:rPr>
                <w:rFonts w:hint="eastAsia" w:ascii="宋体" w:hAnsi="宋体" w:cs="宋体"/>
                <w:color w:val="000000"/>
                <w:sz w:val="18"/>
                <w:szCs w:val="18"/>
                <w:highlight w:val="none"/>
              </w:rPr>
              <w:t>椭圆形模具</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highlight w:val="none"/>
              </w:rPr>
            </w:pPr>
            <w:r>
              <w:rPr>
                <w:rFonts w:hint="eastAsia" w:ascii="宋体" w:hAnsi="宋体" w:cs="宋体"/>
                <w:color w:val="000000"/>
                <w:sz w:val="18"/>
                <w:szCs w:val="18"/>
                <w:highlight w:val="none"/>
              </w:rPr>
              <w:t>不粘</w:t>
            </w:r>
            <w:r>
              <w:rPr>
                <w:rFonts w:ascii="宋体" w:hAnsi="宋体" w:cs="宋体"/>
                <w:color w:val="000000"/>
                <w:sz w:val="18"/>
                <w:szCs w:val="18"/>
                <w:highlight w:val="none"/>
              </w:rPr>
              <w:t>OM-D04</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highlight w:val="none"/>
              </w:rPr>
            </w:pPr>
            <w:r>
              <w:rPr>
                <w:rFonts w:ascii="宋体" w:hAnsi="宋体" w:cs="宋体"/>
                <w:color w:val="000000"/>
                <w:sz w:val="18"/>
                <w:szCs w:val="18"/>
                <w:highlight w:val="none"/>
              </w:rPr>
              <w:t>50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highlight w:val="none"/>
              </w:rPr>
            </w:pPr>
            <w:r>
              <w:rPr>
                <w:rFonts w:hint="eastAsia" w:ascii="宋体" w:hAnsi="宋体" w:cs="宋体"/>
                <w:color w:val="000000"/>
                <w:sz w:val="18"/>
                <w:szCs w:val="18"/>
                <w:highlight w:val="none"/>
              </w:rPr>
              <w:t>个</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highlight w:val="none"/>
              </w:rPr>
            </w:pPr>
            <w:r>
              <w:rPr>
                <w:rFonts w:ascii="宋体" w:hAnsi="宋体" w:cs="宋体"/>
                <w:color w:val="000000"/>
                <w:sz w:val="18"/>
                <w:szCs w:val="18"/>
                <w:highlight w:val="none"/>
              </w:rPr>
              <w:t>10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highlight w:val="none"/>
                <w:lang w:val="en-US" w:eastAsia="zh-CN"/>
              </w:rPr>
            </w:pPr>
            <w:r>
              <w:rPr>
                <w:rFonts w:hint="eastAsia" w:ascii="宋体" w:cs="Times New Roman"/>
                <w:color w:val="000000"/>
                <w:sz w:val="18"/>
                <w:szCs w:val="18"/>
                <w:highlight w:val="none"/>
                <w:lang w:val="en-US" w:eastAsia="zh-CN"/>
              </w:rPr>
              <w:t>500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rPr>
          <w:trHeight w:val="344" w:hRule="atLeast"/>
        </w:trPr>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cs="Times New Roman"/>
                <w:lang w:val="en-US" w:eastAsia="zh-CN"/>
              </w:rPr>
            </w:pPr>
            <w:r>
              <w:t>1</w:t>
            </w:r>
            <w:r>
              <w:rPr>
                <w:rFonts w:hint="eastAsia"/>
                <w:lang w:val="en-US" w:eastAsia="zh-CN"/>
              </w:rPr>
              <w:t>5</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奶油机</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 xml:space="preserve">3l </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台</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230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230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default" w:eastAsia="宋体" w:cs="Times New Roman"/>
                <w:lang w:val="en-US" w:eastAsia="zh-CN"/>
              </w:rPr>
            </w:pPr>
            <w:r>
              <w:rPr>
                <w:rFonts w:hint="eastAsia" w:cs="Times New Roman"/>
                <w:lang w:val="en-US" w:eastAsia="zh-CN"/>
              </w:rPr>
              <w:t>16</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警示牌</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小心碰撞、小心地滑</w:t>
            </w:r>
            <w:r>
              <w:rPr>
                <w:rFonts w:ascii="宋体" w:hAnsi="宋体" w:cs="宋体"/>
                <w:color w:val="000000"/>
                <w:sz w:val="18"/>
                <w:szCs w:val="18"/>
              </w:rPr>
              <w:t xml:space="preserve">  pp</w:t>
            </w:r>
            <w:r>
              <w:rPr>
                <w:rFonts w:hint="eastAsia" w:ascii="宋体" w:hAnsi="宋体" w:cs="宋体"/>
                <w:color w:val="000000"/>
                <w:sz w:val="18"/>
                <w:szCs w:val="18"/>
              </w:rPr>
              <w:t>贴纸</w:t>
            </w:r>
            <w:r>
              <w:rPr>
                <w:rFonts w:ascii="宋体" w:hAnsi="宋体" w:cs="宋体"/>
                <w:color w:val="000000"/>
                <w:sz w:val="18"/>
                <w:szCs w:val="18"/>
              </w:rPr>
              <w:t>20*30</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default" w:ascii="宋体" w:eastAsia="宋体" w:cs="Times New Roman"/>
                <w:color w:val="000000"/>
                <w:sz w:val="18"/>
                <w:szCs w:val="18"/>
                <w:lang w:val="en-US" w:eastAsia="zh-CN"/>
              </w:rPr>
            </w:pPr>
            <w:r>
              <w:rPr>
                <w:rFonts w:hint="eastAsia" w:ascii="宋体" w:hAnsi="宋体" w:cs="宋体"/>
                <w:color w:val="000000"/>
                <w:sz w:val="18"/>
                <w:szCs w:val="18"/>
                <w:lang w:val="en-US" w:eastAsia="zh-CN"/>
              </w:rPr>
              <w:t>10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张</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lang w:val="en-US" w:eastAsia="zh-CN"/>
              </w:rPr>
              <w:t>4</w:t>
            </w:r>
            <w:r>
              <w:rPr>
                <w:rFonts w:ascii="宋体" w:hAnsi="宋体" w:cs="宋体"/>
                <w:color w:val="000000"/>
                <w:sz w:val="18"/>
                <w:szCs w:val="18"/>
              </w:rPr>
              <w:t>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default" w:ascii="宋体" w:cs="Times New Roman"/>
                <w:color w:val="000000"/>
                <w:sz w:val="18"/>
                <w:szCs w:val="18"/>
                <w:lang w:val="en-US" w:eastAsia="zh-CN"/>
              </w:rPr>
            </w:pPr>
            <w:r>
              <w:rPr>
                <w:rFonts w:hint="eastAsia" w:ascii="宋体" w:cs="Times New Roman"/>
                <w:color w:val="000000"/>
                <w:sz w:val="18"/>
                <w:szCs w:val="18"/>
                <w:lang w:val="en-US" w:eastAsia="zh-CN"/>
              </w:rPr>
              <w:t>400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default" w:eastAsia="宋体" w:cs="Times New Roman"/>
                <w:lang w:val="en-US" w:eastAsia="zh-CN"/>
              </w:rPr>
            </w:pPr>
            <w:r>
              <w:rPr>
                <w:rFonts w:hint="eastAsia" w:cs="Times New Roman"/>
                <w:lang w:val="en-US" w:eastAsia="zh-CN"/>
              </w:rPr>
              <w:t>17</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蒸饭车</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双门</w:t>
            </w:r>
            <w:r>
              <w:rPr>
                <w:rFonts w:ascii="宋体" w:hAnsi="宋体" w:cs="宋体"/>
                <w:color w:val="000000"/>
                <w:sz w:val="18"/>
                <w:szCs w:val="18"/>
              </w:rPr>
              <w:t xml:space="preserve"> 24</w:t>
            </w:r>
            <w:r>
              <w:rPr>
                <w:rFonts w:hint="eastAsia" w:ascii="宋体" w:hAnsi="宋体" w:cs="宋体"/>
                <w:color w:val="000000"/>
                <w:sz w:val="18"/>
                <w:szCs w:val="18"/>
              </w:rPr>
              <w:t>盘</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台</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3800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3800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default" w:eastAsia="宋体" w:cs="Times New Roman"/>
                <w:lang w:val="en-US" w:eastAsia="zh-CN"/>
              </w:rPr>
            </w:pPr>
            <w:r>
              <w:rPr>
                <w:rFonts w:hint="eastAsia" w:cs="Times New Roman"/>
                <w:lang w:val="en-US" w:eastAsia="zh-CN"/>
              </w:rPr>
              <w:t>18</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lang w:val="en-US" w:eastAsia="zh-CN"/>
              </w:rPr>
              <w:t>可湿水</w:t>
            </w:r>
            <w:r>
              <w:rPr>
                <w:rFonts w:hint="eastAsia" w:ascii="宋体" w:hAnsi="宋体" w:cs="宋体"/>
                <w:color w:val="000000"/>
                <w:sz w:val="18"/>
                <w:szCs w:val="18"/>
              </w:rPr>
              <w:t>挂抽</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品牌挂抽</w:t>
            </w:r>
            <w:r>
              <w:rPr>
                <w:rFonts w:hint="eastAsia" w:ascii="宋体" w:hAnsi="宋体" w:cs="宋体"/>
                <w:color w:val="000000"/>
                <w:sz w:val="18"/>
                <w:szCs w:val="18"/>
                <w:lang w:eastAsia="zh-CN"/>
              </w:rPr>
              <w:t>、</w:t>
            </w:r>
            <w:r>
              <w:rPr>
                <w:rFonts w:hint="eastAsia" w:ascii="宋体" w:hAnsi="宋体" w:cs="宋体"/>
                <w:color w:val="000000"/>
                <w:sz w:val="18"/>
                <w:szCs w:val="18"/>
              </w:rPr>
              <w:t>餐饮用</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eastAsia="宋体" w:cs="Times New Roman"/>
                <w:color w:val="000000"/>
                <w:sz w:val="18"/>
                <w:szCs w:val="18"/>
                <w:lang w:val="en-US" w:eastAsia="zh-CN"/>
              </w:rPr>
            </w:pPr>
            <w:r>
              <w:rPr>
                <w:rFonts w:ascii="宋体" w:hAnsi="宋体" w:cs="宋体"/>
                <w:color w:val="000000"/>
                <w:sz w:val="18"/>
                <w:szCs w:val="18"/>
              </w:rPr>
              <w:t>16</w:t>
            </w:r>
            <w:r>
              <w:rPr>
                <w:rFonts w:hint="eastAsia" w:ascii="宋体" w:hAnsi="宋体" w:cs="宋体"/>
                <w:color w:val="000000"/>
                <w:sz w:val="18"/>
                <w:szCs w:val="18"/>
                <w:lang w:val="en-US" w:eastAsia="zh-CN"/>
              </w:rPr>
              <w:t>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提</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1600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宋体" w:cs="宋体"/>
                <w:color w:val="000000"/>
                <w:sz w:val="18"/>
                <w:szCs w:val="18"/>
              </w:rPr>
            </w:pP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hAnsi="宋体" w:cs="宋体"/>
                <w:color w:val="000000"/>
                <w:sz w:val="18"/>
                <w:szCs w:val="18"/>
              </w:rPr>
            </w:pP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宋体" w:cs="宋体"/>
                <w:color w:val="000000"/>
                <w:sz w:val="18"/>
                <w:szCs w:val="18"/>
              </w:rPr>
            </w:pP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hAnsi="宋体" w:cs="宋体"/>
                <w:color w:val="000000"/>
                <w:sz w:val="18"/>
                <w:szCs w:val="18"/>
              </w:rPr>
            </w:pPr>
            <w:r>
              <w:rPr>
                <w:rFonts w:hint="eastAsia" w:ascii="仿宋" w:hAnsi="仿宋" w:eastAsia="仿宋" w:cs="仿宋"/>
                <w:color w:val="000000"/>
                <w:lang w:val="en-US" w:eastAsia="zh-CN"/>
              </w:rPr>
              <w:t>合计</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default" w:ascii="宋体" w:eastAsia="宋体" w:cs="Times New Roman"/>
                <w:color w:val="000000"/>
                <w:sz w:val="18"/>
                <w:szCs w:val="18"/>
                <w:lang w:val="en-US" w:eastAsia="zh-CN"/>
              </w:rPr>
            </w:pPr>
            <w:r>
              <w:rPr>
                <w:rFonts w:hint="eastAsia" w:ascii="宋体" w:cs="Times New Roman"/>
                <w:color w:val="000000"/>
                <w:sz w:val="18"/>
                <w:szCs w:val="18"/>
                <w:lang w:val="en-US" w:eastAsia="zh-CN"/>
              </w:rPr>
              <w:t>13059</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bl>
    <w:p>
      <w:pPr>
        <w:spacing w:line="360" w:lineRule="auto"/>
        <w:rPr>
          <w:rFonts w:ascii="仿宋" w:hAnsi="仿宋" w:eastAsia="仿宋" w:cs="Times New Roman"/>
        </w:rPr>
      </w:pPr>
      <w:r>
        <w:rPr>
          <w:rFonts w:hint="eastAsia" w:ascii="仿宋" w:hAnsi="仿宋" w:eastAsia="仿宋" w:cs="仿宋"/>
        </w:rPr>
        <w:t>注：具体税率以税法规定的为主。</w:t>
      </w:r>
    </w:p>
    <w:p>
      <w:pPr>
        <w:pStyle w:val="2"/>
        <w:ind w:firstLine="0" w:firstLineChars="0"/>
        <w:rPr>
          <w:rFonts w:ascii="宋体" w:cs="Times New Roman"/>
          <w:sz w:val="24"/>
          <w:szCs w:val="24"/>
        </w:rPr>
      </w:pPr>
      <w:bookmarkStart w:id="0" w:name="_GoBack"/>
      <w:bookmarkEnd w:id="0"/>
    </w:p>
    <w:p>
      <w:pPr>
        <w:pStyle w:val="2"/>
        <w:ind w:firstLine="0" w:firstLineChars="0"/>
        <w:rPr>
          <w:rFonts w:ascii="宋体" w:cs="Times New Roman"/>
          <w:sz w:val="24"/>
          <w:szCs w:val="24"/>
        </w:rPr>
      </w:pPr>
    </w:p>
    <w:p>
      <w:pPr>
        <w:pStyle w:val="2"/>
        <w:ind w:firstLine="0" w:firstLineChars="0"/>
        <w:rPr>
          <w:rFonts w:ascii="宋体" w:cs="Times New Roman"/>
          <w:sz w:val="24"/>
          <w:szCs w:val="24"/>
        </w:rPr>
      </w:pPr>
    </w:p>
    <w:p>
      <w:pPr>
        <w:pStyle w:val="2"/>
        <w:ind w:firstLine="0" w:firstLineChars="0"/>
        <w:rPr>
          <w:rFonts w:ascii="宋体" w:cs="Times New Roman"/>
          <w:sz w:val="24"/>
          <w:szCs w:val="24"/>
        </w:rPr>
      </w:pPr>
    </w:p>
    <w:p>
      <w:pPr>
        <w:pStyle w:val="2"/>
        <w:ind w:firstLine="0" w:firstLineChars="0"/>
        <w:rPr>
          <w:rFonts w:ascii="宋体" w:cs="Times New Roman"/>
          <w:sz w:val="24"/>
          <w:szCs w:val="24"/>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ind w:left="210" w:leftChars="0"/>
        <w:rPr>
          <w:rFonts w:hint="eastAsia" w:ascii="宋体" w:cs="Times New Roman"/>
          <w:color w:val="000000"/>
          <w:sz w:val="18"/>
          <w:szCs w:val="18"/>
          <w:lang w:val="en-US" w:eastAsia="zh-CN"/>
        </w:rPr>
      </w:pPr>
    </w:p>
    <w:p>
      <w:pPr>
        <w:pStyle w:val="2"/>
        <w:numPr>
          <w:ilvl w:val="0"/>
          <w:numId w:val="0"/>
        </w:numPr>
        <w:ind w:left="210" w:leftChars="0"/>
        <w:rPr>
          <w:rFonts w:hint="eastAsia" w:ascii="宋体" w:cs="Times New Roman"/>
          <w:color w:val="000000"/>
          <w:sz w:val="18"/>
          <w:szCs w:val="18"/>
          <w:lang w:val="en-US" w:eastAsia="zh-CN"/>
        </w:rPr>
      </w:pPr>
    </w:p>
    <w:p>
      <w:pPr>
        <w:pStyle w:val="2"/>
        <w:numPr>
          <w:ilvl w:val="0"/>
          <w:numId w:val="0"/>
        </w:numPr>
        <w:ind w:left="210" w:leftChars="0"/>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1.掼蛋扑克</w:t>
      </w:r>
    </w:p>
    <w:p>
      <w:pPr>
        <w:pStyle w:val="2"/>
        <w:ind w:firstLine="0" w:firstLineChars="0"/>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pict>
          <v:shape id="_x0000_i1025" o:spt="75" alt="IMG_20260509_094803" type="#_x0000_t75" style="height:187.45pt;width:202.15pt;" filled="f" o:preferrelative="t" stroked="f" coordsize="21600,21600">
            <v:path/>
            <v:fill on="f" focussize="0,0"/>
            <v:stroke on="f"/>
            <v:imagedata r:id="rId4" o:title="IMG_20260509_094803"/>
            <o:lock v:ext="edit" aspectratio="t"/>
            <w10:wrap type="none"/>
            <w10:anchorlock/>
          </v:shape>
        </w:pict>
      </w:r>
    </w:p>
    <w:p>
      <w:pPr>
        <w:pStyle w:val="2"/>
        <w:numPr>
          <w:ilvl w:val="0"/>
          <w:numId w:val="0"/>
        </w:numPr>
        <w:ind w:left="210" w:leftChars="0"/>
        <w:rPr>
          <w:rFonts w:hint="default" w:ascii="宋体" w:cs="Times New Roman"/>
          <w:color w:val="000000"/>
          <w:sz w:val="18"/>
          <w:szCs w:val="18"/>
          <w:lang w:val="en-US" w:eastAsia="zh-CN"/>
        </w:rPr>
      </w:pPr>
      <w:r>
        <w:rPr>
          <w:rFonts w:hint="eastAsia" w:ascii="宋体" w:hAnsi="宋体" w:cs="宋体"/>
          <w:color w:val="000000"/>
          <w:sz w:val="18"/>
          <w:szCs w:val="18"/>
          <w:lang w:val="en-US" w:eastAsia="zh-CN"/>
        </w:rPr>
        <w:t>2、</w:t>
      </w:r>
      <w:r>
        <w:rPr>
          <w:rFonts w:hint="eastAsia" w:ascii="宋体" w:hAnsi="宋体" w:cs="宋体"/>
          <w:color w:val="000000"/>
          <w:sz w:val="18"/>
          <w:szCs w:val="18"/>
        </w:rPr>
        <w:t>卡式炉气罐</w:t>
      </w:r>
    </w:p>
    <w:p>
      <w:pPr>
        <w:pStyle w:val="2"/>
        <w:ind w:firstLine="0" w:firstLineChars="0"/>
        <w:rPr>
          <w:rFonts w:hint="eastAsia" w:ascii="宋体" w:cs="Times New Roman"/>
          <w:color w:val="000000"/>
          <w:sz w:val="18"/>
          <w:szCs w:val="18"/>
          <w:lang w:val="en-US" w:eastAsia="zh-CN"/>
        </w:rPr>
      </w:pPr>
    </w:p>
    <w:p>
      <w:pPr>
        <w:pStyle w:val="2"/>
        <w:ind w:firstLine="0" w:firstLineChars="0"/>
        <w:rPr>
          <w:rFonts w:hint="eastAsia" w:ascii="宋体" w:cs="Times New Roman"/>
          <w:color w:val="000000"/>
          <w:sz w:val="18"/>
          <w:szCs w:val="18"/>
          <w:lang w:val="en-US" w:eastAsia="zh-CN"/>
        </w:rPr>
      </w:pPr>
      <w:r>
        <w:rPr>
          <w:rFonts w:hint="default" w:ascii="宋体" w:cs="Times New Roman"/>
          <w:color w:val="000000"/>
          <w:sz w:val="18"/>
          <w:szCs w:val="18"/>
          <w:lang w:val="en-US" w:eastAsia="zh-CN"/>
        </w:rPr>
        <w:pict>
          <v:shape id="_x0000_i1026" o:spt="75" alt="IMG_20260509_095830" type="#_x0000_t75" style="height:195.85pt;width:207.55pt;" filled="f" o:preferrelative="t" stroked="f" coordsize="21600,21600">
            <v:path/>
            <v:fill on="f" focussize="0,0"/>
            <v:stroke on="f"/>
            <v:imagedata r:id="rId5" o:title="IMG_20260509_095830"/>
            <o:lock v:ext="edit" aspectratio="t"/>
            <w10:wrap type="none"/>
            <w10:anchorlock/>
          </v:shape>
        </w:pict>
      </w:r>
    </w:p>
    <w:p>
      <w:pPr>
        <w:pStyle w:val="2"/>
        <w:numPr>
          <w:ilvl w:val="0"/>
          <w:numId w:val="0"/>
        </w:numPr>
        <w:ind w:left="210" w:leftChars="0"/>
        <w:rPr>
          <w:rFonts w:hint="eastAsia" w:ascii="宋体" w:hAnsi="宋体" w:cs="宋体"/>
          <w:color w:val="000000"/>
          <w:sz w:val="18"/>
          <w:szCs w:val="18"/>
        </w:rPr>
      </w:pPr>
      <w:r>
        <w:rPr>
          <w:rFonts w:hint="eastAsia" w:ascii="宋体" w:hAnsi="宋体" w:cs="宋体"/>
          <w:color w:val="000000"/>
          <w:sz w:val="18"/>
          <w:szCs w:val="18"/>
          <w:lang w:val="en-US" w:eastAsia="zh-CN"/>
        </w:rPr>
        <w:t>3、</w:t>
      </w:r>
      <w:r>
        <w:rPr>
          <w:rFonts w:hint="eastAsia" w:ascii="宋体" w:hAnsi="宋体" w:cs="宋体"/>
          <w:color w:val="000000"/>
          <w:sz w:val="18"/>
          <w:szCs w:val="18"/>
        </w:rPr>
        <w:t>海波杯</w:t>
      </w:r>
    </w:p>
    <w:p>
      <w:pPr>
        <w:pStyle w:val="2"/>
        <w:ind w:firstLine="0" w:firstLineChars="0"/>
        <w:rPr>
          <w:rFonts w:ascii="宋体" w:cs="Times New Roman"/>
          <w:sz w:val="24"/>
          <w:szCs w:val="24"/>
        </w:rPr>
      </w:pPr>
      <w:r>
        <w:rPr>
          <w:rFonts w:hint="default" w:ascii="宋体" w:hAnsi="宋体" w:cs="宋体"/>
          <w:color w:val="000000"/>
          <w:sz w:val="18"/>
          <w:szCs w:val="18"/>
          <w:lang w:val="en-US" w:eastAsia="zh-CN"/>
        </w:rPr>
        <w:pict>
          <v:shape id="_x0000_i1027" o:spt="75" alt="IMG_20260509_084741(1)" type="#_x0000_t75" style="height:208pt;width:195.1pt;" filled="f" o:preferrelative="t" stroked="f" coordsize="21600,21600">
            <v:path/>
            <v:fill on="f" focussize="0,0"/>
            <v:stroke on="f"/>
            <v:imagedata r:id="rId6" o:title="IMG_20260509_084741(1)"/>
            <o:lock v:ext="edit" aspectratio="t"/>
            <w10:wrap type="none"/>
            <w10:anchorlock/>
          </v:shape>
        </w:pict>
      </w:r>
    </w:p>
    <w:p>
      <w:pPr>
        <w:pStyle w:val="2"/>
        <w:numPr>
          <w:ilvl w:val="0"/>
          <w:numId w:val="0"/>
        </w:numPr>
        <w:ind w:leftChars="0"/>
        <w:rPr>
          <w:rFonts w:hint="eastAsia" w:ascii="宋体" w:hAnsi="宋体" w:cs="宋体"/>
          <w:color w:val="000000"/>
          <w:sz w:val="18"/>
          <w:szCs w:val="18"/>
        </w:rPr>
      </w:pPr>
      <w:r>
        <w:rPr>
          <w:rFonts w:hint="eastAsia" w:ascii="宋体" w:hAnsi="宋体" w:cs="宋体"/>
          <w:color w:val="000000"/>
          <w:sz w:val="18"/>
          <w:szCs w:val="18"/>
          <w:lang w:val="en-US" w:eastAsia="zh-CN"/>
        </w:rPr>
        <w:t>5、</w:t>
      </w:r>
      <w:r>
        <w:rPr>
          <w:rFonts w:hint="eastAsia" w:ascii="宋体" w:hAnsi="宋体" w:cs="宋体"/>
          <w:color w:val="000000"/>
          <w:sz w:val="18"/>
          <w:szCs w:val="18"/>
        </w:rPr>
        <w:t>茶杯</w:t>
      </w:r>
    </w:p>
    <w:p>
      <w:pPr>
        <w:pStyle w:val="2"/>
        <w:ind w:firstLine="0" w:firstLineChars="0"/>
        <w:rPr>
          <w:rFonts w:hint="default" w:ascii="宋体" w:hAnsi="宋体" w:cs="宋体"/>
          <w:color w:val="000000"/>
          <w:sz w:val="18"/>
          <w:szCs w:val="18"/>
          <w:lang w:val="en-US" w:eastAsia="zh-CN"/>
        </w:rPr>
      </w:pPr>
      <w:r>
        <w:rPr>
          <w:rFonts w:hint="default" w:ascii="宋体" w:hAnsi="宋体" w:cs="宋体"/>
          <w:color w:val="000000"/>
          <w:sz w:val="18"/>
          <w:szCs w:val="18"/>
          <w:lang w:val="en-US" w:eastAsia="zh-CN"/>
        </w:rPr>
        <w:pict>
          <v:shape id="_x0000_i1028" o:spt="75" alt="IMG_20260509_085749" type="#_x0000_t75" style="height:196.2pt;width:215.35pt;" filled="f" o:preferrelative="t" stroked="f" coordsize="21600,21600">
            <v:path/>
            <v:fill on="f" focussize="0,0"/>
            <v:stroke on="f"/>
            <v:imagedata r:id="rId7" o:title="IMG_20260509_085749"/>
            <o:lock v:ext="edit" aspectratio="t"/>
            <w10:wrap type="none"/>
            <w10:anchorlock/>
          </v:shape>
        </w:pict>
      </w:r>
    </w:p>
    <w:p>
      <w:pPr>
        <w:pStyle w:val="2"/>
        <w:ind w:firstLine="0" w:firstLineChars="0"/>
        <w:rPr>
          <w:rFonts w:hint="default" w:ascii="宋体" w:hAnsi="宋体" w:cs="宋体"/>
          <w:color w:val="000000"/>
          <w:sz w:val="18"/>
          <w:szCs w:val="18"/>
          <w:lang w:val="en-US" w:eastAsia="zh-CN"/>
        </w:rPr>
      </w:pPr>
    </w:p>
    <w:p>
      <w:pPr>
        <w:pStyle w:val="2"/>
        <w:numPr>
          <w:ilvl w:val="0"/>
          <w:numId w:val="0"/>
        </w:numPr>
        <w:ind w:leftChars="0"/>
        <w:rPr>
          <w:rFonts w:hint="eastAsia" w:ascii="宋体" w:hAnsi="宋体" w:cs="宋体"/>
          <w:color w:val="000000"/>
          <w:sz w:val="18"/>
          <w:szCs w:val="18"/>
        </w:rPr>
      </w:pPr>
      <w:r>
        <w:rPr>
          <w:rFonts w:hint="eastAsia" w:ascii="宋体" w:hAnsi="宋体" w:cs="宋体"/>
          <w:color w:val="000000"/>
          <w:sz w:val="18"/>
          <w:szCs w:val="18"/>
          <w:lang w:val="en-US" w:eastAsia="zh-CN"/>
        </w:rPr>
        <w:t>6、</w:t>
      </w:r>
      <w:r>
        <w:rPr>
          <w:rFonts w:hint="eastAsia" w:ascii="宋体" w:hAnsi="宋体" w:cs="宋体"/>
          <w:color w:val="000000"/>
          <w:sz w:val="18"/>
          <w:szCs w:val="18"/>
        </w:rPr>
        <w:t>高脚水杯</w:t>
      </w:r>
    </w:p>
    <w:p>
      <w:pPr>
        <w:pStyle w:val="2"/>
        <w:ind w:firstLine="0" w:firstLineChars="0"/>
        <w:rPr>
          <w:rFonts w:hint="default" w:ascii="宋体" w:hAnsi="宋体" w:cs="宋体"/>
          <w:color w:val="000000"/>
          <w:sz w:val="18"/>
          <w:szCs w:val="18"/>
          <w:lang w:val="en-US" w:eastAsia="zh-CN"/>
        </w:rPr>
      </w:pPr>
      <w:r>
        <w:rPr>
          <w:rFonts w:hint="default" w:ascii="宋体" w:hAnsi="宋体" w:cs="宋体"/>
          <w:color w:val="000000"/>
          <w:sz w:val="18"/>
          <w:szCs w:val="18"/>
          <w:lang w:val="en-US" w:eastAsia="zh-CN"/>
        </w:rPr>
        <w:pict>
          <v:shape id="_x0000_i1029" o:spt="75" alt="IMG_20260509_084738(1)" type="#_x0000_t75" style="height:205.7pt;width:185.75pt;" filled="f" o:preferrelative="t" stroked="f" coordsize="21600,21600">
            <v:path/>
            <v:fill on="f" focussize="0,0"/>
            <v:stroke on="f"/>
            <v:imagedata r:id="rId8" o:title="IMG_20260509_084738(1)"/>
            <o:lock v:ext="edit" aspectratio="t"/>
            <w10:wrap type="none"/>
            <w10:anchorlock/>
          </v:shape>
        </w:pict>
      </w:r>
    </w:p>
    <w:p>
      <w:pPr>
        <w:pStyle w:val="2"/>
        <w:numPr>
          <w:ilvl w:val="0"/>
          <w:numId w:val="1"/>
        </w:numPr>
        <w:rPr>
          <w:rFonts w:hint="eastAsia" w:ascii="宋体" w:hAnsi="宋体" w:cs="宋体"/>
          <w:color w:val="000000"/>
          <w:sz w:val="18"/>
          <w:szCs w:val="18"/>
        </w:rPr>
      </w:pPr>
      <w:r>
        <w:rPr>
          <w:rFonts w:hint="eastAsia" w:ascii="宋体" w:hAnsi="宋体" w:cs="宋体"/>
          <w:color w:val="000000"/>
          <w:sz w:val="18"/>
          <w:szCs w:val="18"/>
        </w:rPr>
        <w:t>亚克力置物架</w:t>
      </w:r>
    </w:p>
    <w:p>
      <w:pPr>
        <w:pStyle w:val="2"/>
        <w:ind w:firstLine="0" w:firstLineChars="0"/>
        <w:rPr>
          <w:rFonts w:hint="default" w:ascii="宋体" w:hAnsi="宋体" w:cs="宋体"/>
          <w:color w:val="000000"/>
          <w:sz w:val="18"/>
          <w:szCs w:val="18"/>
          <w:lang w:val="en-US" w:eastAsia="zh-CN"/>
        </w:rPr>
      </w:pPr>
      <w:r>
        <w:rPr>
          <w:rFonts w:hint="default" w:ascii="宋体" w:hAnsi="宋体" w:cs="宋体"/>
          <w:color w:val="000000"/>
          <w:sz w:val="18"/>
          <w:szCs w:val="18"/>
          <w:lang w:val="en-US" w:eastAsia="zh-CN"/>
        </w:rPr>
        <w:pict>
          <v:shape id="_x0000_i1030" o:spt="75" alt="2984fe5a2f92f1f30ee5eb7682b7dbb4_compress" type="#_x0000_t75" style="height:185.6pt;width:194.9pt;" filled="f" o:preferrelative="t" stroked="f" coordsize="21600,21600">
            <v:path/>
            <v:fill on="f" focussize="0,0"/>
            <v:stroke on="f"/>
            <v:imagedata r:id="rId9" o:title="2984fe5a2f92f1f30ee5eb7682b7dbb4_compress"/>
            <o:lock v:ext="edit" aspectratio="t"/>
            <w10:wrap type="none"/>
            <w10:anchorlock/>
          </v:shape>
        </w:pict>
      </w:r>
    </w:p>
    <w:p>
      <w:pPr>
        <w:pStyle w:val="2"/>
        <w:ind w:firstLine="0" w:firstLineChars="0"/>
        <w:rPr>
          <w:rFonts w:hint="default" w:ascii="宋体" w:hAnsi="宋体" w:cs="宋体"/>
          <w:color w:val="000000"/>
          <w:sz w:val="18"/>
          <w:szCs w:val="18"/>
          <w:lang w:val="en-US" w:eastAsia="zh-CN"/>
        </w:rPr>
      </w:pPr>
    </w:p>
    <w:p>
      <w:pPr>
        <w:pStyle w:val="2"/>
        <w:numPr>
          <w:ilvl w:val="0"/>
          <w:numId w:val="0"/>
        </w:numPr>
        <w:rPr>
          <w:rFonts w:hint="eastAsia" w:ascii="宋体" w:cs="宋体"/>
          <w:color w:val="000000"/>
          <w:sz w:val="18"/>
          <w:szCs w:val="18"/>
        </w:rPr>
      </w:pPr>
      <w:r>
        <w:rPr>
          <w:rFonts w:hint="eastAsia" w:ascii="宋体" w:cs="宋体"/>
          <w:color w:val="000000"/>
          <w:sz w:val="18"/>
          <w:szCs w:val="18"/>
          <w:lang w:val="en-US" w:eastAsia="zh-CN"/>
        </w:rPr>
        <w:t>8、</w:t>
      </w:r>
      <w:r>
        <w:rPr>
          <w:rFonts w:hint="eastAsia" w:ascii="宋体" w:cs="宋体"/>
          <w:color w:val="000000"/>
          <w:sz w:val="18"/>
          <w:szCs w:val="18"/>
        </w:rPr>
        <w:t>苍蝇香</w:t>
      </w:r>
    </w:p>
    <w:p>
      <w:pPr>
        <w:pStyle w:val="2"/>
        <w:ind w:firstLine="0" w:firstLineChars="0"/>
        <w:rPr>
          <w:rFonts w:hint="default" w:ascii="宋体" w:hAnsi="宋体" w:cs="宋体"/>
          <w:color w:val="000000"/>
          <w:sz w:val="18"/>
          <w:szCs w:val="18"/>
          <w:lang w:val="en-US" w:eastAsia="zh-CN"/>
        </w:rPr>
      </w:pPr>
      <w:r>
        <w:rPr>
          <w:rFonts w:hint="default" w:ascii="宋体" w:cs="宋体"/>
          <w:color w:val="000000"/>
          <w:sz w:val="18"/>
          <w:szCs w:val="18"/>
          <w:lang w:val="en-US" w:eastAsia="zh-CN"/>
        </w:rPr>
        <w:pict>
          <v:shape id="_x0000_i1031" o:spt="75" alt="ef609fa81c793d6eac6896f75d010713_compress" type="#_x0000_t75" style="height:186.35pt;width:220.9pt;" filled="f" o:preferrelative="t" stroked="f" coordsize="21600,21600">
            <v:path/>
            <v:fill on="f" focussize="0,0"/>
            <v:stroke on="f"/>
            <v:imagedata r:id="rId10" o:title="ef609fa81c793d6eac6896f75d010713_compress"/>
            <o:lock v:ext="edit" aspectratio="t"/>
            <w10:wrap type="none"/>
            <w10:anchorlock/>
          </v:shape>
        </w:pict>
      </w:r>
    </w:p>
    <w:p>
      <w:pPr>
        <w:pStyle w:val="2"/>
        <w:ind w:firstLine="0" w:firstLineChars="0"/>
        <w:rPr>
          <w:rFonts w:ascii="宋体" w:cs="宋体"/>
          <w:sz w:val="24"/>
          <w:szCs w:val="24"/>
        </w:rPr>
      </w:pPr>
    </w:p>
    <w:p>
      <w:pPr>
        <w:pStyle w:val="2"/>
        <w:ind w:firstLine="0" w:firstLineChars="0"/>
        <w:rPr>
          <w:rFonts w:ascii="宋体" w:cs="Times New Roman"/>
          <w:sz w:val="24"/>
          <w:szCs w:val="24"/>
        </w:rPr>
      </w:pPr>
      <w:r>
        <w:rPr>
          <w:rFonts w:ascii="宋体" w:hAnsi="宋体" w:cs="宋体"/>
          <w:sz w:val="24"/>
          <w:szCs w:val="24"/>
        </w:rPr>
        <w:t>9</w:t>
      </w:r>
      <w:r>
        <w:rPr>
          <w:rFonts w:hint="eastAsia" w:ascii="宋体" w:hAnsi="宋体" w:cs="宋体"/>
          <w:sz w:val="24"/>
          <w:szCs w:val="24"/>
        </w:rPr>
        <w:t>油刷</w:t>
      </w:r>
    </w:p>
    <w:p>
      <w:pPr>
        <w:pStyle w:val="2"/>
        <w:ind w:firstLine="0" w:firstLineChars="0"/>
        <w:rPr>
          <w:rFonts w:ascii="宋体" w:cs="Times New Roman"/>
          <w:sz w:val="24"/>
          <w:szCs w:val="24"/>
        </w:rPr>
      </w:pPr>
      <w:r>
        <w:rPr>
          <w:rFonts w:ascii="宋体" w:cs="Times New Roman"/>
          <w:sz w:val="24"/>
          <w:szCs w:val="24"/>
        </w:rPr>
        <w:pict>
          <v:shape id="_x0000_i1032" o:spt="75" alt="3b072882e69a1474634f5217c1e900ff_compress" type="#_x0000_t75" style="height:208.5pt;width:213.75pt;" filled="f" o:preferrelative="t" stroked="f" coordsize="21600,21600">
            <v:path/>
            <v:fill on="f" focussize="0,0"/>
            <v:stroke on="f" joinstyle="miter"/>
            <v:imagedata r:id="rId11" o:title=""/>
            <o:lock v:ext="edit" aspectratio="t"/>
            <w10:wrap type="none"/>
            <w10:anchorlock/>
          </v:shape>
        </w:pict>
      </w:r>
    </w:p>
    <w:p>
      <w:pPr>
        <w:pStyle w:val="2"/>
        <w:ind w:firstLine="0" w:firstLineChars="0"/>
        <w:rPr>
          <w:rFonts w:ascii="宋体" w:cs="Times New Roman"/>
          <w:sz w:val="24"/>
          <w:szCs w:val="24"/>
        </w:rPr>
      </w:pPr>
      <w:r>
        <w:rPr>
          <w:rFonts w:ascii="宋体" w:hAnsi="宋体" w:cs="宋体"/>
          <w:sz w:val="24"/>
          <w:szCs w:val="24"/>
        </w:rPr>
        <w:t>10</w:t>
      </w:r>
      <w:r>
        <w:rPr>
          <w:rFonts w:hint="eastAsia" w:ascii="宋体" w:hAnsi="宋体" w:cs="宋体"/>
          <w:sz w:val="24"/>
          <w:szCs w:val="24"/>
        </w:rPr>
        <w:t>竹垫</w:t>
      </w:r>
    </w:p>
    <w:p>
      <w:pPr>
        <w:pStyle w:val="2"/>
        <w:ind w:firstLine="0" w:firstLineChars="0"/>
        <w:rPr>
          <w:rFonts w:ascii="宋体" w:cs="Times New Roman"/>
          <w:sz w:val="24"/>
          <w:szCs w:val="24"/>
        </w:rPr>
      </w:pPr>
      <w:r>
        <w:rPr>
          <w:rFonts w:ascii="宋体" w:cs="Times New Roman"/>
          <w:sz w:val="24"/>
          <w:szCs w:val="24"/>
        </w:rPr>
        <w:pict>
          <v:shape id="_x0000_i1033" o:spt="75" alt="37a73fc8f837faa255ff509972b68d88_compress" type="#_x0000_t75" style="height:192.75pt;width:219.75pt;" filled="f" o:preferrelative="t" stroked="f" coordsize="21600,21600">
            <v:path/>
            <v:fill on="f" focussize="0,0"/>
            <v:stroke on="f" joinstyle="miter"/>
            <v:imagedata r:id="rId12" o:title=""/>
            <o:lock v:ext="edit" aspectratio="t"/>
            <w10:wrap type="none"/>
            <w10:anchorlock/>
          </v:shape>
        </w:pict>
      </w:r>
    </w:p>
    <w:p>
      <w:pPr>
        <w:pStyle w:val="2"/>
        <w:ind w:firstLine="0" w:firstLineChars="0"/>
        <w:rPr>
          <w:rFonts w:ascii="宋体" w:cs="Times New Roman"/>
          <w:sz w:val="24"/>
          <w:szCs w:val="24"/>
        </w:rPr>
      </w:pPr>
    </w:p>
    <w:p>
      <w:pPr>
        <w:pStyle w:val="2"/>
        <w:ind w:firstLine="0" w:firstLineChars="0"/>
        <w:rPr>
          <w:rFonts w:ascii="宋体" w:cs="Times New Roman"/>
          <w:sz w:val="24"/>
          <w:szCs w:val="24"/>
        </w:rPr>
      </w:pPr>
      <w:r>
        <w:rPr>
          <w:rFonts w:ascii="宋体" w:hAnsi="宋体" w:cs="宋体"/>
          <w:sz w:val="24"/>
          <w:szCs w:val="24"/>
        </w:rPr>
        <w:t>13</w:t>
      </w:r>
      <w:r>
        <w:rPr>
          <w:rFonts w:hint="eastAsia" w:ascii="宋体" w:hAnsi="宋体" w:cs="宋体"/>
          <w:color w:val="000000"/>
          <w:sz w:val="18"/>
          <w:szCs w:val="18"/>
        </w:rPr>
        <w:t>酱料杯</w:t>
      </w:r>
    </w:p>
    <w:p>
      <w:pPr>
        <w:pStyle w:val="2"/>
        <w:ind w:firstLine="0" w:firstLineChars="0"/>
        <w:rPr>
          <w:rFonts w:ascii="宋体" w:cs="Times New Roman"/>
          <w:sz w:val="24"/>
          <w:szCs w:val="24"/>
        </w:rPr>
      </w:pPr>
      <w:r>
        <w:rPr>
          <w:rFonts w:ascii="宋体" w:cs="Times New Roman"/>
          <w:sz w:val="24"/>
          <w:szCs w:val="24"/>
        </w:rPr>
        <w:pict>
          <v:shape id="_x0000_i1034" o:spt="75" alt="efe5f3deed3deaafeaad830cd2b14522_compress" type="#_x0000_t75" style="height:192.75pt;width:213pt;" filled="f" o:preferrelative="t" stroked="f" coordsize="21600,21600">
            <v:path/>
            <v:fill on="f" focussize="0,0"/>
            <v:stroke on="f" joinstyle="miter"/>
            <v:imagedata r:id="rId13" o:title=""/>
            <o:lock v:ext="edit" aspectratio="t"/>
            <w10:wrap type="none"/>
            <w10:anchorlock/>
          </v:shape>
        </w:pict>
      </w:r>
    </w:p>
    <w:p>
      <w:pPr>
        <w:pStyle w:val="2"/>
        <w:ind w:firstLine="0" w:firstLineChars="0"/>
        <w:rPr>
          <w:rFonts w:ascii="宋体" w:cs="Times New Roman"/>
          <w:sz w:val="24"/>
          <w:szCs w:val="24"/>
        </w:rPr>
      </w:pPr>
      <w:r>
        <w:rPr>
          <w:rFonts w:ascii="宋体" w:hAnsi="宋体" w:cs="宋体"/>
          <w:sz w:val="24"/>
          <w:szCs w:val="24"/>
        </w:rPr>
        <w:t>14</w:t>
      </w:r>
      <w:r>
        <w:rPr>
          <w:rFonts w:hint="eastAsia" w:ascii="宋体" w:hAnsi="宋体" w:cs="宋体"/>
          <w:color w:val="000000"/>
          <w:sz w:val="18"/>
          <w:szCs w:val="18"/>
        </w:rPr>
        <w:t>椭圆形模具</w:t>
      </w:r>
    </w:p>
    <w:p>
      <w:pPr>
        <w:pStyle w:val="2"/>
        <w:ind w:firstLine="0" w:firstLineChars="0"/>
        <w:rPr>
          <w:rFonts w:ascii="宋体" w:cs="Times New Roman"/>
          <w:sz w:val="24"/>
          <w:szCs w:val="24"/>
        </w:rPr>
      </w:pPr>
      <w:r>
        <w:rPr>
          <w:rFonts w:ascii="宋体" w:cs="Times New Roman"/>
          <w:sz w:val="24"/>
          <w:szCs w:val="24"/>
        </w:rPr>
        <w:pict>
          <v:shape id="_x0000_i1035" o:spt="75" alt="59a94e8e9f246f4fbeda3ede4fb04c96_compress" type="#_x0000_t75" style="height:202.5pt;width:210pt;" filled="f" o:preferrelative="t" stroked="f" coordsize="21600,21600">
            <v:path/>
            <v:fill on="f" focussize="0,0"/>
            <v:stroke on="f" joinstyle="miter"/>
            <v:imagedata r:id="rId14" o:title=""/>
            <o:lock v:ext="edit" aspectratio="t"/>
            <w10:wrap type="none"/>
            <w10:anchorlock/>
          </v:shape>
        </w:pict>
      </w:r>
    </w:p>
    <w:p>
      <w:pPr>
        <w:pStyle w:val="2"/>
        <w:ind w:firstLine="0" w:firstLineChars="0"/>
        <w:rPr>
          <w:rFonts w:ascii="宋体" w:cs="Times New Roman"/>
          <w:sz w:val="24"/>
          <w:szCs w:val="24"/>
        </w:rPr>
      </w:pPr>
    </w:p>
    <w:p>
      <w:pPr>
        <w:pStyle w:val="2"/>
        <w:ind w:firstLine="0" w:firstLineChars="0"/>
        <w:rPr>
          <w:rFonts w:ascii="宋体" w:cs="Times New Roman"/>
          <w:sz w:val="24"/>
          <w:szCs w:val="24"/>
        </w:rPr>
      </w:pPr>
      <w:r>
        <w:rPr>
          <w:rFonts w:hint="eastAsia" w:ascii="宋体" w:hAnsi="宋体" w:cs="宋体"/>
          <w:color w:val="000000"/>
          <w:sz w:val="18"/>
          <w:szCs w:val="18"/>
          <w:lang w:val="en-US" w:eastAsia="zh-CN"/>
        </w:rPr>
        <w:t>16、</w:t>
      </w:r>
      <w:r>
        <w:rPr>
          <w:rFonts w:hint="eastAsia" w:ascii="宋体" w:hAnsi="宋体" w:cs="宋体"/>
          <w:color w:val="000000"/>
          <w:sz w:val="18"/>
          <w:szCs w:val="18"/>
        </w:rPr>
        <w:t>警示牌</w:t>
      </w:r>
    </w:p>
    <w:p>
      <w:pPr>
        <w:pStyle w:val="2"/>
        <w:ind w:firstLine="0" w:firstLineChars="0"/>
        <w:rPr>
          <w:rFonts w:ascii="宋体" w:cs="Times New Roman"/>
          <w:b/>
          <w:bCs/>
          <w:sz w:val="24"/>
          <w:szCs w:val="24"/>
        </w:rPr>
      </w:pPr>
    </w:p>
    <w:p>
      <w:pPr>
        <w:pStyle w:val="2"/>
        <w:ind w:firstLine="0" w:firstLineChars="0"/>
        <w:rPr>
          <w:rFonts w:ascii="宋体" w:cs="Times New Roman"/>
          <w:sz w:val="24"/>
          <w:szCs w:val="24"/>
        </w:rPr>
      </w:pPr>
      <w:r>
        <w:rPr>
          <w:rFonts w:ascii="宋体" w:cs="Times New Roman"/>
          <w:sz w:val="24"/>
          <w:szCs w:val="24"/>
        </w:rPr>
        <w:pict>
          <v:shape id="_x0000_i1036" o:spt="75" alt="603d5d659c9cb6549f4a075503a78efb_compress" type="#_x0000_t75" style="height:229.5pt;width:219.75pt;" filled="f" o:preferrelative="t" stroked="f" coordsize="21600,21600">
            <v:path/>
            <v:fill on="f" focussize="0,0"/>
            <v:stroke on="f" joinstyle="miter"/>
            <v:imagedata r:id="rId15" o:title=""/>
            <o:lock v:ext="edit" aspectratio="t"/>
            <w10:wrap type="none"/>
            <w10:anchorlock/>
          </v:shape>
        </w:pict>
      </w: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default" w:ascii="宋体" w:cs="Times New Roman"/>
          <w:color w:val="000000"/>
          <w:sz w:val="18"/>
          <w:szCs w:val="18"/>
          <w:lang w:val="en-US" w:eastAsia="zh-CN"/>
        </w:rPr>
      </w:pPr>
    </w:p>
    <w:p>
      <w:pPr>
        <w:pStyle w:val="2"/>
        <w:numPr>
          <w:ilvl w:val="0"/>
          <w:numId w:val="0"/>
        </w:numPr>
        <w:ind w:leftChars="0"/>
        <w:rPr>
          <w:rFonts w:hint="default" w:ascii="宋体" w:hAnsi="宋体" w:cs="宋体"/>
          <w:color w:val="000000"/>
          <w:sz w:val="18"/>
          <w:szCs w:val="18"/>
          <w:lang w:val="en-US" w:eastAsia="zh-CN"/>
        </w:rPr>
      </w:pPr>
    </w:p>
    <w:p>
      <w:pPr>
        <w:pStyle w:val="2"/>
        <w:numPr>
          <w:ilvl w:val="0"/>
          <w:numId w:val="0"/>
        </w:numPr>
        <w:ind w:leftChars="0"/>
        <w:rPr>
          <w:rFonts w:hint="default" w:ascii="宋体" w:hAnsi="宋体" w:cs="宋体"/>
          <w:color w:val="000000"/>
          <w:sz w:val="18"/>
          <w:szCs w:val="18"/>
          <w:lang w:val="en-US" w:eastAsia="zh-CN"/>
        </w:rPr>
      </w:pPr>
    </w:p>
    <w:p>
      <w:pPr>
        <w:pStyle w:val="2"/>
        <w:numPr>
          <w:ilvl w:val="0"/>
          <w:numId w:val="0"/>
        </w:numPr>
        <w:ind w:leftChars="0"/>
        <w:rPr>
          <w:rFonts w:hint="default" w:ascii="宋体" w:hAnsi="宋体" w:cs="宋体"/>
          <w:color w:val="000000"/>
          <w:sz w:val="18"/>
          <w:szCs w:val="18"/>
          <w:lang w:val="en-US" w:eastAsia="zh-CN"/>
        </w:rPr>
      </w:pPr>
    </w:p>
    <w:p>
      <w:pPr>
        <w:pStyle w:val="2"/>
        <w:numPr>
          <w:ilvl w:val="0"/>
          <w:numId w:val="0"/>
        </w:numPr>
        <w:rPr>
          <w:rFonts w:hint="eastAsia" w:ascii="宋体" w:hAnsi="宋体" w:cs="宋体"/>
          <w:color w:val="000000"/>
          <w:sz w:val="18"/>
          <w:szCs w:val="18"/>
        </w:rPr>
      </w:pPr>
    </w:p>
    <w:p>
      <w:pPr>
        <w:pStyle w:val="2"/>
        <w:numPr>
          <w:ilvl w:val="0"/>
          <w:numId w:val="0"/>
        </w:numPr>
        <w:ind w:leftChars="200"/>
        <w:rPr>
          <w:rFonts w:hint="default" w:ascii="宋体" w:hAnsi="宋体" w:cs="宋体"/>
          <w:color w:val="000000"/>
          <w:sz w:val="18"/>
          <w:szCs w:val="18"/>
          <w:lang w:val="en-US" w:eastAsia="zh-CN"/>
        </w:rPr>
      </w:pPr>
    </w:p>
    <w:p>
      <w:pPr>
        <w:pStyle w:val="2"/>
        <w:numPr>
          <w:ilvl w:val="0"/>
          <w:numId w:val="0"/>
        </w:numPr>
        <w:ind w:leftChars="400"/>
        <w:rPr>
          <w:rFonts w:hint="default" w:ascii="宋体" w:cs="宋体"/>
          <w:color w:val="000000"/>
          <w:sz w:val="18"/>
          <w:szCs w:val="18"/>
          <w:lang w:val="en-US" w:eastAsia="zh-CN"/>
        </w:rPr>
      </w:pPr>
    </w:p>
    <w:sectPr>
      <w:pgSz w:w="11906" w:h="16838"/>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C29A4C"/>
    <w:multiLevelType w:val="singleLevel"/>
    <w:tmpl w:val="D8C29A4C"/>
    <w:lvl w:ilvl="0" w:tentative="0">
      <w:start w:val="7"/>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oNotHyphenateCaps/>
  <w:noPunctuationKerning w:val="1"/>
  <w:characterSpacingControl w:val="doNotCompress"/>
  <w:noLineBreaksAfter w:lang="zh-CN" w:val="$([{£¥·‘“〈《「『【〔〖〝﹙﹛﹝＄（．［｛￡￥"/>
  <w:noLineBreaksBefore w:lang="zh-CN" w:val="!%),.:;&gt;?]}¢¨°·ˇˉ―‖’”…‰′″›℃∶、。〃〉》」』】〕〗〞︶︺︾﹀﹄﹚﹜﹞！＂％＇），．：；？］｀｜｝～￠"/>
  <w:doNotValidateAgainstSchema/>
  <w:doNotDemarcateInvalidXml/>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08D2"/>
    <w:rsid w:val="00217493"/>
    <w:rsid w:val="00390A1C"/>
    <w:rsid w:val="005408D2"/>
    <w:rsid w:val="00563FE5"/>
    <w:rsid w:val="006C59C5"/>
    <w:rsid w:val="00751612"/>
    <w:rsid w:val="007B42EF"/>
    <w:rsid w:val="00864514"/>
    <w:rsid w:val="00A429C4"/>
    <w:rsid w:val="00F47686"/>
    <w:rsid w:val="02CA3EF9"/>
    <w:rsid w:val="035A360D"/>
    <w:rsid w:val="045E1060"/>
    <w:rsid w:val="045E43C8"/>
    <w:rsid w:val="05471293"/>
    <w:rsid w:val="067B659F"/>
    <w:rsid w:val="06F10931"/>
    <w:rsid w:val="075959FA"/>
    <w:rsid w:val="0805253B"/>
    <w:rsid w:val="09513EE3"/>
    <w:rsid w:val="097442CF"/>
    <w:rsid w:val="097B1DA4"/>
    <w:rsid w:val="098530D8"/>
    <w:rsid w:val="0C9A0514"/>
    <w:rsid w:val="0E4C5D78"/>
    <w:rsid w:val="0E75758C"/>
    <w:rsid w:val="0EB949B3"/>
    <w:rsid w:val="0ECB39D4"/>
    <w:rsid w:val="110027BA"/>
    <w:rsid w:val="128A53F1"/>
    <w:rsid w:val="186D4742"/>
    <w:rsid w:val="19B25A82"/>
    <w:rsid w:val="1C7C366F"/>
    <w:rsid w:val="1CE14FE6"/>
    <w:rsid w:val="1DCD58B1"/>
    <w:rsid w:val="1FB8245D"/>
    <w:rsid w:val="2138036C"/>
    <w:rsid w:val="24A60AB6"/>
    <w:rsid w:val="24EE0D6A"/>
    <w:rsid w:val="257C0873"/>
    <w:rsid w:val="257E779B"/>
    <w:rsid w:val="2717598A"/>
    <w:rsid w:val="27F24D0B"/>
    <w:rsid w:val="2A925ADB"/>
    <w:rsid w:val="2B290684"/>
    <w:rsid w:val="2BAD360B"/>
    <w:rsid w:val="2CD608A9"/>
    <w:rsid w:val="2DB77965"/>
    <w:rsid w:val="300B7CB2"/>
    <w:rsid w:val="30594760"/>
    <w:rsid w:val="30642AF1"/>
    <w:rsid w:val="31607511"/>
    <w:rsid w:val="31C11B7A"/>
    <w:rsid w:val="33540826"/>
    <w:rsid w:val="337201F6"/>
    <w:rsid w:val="33D51EA8"/>
    <w:rsid w:val="33F7044F"/>
    <w:rsid w:val="37306998"/>
    <w:rsid w:val="374242DF"/>
    <w:rsid w:val="37D31A24"/>
    <w:rsid w:val="38247324"/>
    <w:rsid w:val="384813FC"/>
    <w:rsid w:val="396A5588"/>
    <w:rsid w:val="39933C03"/>
    <w:rsid w:val="39B428D2"/>
    <w:rsid w:val="3AA008BD"/>
    <w:rsid w:val="3B3616F8"/>
    <w:rsid w:val="3B7B3AA4"/>
    <w:rsid w:val="3B867000"/>
    <w:rsid w:val="3C5F6CFC"/>
    <w:rsid w:val="3DEB5278"/>
    <w:rsid w:val="409A440B"/>
    <w:rsid w:val="40DF6F7E"/>
    <w:rsid w:val="41AB1BA0"/>
    <w:rsid w:val="41D214AD"/>
    <w:rsid w:val="42B00A24"/>
    <w:rsid w:val="42BA1E87"/>
    <w:rsid w:val="43595077"/>
    <w:rsid w:val="43A26681"/>
    <w:rsid w:val="44C5163B"/>
    <w:rsid w:val="450622AA"/>
    <w:rsid w:val="46084AF2"/>
    <w:rsid w:val="463203E3"/>
    <w:rsid w:val="47333E80"/>
    <w:rsid w:val="476E2C55"/>
    <w:rsid w:val="47A37395"/>
    <w:rsid w:val="4C385A95"/>
    <w:rsid w:val="4DC90F22"/>
    <w:rsid w:val="4EB877D8"/>
    <w:rsid w:val="524D172E"/>
    <w:rsid w:val="52D30E19"/>
    <w:rsid w:val="54F30A9A"/>
    <w:rsid w:val="5586733C"/>
    <w:rsid w:val="563F40E6"/>
    <w:rsid w:val="57B14183"/>
    <w:rsid w:val="57CA1BBE"/>
    <w:rsid w:val="57F45543"/>
    <w:rsid w:val="5A0A4770"/>
    <w:rsid w:val="5A7B260D"/>
    <w:rsid w:val="5CA96F3A"/>
    <w:rsid w:val="5F261328"/>
    <w:rsid w:val="5FE56175"/>
    <w:rsid w:val="60785BD4"/>
    <w:rsid w:val="609A35B0"/>
    <w:rsid w:val="62420DF6"/>
    <w:rsid w:val="636B5B38"/>
    <w:rsid w:val="646B734D"/>
    <w:rsid w:val="655B2D8B"/>
    <w:rsid w:val="65CF16D5"/>
    <w:rsid w:val="65D77A00"/>
    <w:rsid w:val="67206A22"/>
    <w:rsid w:val="67967C94"/>
    <w:rsid w:val="68DC54AF"/>
    <w:rsid w:val="6A433B3F"/>
    <w:rsid w:val="6AAD50E8"/>
    <w:rsid w:val="6B085B8A"/>
    <w:rsid w:val="6B0A5FC3"/>
    <w:rsid w:val="6B144D07"/>
    <w:rsid w:val="6D702A4B"/>
    <w:rsid w:val="70D04DDF"/>
    <w:rsid w:val="70D40319"/>
    <w:rsid w:val="75CD1681"/>
    <w:rsid w:val="761015B5"/>
    <w:rsid w:val="76973CED"/>
    <w:rsid w:val="77047750"/>
    <w:rsid w:val="79E837FE"/>
    <w:rsid w:val="7EC45B4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0"/>
      <w:sz w:val="21"/>
      <w:szCs w:val="21"/>
      <w:lang w:val="en-US" w:eastAsia="zh-CN" w:bidi="ar-SA"/>
    </w:rPr>
  </w:style>
  <w:style w:type="character" w:default="1" w:styleId="4">
    <w:name w:val="Default Paragraph Font"/>
    <w:semiHidden/>
    <w:qFormat/>
    <w:uiPriority w:val="99"/>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2">
    <w:name w:val="NormalIndent"/>
    <w:basedOn w:val="1"/>
    <w:qFormat/>
    <w:uiPriority w:val="99"/>
    <w:pPr>
      <w:ind w:firstLine="420" w:firstLineChars="200"/>
    </w:pPr>
  </w:style>
  <w:style w:type="character" w:customStyle="1" w:styleId="5">
    <w:name w:val="font91"/>
    <w:basedOn w:val="4"/>
    <w:qFormat/>
    <w:uiPriority w:val="99"/>
    <w:rPr>
      <w:rFonts w:ascii="Times New Roman" w:hAnsi="Times New Roman" w:cs="Times New Roman"/>
      <w:color w:val="000000"/>
      <w:sz w:val="20"/>
      <w:szCs w:val="20"/>
      <w:u w:val="none"/>
    </w:rPr>
  </w:style>
  <w:style w:type="character" w:customStyle="1" w:styleId="6">
    <w:name w:val="font81"/>
    <w:basedOn w:val="4"/>
    <w:qFormat/>
    <w:uiPriority w:val="99"/>
    <w:rPr>
      <w:rFonts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china</Company>
  <Pages>7</Pages>
  <Words>224</Words>
  <Characters>1281</Characters>
  <Lines>0</Lines>
  <Paragraphs>0</Paragraphs>
  <TotalTime>47</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马丽华</cp:lastModifiedBy>
  <dcterms:modified xsi:type="dcterms:W3CDTF">2026-05-21T03:04:40Z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0AF98599E5BF4FF59F72A6A5C3C1FC31</vt:lpwstr>
  </property>
</Properties>
</file>