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700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bookmarkStart w:id="21" w:name="_GoBack"/>
      <w:bookmarkEnd w:id="21"/>
      <w:r>
        <w:rPr>
          <w:rFonts w:hint="eastAsia" w:ascii="黑体" w:hAnsi="黑体" w:eastAsia="黑体" w:cs="黑体"/>
          <w:color w:val="auto"/>
          <w:sz w:val="28"/>
          <w:szCs w:val="28"/>
          <w:lang w:val="en-US" w:eastAsia="zh-CN"/>
        </w:rPr>
        <w:t>甲方合同编号：</w:t>
      </w: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4A2780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b/>
          <w:sz w:val="44"/>
          <w:szCs w:val="44"/>
          <w:lang w:val="en-US" w:eastAsia="zh-CN"/>
        </w:rPr>
      </w:pPr>
      <w:r>
        <w:rPr>
          <w:rFonts w:hint="eastAsia" w:ascii="黑体" w:hAnsi="黑体" w:eastAsia="黑体" w:cs="黑体"/>
          <w:color w:val="auto"/>
          <w:sz w:val="28"/>
          <w:szCs w:val="28"/>
          <w:lang w:val="en-US" w:eastAsia="zh-CN"/>
        </w:rPr>
        <w:t>乙方合同编号：</w:t>
      </w:r>
      <w:r>
        <w:rPr>
          <w:rFonts w:hint="eastAsia" w:ascii="宋体" w:hAnsi="宋体" w:eastAsia="宋体" w:cs="宋体"/>
          <w:color w:val="auto"/>
          <w:sz w:val="28"/>
          <w:szCs w:val="28"/>
          <w:u w:val="none"/>
          <w:lang w:val="en-US" w:eastAsia="zh-CN"/>
        </w:rPr>
        <w:t xml:space="preserve"> </w:t>
      </w:r>
    </w:p>
    <w:p w14:paraId="4C1737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p>
    <w:p w14:paraId="7E364B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p>
    <w:p w14:paraId="4517ADAD">
      <w:pPr>
        <w:pStyle w:val="2"/>
        <w:rPr>
          <w:rFonts w:hint="eastAsia"/>
          <w:b/>
          <w:sz w:val="44"/>
          <w:szCs w:val="44"/>
          <w:lang w:val="en-US" w:eastAsia="zh-CN"/>
        </w:rPr>
      </w:pPr>
    </w:p>
    <w:p w14:paraId="3E844851">
      <w:pPr>
        <w:pStyle w:val="8"/>
        <w:rPr>
          <w:rFonts w:hint="eastAsia"/>
          <w:lang w:val="en-US" w:eastAsia="zh-CN"/>
        </w:rPr>
      </w:pPr>
    </w:p>
    <w:p w14:paraId="0DB051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r>
        <w:rPr>
          <w:rFonts w:hint="eastAsia"/>
          <w:b/>
          <w:sz w:val="44"/>
          <w:szCs w:val="44"/>
          <w:lang w:val="en-US" w:eastAsia="zh-CN"/>
        </w:rPr>
        <w:t>南方电网综合能源贵州有限公司</w:t>
      </w:r>
    </w:p>
    <w:p w14:paraId="204F18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r>
        <w:rPr>
          <w:rFonts w:hint="eastAsia"/>
          <w:b/>
          <w:sz w:val="44"/>
          <w:szCs w:val="44"/>
          <w:lang w:val="en-US" w:eastAsia="zh-CN"/>
        </w:rPr>
        <w:t>2026至2027年IT运维服务合同</w:t>
      </w:r>
    </w:p>
    <w:p w14:paraId="41889A57">
      <w:pPr>
        <w:pStyle w:val="2"/>
        <w:rPr>
          <w:rFonts w:hint="eastAsia"/>
          <w:b/>
          <w:sz w:val="28"/>
          <w:szCs w:val="28"/>
          <w:lang w:val="en-US" w:eastAsia="zh-CN"/>
        </w:rPr>
      </w:pPr>
    </w:p>
    <w:p w14:paraId="687429EB">
      <w:pPr>
        <w:pStyle w:val="8"/>
        <w:rPr>
          <w:rFonts w:hint="eastAsia"/>
        </w:rPr>
      </w:pPr>
    </w:p>
    <w:p w14:paraId="48890960">
      <w:pPr>
        <w:rPr>
          <w:rFonts w:hint="eastAsia"/>
        </w:rPr>
      </w:pPr>
    </w:p>
    <w:p w14:paraId="7A50F514">
      <w:pPr>
        <w:pStyle w:val="2"/>
        <w:rPr>
          <w:rFonts w:hint="eastAsia"/>
        </w:rPr>
      </w:pPr>
    </w:p>
    <w:p w14:paraId="755BBA89">
      <w:pPr>
        <w:pStyle w:val="8"/>
        <w:rPr>
          <w:rFonts w:hint="eastAsia"/>
        </w:rPr>
      </w:pPr>
    </w:p>
    <w:p w14:paraId="6B57431E">
      <w:pPr>
        <w:rPr>
          <w:rFonts w:hint="eastAsia"/>
        </w:rPr>
      </w:pPr>
    </w:p>
    <w:p w14:paraId="3855076A">
      <w:pPr>
        <w:ind w:firstLine="0" w:firstLineChars="0"/>
        <w:rPr>
          <w:rFonts w:hint="eastAsia"/>
        </w:rPr>
      </w:pPr>
    </w:p>
    <w:p w14:paraId="66461D6E">
      <w:pPr>
        <w:pStyle w:val="2"/>
        <w:rPr>
          <w:rFonts w:hint="eastAsia"/>
        </w:rPr>
      </w:pPr>
    </w:p>
    <w:p w14:paraId="73E84C53">
      <w:pPr>
        <w:pStyle w:val="8"/>
        <w:rPr>
          <w:rFonts w:hint="eastAsia"/>
          <w:szCs w:val="32"/>
        </w:rPr>
      </w:pPr>
    </w:p>
    <w:p w14:paraId="5EE2E8B2">
      <w:pPr>
        <w:ind w:firstLine="1920" w:firstLineChars="600"/>
        <w:rPr>
          <w:rFonts w:hint="eastAsia"/>
          <w:sz w:val="32"/>
          <w:szCs w:val="32"/>
          <w:lang w:val="en-US" w:eastAsia="zh-CN"/>
        </w:rPr>
      </w:pPr>
      <w:r>
        <w:rPr>
          <w:rFonts w:hint="eastAsia"/>
          <w:sz w:val="32"/>
          <w:szCs w:val="32"/>
          <w:lang w:val="en-US" w:eastAsia="zh-CN"/>
        </w:rPr>
        <w:t>甲方：</w:t>
      </w:r>
      <w:r>
        <w:rPr>
          <w:rFonts w:hint="eastAsia"/>
          <w:sz w:val="32"/>
          <w:szCs w:val="32"/>
          <w:u w:val="single"/>
          <w:lang w:val="en-US" w:eastAsia="zh-CN"/>
        </w:rPr>
        <w:t xml:space="preserve">                      </w:t>
      </w:r>
      <w:r>
        <w:rPr>
          <w:rFonts w:hint="eastAsia"/>
          <w:sz w:val="32"/>
          <w:szCs w:val="32"/>
          <w:lang w:val="en-US" w:eastAsia="zh-CN"/>
        </w:rPr>
        <w:t xml:space="preserve">                       </w:t>
      </w:r>
    </w:p>
    <w:p w14:paraId="1778D244">
      <w:pPr>
        <w:pStyle w:val="2"/>
        <w:ind w:firstLine="1920" w:firstLineChars="600"/>
        <w:rPr>
          <w:rFonts w:hint="eastAsia"/>
          <w:sz w:val="32"/>
          <w:szCs w:val="32"/>
          <w:lang w:val="en-US" w:eastAsia="zh-CN"/>
        </w:rPr>
      </w:pPr>
      <w:r>
        <w:rPr>
          <w:rFonts w:hint="eastAsia"/>
          <w:sz w:val="32"/>
          <w:szCs w:val="32"/>
          <w:lang w:val="en-US" w:eastAsia="zh-CN"/>
        </w:rPr>
        <w:t>乙方：</w:t>
      </w:r>
      <w:r>
        <w:rPr>
          <w:rFonts w:hint="eastAsia"/>
          <w:sz w:val="32"/>
          <w:szCs w:val="32"/>
          <w:u w:val="single"/>
          <w:lang w:val="en-US" w:eastAsia="zh-CN"/>
        </w:rPr>
        <w:t xml:space="preserve">                      </w:t>
      </w:r>
      <w:r>
        <w:rPr>
          <w:rFonts w:hint="eastAsia"/>
          <w:sz w:val="32"/>
          <w:szCs w:val="32"/>
          <w:lang w:val="en-US" w:eastAsia="zh-CN"/>
        </w:rPr>
        <w:t xml:space="preserve">                       </w:t>
      </w:r>
    </w:p>
    <w:p w14:paraId="519276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p>
    <w:p w14:paraId="3449C5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p>
    <w:p w14:paraId="099CA2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8"/>
          <w:szCs w:val="28"/>
        </w:rPr>
      </w:pPr>
    </w:p>
    <w:p w14:paraId="1F576F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委托方（甲方）：</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0d386471-a3fa-4cab-98c2-929e81de15d0}"/>
          </w:placeholder>
          <w:text/>
        </w:sdtPr>
        <w:sdtEndPr>
          <w:rPr>
            <w:rFonts w:hint="eastAsia" w:ascii="宋体" w:hAnsi="宋体" w:eastAsia="宋体" w:cs="宋体"/>
            <w:color w:val="auto"/>
            <w:kern w:val="2"/>
            <w:sz w:val="28"/>
            <w:szCs w:val="28"/>
            <w:u w:val="single"/>
            <w:lang w:val="en-US" w:eastAsia="zh-CN" w:bidi="ar-SA"/>
          </w:rPr>
        </w:sdtEndPr>
        <w:sdtContent>
          <w:permStart w:id="0" w:edGrp="everyone"/>
          <w:r>
            <w:rPr>
              <w:rFonts w:hint="eastAsia" w:ascii="宋体" w:hAnsi="宋体" w:eastAsia="宋体" w:cs="宋体"/>
              <w:color w:val="auto"/>
              <w:sz w:val="28"/>
              <w:szCs w:val="28"/>
              <w:u w:val="single"/>
              <w:lang w:val="en-US" w:eastAsia="zh-CN"/>
            </w:rPr>
            <w:t xml:space="preserve">                           </w:t>
          </w:r>
          <w:permEnd w:id="0"/>
        </w:sdtContent>
      </w:sdt>
    </w:p>
    <w:p w14:paraId="048FDE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甲方注册地址"/>
          <w:tag w:val="甲方注册地址"/>
          <w:id w:val="147474805"/>
          <w:placeholder>
            <w:docPart w:val="{7a7aab00-c008-40ac-a3ca-baa510e6e001}"/>
          </w:placeholder>
          <w:text/>
        </w:sdtPr>
        <w:sdtEndPr>
          <w:rPr>
            <w:rFonts w:hint="eastAsia" w:ascii="宋体" w:hAnsi="宋体" w:eastAsia="宋体" w:cs="宋体"/>
            <w:color w:val="auto"/>
            <w:kern w:val="2"/>
            <w:sz w:val="28"/>
            <w:szCs w:val="28"/>
            <w:u w:val="single"/>
            <w:lang w:val="en-US" w:eastAsia="zh-CN" w:bidi="ar-SA"/>
          </w:rPr>
        </w:sdtEndPr>
        <w:sdtContent>
          <w:permStart w:id="1" w:edGrp="everyone"/>
          <w:r>
            <w:rPr>
              <w:rFonts w:hint="eastAsia" w:ascii="宋体" w:hAnsi="宋体" w:eastAsia="宋体" w:cs="宋体"/>
              <w:color w:val="auto"/>
              <w:sz w:val="28"/>
              <w:szCs w:val="28"/>
              <w:u w:val="single"/>
              <w:lang w:val="en-US" w:eastAsia="zh-CN"/>
            </w:rPr>
            <w:t xml:space="preserve">                                </w:t>
          </w:r>
          <w:permEnd w:id="1"/>
        </w:sdtContent>
      </w:sdt>
    </w:p>
    <w:p w14:paraId="558818F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甲方法定代表人或负责人"/>
          <w:tag w:val="甲方法定代表人或负责人"/>
          <w:id w:val="147474704"/>
          <w:placeholder>
            <w:docPart w:val="{164db378-1d61-41a4-bbd9-c7014e814025}"/>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sz w:val="28"/>
              <w:szCs w:val="28"/>
              <w:u w:val="single"/>
              <w:lang w:val="en-US" w:eastAsia="zh-CN"/>
            </w:rPr>
            <w:t xml:space="preserve">                     </w:t>
          </w:r>
          <w:permEnd w:id="2"/>
        </w:sdtContent>
      </w:sdt>
    </w:p>
    <w:p w14:paraId="63B123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甲方联系人姓名"/>
          <w:tag w:val="甲方联系人姓名"/>
          <w:id w:val="147473636"/>
          <w:placeholder>
            <w:docPart w:val="{ff46ea17-e661-4bf6-9dc5-be2d009088b2}"/>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sz w:val="28"/>
              <w:szCs w:val="28"/>
              <w:u w:val="single"/>
              <w:lang w:val="en-US" w:eastAsia="zh-CN"/>
            </w:rPr>
            <w:t xml:space="preserve">                              </w:t>
          </w:r>
          <w:permEnd w:id="3"/>
        </w:sdtContent>
      </w:sdt>
    </w:p>
    <w:p w14:paraId="12D07A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permStart w:id="4" w:edGrp="everyone"/>
      <w:r>
        <w:rPr>
          <w:rFonts w:hint="default" w:asciiTheme="minorEastAsia" w:hAnsiTheme="minorEastAsia" w:eastAsiaTheme="minorEastAsia" w:cstheme="minorEastAsia"/>
          <w:sz w:val="28"/>
          <w:szCs w:val="28"/>
          <w:u w:val="single"/>
          <w:lang w:val="en-US"/>
        </w:rPr>
        <w:t xml:space="preserve">                                </w:t>
      </w:r>
      <w:permEnd w:id="4"/>
    </w:p>
    <w:p w14:paraId="2E7B62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a42667ff-bb4e-42a0-9964-80a40305f76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14:paraId="7A524E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甲方联系人固定电话"/>
          <w:tag w:val="甲方联系人固定电话"/>
          <w:id w:val="147473290"/>
          <w:placeholder>
            <w:docPart w:val="{ff106ea7-deff-4f67-8972-00b9c7b3c5c0}"/>
          </w:placeholder>
          <w:text/>
        </w:sdtPr>
        <w:sdtEndPr>
          <w:rPr>
            <w:rFonts w:hint="eastAsia" w:ascii="宋体" w:hAnsi="宋体" w:eastAsia="宋体" w:cs="宋体"/>
            <w:color w:val="auto"/>
            <w:kern w:val="2"/>
            <w:sz w:val="28"/>
            <w:szCs w:val="28"/>
            <w:u w:val="single"/>
            <w:lang w:val="en-US" w:eastAsia="zh-CN" w:bidi="ar-SA"/>
          </w:rPr>
        </w:sdtEndPr>
        <w:sdtContent>
          <w:permStart w:id="6" w:edGrp="everyone"/>
          <w:r>
            <w:rPr>
              <w:rFonts w:hint="eastAsia" w:ascii="宋体" w:hAnsi="宋体" w:eastAsia="宋体" w:cs="宋体"/>
              <w:color w:val="auto"/>
              <w:sz w:val="28"/>
              <w:szCs w:val="28"/>
              <w:u w:val="single"/>
              <w:lang w:val="en-US" w:eastAsia="zh-CN"/>
            </w:rPr>
            <w:t xml:space="preserve">                                </w:t>
          </w:r>
          <w:permEnd w:id="6"/>
        </w:sdtContent>
      </w:sdt>
    </w:p>
    <w:p w14:paraId="61B817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甲方联系人电子邮箱"/>
          <w:tag w:val="甲方联系人电子邮箱"/>
          <w:id w:val="147473169"/>
          <w:placeholder>
            <w:docPart w:val="{94dea899-c7d2-446a-9e1a-845113f6b9f4}"/>
          </w:placeholder>
          <w:text/>
        </w:sdtPr>
        <w:sdtEndPr>
          <w:rPr>
            <w:rFonts w:hint="eastAsia" w:ascii="宋体" w:hAnsi="宋体" w:eastAsia="宋体" w:cs="宋体"/>
            <w:color w:val="auto"/>
            <w:kern w:val="2"/>
            <w:sz w:val="28"/>
            <w:szCs w:val="28"/>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permEnd w:id="7"/>
        </w:sdtContent>
      </w:sdt>
    </w:p>
    <w:p w14:paraId="748B14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14:paraId="52B4D6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受托方（乙方）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4a49fb84-693b-4f07-b136-2dc471b5bed9}"/>
          </w:placeholder>
          <w:text/>
        </w:sdtPr>
        <w:sdtEndPr>
          <w:rPr>
            <w:rFonts w:hint="eastAsia" w:ascii="宋体" w:hAnsi="宋体" w:eastAsia="宋体" w:cs="宋体"/>
            <w:color w:val="auto"/>
            <w:kern w:val="2"/>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5CE6B6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乙方注册地址"/>
          <w:tag w:val="乙方注册地址"/>
          <w:id w:val="147472663"/>
          <w:placeholder>
            <w:docPart w:val="{8e971d4d-05bd-44e9-8e83-cf532825cf13}"/>
          </w:placeholder>
          <w:text/>
        </w:sdtPr>
        <w:sdtEndPr>
          <w:rPr>
            <w:rFonts w:hint="eastAsia" w:ascii="宋体" w:hAnsi="宋体" w:eastAsia="宋体" w:cs="宋体"/>
            <w:color w:val="auto"/>
            <w:kern w:val="2"/>
            <w:sz w:val="28"/>
            <w:szCs w:val="28"/>
            <w:u w:val="single"/>
            <w:lang w:val="en-US" w:eastAsia="zh-CN" w:bidi="ar-SA"/>
          </w:rPr>
        </w:sdtEndPr>
        <w:sdtContent>
          <w:permStart w:id="9" w:edGrp="everyone"/>
          <w:r>
            <w:rPr>
              <w:rFonts w:hint="eastAsia" w:ascii="宋体" w:hAnsi="宋体" w:eastAsia="宋体" w:cs="宋体"/>
              <w:color w:val="auto"/>
              <w:sz w:val="28"/>
              <w:szCs w:val="28"/>
              <w:u w:val="single"/>
              <w:lang w:val="en-US" w:eastAsia="zh-CN"/>
            </w:rPr>
            <w:t xml:space="preserve">                                </w:t>
          </w:r>
          <w:permEnd w:id="9"/>
        </w:sdtContent>
      </w:sdt>
    </w:p>
    <w:p w14:paraId="7ED520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乙方法定代表人或负责人"/>
          <w:tag w:val="乙方法定代表人或负责人"/>
          <w:id w:val="147472581"/>
          <w:placeholder>
            <w:docPart w:val="{46a6d40e-ac2a-41f5-98f5-b53fd95f1906}"/>
          </w:placeholder>
          <w:text/>
        </w:sdtPr>
        <w:sdtEndPr>
          <w:rPr>
            <w:rFonts w:hint="eastAsia" w:ascii="宋体" w:hAnsi="宋体" w:eastAsia="宋体" w:cs="宋体"/>
            <w:color w:val="auto"/>
            <w:kern w:val="2"/>
            <w:sz w:val="28"/>
            <w:szCs w:val="28"/>
            <w:u w:val="single"/>
            <w:lang w:val="en-US" w:eastAsia="zh-CN" w:bidi="ar-SA"/>
          </w:rPr>
        </w:sdtEndPr>
        <w:sdtContent>
          <w:permStart w:id="10" w:edGrp="everyone"/>
          <w:r>
            <w:rPr>
              <w:rFonts w:hint="eastAsia" w:ascii="宋体" w:hAnsi="宋体" w:eastAsia="宋体" w:cs="宋体"/>
              <w:color w:val="auto"/>
              <w:sz w:val="28"/>
              <w:szCs w:val="28"/>
              <w:u w:val="single"/>
              <w:lang w:val="en-US" w:eastAsia="zh-CN"/>
            </w:rPr>
            <w:t xml:space="preserve">                     </w:t>
          </w:r>
          <w:permEnd w:id="10"/>
        </w:sdtContent>
      </w:sdt>
    </w:p>
    <w:p w14:paraId="3F3C7F6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乙方联系人姓名"/>
          <w:tag w:val="乙方联系人姓名"/>
          <w:id w:val="147472052"/>
          <w:placeholder>
            <w:docPart w:val="{364a1751-c1cd-4127-abce-daabc4324940}"/>
          </w:placeholder>
          <w:text/>
        </w:sdtPr>
        <w:sdtEndPr>
          <w:rPr>
            <w:rFonts w:hint="eastAsia" w:ascii="宋体" w:hAnsi="宋体" w:eastAsia="宋体" w:cs="宋体"/>
            <w:color w:val="auto"/>
            <w:kern w:val="2"/>
            <w:sz w:val="28"/>
            <w:szCs w:val="28"/>
            <w:u w:val="single"/>
            <w:lang w:val="en-US" w:eastAsia="zh-CN" w:bidi="ar-SA"/>
          </w:rPr>
        </w:sdtEndPr>
        <w:sdtContent>
          <w:permStart w:id="11" w:edGrp="everyone"/>
          <w:r>
            <w:rPr>
              <w:rFonts w:hint="eastAsia" w:ascii="宋体" w:hAnsi="宋体" w:eastAsia="宋体" w:cs="宋体"/>
              <w:color w:val="auto"/>
              <w:sz w:val="28"/>
              <w:szCs w:val="28"/>
              <w:u w:val="single"/>
              <w:lang w:val="en-US" w:eastAsia="zh-CN"/>
            </w:rPr>
            <w:t xml:space="preserve">                              </w:t>
          </w:r>
          <w:permEnd w:id="11"/>
        </w:sdtContent>
      </w:sdt>
    </w:p>
    <w:p w14:paraId="59409E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permStart w:id="12" w:edGrp="everyone"/>
      <w:r>
        <w:rPr>
          <w:rFonts w:hint="default" w:asciiTheme="minorEastAsia" w:hAnsiTheme="minorEastAsia" w:eastAsiaTheme="minorEastAsia" w:cstheme="minorEastAsia"/>
          <w:sz w:val="28"/>
          <w:szCs w:val="28"/>
          <w:u w:val="single"/>
          <w:lang w:val="en-US"/>
        </w:rPr>
        <w:t xml:space="preserve">                                </w:t>
      </w:r>
      <w:permEnd w:id="12"/>
    </w:p>
    <w:p w14:paraId="37607E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7cbfc9fa-9c52-47df-b75e-8cd5b0c2ed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14:paraId="102B19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乙方联系人固定电话"/>
          <w:tag w:val="乙方联系人固定电话"/>
          <w:id w:val="147471722"/>
          <w:placeholder>
            <w:docPart w:val="{1c271707-70fd-4616-8a6e-4466d9f7fd5b}"/>
          </w:placeholder>
          <w:text/>
        </w:sdtPr>
        <w:sdtEndPr>
          <w:rPr>
            <w:rFonts w:hint="eastAsia" w:ascii="宋体" w:hAnsi="宋体" w:eastAsia="宋体" w:cs="宋体"/>
            <w:color w:val="auto"/>
            <w:kern w:val="2"/>
            <w:sz w:val="28"/>
            <w:szCs w:val="28"/>
            <w:lang w:val="en-US" w:eastAsia="zh-CN" w:bidi="ar-SA"/>
          </w:rPr>
        </w:sdtEndPr>
        <w:sdtContent>
          <w:permStart w:id="14" w:edGrp="everyone"/>
          <w:r>
            <w:rPr>
              <w:rFonts w:hint="eastAsia" w:ascii="宋体" w:hAnsi="宋体" w:eastAsia="宋体" w:cs="宋体"/>
              <w:color w:val="auto"/>
              <w:sz w:val="28"/>
              <w:szCs w:val="28"/>
              <w:u w:val="single"/>
              <w:lang w:val="en-US" w:eastAsia="zh-CN"/>
            </w:rPr>
            <w:t xml:space="preserve">                                </w:t>
          </w:r>
          <w:permEnd w:id="14"/>
        </w:sdtContent>
      </w:sdt>
    </w:p>
    <w:p w14:paraId="75FF4B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乙方联系人电子邮箱"/>
          <w:tag w:val="乙方联系人电子邮箱"/>
          <w:id w:val="147471651"/>
          <w:placeholder>
            <w:docPart w:val="{327fa620-6b2a-4bac-b23a-70cbf1c8fbd6}"/>
          </w:placeholder>
          <w:text/>
        </w:sdtPr>
        <w:sdtEndPr>
          <w:rPr>
            <w:rFonts w:hint="eastAsia" w:ascii="宋体" w:hAnsi="宋体" w:eastAsia="宋体" w:cs="宋体"/>
            <w:color w:val="auto"/>
            <w:kern w:val="2"/>
            <w:sz w:val="28"/>
            <w:szCs w:val="28"/>
            <w:u w:val="single"/>
            <w:lang w:val="en-US" w:eastAsia="zh-CN" w:bidi="ar-SA"/>
          </w:rPr>
        </w:sdtEndPr>
        <w:sdtContent>
          <w:permStart w:id="15" w:edGrp="everyone"/>
          <w:r>
            <w:rPr>
              <w:rFonts w:hint="eastAsia" w:ascii="宋体" w:hAnsi="宋体" w:eastAsia="宋体" w:cs="宋体"/>
              <w:color w:val="auto"/>
              <w:sz w:val="28"/>
              <w:szCs w:val="28"/>
              <w:u w:val="single"/>
              <w:lang w:val="en-US" w:eastAsia="zh-CN"/>
            </w:rPr>
            <w:t xml:space="preserve">                                </w:t>
          </w:r>
          <w:permEnd w:id="15"/>
        </w:sdtContent>
      </w:sdt>
      <w:r>
        <w:rPr>
          <w:rFonts w:hint="eastAsia" w:ascii="宋体" w:hAnsi="宋体" w:eastAsia="宋体" w:cs="宋体"/>
          <w:color w:val="auto"/>
          <w:sz w:val="28"/>
          <w:szCs w:val="28"/>
        </w:rPr>
        <w:br w:type="page"/>
      </w:r>
      <w:bookmarkStart w:id="0" w:name="_Toc306806917"/>
    </w:p>
    <w:p w14:paraId="515BA2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rPr>
      </w:pPr>
      <w:r>
        <w:rPr>
          <w:rFonts w:hint="eastAsia" w:ascii="宋体" w:hAnsi="宋体" w:eastAsia="宋体" w:cs="宋体"/>
          <w:color w:val="auto"/>
          <w:sz w:val="28"/>
          <w:szCs w:val="28"/>
        </w:rPr>
        <w:t>甲方委托乙方提供</w:t>
      </w:r>
      <w:r>
        <w:rPr>
          <w:rFonts w:hint="eastAsia" w:ascii="宋体" w:hAnsi="宋体" w:eastAsia="宋体" w:cs="宋体"/>
          <w:color w:val="auto"/>
          <w:sz w:val="28"/>
          <w:szCs w:val="28"/>
          <w:lang w:val="en-US" w:eastAsia="zh-CN"/>
        </w:rPr>
        <w:t>信息</w:t>
      </w:r>
      <w:r>
        <w:rPr>
          <w:rFonts w:hint="eastAsia" w:ascii="宋体" w:hAnsi="宋体" w:eastAsia="宋体" w:cs="宋体"/>
          <w:color w:val="auto"/>
          <w:sz w:val="28"/>
          <w:szCs w:val="28"/>
        </w:rPr>
        <w:t>系统运行维护服务，双方经平等协商，根据《中华人民共和国</w:t>
      </w:r>
      <w:r>
        <w:rPr>
          <w:rFonts w:hint="eastAsia" w:ascii="宋体" w:hAnsi="宋体" w:eastAsia="宋体" w:cs="宋体"/>
          <w:color w:val="auto"/>
          <w:sz w:val="28"/>
          <w:szCs w:val="28"/>
          <w:lang w:eastAsia="zh-CN"/>
        </w:rPr>
        <w:t>民法典</w:t>
      </w:r>
      <w:r>
        <w:rPr>
          <w:rFonts w:hint="eastAsia" w:ascii="宋体" w:hAnsi="宋体" w:eastAsia="宋体" w:cs="宋体"/>
          <w:color w:val="auto"/>
          <w:sz w:val="28"/>
          <w:szCs w:val="28"/>
        </w:rPr>
        <w:t>》及相关法律法规规定，达成合同如下。</w:t>
      </w:r>
    </w:p>
    <w:p w14:paraId="7B3F29D6">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 w:name="_Toc301352977"/>
      <w:bookmarkStart w:id="2" w:name="_Toc436571038"/>
      <w:r>
        <w:rPr>
          <w:rFonts w:hint="eastAsia" w:ascii="宋体" w:hAnsi="宋体" w:eastAsia="宋体" w:cs="宋体"/>
          <w:b/>
          <w:bCs/>
          <w:color w:val="auto"/>
          <w:kern w:val="0"/>
          <w:sz w:val="28"/>
          <w:szCs w:val="28"/>
          <w:lang w:val="zh-CN" w:eastAsia="zh-CN"/>
        </w:rPr>
        <w:t>1.乙方的维护服务对象与范围</w:t>
      </w:r>
      <w:bookmarkEnd w:id="1"/>
      <w:bookmarkEnd w:id="2"/>
    </w:p>
    <w:p w14:paraId="03B76FAF">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bCs/>
          <w:color w:val="auto"/>
          <w:sz w:val="28"/>
          <w:szCs w:val="28"/>
          <w:u w:val="single"/>
          <w:lang w:val="en-US" w:eastAsia="zh-CN"/>
        </w:rPr>
      </w:pPr>
      <w:r>
        <w:rPr>
          <w:rFonts w:hint="eastAsia" w:ascii="宋体" w:hAnsi="宋体" w:eastAsia="宋体" w:cs="宋体"/>
          <w:b w:val="0"/>
          <w:bCs/>
          <w:color w:val="auto"/>
          <w:sz w:val="28"/>
          <w:szCs w:val="28"/>
          <w:lang w:eastAsia="zh-CN"/>
        </w:rPr>
        <w:t>维护服务的对象与范围为：</w:t>
      </w:r>
      <w:permStart w:id="16" w:edGrp="everyone"/>
      <w:r>
        <w:rPr>
          <w:rFonts w:hint="eastAsia" w:ascii="宋体" w:hAnsi="宋体" w:eastAsia="宋体" w:cs="宋体"/>
          <w:b w:val="0"/>
          <w:bCs/>
          <w:color w:val="auto"/>
          <w:sz w:val="28"/>
          <w:szCs w:val="28"/>
          <w:u w:val="single"/>
          <w:lang w:val="en-US" w:eastAsia="zh-CN"/>
        </w:rPr>
        <w:t xml:space="preserve"> </w:t>
      </w:r>
      <w:r>
        <w:rPr>
          <w:rFonts w:hint="eastAsia" w:ascii="宋体" w:hAnsi="宋体" w:cs="宋体"/>
          <w:b w:val="0"/>
          <w:bCs/>
          <w:color w:val="auto"/>
          <w:sz w:val="28"/>
          <w:szCs w:val="28"/>
          <w:highlight w:val="none"/>
          <w:u w:val="single"/>
          <w:lang w:val="en-US" w:eastAsia="zh-CN"/>
        </w:rPr>
        <w:t>南方电网综合能源贵州有限公司信息系统、桌面终端设备运行维护</w:t>
      </w:r>
      <w:r>
        <w:rPr>
          <w:rFonts w:hint="eastAsia" w:ascii="宋体" w:hAnsi="宋体" w:eastAsia="宋体" w:cs="宋体"/>
          <w:b w:val="0"/>
          <w:bCs/>
          <w:color w:val="auto"/>
          <w:sz w:val="28"/>
          <w:szCs w:val="28"/>
          <w:u w:val="single"/>
          <w:lang w:val="en-US" w:eastAsia="zh-CN"/>
        </w:rPr>
        <w:t xml:space="preserve"> </w:t>
      </w:r>
      <w:permEnd w:id="16"/>
    </w:p>
    <w:p w14:paraId="16B391D2">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3" w:name="_Toc436571039"/>
      <w:r>
        <w:rPr>
          <w:rFonts w:hint="eastAsia" w:ascii="宋体" w:hAnsi="宋体" w:eastAsia="宋体" w:cs="宋体"/>
          <w:b/>
          <w:bCs/>
          <w:color w:val="auto"/>
          <w:kern w:val="0"/>
          <w:sz w:val="28"/>
          <w:szCs w:val="28"/>
          <w:lang w:val="zh-CN" w:eastAsia="zh-CN"/>
        </w:rPr>
        <w:t>2.乙方维护服务内容</w:t>
      </w:r>
      <w:bookmarkEnd w:id="3"/>
    </w:p>
    <w:p w14:paraId="794F4EC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乙方维护服务的内容包括：</w:t>
      </w:r>
    </w:p>
    <w:p w14:paraId="1A9D449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7" w:edGrp="everyone"/>
      <w:r>
        <w:rPr>
          <w:rFonts w:hint="eastAsia" w:ascii="宋体" w:hAnsi="宋体" w:eastAsia="宋体" w:cs="宋体"/>
          <w:color w:val="auto"/>
          <w:sz w:val="28"/>
          <w:szCs w:val="28"/>
          <w:shd w:val="clear" w:color="auto" w:fill="auto"/>
        </w:rPr>
        <w:sym w:font="Wingdings" w:char="00FE"/>
      </w:r>
      <w:permEnd w:id="17"/>
      <w:r>
        <w:rPr>
          <w:rFonts w:hint="eastAsia" w:ascii="宋体" w:hAnsi="宋体" w:eastAsia="宋体" w:cs="宋体"/>
          <w:color w:val="auto"/>
          <w:sz w:val="28"/>
          <w:szCs w:val="28"/>
        </w:rPr>
        <w:t xml:space="preserve"> 巡检及预防性维护。</w:t>
      </w:r>
    </w:p>
    <w:p w14:paraId="53BE2D16">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8" w:edGrp="everyone"/>
      <w:r>
        <w:rPr>
          <w:rFonts w:hint="eastAsia" w:ascii="宋体" w:hAnsi="宋体" w:eastAsia="宋体" w:cs="宋体"/>
          <w:color w:val="auto"/>
          <w:sz w:val="28"/>
          <w:szCs w:val="28"/>
          <w:shd w:val="clear" w:color="auto" w:fill="auto"/>
        </w:rPr>
        <w:sym w:font="Wingdings" w:char="00FE"/>
      </w:r>
      <w:permEnd w:id="18"/>
      <w:r>
        <w:rPr>
          <w:rFonts w:hint="eastAsia" w:ascii="宋体" w:hAnsi="宋体" w:eastAsia="宋体" w:cs="宋体"/>
          <w:color w:val="auto"/>
          <w:sz w:val="28"/>
          <w:szCs w:val="28"/>
        </w:rPr>
        <w:t xml:space="preserve"> 故障诊断及排除。 </w:t>
      </w:r>
    </w:p>
    <w:p w14:paraId="0F8EB89A">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9" w:edGrp="everyone"/>
      <w:r>
        <w:rPr>
          <w:rFonts w:hint="eastAsia" w:ascii="宋体" w:hAnsi="宋体" w:eastAsia="宋体" w:cs="宋体"/>
          <w:color w:val="auto"/>
          <w:sz w:val="28"/>
          <w:szCs w:val="28"/>
          <w:shd w:val="clear" w:color="auto" w:fill="auto"/>
        </w:rPr>
        <w:sym w:font="Wingdings" w:char="00FE"/>
      </w:r>
      <w:permEnd w:id="19"/>
      <w:r>
        <w:rPr>
          <w:rFonts w:hint="eastAsia" w:ascii="宋体" w:hAnsi="宋体" w:eastAsia="宋体" w:cs="宋体"/>
          <w:color w:val="auto"/>
          <w:sz w:val="28"/>
          <w:szCs w:val="28"/>
        </w:rPr>
        <w:t xml:space="preserve"> 备件保修和更换。 </w:t>
      </w:r>
    </w:p>
    <w:p w14:paraId="58D9B59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20" w:edGrp="everyone"/>
      <w:r>
        <w:rPr>
          <w:rFonts w:hint="eastAsia" w:ascii="宋体" w:hAnsi="宋体" w:eastAsia="宋体" w:cs="宋体"/>
          <w:color w:val="auto"/>
          <w:sz w:val="28"/>
          <w:szCs w:val="28"/>
          <w:shd w:val="clear" w:color="auto" w:fill="auto"/>
        </w:rPr>
        <w:sym w:font="Wingdings" w:char="00FE"/>
      </w:r>
      <w:permEnd w:id="20"/>
      <w:r>
        <w:rPr>
          <w:rFonts w:hint="eastAsia" w:ascii="宋体" w:hAnsi="宋体" w:eastAsia="宋体" w:cs="宋体"/>
          <w:color w:val="auto"/>
          <w:sz w:val="28"/>
          <w:szCs w:val="28"/>
        </w:rPr>
        <w:t xml:space="preserve"> 性能调优。 </w:t>
      </w:r>
    </w:p>
    <w:p w14:paraId="2022E3F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21" w:edGrp="everyone"/>
      <w:r>
        <w:rPr>
          <w:rFonts w:hint="eastAsia" w:ascii="宋体" w:hAnsi="宋体" w:eastAsia="宋体" w:cs="宋体"/>
          <w:color w:val="auto"/>
          <w:sz w:val="28"/>
          <w:szCs w:val="28"/>
          <w:shd w:val="clear" w:color="auto" w:fill="auto"/>
        </w:rPr>
        <w:sym w:font="Wingdings" w:char="00FE"/>
      </w:r>
      <w:permEnd w:id="21"/>
      <w:r>
        <w:rPr>
          <w:rFonts w:hint="eastAsia" w:ascii="宋体" w:hAnsi="宋体" w:eastAsia="宋体" w:cs="宋体"/>
          <w:color w:val="auto"/>
          <w:sz w:val="28"/>
          <w:szCs w:val="28"/>
        </w:rPr>
        <w:t xml:space="preserve"> 系统升级更新（含补丁）。</w:t>
      </w:r>
    </w:p>
    <w:p w14:paraId="6453543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lang w:val="en-US" w:eastAsia="zh-CN"/>
        </w:rPr>
      </w:pPr>
      <w:permStart w:id="22" w:edGrp="everyone"/>
      <w:r>
        <w:rPr>
          <w:rFonts w:hint="eastAsia" w:ascii="宋体" w:hAnsi="宋体" w:eastAsia="宋体" w:cs="宋体"/>
          <w:color w:val="auto"/>
          <w:sz w:val="28"/>
          <w:szCs w:val="28"/>
          <w:shd w:val="clear" w:color="auto" w:fill="auto"/>
        </w:rPr>
        <w:sym w:font="Wingdings" w:char="00FE"/>
      </w:r>
      <w:permEnd w:id="22"/>
      <w:r>
        <w:rPr>
          <w:rFonts w:hint="eastAsia" w:ascii="宋体" w:hAnsi="宋体" w:eastAsia="宋体" w:cs="宋体"/>
          <w:color w:val="auto"/>
          <w:sz w:val="28"/>
          <w:szCs w:val="28"/>
        </w:rPr>
        <w:t>其它</w:t>
      </w:r>
      <w:permStart w:id="2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highlight w:val="none"/>
          <w:u w:val="single"/>
          <w:lang w:val="en-US" w:eastAsia="zh-CN"/>
        </w:rPr>
        <w:t>保证甲方信息系统及桌面终端设备正常运行的要求,提供不定期网络信息安全培训等；负责对甲方IT资产及设备进行梳理盘点及日常管理,包括但不限于“</w:t>
      </w:r>
      <w:r>
        <w:rPr>
          <w:rFonts w:hint="eastAsia" w:ascii="宋体" w:hAnsi="宋体" w:cs="宋体"/>
          <w:color w:val="auto"/>
          <w:sz w:val="28"/>
          <w:szCs w:val="28"/>
          <w:highlight w:val="none"/>
          <w:u w:val="single"/>
        </w:rPr>
        <w:t>IP地址域统计服务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设备标签整改服务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线路走向整理及拓扑图生成服务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敏感信息清理与权限管理</w:t>
      </w:r>
      <w:r>
        <w:rPr>
          <w:rFonts w:hint="eastAsia" w:ascii="宋体" w:hAnsi="宋体" w:cs="宋体"/>
          <w:color w:val="auto"/>
          <w:sz w:val="28"/>
          <w:szCs w:val="28"/>
          <w:highlight w:val="none"/>
          <w:u w:val="single"/>
          <w:lang w:val="en-US" w:eastAsia="zh-CN"/>
        </w:rPr>
        <w:t>”等内容</w:t>
      </w:r>
      <w:r>
        <w:rPr>
          <w:rFonts w:hint="eastAsia" w:ascii="宋体" w:hAnsi="宋体" w:eastAsia="宋体" w:cs="宋体"/>
          <w:color w:val="auto"/>
          <w:sz w:val="28"/>
          <w:szCs w:val="28"/>
          <w:u w:val="single"/>
          <w:lang w:val="en-US" w:eastAsia="zh-CN"/>
        </w:rPr>
        <w:t xml:space="preserve"> </w:t>
      </w:r>
      <w:permEnd w:id="23"/>
    </w:p>
    <w:p w14:paraId="11F27882">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4" w:name="_Toc436571040"/>
      <w:r>
        <w:rPr>
          <w:rFonts w:hint="eastAsia" w:ascii="宋体" w:hAnsi="宋体" w:eastAsia="宋体" w:cs="宋体"/>
          <w:b/>
          <w:bCs/>
          <w:color w:val="auto"/>
          <w:kern w:val="0"/>
          <w:sz w:val="28"/>
          <w:szCs w:val="28"/>
          <w:lang w:val="zh-CN" w:eastAsia="zh-CN"/>
        </w:rPr>
        <w:t>3.乙方维护服务人员</w:t>
      </w:r>
      <w:bookmarkEnd w:id="4"/>
    </w:p>
    <w:p w14:paraId="5DAAA0E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3.1乙方应至少指派</w:t>
      </w:r>
      <w:permStart w:id="2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permEnd w:id="24"/>
      <w:r>
        <w:rPr>
          <w:rFonts w:hint="eastAsia" w:ascii="宋体" w:hAnsi="宋体" w:eastAsia="宋体" w:cs="宋体"/>
          <w:color w:val="auto"/>
          <w:sz w:val="28"/>
          <w:szCs w:val="28"/>
        </w:rPr>
        <w:t>名具有丰富相关系统维护经验、有独立处理技术问题能力的工程师组成专门的维护服务工程师团队进行专项服务，上述工程师必须实际参与本合同的维护服务工作。</w:t>
      </w:r>
    </w:p>
    <w:p w14:paraId="3CFC486C">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3.2乙方应指派专人驻点协调与维护服务相关的事宜，提供24小时（含节假日）有效的电话服务支持。</w:t>
      </w:r>
    </w:p>
    <w:p w14:paraId="7B66D448">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3.3乙方应向甲方提交《维护服务工程师团队名单》，合同执行期间，乙方维护人员、热线电话、指定联系人发生变化时，应提前</w:t>
      </w:r>
      <w:permStart w:id="2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w:t>
      </w:r>
      <w:r>
        <w:rPr>
          <w:rFonts w:hint="eastAsia" w:ascii="宋体" w:hAnsi="宋体" w:eastAsia="宋体" w:cs="宋体"/>
          <w:color w:val="auto"/>
          <w:sz w:val="28"/>
          <w:szCs w:val="28"/>
          <w:u w:val="single"/>
          <w:lang w:val="en-US" w:eastAsia="zh-CN"/>
        </w:rPr>
        <w:t xml:space="preserve"> </w:t>
      </w:r>
      <w:permEnd w:id="25"/>
      <w:r>
        <w:rPr>
          <w:rFonts w:hint="eastAsia" w:ascii="宋体" w:hAnsi="宋体" w:eastAsia="宋体" w:cs="宋体"/>
          <w:color w:val="auto"/>
          <w:sz w:val="28"/>
          <w:szCs w:val="28"/>
        </w:rPr>
        <w:t>个工作日向甲方书面提交人员变动申请。未经甲方许可，乙方不得擅自更换维护人员。但如甲方认为乙方指派的维护人员不能胜任的，乙方应当及时更换。</w:t>
      </w:r>
    </w:p>
    <w:p w14:paraId="3041E6B6">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rPr>
      </w:pPr>
      <w:bookmarkStart w:id="5" w:name="_Toc436571041"/>
      <w:r>
        <w:rPr>
          <w:rFonts w:hint="eastAsia" w:ascii="宋体" w:hAnsi="宋体" w:cs="宋体"/>
          <w:color w:val="auto"/>
          <w:sz w:val="28"/>
          <w:szCs w:val="28"/>
          <w:lang w:val="en-US" w:eastAsia="zh-CN"/>
        </w:rPr>
        <w:t>3.4乙方应</w:t>
      </w:r>
      <w:r>
        <w:rPr>
          <w:rFonts w:hint="eastAsia" w:ascii="宋体" w:hAnsi="宋体" w:eastAsia="宋体" w:cs="宋体"/>
          <w:sz w:val="28"/>
          <w:szCs w:val="28"/>
        </w:rPr>
        <w:t>对</w:t>
      </w:r>
      <w:r>
        <w:rPr>
          <w:rFonts w:hint="eastAsia" w:ascii="宋体" w:hAnsi="宋体" w:cs="宋体"/>
          <w:sz w:val="28"/>
          <w:szCs w:val="28"/>
          <w:lang w:val="en-US" w:eastAsia="zh-CN"/>
        </w:rPr>
        <w:t>维护服务</w:t>
      </w:r>
      <w:r>
        <w:rPr>
          <w:rFonts w:hint="eastAsia" w:ascii="宋体" w:hAnsi="宋体" w:eastAsia="宋体" w:cs="宋体"/>
          <w:sz w:val="28"/>
          <w:szCs w:val="28"/>
        </w:rPr>
        <w:t>人员进行网络安全身份认证，并进行安全教育、培训。</w:t>
      </w:r>
      <w:r>
        <w:rPr>
          <w:rFonts w:hint="eastAsia" w:asciiTheme="minorEastAsia" w:hAnsiTheme="minorEastAsia" w:cstheme="minorEastAsia"/>
          <w:color w:val="auto"/>
          <w:sz w:val="28"/>
          <w:szCs w:val="28"/>
          <w:lang w:val="en-US" w:eastAsia="zh-CN"/>
        </w:rPr>
        <w:t>乙方应对</w:t>
      </w:r>
      <w:r>
        <w:rPr>
          <w:rFonts w:hint="eastAsia" w:ascii="宋体" w:hAnsi="宋体" w:cs="宋体"/>
          <w:sz w:val="28"/>
          <w:szCs w:val="28"/>
          <w:lang w:val="en-US" w:eastAsia="zh-CN"/>
        </w:rPr>
        <w:t>维护服务</w:t>
      </w:r>
      <w:r>
        <w:rPr>
          <w:rFonts w:hint="eastAsia" w:ascii="宋体" w:hAnsi="宋体" w:eastAsia="宋体" w:cs="宋体"/>
          <w:sz w:val="28"/>
          <w:szCs w:val="28"/>
        </w:rPr>
        <w:t>人员</w:t>
      </w:r>
      <w:r>
        <w:rPr>
          <w:rFonts w:hint="eastAsia" w:asciiTheme="minorEastAsia" w:hAnsiTheme="minorEastAsia" w:cstheme="minorEastAsia"/>
          <w:color w:val="auto"/>
          <w:sz w:val="28"/>
          <w:szCs w:val="28"/>
          <w:lang w:val="en-US" w:eastAsia="zh-CN"/>
        </w:rPr>
        <w:t>进行背景调查</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相关人员应</w:t>
      </w:r>
      <w:r>
        <w:rPr>
          <w:rFonts w:hint="eastAsia" w:asciiTheme="minorEastAsia" w:hAnsiTheme="minorEastAsia" w:cstheme="minorEastAsia"/>
          <w:color w:val="auto"/>
          <w:sz w:val="28"/>
          <w:szCs w:val="28"/>
        </w:rPr>
        <w:t>没有违法犯罪经历，没有参加反动组织、国外间谍活动等危害国家和企业安全的行为。</w:t>
      </w:r>
      <w:r>
        <w:rPr>
          <w:rFonts w:hint="eastAsia" w:ascii="宋体" w:hAnsi="宋体" w:eastAsia="宋体" w:cs="宋体"/>
          <w:sz w:val="28"/>
          <w:szCs w:val="28"/>
        </w:rPr>
        <w:t>乙方人员应按规定流程工作，严禁使用非专用终端（笔记本电脑）、移动介质（U盘），防范病毒感染等风险。</w:t>
      </w:r>
    </w:p>
    <w:p w14:paraId="199D8C8C">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en-US" w:eastAsia="zh-CN"/>
        </w:rPr>
      </w:pPr>
      <w:r>
        <w:rPr>
          <w:rFonts w:hint="eastAsia" w:ascii="宋体" w:hAnsi="宋体" w:cs="宋体"/>
          <w:b w:val="0"/>
          <w:bCs w:val="0"/>
          <w:color w:val="auto"/>
          <w:kern w:val="0"/>
          <w:sz w:val="28"/>
          <w:szCs w:val="28"/>
          <w:lang w:val="en-US" w:eastAsia="zh-CN"/>
        </w:rPr>
        <w:t>3.5</w:t>
      </w:r>
      <w:r>
        <w:rPr>
          <w:rFonts w:hint="eastAsia" w:ascii="宋体" w:hAnsi="宋体" w:eastAsia="宋体" w:cs="宋体"/>
          <w:b w:val="0"/>
          <w:bCs w:val="0"/>
          <w:color w:val="auto"/>
          <w:kern w:val="0"/>
          <w:sz w:val="28"/>
          <w:szCs w:val="28"/>
          <w:lang w:val="en-US" w:eastAsia="zh-CN"/>
        </w:rPr>
        <w:t>乙方承诺不利用提供产品和服务的便利条件非法获取用户数据、非法控制和操纵用户设备,无正当理由不中断产品供应或者必要的技术支持服务。</w:t>
      </w:r>
    </w:p>
    <w:p w14:paraId="5A9521F5">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4.乙方的维护服务期限、地点和方式</w:t>
      </w:r>
      <w:bookmarkEnd w:id="5"/>
    </w:p>
    <w:p w14:paraId="702E60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4.1维护服务期限为：自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6fce15d4-a09c-4b02-8308-9668dfad8a0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w:t>
          </w:r>
          <w:r>
            <w:rPr>
              <w:rFonts w:hint="eastAsia" w:cs="Times New Roman"/>
              <w:kern w:val="2"/>
              <w:sz w:val="28"/>
              <w:szCs w:val="36"/>
              <w:highlight w:val="none"/>
              <w:u w:val="single"/>
              <w:lang w:val="en-US" w:eastAsia="zh-CN" w:bidi="ar-SA"/>
            </w:rPr>
            <w:t>合同生效之日</w:t>
          </w:r>
          <w:permEnd w:id="26"/>
        </w:sdtContent>
      </w:sdt>
      <w:r>
        <w:rPr>
          <w:rFonts w:hint="eastAsia" w:ascii="宋体" w:hAnsi="宋体" w:eastAsia="宋体" w:cs="宋体"/>
          <w:color w:val="auto"/>
          <w:sz w:val="28"/>
          <w:szCs w:val="28"/>
        </w:rPr>
        <w:t>起至</w:t>
      </w:r>
      <w:sdt>
        <w:sdtPr>
          <w:rPr>
            <w:rFonts w:hint="eastAsia" w:asciiTheme="minorHAnsi" w:hAnsiTheme="minorHAnsi" w:eastAsiaTheme="minorEastAsia" w:cstheme="minorBidi"/>
            <w:kern w:val="2"/>
            <w:sz w:val="28"/>
            <w:szCs w:val="36"/>
            <w:lang w:val="en-US" w:eastAsia="zh-CN" w:bidi="ar-SA"/>
          </w:rPr>
          <w:tag w:val="履行结束时间"/>
          <w:id w:val="795433260"/>
          <w:placeholder>
            <w:docPart w:val="{3c9fe52e-5294-4423-a424-1b1f587520c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7" w:edGrp="everyone"/>
          <w:r>
            <w:rPr>
              <w:rFonts w:hint="eastAsia" w:cstheme="minorBidi"/>
              <w:kern w:val="2"/>
              <w:sz w:val="28"/>
              <w:szCs w:val="36"/>
              <w:u w:val="single"/>
              <w:lang w:val="en-US" w:eastAsia="zh-CN" w:bidi="ar-SA"/>
            </w:rPr>
            <w:t xml:space="preserve"> 两年</w:t>
          </w:r>
          <w:permEnd w:id="27"/>
        </w:sdtContent>
      </w:sdt>
      <w:r>
        <w:rPr>
          <w:rFonts w:hint="eastAsia" w:ascii="宋体" w:hAnsi="宋体" w:eastAsia="宋体" w:cs="宋体"/>
          <w:color w:val="auto"/>
          <w:sz w:val="28"/>
          <w:szCs w:val="28"/>
        </w:rPr>
        <w:t>止。</w:t>
      </w:r>
    </w:p>
    <w:p w14:paraId="6DE9B7EA">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4.2维护服务地点：</w:t>
      </w:r>
      <w:permStart w:id="2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sz w:val="28"/>
          <w:szCs w:val="28"/>
          <w:highlight w:val="none"/>
          <w:u w:val="single"/>
        </w:rPr>
        <w:t>宏业大厦甲方所属办公室</w:t>
      </w:r>
      <w:r>
        <w:rPr>
          <w:rFonts w:hint="eastAsia" w:ascii="宋体" w:hAnsi="宋体" w:eastAsia="宋体" w:cs="宋体"/>
          <w:color w:val="auto"/>
          <w:sz w:val="28"/>
          <w:szCs w:val="28"/>
          <w:u w:val="single"/>
          <w:lang w:val="en-US" w:eastAsia="zh-CN"/>
        </w:rPr>
        <w:t xml:space="preserve"> </w:t>
      </w:r>
      <w:permEnd w:id="28"/>
    </w:p>
    <w:p w14:paraId="3F72668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4.3 维护服务方式：</w:t>
      </w:r>
      <w:permStart w:id="29" w:edGrp="everyone"/>
      <w:bookmarkStart w:id="6" w:name="_Toc436571042"/>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上门维护</w:t>
      </w:r>
      <w:r>
        <w:rPr>
          <w:rFonts w:hint="eastAsia" w:ascii="宋体" w:hAnsi="宋体" w:eastAsia="宋体" w:cs="宋体"/>
          <w:color w:val="auto"/>
          <w:sz w:val="28"/>
          <w:szCs w:val="28"/>
          <w:u w:val="single"/>
          <w:lang w:val="en-US" w:eastAsia="zh-CN"/>
        </w:rPr>
        <w:t xml:space="preserve">  </w:t>
      </w:r>
      <w:permEnd w:id="29"/>
    </w:p>
    <w:p w14:paraId="753C46AD">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5.乙方的维护服务要求</w:t>
      </w:r>
      <w:bookmarkEnd w:id="6"/>
    </w:p>
    <w:p w14:paraId="5FE25F6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permStart w:id="30" w:edGrp="everyone"/>
      <w:r>
        <w:rPr>
          <w:rFonts w:hint="eastAsia" w:ascii="宋体" w:hAnsi="宋体" w:eastAsia="宋体" w:cs="宋体"/>
          <w:color w:val="auto"/>
          <w:sz w:val="28"/>
          <w:szCs w:val="28"/>
          <w:shd w:val="clear" w:color="auto" w:fill="auto"/>
        </w:rPr>
        <w:sym w:font="Wingdings" w:char="00FE"/>
      </w:r>
      <w:permEnd w:id="30"/>
      <w:r>
        <w:rPr>
          <w:rFonts w:hint="eastAsia" w:ascii="宋体" w:hAnsi="宋体" w:eastAsia="宋体" w:cs="宋体"/>
          <w:color w:val="auto"/>
          <w:sz w:val="28"/>
          <w:szCs w:val="28"/>
        </w:rPr>
        <w:t>电话支持服务要求：</w:t>
      </w:r>
      <w:permStart w:id="3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pacing w:val="-6"/>
          <w:sz w:val="28"/>
          <w:szCs w:val="28"/>
          <w:highlight w:val="none"/>
          <w:u w:val="single"/>
          <w:lang w:val="en-US" w:eastAsia="zh-CN"/>
        </w:rPr>
        <w:t>接到甲方需求后，马上电话协助解决</w:t>
      </w:r>
      <w:r>
        <w:rPr>
          <w:rFonts w:hint="eastAsia" w:ascii="宋体" w:hAnsi="宋体" w:eastAsia="宋体" w:cs="宋体"/>
          <w:color w:val="auto"/>
          <w:sz w:val="28"/>
          <w:szCs w:val="28"/>
          <w:u w:val="single"/>
          <w:lang w:val="en-US" w:eastAsia="zh-CN"/>
        </w:rPr>
        <w:t xml:space="preserve"> </w:t>
      </w:r>
      <w:permEnd w:id="31"/>
    </w:p>
    <w:p w14:paraId="581FCA1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32" w:edGrp="everyone"/>
      <w:r>
        <w:rPr>
          <w:rFonts w:hint="eastAsia" w:ascii="宋体" w:hAnsi="宋体" w:eastAsia="宋体" w:cs="宋体"/>
          <w:color w:val="auto"/>
          <w:sz w:val="28"/>
          <w:szCs w:val="28"/>
          <w:shd w:val="clear" w:color="auto" w:fill="auto"/>
        </w:rPr>
        <w:sym w:font="Wingdings" w:char="00FE"/>
      </w:r>
      <w:permEnd w:id="32"/>
      <w:r>
        <w:rPr>
          <w:rFonts w:hint="eastAsia" w:ascii="宋体" w:hAnsi="宋体" w:eastAsia="宋体" w:cs="宋体"/>
          <w:color w:val="auto"/>
          <w:sz w:val="28"/>
          <w:szCs w:val="28"/>
        </w:rPr>
        <w:t>现场维护服务要求：</w:t>
      </w:r>
      <w:permStart w:id="3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pacing w:val="-11"/>
          <w:sz w:val="28"/>
          <w:szCs w:val="28"/>
          <w:highlight w:val="none"/>
          <w:u w:val="single"/>
          <w:lang w:val="en-US" w:eastAsia="zh-CN"/>
        </w:rPr>
        <w:t>接到甲方需求后，1小时内到现场协助解决</w:t>
      </w:r>
      <w:r>
        <w:rPr>
          <w:rFonts w:hint="eastAsia" w:ascii="宋体" w:hAnsi="宋体" w:eastAsia="宋体" w:cs="宋体"/>
          <w:color w:val="auto"/>
          <w:sz w:val="28"/>
          <w:szCs w:val="28"/>
          <w:u w:val="single"/>
          <w:lang w:val="en-US" w:eastAsia="zh-CN"/>
        </w:rPr>
        <w:t xml:space="preserve"> </w:t>
      </w:r>
      <w:permEnd w:id="33"/>
    </w:p>
    <w:p w14:paraId="7D1EC489">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34" w:edGrp="everyone"/>
      <w:r>
        <w:rPr>
          <w:rFonts w:hint="eastAsia" w:ascii="宋体" w:hAnsi="宋体" w:eastAsia="宋体" w:cs="宋体"/>
          <w:color w:val="auto"/>
          <w:sz w:val="28"/>
          <w:szCs w:val="28"/>
          <w:shd w:val="clear" w:color="auto" w:fill="auto"/>
        </w:rPr>
        <w:sym w:font="Wingdings" w:char="00FE"/>
      </w:r>
      <w:permEnd w:id="34"/>
      <w:r>
        <w:rPr>
          <w:rFonts w:hint="eastAsia" w:ascii="宋体" w:hAnsi="宋体" w:eastAsia="宋体" w:cs="宋体"/>
          <w:color w:val="auto"/>
          <w:sz w:val="28"/>
          <w:szCs w:val="28"/>
        </w:rPr>
        <w:t>定期巡检服务要求：（1）硬件巡检要求：对硬件运行情况进行巡检。（2）软件巡检要求：对软件进行巡检。（3）其他要求：</w:t>
      </w:r>
      <w:permStart w:id="3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无</w:t>
      </w:r>
      <w:r>
        <w:rPr>
          <w:rFonts w:hint="eastAsia" w:ascii="宋体" w:hAnsi="宋体" w:eastAsia="宋体" w:cs="宋体"/>
          <w:color w:val="auto"/>
          <w:sz w:val="28"/>
          <w:szCs w:val="28"/>
          <w:u w:val="single"/>
          <w:lang w:val="en-US" w:eastAsia="zh-CN"/>
        </w:rPr>
        <w:t xml:space="preserve"> </w:t>
      </w:r>
      <w:permEnd w:id="35"/>
      <w:r>
        <w:rPr>
          <w:rFonts w:hint="eastAsia" w:ascii="宋体" w:hAnsi="宋体" w:eastAsia="宋体" w:cs="宋体"/>
          <w:color w:val="auto"/>
          <w:sz w:val="28"/>
          <w:szCs w:val="28"/>
        </w:rPr>
        <w:t xml:space="preserve"> </w:t>
      </w:r>
    </w:p>
    <w:p w14:paraId="792C24C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none"/>
        </w:rPr>
      </w:pPr>
      <w:permStart w:id="36" w:edGrp="everyone"/>
      <w:r>
        <w:rPr>
          <w:rFonts w:hint="eastAsia" w:ascii="宋体" w:hAnsi="宋体" w:eastAsia="宋体" w:cs="宋体"/>
          <w:color w:val="auto"/>
          <w:sz w:val="28"/>
          <w:szCs w:val="28"/>
          <w:highlight w:val="none"/>
          <w:shd w:val="clear" w:color="auto" w:fill="auto"/>
        </w:rPr>
        <w:sym w:font="Wingdings" w:char="00FE"/>
      </w:r>
      <w:permEnd w:id="36"/>
      <w:r>
        <w:rPr>
          <w:rFonts w:hint="eastAsia" w:ascii="宋体" w:hAnsi="宋体" w:eastAsia="宋体" w:cs="宋体"/>
          <w:color w:val="auto"/>
          <w:sz w:val="28"/>
          <w:szCs w:val="28"/>
          <w:highlight w:val="none"/>
        </w:rPr>
        <w:t>其他服务要求：</w:t>
      </w:r>
      <w:permStart w:id="3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维修需要额外采购软、硬配件时，提供必要的技术支持和服务。</w:t>
      </w:r>
      <w:r>
        <w:rPr>
          <w:rFonts w:hint="eastAsia" w:ascii="宋体" w:hAnsi="宋体" w:eastAsia="宋体" w:cs="宋体"/>
          <w:color w:val="auto"/>
          <w:sz w:val="28"/>
          <w:szCs w:val="28"/>
          <w:highlight w:val="none"/>
          <w:u w:val="single"/>
          <w:lang w:val="en-US" w:eastAsia="zh-CN"/>
        </w:rPr>
        <w:t xml:space="preserve"> </w:t>
      </w:r>
      <w:permEnd w:id="37"/>
    </w:p>
    <w:p w14:paraId="10144B69">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843" w:firstLineChars="300"/>
        <w:jc w:val="both"/>
        <w:textAlignment w:val="baseline"/>
        <w:rPr>
          <w:rFonts w:hint="eastAsia" w:ascii="宋体" w:hAnsi="宋体" w:eastAsia="宋体" w:cs="宋体"/>
          <w:b/>
          <w:bCs/>
          <w:color w:val="auto"/>
          <w:kern w:val="0"/>
          <w:sz w:val="28"/>
          <w:szCs w:val="28"/>
          <w:lang w:val="zh-CN" w:eastAsia="zh-CN"/>
        </w:rPr>
      </w:pPr>
      <w:bookmarkStart w:id="7" w:name="_Toc301354097"/>
      <w:bookmarkStart w:id="8" w:name="_Toc436571043"/>
      <w:r>
        <w:rPr>
          <w:rFonts w:hint="eastAsia" w:ascii="宋体" w:hAnsi="宋体" w:eastAsia="宋体" w:cs="宋体"/>
          <w:b/>
          <w:bCs/>
          <w:color w:val="auto"/>
          <w:kern w:val="0"/>
          <w:sz w:val="28"/>
          <w:szCs w:val="28"/>
          <w:lang w:val="zh-CN" w:eastAsia="zh-CN"/>
        </w:rPr>
        <w:t>6.维护服务计划</w:t>
      </w:r>
      <w:bookmarkEnd w:id="7"/>
      <w:bookmarkEnd w:id="8"/>
    </w:p>
    <w:p w14:paraId="0EE2674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在本合同生效后</w:t>
      </w:r>
      <w:permStart w:id="3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10</w:t>
      </w:r>
      <w:r>
        <w:rPr>
          <w:rFonts w:hint="eastAsia" w:ascii="宋体" w:hAnsi="宋体" w:eastAsia="宋体" w:cs="宋体"/>
          <w:color w:val="auto"/>
          <w:sz w:val="28"/>
          <w:szCs w:val="28"/>
          <w:u w:val="single"/>
          <w:lang w:val="en-US" w:eastAsia="zh-CN"/>
        </w:rPr>
        <w:t xml:space="preserve">  </w:t>
      </w:r>
      <w:permEnd w:id="38"/>
      <w:r>
        <w:rPr>
          <w:rFonts w:hint="eastAsia" w:ascii="宋体" w:hAnsi="宋体" w:eastAsia="宋体" w:cs="宋体"/>
          <w:color w:val="auto"/>
          <w:sz w:val="28"/>
          <w:szCs w:val="28"/>
        </w:rPr>
        <w:t>日内，乙方应向甲方提交运维服务计划书，并经甲方同意后实施，并作为本合同附件。</w:t>
      </w:r>
    </w:p>
    <w:p w14:paraId="230E385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计划书应包括以下主要内容： </w:t>
      </w:r>
    </w:p>
    <w:p w14:paraId="303B1AF0">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（1）维护服务的工作内容。</w:t>
      </w:r>
    </w:p>
    <w:p w14:paraId="1A91A18E">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（2）维护服务工作的人员安排、进度安排、编制阶段进度表。</w:t>
      </w:r>
    </w:p>
    <w:p w14:paraId="21576590">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（3）维护服务的方法和技术路线。</w:t>
      </w:r>
    </w:p>
    <w:p w14:paraId="1D7C878B">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（4）维护服务工作可能遇到的主要技术难点及相应解决方案。</w:t>
      </w:r>
    </w:p>
    <w:p w14:paraId="4E1F306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（5）其他</w:t>
      </w:r>
      <w:bookmarkStart w:id="9" w:name="_Toc301352979"/>
      <w:r>
        <w:rPr>
          <w:rFonts w:hint="eastAsia" w:ascii="宋体" w:hAnsi="宋体" w:eastAsia="宋体" w:cs="宋体"/>
          <w:color w:val="auto"/>
          <w:sz w:val="28"/>
          <w:szCs w:val="28"/>
          <w:lang w:eastAsia="zh-CN"/>
        </w:rPr>
        <w:t>：</w:t>
      </w:r>
      <w:permStart w:id="3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sz w:val="28"/>
          <w:szCs w:val="28"/>
          <w:highlight w:val="none"/>
          <w:u w:val="single"/>
          <w:lang w:val="en-US" w:eastAsia="zh-CN"/>
        </w:rPr>
        <w:t>包括但不限于以上内容</w:t>
      </w:r>
      <w:r>
        <w:rPr>
          <w:rFonts w:hint="eastAsia" w:ascii="宋体" w:hAnsi="宋体" w:eastAsia="宋体" w:cs="宋体"/>
          <w:color w:val="auto"/>
          <w:sz w:val="28"/>
          <w:szCs w:val="28"/>
          <w:u w:val="single"/>
          <w:lang w:val="en-US" w:eastAsia="zh-CN"/>
        </w:rPr>
        <w:t xml:space="preserve"> </w:t>
      </w:r>
      <w:permEnd w:id="39"/>
      <w:r>
        <w:rPr>
          <w:rFonts w:hint="eastAsia" w:ascii="宋体" w:hAnsi="宋体" w:eastAsia="宋体" w:cs="宋体"/>
          <w:color w:val="auto"/>
          <w:sz w:val="28"/>
          <w:szCs w:val="28"/>
        </w:rPr>
        <w:t>。</w:t>
      </w:r>
    </w:p>
    <w:bookmarkEnd w:id="9"/>
    <w:p w14:paraId="05C9F979">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bookmarkStart w:id="10" w:name="_Toc436571044"/>
      <w:r>
        <w:rPr>
          <w:rFonts w:hint="eastAsia" w:ascii="宋体" w:hAnsi="宋体" w:eastAsia="宋体" w:cs="宋体"/>
          <w:b w:val="0"/>
          <w:color w:val="auto"/>
          <w:kern w:val="0"/>
          <w:sz w:val="28"/>
          <w:szCs w:val="28"/>
          <w:lang w:val="zh-CN" w:eastAsia="zh-CN"/>
        </w:rPr>
        <w:t>7.运维服务考核与评分</w:t>
      </w:r>
      <w:bookmarkEnd w:id="10"/>
    </w:p>
    <w:p w14:paraId="16D44D5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7.1</w:t>
      </w:r>
      <w:r>
        <w:rPr>
          <w:rFonts w:hint="eastAsia" w:ascii="宋体" w:hAnsi="宋体" w:eastAsia="宋体" w:cs="宋体"/>
          <w:color w:val="auto"/>
          <w:sz w:val="28"/>
          <w:szCs w:val="28"/>
          <w:highlight w:val="none"/>
          <w:lang w:val="en-US" w:eastAsia="zh-CN"/>
        </w:rPr>
        <w:t>甲方有权对乙方的运维服务进行考核，并对考核结果进行评分，未达到考核标准的，甲方有权按一定比例扣除乙方合同价款。</w:t>
      </w:r>
    </w:p>
    <w:p w14:paraId="22D47CA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7.2具体考核与评分标准为：</w:t>
      </w:r>
      <w:permStart w:id="4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rPr>
        <w:t>验收考核报告</w:t>
      </w:r>
      <w:r>
        <w:rPr>
          <w:rFonts w:hint="eastAsia" w:ascii="宋体" w:hAnsi="宋体" w:eastAsia="宋体" w:cs="宋体"/>
          <w:sz w:val="28"/>
          <w:szCs w:val="28"/>
          <w:highlight w:val="none"/>
          <w:u w:val="single"/>
          <w:lang w:val="en-US" w:eastAsia="zh-CN"/>
        </w:rPr>
        <w:t xml:space="preserve"> </w:t>
      </w:r>
      <w:permEnd w:id="40"/>
    </w:p>
    <w:p w14:paraId="7CF9EB2D">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1" w:name="_Toc436571046"/>
      <w:bookmarkStart w:id="12" w:name="_Toc301352980"/>
      <w:r>
        <w:rPr>
          <w:rFonts w:hint="eastAsia" w:ascii="宋体" w:hAnsi="宋体" w:eastAsia="宋体" w:cs="宋体"/>
          <w:b/>
          <w:bCs/>
          <w:color w:val="auto"/>
          <w:kern w:val="0"/>
          <w:sz w:val="28"/>
          <w:szCs w:val="28"/>
          <w:lang w:val="zh-CN" w:eastAsia="zh-CN"/>
        </w:rPr>
        <w:t>8. 合同价款与支付</w:t>
      </w:r>
    </w:p>
    <w:p w14:paraId="7C60B310">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rPr>
      </w:pPr>
      <w:r>
        <w:rPr>
          <w:rFonts w:hint="eastAsia" w:ascii="宋体" w:hAnsi="宋体" w:eastAsia="宋体" w:cs="宋体"/>
          <w:color w:val="auto"/>
          <w:sz w:val="28"/>
          <w:szCs w:val="28"/>
        </w:rPr>
        <w:t>8.1</w:t>
      </w:r>
      <w:r>
        <w:rPr>
          <w:rFonts w:hint="eastAsia" w:ascii="宋体" w:hAnsi="宋体" w:eastAsia="宋体" w:cs="宋体"/>
          <w:sz w:val="28"/>
          <w:szCs w:val="28"/>
        </w:rPr>
        <w:t>本合同价款为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858133e5-c56c-4a94-8041-c8471e5a1b7b}"/>
          </w:placeholder>
          <w:text/>
        </w:sdtPr>
        <w:sdtEndPr>
          <w:rPr>
            <w:rFonts w:hint="eastAsia" w:ascii="宋体" w:hAnsi="宋体" w:eastAsia="宋体" w:cs="宋体"/>
            <w:color w:val="auto"/>
            <w:kern w:val="2"/>
            <w:sz w:val="28"/>
            <w:szCs w:val="28"/>
            <w:u w:val="none"/>
            <w:lang w:val="en-US" w:eastAsia="zh-CN" w:bidi="ar-SA"/>
          </w:rPr>
        </w:sdtEndPr>
        <w:sdtContent>
          <w:permStart w:id="41" w:edGrp="everyone"/>
          <w:r>
            <w:rPr>
              <w:rFonts w:hint="eastAsia" w:ascii="宋体" w:hAnsi="宋体" w:eastAsia="宋体" w:cs="宋体"/>
              <w:color w:val="auto"/>
              <w:sz w:val="28"/>
              <w:szCs w:val="28"/>
              <w:u w:val="single"/>
            </w:rPr>
            <w:t xml:space="preserve">     </w:t>
          </w:r>
          <w:permEnd w:id="41"/>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合同大写金额"/>
          <w:tag w:val="合同大写金额"/>
          <w:id w:val="147470952"/>
          <w:placeholder>
            <w:docPart w:val="{4395f4bf-ae9e-4bf4-b44b-a3853b48c1f8}"/>
          </w:placeholder>
        </w:sdtPr>
        <w:sdtEndPr>
          <w:rPr>
            <w:rFonts w:hint="eastAsia" w:asciiTheme="minorHAnsi" w:hAnsiTheme="minorHAnsi" w:eastAsiaTheme="minorEastAsia" w:cstheme="minorBidi"/>
            <w:kern w:val="2"/>
            <w:sz w:val="28"/>
            <w:szCs w:val="36"/>
            <w:lang w:val="en-US" w:eastAsia="zh-CN" w:bidi="ar-SA"/>
          </w:rPr>
        </w:sdtEndPr>
        <w:sdtContent>
          <w:permStart w:id="42" w:edGrp="everyone"/>
          <w:r>
            <w:rPr>
              <w:rFonts w:hint="eastAsia" w:cstheme="minorBidi"/>
              <w:kern w:val="2"/>
              <w:sz w:val="28"/>
              <w:szCs w:val="36"/>
              <w:u w:val="single"/>
              <w:lang w:val="en-US" w:eastAsia="zh-CN" w:bidi="ar-SA"/>
            </w:rPr>
            <w:t xml:space="preserve">     </w:t>
          </w:r>
          <w:permEnd w:id="4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761098245"/>
          <w:placeholder>
            <w:docPart w:val="{f008cda2-07ba-48b7-a507-3a515ae71442}"/>
          </w:placeholder>
        </w:sdtPr>
        <w:sdtEndPr>
          <w:rPr>
            <w:rFonts w:hint="eastAsia" w:asciiTheme="minorHAnsi" w:hAnsiTheme="minorHAnsi" w:eastAsiaTheme="minorEastAsia" w:cstheme="minorBidi"/>
            <w:kern w:val="2"/>
            <w:sz w:val="28"/>
            <w:szCs w:val="36"/>
            <w:lang w:val="en-US" w:eastAsia="zh-CN" w:bidi="ar-SA"/>
          </w:rPr>
        </w:sdtEndPr>
        <w:sdtContent>
          <w:permStart w:id="43"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365602183"/>
          <w:placeholder>
            <w:docPart w:val="{3235ff69-8429-4d27-b779-f731184a61d3}"/>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518154192"/>
          <w:placeholder>
            <w:docPart w:val="{04ba1294-6678-4e11-b06c-ab56ec8e9127}"/>
          </w:placeholder>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r>
        <w:rPr>
          <w:rFonts w:hint="eastAsia" w:cstheme="minorBidi"/>
          <w:kern w:val="2"/>
          <w:sz w:val="28"/>
          <w:szCs w:val="36"/>
          <w:u w:val="single"/>
          <w:lang w:val="en-US" w:eastAsia="zh-CN" w:bidi="ar-SA"/>
        </w:rPr>
        <w:t>，</w:t>
      </w:r>
      <w:r>
        <w:rPr>
          <w:rFonts w:hint="eastAsia" w:ascii="宋体" w:hAnsi="宋体" w:eastAsia="宋体" w:cs="宋体"/>
          <w:b w:val="0"/>
          <w:bCs/>
          <w:color w:val="auto"/>
          <w:sz w:val="28"/>
          <w:szCs w:val="28"/>
        </w:rPr>
        <w:t>增值税为：小写     元（大写：     ）</w:t>
      </w:r>
      <w:permEnd w:id="43"/>
      <w:r>
        <w:rPr>
          <w:rFonts w:hint="eastAsia" w:ascii="宋体" w:hAnsi="宋体" w:eastAsia="宋体" w:cs="宋体"/>
          <w:color w:val="auto"/>
          <w:sz w:val="28"/>
          <w:szCs w:val="28"/>
          <w:lang w:eastAsia="zh-CN"/>
        </w:rPr>
        <w:t>。</w:t>
      </w:r>
      <w:r>
        <w:rPr>
          <w:rFonts w:hint="eastAsia" w:ascii="宋体" w:hAnsi="宋体" w:eastAsia="宋体" w:cs="宋体"/>
          <w:sz w:val="28"/>
          <w:szCs w:val="28"/>
        </w:rPr>
        <w:t>该价款包括了乙方完成本合同约定的所有义务所需的全部</w:t>
      </w:r>
      <w:r>
        <w:rPr>
          <w:rFonts w:hint="eastAsia" w:ascii="宋体" w:hAnsi="宋体" w:eastAsia="宋体" w:cs="宋体"/>
          <w:sz w:val="28"/>
          <w:szCs w:val="28"/>
          <w:lang w:val="en-US" w:eastAsia="zh-CN"/>
        </w:rPr>
        <w:t>费用</w:t>
      </w:r>
      <w:r>
        <w:rPr>
          <w:rFonts w:hint="eastAsia" w:ascii="宋体" w:hAnsi="宋体" w:eastAsia="宋体" w:cs="宋体"/>
          <w:sz w:val="28"/>
          <w:szCs w:val="28"/>
        </w:rPr>
        <w:t>。</w:t>
      </w:r>
    </w:p>
    <w:p w14:paraId="6EB1B48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rPr>
      </w:pPr>
      <w:r>
        <w:rPr>
          <w:rFonts w:hint="eastAsia" w:ascii="宋体" w:hAnsi="宋体" w:eastAsia="宋体" w:cs="宋体"/>
          <w:color w:val="auto"/>
          <w:sz w:val="28"/>
          <w:szCs w:val="28"/>
        </w:rPr>
        <w:t>8.2双方同意本合同价款的支付按以下第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26fc46b0-548e-488a-9783-b4b123acb3f0}"/>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44" w:edGrp="everyone"/>
          <w:r>
            <w:rPr>
              <w:rFonts w:hint="eastAsia" w:asciiTheme="minorHAnsi" w:hAnsiTheme="minorHAnsi" w:eastAsiaTheme="minorEastAsia" w:cstheme="minorBidi"/>
              <w:kern w:val="2"/>
              <w:sz w:val="28"/>
              <w:szCs w:val="36"/>
              <w:lang w:val="en-US" w:eastAsia="zh-CN" w:bidi="ar-SA"/>
            </w:rPr>
            <w:t>（2）</w:t>
          </w:r>
          <w:permEnd w:id="44"/>
        </w:sdtContent>
      </w:sdt>
      <w:r>
        <w:rPr>
          <w:rFonts w:hint="eastAsia" w:ascii="宋体" w:hAnsi="宋体" w:eastAsia="宋体" w:cs="宋体"/>
          <w:color w:val="auto"/>
          <w:sz w:val="28"/>
          <w:szCs w:val="28"/>
        </w:rPr>
        <w:t>项约定执行：</w:t>
      </w:r>
    </w:p>
    <w:p w14:paraId="466D31EC">
      <w:pPr>
        <w:keepNext w:val="0"/>
        <w:keepLines w:val="0"/>
        <w:pageBreakBefore w:val="0"/>
        <w:kinsoku/>
        <w:wordWrap/>
        <w:overflowPunct/>
        <w:topLinePunct w:val="0"/>
        <w:bidi w:val="0"/>
        <w:spacing w:line="360" w:lineRule="auto"/>
        <w:ind w:firstLine="560" w:firstLineChars="200"/>
        <w:jc w:val="left"/>
        <w:rPr>
          <w:rFonts w:hint="eastAsia" w:ascii="宋体" w:hAnsi="宋体" w:eastAsia="宋体" w:cs="宋体"/>
          <w:color w:val="auto"/>
          <w:sz w:val="28"/>
          <w:szCs w:val="28"/>
        </w:rPr>
      </w:pP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一次性支付</w:t>
      </w:r>
    </w:p>
    <w:p w14:paraId="6D3CD2E4">
      <w:pPr>
        <w:keepNext w:val="0"/>
        <w:keepLines w:val="0"/>
        <w:pageBreakBefore w:val="0"/>
        <w:kinsoku/>
        <w:wordWrap/>
        <w:overflowPunct/>
        <w:topLinePunct w:val="0"/>
        <w:bidi w:val="0"/>
        <w:spacing w:line="360" w:lineRule="auto"/>
        <w:ind w:firstLine="560" w:firstLineChars="200"/>
        <w:jc w:val="left"/>
        <w:rPr>
          <w:rFonts w:hint="eastAsia" w:ascii="宋体" w:hAnsi="宋体" w:eastAsia="宋体" w:cs="宋体"/>
          <w:b/>
          <w:color w:val="auto"/>
          <w:sz w:val="28"/>
          <w:szCs w:val="28"/>
          <w:u w:val="single"/>
          <w:shd w:val="pct10" w:color="auto" w:fill="FFFFFF"/>
        </w:rPr>
      </w:pPr>
      <w:r>
        <w:rPr>
          <w:rFonts w:hint="eastAsia" w:ascii="宋体" w:hAnsi="宋体" w:eastAsia="宋体" w:cs="宋体"/>
          <w:color w:val="auto"/>
          <w:sz w:val="28"/>
          <w:szCs w:val="28"/>
        </w:rPr>
        <w:t>具体支付时间和方式为：</w:t>
      </w:r>
      <w:permStart w:id="4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45"/>
    </w:p>
    <w:p w14:paraId="46C1915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14:paraId="4843FA4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permStart w:id="46" w:edGrp="everyone"/>
      <w:r>
        <w:rPr>
          <w:rFonts w:hint="eastAsia" w:ascii="宋体" w:hAnsi="宋体" w:eastAsia="宋体" w:cs="宋体"/>
          <w:color w:val="auto"/>
          <w:sz w:val="28"/>
          <w:szCs w:val="28"/>
        </w:rPr>
        <w:t>具体支付时间和方式为：</w:t>
      </w:r>
    </w:p>
    <w:tbl>
      <w:tblPr>
        <w:tblStyle w:val="10"/>
        <w:tblW w:w="9112" w:type="dxa"/>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9"/>
        <w:gridCol w:w="1245"/>
        <w:gridCol w:w="1806"/>
        <w:gridCol w:w="1836"/>
        <w:gridCol w:w="2736"/>
      </w:tblGrid>
      <w:tr w14:paraId="2FE9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 w:type="dxa"/>
          </w:tcPr>
          <w:p w14:paraId="531E1B44">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245" w:type="dxa"/>
          </w:tcPr>
          <w:p w14:paraId="6E1C2CDF">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806" w:type="dxa"/>
          </w:tcPr>
          <w:p w14:paraId="0BD9A9D3">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836" w:type="dxa"/>
          </w:tcPr>
          <w:p w14:paraId="154A566B">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14:paraId="0E1A766B">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14:paraId="55F9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 w:type="dxa"/>
          </w:tcPr>
          <w:p w14:paraId="3F42FEAF">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第一笔款</w:t>
            </w:r>
          </w:p>
        </w:tc>
        <w:tc>
          <w:tcPr>
            <w:tcW w:w="1245" w:type="dxa"/>
          </w:tcPr>
          <w:p w14:paraId="666C0628">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合同生效之日起5个月</w:t>
            </w:r>
          </w:p>
        </w:tc>
        <w:tc>
          <w:tcPr>
            <w:tcW w:w="1806" w:type="dxa"/>
          </w:tcPr>
          <w:p w14:paraId="30A16190">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验收报告给甲方，甲方收到以上资料后支付合同价款的</w:t>
            </w:r>
            <w:r>
              <w:rPr>
                <w:rFonts w:hint="eastAsia" w:ascii="宋体" w:hAnsi="宋体" w:cs="宋体"/>
                <w:sz w:val="24"/>
                <w:szCs w:val="24"/>
                <w:highlight w:val="none"/>
                <w:lang w:val="en-US" w:eastAsia="zh-CN"/>
              </w:rPr>
              <w:t>25</w:t>
            </w:r>
            <w:r>
              <w:rPr>
                <w:rFonts w:hint="eastAsia" w:ascii="宋体" w:hAnsi="宋体" w:cs="宋体"/>
                <w:sz w:val="24"/>
                <w:szCs w:val="24"/>
                <w:highlight w:val="none"/>
              </w:rPr>
              <w:t>%</w:t>
            </w:r>
            <w:r>
              <w:rPr>
                <w:rFonts w:hint="eastAsia" w:ascii="宋体" w:hAnsi="宋体" w:eastAsia="宋体" w:cs="宋体"/>
                <w:color w:val="auto"/>
                <w:sz w:val="24"/>
                <w:szCs w:val="24"/>
                <w:u w:val="single"/>
                <w:lang w:val="en-US" w:eastAsia="zh-CN"/>
              </w:rPr>
              <w:t xml:space="preserve">     </w:t>
            </w:r>
          </w:p>
        </w:tc>
        <w:tc>
          <w:tcPr>
            <w:tcW w:w="1836" w:type="dxa"/>
          </w:tcPr>
          <w:p w14:paraId="0C8AEFFD">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14:paraId="7F78A195">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14:paraId="6AB1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 w:type="dxa"/>
          </w:tcPr>
          <w:p w14:paraId="6C41616E">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第二笔款</w:t>
            </w:r>
          </w:p>
        </w:tc>
        <w:tc>
          <w:tcPr>
            <w:tcW w:w="1245" w:type="dxa"/>
          </w:tcPr>
          <w:p w14:paraId="1CF5C801">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第一笔款支付后1年</w:t>
            </w:r>
          </w:p>
        </w:tc>
        <w:tc>
          <w:tcPr>
            <w:tcW w:w="1806" w:type="dxa"/>
          </w:tcPr>
          <w:p w14:paraId="036B379D">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验收报告给甲方，甲方收到以上资料后支付剩余合同价款的</w:t>
            </w:r>
            <w:r>
              <w:rPr>
                <w:rFonts w:hint="eastAsia" w:ascii="宋体" w:hAnsi="宋体" w:cs="宋体"/>
                <w:sz w:val="24"/>
                <w:szCs w:val="24"/>
                <w:highlight w:val="none"/>
                <w:lang w:val="en-US" w:eastAsia="zh-CN"/>
              </w:rPr>
              <w:t>50</w:t>
            </w:r>
            <w:r>
              <w:rPr>
                <w:rFonts w:hint="eastAsia" w:ascii="宋体" w:hAnsi="宋体" w:cs="宋体"/>
                <w:sz w:val="24"/>
                <w:szCs w:val="24"/>
                <w:highlight w:val="none"/>
              </w:rPr>
              <w:t>%</w:t>
            </w:r>
            <w:r>
              <w:rPr>
                <w:rFonts w:hint="eastAsia" w:ascii="宋体" w:hAnsi="宋体" w:eastAsia="宋体" w:cs="宋体"/>
                <w:color w:val="auto"/>
                <w:sz w:val="24"/>
                <w:szCs w:val="24"/>
                <w:u w:val="single"/>
                <w:lang w:val="en-US" w:eastAsia="zh-CN"/>
              </w:rPr>
              <w:t xml:space="preserve">     </w:t>
            </w:r>
          </w:p>
        </w:tc>
        <w:tc>
          <w:tcPr>
            <w:tcW w:w="1836" w:type="dxa"/>
          </w:tcPr>
          <w:p w14:paraId="2F9961E7">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50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14:paraId="590F3325">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14:paraId="1A39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 w:type="dxa"/>
          </w:tcPr>
          <w:p w14:paraId="791CD26D">
            <w:pPr>
              <w:keepNext w:val="0"/>
              <w:keepLines w:val="0"/>
              <w:pageBreakBefore w:val="0"/>
              <w:kinsoku/>
              <w:wordWrap/>
              <w:overflowPunct/>
              <w:topLinePunct w:val="0"/>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第三笔款</w:t>
            </w:r>
          </w:p>
        </w:tc>
        <w:tc>
          <w:tcPr>
            <w:tcW w:w="1245" w:type="dxa"/>
          </w:tcPr>
          <w:p w14:paraId="68A55D85">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合同期限到期当月</w:t>
            </w:r>
          </w:p>
        </w:tc>
        <w:tc>
          <w:tcPr>
            <w:tcW w:w="1806" w:type="dxa"/>
          </w:tcPr>
          <w:p w14:paraId="2C96D0FA">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验收报告给甲方，甲方收到以上资料后支付剩余合同价款的</w:t>
            </w:r>
            <w:r>
              <w:rPr>
                <w:rFonts w:hint="eastAsia" w:ascii="宋体" w:hAnsi="宋体" w:cs="宋体"/>
                <w:sz w:val="24"/>
                <w:szCs w:val="24"/>
                <w:highlight w:val="none"/>
                <w:lang w:val="en-US" w:eastAsia="zh-CN"/>
              </w:rPr>
              <w:t>25%</w:t>
            </w:r>
            <w:r>
              <w:rPr>
                <w:rFonts w:hint="eastAsia" w:ascii="宋体" w:hAnsi="宋体" w:eastAsia="宋体" w:cs="宋体"/>
                <w:color w:val="auto"/>
                <w:sz w:val="24"/>
                <w:szCs w:val="24"/>
                <w:u w:val="single"/>
                <w:lang w:val="en-US" w:eastAsia="zh-CN"/>
              </w:rPr>
              <w:t xml:space="preserve">     </w:t>
            </w:r>
          </w:p>
        </w:tc>
        <w:tc>
          <w:tcPr>
            <w:tcW w:w="1836" w:type="dxa"/>
          </w:tcPr>
          <w:p w14:paraId="61AE9129">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14:paraId="54C7C1E2">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46"/>
    </w:tbl>
    <w:p w14:paraId="684DD1D3">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8.3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93a56d54-d36a-410a-b36f-2db48be24bb9}"/>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7" w:edGrp="everyone"/>
          <w:r>
            <w:rPr>
              <w:rFonts w:hint="eastAsia" w:asciiTheme="minorHAnsi" w:hAnsiTheme="minorHAnsi" w:eastAsiaTheme="minorEastAsia" w:cstheme="minorBidi"/>
              <w:kern w:val="2"/>
              <w:sz w:val="28"/>
              <w:szCs w:val="36"/>
              <w:u w:val="single"/>
              <w:lang w:val="en-US" w:eastAsia="zh-CN" w:bidi="ar-SA"/>
            </w:rPr>
            <w:t>1</w:t>
          </w:r>
          <w:permEnd w:id="4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8" w:edGrp="everyone"/>
      <w:r>
        <w:rPr>
          <w:rFonts w:hint="eastAsia" w:asciiTheme="majorEastAsia" w:hAnsiTheme="majorEastAsia" w:eastAsiaTheme="majorEastAsia" w:cstheme="majorEastAsia"/>
          <w:color w:val="auto"/>
          <w:sz w:val="28"/>
          <w:szCs w:val="28"/>
          <w:u w:val="single"/>
          <w:lang w:val="en-US" w:eastAsia="zh-CN"/>
        </w:rPr>
        <w:t>_/_</w:t>
      </w:r>
      <w:permEnd w:id="48"/>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14:paraId="56B63108">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14:paraId="197B5159">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4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9"/>
    </w:p>
    <w:p w14:paraId="2A98C101">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permStart w:id="50" w:edGrp="everyone"/>
      <w:r>
        <w:rPr>
          <w:rFonts w:hint="eastAsia" w:ascii="宋体" w:hAnsi="宋体" w:eastAsia="宋体" w:cs="宋体"/>
          <w:sz w:val="28"/>
          <w:szCs w:val="28"/>
          <w:u w:val="single"/>
          <w:lang w:val="en-US" w:eastAsia="zh-CN"/>
        </w:rPr>
        <w:t xml:space="preserve">              </w:t>
      </w:r>
      <w:permEnd w:id="50"/>
    </w:p>
    <w:p w14:paraId="130F2D09">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permStart w:id="51" w:edGrp="everyone"/>
      <w:r>
        <w:rPr>
          <w:rFonts w:hint="eastAsia" w:ascii="宋体" w:hAnsi="宋体" w:eastAsia="宋体" w:cs="宋体"/>
          <w:sz w:val="28"/>
          <w:szCs w:val="28"/>
          <w:u w:val="single"/>
          <w:lang w:val="en-US" w:eastAsia="zh-CN"/>
        </w:rPr>
        <w:t xml:space="preserve">                </w:t>
      </w:r>
      <w:permEnd w:id="51"/>
    </w:p>
    <w:p w14:paraId="7EEFE16D">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ermStart w:id="52" w:edGrp="everyone"/>
      <w:r>
        <w:rPr>
          <w:rFonts w:hint="eastAsia" w:ascii="宋体" w:hAnsi="宋体" w:eastAsia="宋体" w:cs="宋体"/>
          <w:sz w:val="28"/>
          <w:szCs w:val="28"/>
          <w:u w:val="single"/>
          <w:lang w:val="en-US" w:eastAsia="zh-CN"/>
        </w:rPr>
        <w:t xml:space="preserve">                </w:t>
      </w:r>
      <w:permEnd w:id="52"/>
    </w:p>
    <w:p w14:paraId="6C73486E">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53" w:edGrp="everyone"/>
      <w:r>
        <w:rPr>
          <w:rFonts w:hint="eastAsia" w:ascii="宋体" w:hAnsi="宋体" w:eastAsia="宋体" w:cs="宋体"/>
          <w:sz w:val="28"/>
          <w:szCs w:val="28"/>
          <w:u w:val="single"/>
          <w:lang w:val="en-US" w:eastAsia="zh-CN"/>
        </w:rPr>
        <w:t xml:space="preserve">              </w:t>
      </w:r>
      <w:permEnd w:id="53"/>
    </w:p>
    <w:p w14:paraId="1FC75798">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permStart w:id="54" w:edGrp="everyone"/>
      <w:r>
        <w:rPr>
          <w:rFonts w:hint="eastAsia" w:ascii="宋体" w:hAnsi="宋体" w:eastAsia="宋体" w:cs="宋体"/>
          <w:sz w:val="28"/>
          <w:szCs w:val="28"/>
          <w:u w:val="single"/>
          <w:lang w:val="en-US" w:eastAsia="zh-CN"/>
        </w:rPr>
        <w:t xml:space="preserve">                  </w:t>
      </w:r>
      <w:permEnd w:id="54"/>
    </w:p>
    <w:p w14:paraId="493F5CB5">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联系电话：</w:t>
      </w:r>
      <w:permStart w:id="55" w:edGrp="everyone"/>
      <w:r>
        <w:rPr>
          <w:rFonts w:hint="eastAsia" w:ascii="宋体" w:hAnsi="宋体" w:eastAsia="宋体" w:cs="宋体"/>
          <w:sz w:val="28"/>
          <w:szCs w:val="28"/>
          <w:u w:val="single"/>
          <w:lang w:val="en-US" w:eastAsia="zh-CN"/>
        </w:rPr>
        <w:t xml:space="preserve">                </w:t>
      </w:r>
      <w:permEnd w:id="55"/>
    </w:p>
    <w:p w14:paraId="44521ED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56" w:edGrp="everyone"/>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30</w:t>
      </w:r>
      <w:r>
        <w:rPr>
          <w:rFonts w:hint="eastAsia" w:ascii="宋体" w:hAnsi="宋体" w:eastAsia="宋体" w:cs="宋体"/>
          <w:color w:val="auto"/>
          <w:sz w:val="28"/>
          <w:szCs w:val="28"/>
          <w:u w:val="single"/>
          <w:shd w:val="clear" w:color="FFFFFF" w:fill="D9D9D9"/>
          <w:lang w:val="en-US" w:eastAsia="zh-CN"/>
        </w:rPr>
        <w:t xml:space="preserve">  </w:t>
      </w:r>
      <w:permEnd w:id="56"/>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Theme="minorEastAsia" w:hAnsiTheme="minorEastAsia" w:cstheme="minorEastAsia"/>
          <w:color w:val="auto"/>
          <w:sz w:val="28"/>
          <w:szCs w:val="28"/>
          <w:lang w:val="en-US" w:eastAsia="zh-CN"/>
        </w:rPr>
        <w:t>，</w:t>
      </w:r>
      <w:r>
        <w:rPr>
          <w:rFonts w:hint="eastAsia" w:ascii="宋体" w:hAnsi="宋体" w:eastAsia="宋体" w:cs="宋体"/>
          <w:color w:val="auto"/>
          <w:sz w:val="28"/>
          <w:szCs w:val="28"/>
        </w:rPr>
        <w:t>否则甲方有权迟延支付相应价款，乙方因此造成的损失由其自行承担。</w:t>
      </w:r>
    </w:p>
    <w:p w14:paraId="79CDC62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153A1B1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14:paraId="7378DE2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4ca59fc3-3483-419b-87bb-ba31d5f7e674}"/>
          </w:placeholder>
          <w:text/>
        </w:sdtPr>
        <w:sdtEndPr>
          <w:rPr>
            <w:rFonts w:hint="eastAsia" w:ascii="宋体" w:hAnsi="宋体" w:eastAsia="宋体" w:cs="宋体"/>
            <w:color w:val="auto"/>
            <w:kern w:val="2"/>
            <w:sz w:val="28"/>
            <w:szCs w:val="28"/>
            <w:u w:val="single"/>
            <w:lang w:val="en-US" w:eastAsia="zh-CN" w:bidi="ar-SA"/>
          </w:rPr>
        </w:sdtEndPr>
        <w:sdtContent>
          <w:permStart w:id="57" w:edGrp="everyone"/>
          <w:r>
            <w:rPr>
              <w:rFonts w:hint="eastAsia" w:ascii="宋体" w:hAnsi="宋体" w:eastAsia="宋体" w:cs="宋体"/>
              <w:color w:val="auto"/>
              <w:sz w:val="28"/>
              <w:szCs w:val="28"/>
              <w:u w:val="single"/>
              <w:lang w:val="en-US" w:eastAsia="zh-CN"/>
            </w:rPr>
            <w:t xml:space="preserve">      </w:t>
          </w:r>
          <w:permEnd w:id="57"/>
        </w:sdtContent>
      </w:sdt>
    </w:p>
    <w:p w14:paraId="2EBF074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8d69a967-cdd8-4b13-b2c0-919422c1599b}"/>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p>
    <w:p w14:paraId="586B941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423327d6-c485-4275-919b-d4614ce5b6bd}"/>
          </w:placeholder>
          <w:text/>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permEnd w:id="59"/>
        </w:sdtContent>
      </w:sdt>
    </w:p>
    <w:p w14:paraId="643BFAB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8.6 乙方数字人民币对公钱包信息如下：</w:t>
      </w:r>
    </w:p>
    <w:p w14:paraId="7491D3B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数字人民币钱包开户行：</w:t>
      </w:r>
      <w:sdt>
        <w:sdtPr>
          <w:rPr>
            <w:rFonts w:hint="eastAsia" w:ascii="宋体" w:hAnsi="宋体" w:eastAsia="宋体" w:cs="宋体"/>
            <w:color w:val="auto"/>
            <w:kern w:val="0"/>
            <w:sz w:val="28"/>
            <w:szCs w:val="28"/>
            <w:lang w:val="en-US" w:eastAsia="zh-CN"/>
          </w:rPr>
          <w:alias w:val="乙方数字人民币钱包开户银行名称"/>
          <w:tag w:val="乙方数字人民币钱包开户银行名称"/>
          <w:id w:val="922177034"/>
          <w:placeholder>
            <w:docPart w:val="{74133a79-30da-45dd-b36d-f529df6758c4}"/>
          </w:placeholder>
          <w:text/>
        </w:sdtPr>
        <w:sdtEndPr>
          <w:rPr>
            <w:rFonts w:hint="eastAsia" w:ascii="宋体" w:hAnsi="宋体" w:eastAsia="宋体" w:cs="宋体"/>
            <w:color w:val="auto"/>
            <w:kern w:val="0"/>
            <w:sz w:val="28"/>
            <w:szCs w:val="28"/>
            <w:lang w:val="en-US" w:eastAsia="zh-CN"/>
          </w:rPr>
        </w:sdtEndPr>
        <w:sdtContent>
          <w:permStart w:id="60" w:edGrp="everyone"/>
          <w:r>
            <w:rPr>
              <w:rFonts w:hint="eastAsia" w:ascii="宋体" w:hAnsi="宋体" w:eastAsia="宋体" w:cs="宋体"/>
              <w:color w:val="auto"/>
              <w:kern w:val="0"/>
              <w:sz w:val="28"/>
              <w:szCs w:val="28"/>
              <w:lang w:val="en-US" w:eastAsia="zh-CN"/>
            </w:rPr>
            <w:t xml:space="preserve">      </w:t>
          </w:r>
          <w:permEnd w:id="60"/>
        </w:sdtContent>
      </w:sdt>
    </w:p>
    <w:p w14:paraId="65A47E4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钱包名称：</w:t>
      </w:r>
      <w:sdt>
        <w:sdtPr>
          <w:rPr>
            <w:rFonts w:hint="eastAsia" w:ascii="宋体" w:hAnsi="宋体" w:eastAsia="宋体" w:cs="宋体"/>
            <w:color w:val="auto"/>
            <w:kern w:val="0"/>
            <w:sz w:val="28"/>
            <w:szCs w:val="28"/>
            <w:lang w:val="en-US" w:eastAsia="zh-CN"/>
          </w:rPr>
          <w:alias w:val="乙方数字人民币钱包名称"/>
          <w:tag w:val="乙方数字人民币钱包名称"/>
          <w:id w:val="432908617"/>
          <w:placeholder>
            <w:docPart w:val="{59b29734-aed1-4f93-a965-3e98a5e1239a}"/>
          </w:placeholder>
          <w:text/>
        </w:sdtPr>
        <w:sdtEndPr>
          <w:rPr>
            <w:rFonts w:hint="eastAsia" w:ascii="宋体" w:hAnsi="宋体" w:eastAsia="宋体" w:cs="宋体"/>
            <w:color w:val="auto"/>
            <w:kern w:val="0"/>
            <w:sz w:val="28"/>
            <w:szCs w:val="28"/>
            <w:lang w:val="en-US" w:eastAsia="zh-CN"/>
          </w:rPr>
        </w:sdtEndPr>
        <w:sdtContent>
          <w:permStart w:id="61" w:edGrp="everyone"/>
          <w:r>
            <w:rPr>
              <w:rFonts w:hint="eastAsia" w:ascii="宋体" w:hAnsi="宋体" w:eastAsia="宋体" w:cs="宋体"/>
              <w:color w:val="auto"/>
              <w:kern w:val="0"/>
              <w:sz w:val="28"/>
              <w:szCs w:val="28"/>
              <w:lang w:val="en-US" w:eastAsia="zh-CN"/>
            </w:rPr>
            <w:t xml:space="preserve">      </w:t>
          </w:r>
          <w:permEnd w:id="61"/>
        </w:sdtContent>
      </w:sdt>
    </w:p>
    <w:p w14:paraId="338F747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钱包编号：</w:t>
      </w:r>
      <w:sdt>
        <w:sdtPr>
          <w:rPr>
            <w:rFonts w:hint="eastAsia" w:ascii="宋体" w:hAnsi="宋体" w:eastAsia="宋体" w:cs="宋体"/>
            <w:color w:val="auto"/>
            <w:kern w:val="0"/>
            <w:sz w:val="28"/>
            <w:szCs w:val="28"/>
            <w:lang w:val="en-US" w:eastAsia="zh-CN"/>
          </w:rPr>
          <w:alias w:val="乙方数字人民币钱包编号"/>
          <w:tag w:val="乙方数字人民币钱包编号"/>
          <w:id w:val="13508461"/>
          <w:placeholder>
            <w:docPart w:val="{9797e7f0-8aea-437f-adf7-bfcc703a4c44}"/>
          </w:placeholder>
          <w:text/>
        </w:sdtPr>
        <w:sdtEndPr>
          <w:rPr>
            <w:rFonts w:hint="eastAsia" w:ascii="宋体" w:hAnsi="宋体" w:eastAsia="宋体" w:cs="宋体"/>
            <w:color w:val="auto"/>
            <w:kern w:val="0"/>
            <w:sz w:val="28"/>
            <w:szCs w:val="28"/>
            <w:lang w:val="en-US" w:eastAsia="zh-CN"/>
          </w:rPr>
        </w:sdtEndPr>
        <w:sdtContent>
          <w:permStart w:id="62" w:edGrp="everyone"/>
          <w:r>
            <w:rPr>
              <w:rFonts w:hint="eastAsia" w:ascii="宋体" w:hAnsi="宋体" w:eastAsia="宋体" w:cs="宋体"/>
              <w:color w:val="auto"/>
              <w:kern w:val="0"/>
              <w:sz w:val="28"/>
              <w:szCs w:val="28"/>
              <w:lang w:val="en-US" w:eastAsia="zh-CN"/>
            </w:rPr>
            <w:t xml:space="preserve">      </w:t>
          </w:r>
          <w:permEnd w:id="62"/>
        </w:sdtContent>
      </w:sdt>
      <w:r>
        <w:rPr>
          <w:rFonts w:hint="eastAsia" w:ascii="宋体" w:hAnsi="宋体" w:eastAsia="宋体" w:cs="宋体"/>
          <w:color w:val="auto"/>
          <w:kern w:val="0"/>
          <w:sz w:val="28"/>
          <w:szCs w:val="28"/>
          <w:lang w:val="en-US" w:eastAsia="zh-CN"/>
        </w:rPr>
        <w:t xml:space="preserve"> </w:t>
      </w:r>
    </w:p>
    <w:p w14:paraId="19EBAF57">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8.7 本合同项下乙方收款账户信息、乙方数字人民币对公钱包信息，以本合同中的第8.5、8.6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4875489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8</w:t>
      </w:r>
      <w:r>
        <w:rPr>
          <w:rFonts w:hint="eastAsia" w:ascii="宋体" w:hAnsi="宋体" w:eastAsia="宋体" w:cs="宋体"/>
          <w:color w:val="auto"/>
          <w:kern w:val="0"/>
          <w:sz w:val="28"/>
          <w:szCs w:val="28"/>
          <w:lang w:val="en-US" w:eastAsia="zh-CN"/>
        </w:rPr>
        <w:t>甲方增值税开票信息如下：</w:t>
      </w:r>
    </w:p>
    <w:p w14:paraId="102BDBCB">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364294937"/>
          <w:placeholder>
            <w:docPart w:val="{dfc5a904-ae01-42ce-b4fa-dffb53dc1aeb}"/>
          </w:placeholder>
          <w:text/>
        </w:sdtPr>
        <w:sdtEndPr>
          <w:rPr>
            <w:rFonts w:hint="eastAsia" w:ascii="宋体" w:hAnsi="宋体" w:eastAsia="宋体" w:cs="宋体"/>
            <w:kern w:val="2"/>
            <w:sz w:val="28"/>
            <w:szCs w:val="28"/>
            <w:u w:val="single"/>
            <w:lang w:val="en-US" w:eastAsia="zh-CN" w:bidi="ar-SA"/>
          </w:rPr>
        </w:sdtEndPr>
        <w:sdtContent>
          <w:permStart w:id="63" w:edGrp="everyone"/>
          <w:r>
            <w:rPr>
              <w:rFonts w:hint="eastAsia" w:ascii="宋体" w:hAnsi="宋体" w:eastAsia="宋体" w:cs="宋体"/>
              <w:sz w:val="28"/>
              <w:szCs w:val="28"/>
              <w:u w:val="single"/>
              <w:lang w:val="en-US" w:eastAsia="zh-CN"/>
            </w:rPr>
            <w:t xml:space="preserve">  </w:t>
          </w:r>
          <w:permEnd w:id="63"/>
        </w:sdtContent>
      </w:sdt>
    </w:p>
    <w:p w14:paraId="4F98E56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e7b58b8-b76a-4a74-b247-5663de10582d}"/>
          </w:placeholder>
          <w:text/>
        </w:sdtPr>
        <w:sdtEndPr>
          <w:rPr>
            <w:rFonts w:hint="eastAsia" w:ascii="宋体" w:hAnsi="宋体" w:eastAsia="宋体" w:cs="宋体"/>
            <w:kern w:val="2"/>
            <w:sz w:val="28"/>
            <w:szCs w:val="36"/>
            <w:u w:val="single"/>
            <w:lang w:val="en-US" w:eastAsia="zh-CN" w:bidi="ar-SA"/>
          </w:rPr>
        </w:sdtEndPr>
        <w:sdtContent>
          <w:permStart w:id="64" w:edGrp="everyone"/>
          <w:r>
            <w:rPr>
              <w:rFonts w:hint="eastAsia" w:ascii="宋体" w:hAnsi="宋体" w:eastAsia="宋体" w:cs="宋体"/>
              <w:kern w:val="2"/>
              <w:sz w:val="28"/>
              <w:szCs w:val="36"/>
              <w:u w:val="single"/>
              <w:lang w:val="en-US" w:eastAsia="zh-CN" w:bidi="ar-SA"/>
            </w:rPr>
            <w:t xml:space="preserve">  </w:t>
          </w:r>
          <w:permEnd w:id="64"/>
        </w:sdtContent>
      </w:sdt>
    </w:p>
    <w:p w14:paraId="5F7B7B5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65" w:edGrp="everyone"/>
      <w:r>
        <w:rPr>
          <w:rFonts w:hint="eastAsia" w:ascii="宋体" w:hAnsi="宋体" w:eastAsia="宋体" w:cs="宋体"/>
          <w:sz w:val="28"/>
          <w:szCs w:val="28"/>
          <w:u w:val="single"/>
          <w:lang w:val="en-US" w:eastAsia="zh-CN"/>
        </w:rPr>
        <w:t xml:space="preserve">  </w:t>
      </w:r>
      <w:permEnd w:id="65"/>
    </w:p>
    <w:p w14:paraId="4FF01F6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66" w:edGrp="everyone"/>
      <w:r>
        <w:rPr>
          <w:rFonts w:hint="eastAsia" w:ascii="宋体" w:hAnsi="宋体" w:eastAsia="宋体" w:cs="宋体"/>
          <w:sz w:val="28"/>
          <w:szCs w:val="28"/>
          <w:u w:val="single"/>
          <w:lang w:val="en-US" w:eastAsia="zh-CN"/>
        </w:rPr>
        <w:t xml:space="preserve">  </w:t>
      </w:r>
      <w:permEnd w:id="66"/>
    </w:p>
    <w:p w14:paraId="5CB12187">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7" w:edGrp="everyone"/>
      <w:r>
        <w:rPr>
          <w:rFonts w:hint="eastAsia" w:ascii="宋体" w:hAnsi="宋体" w:eastAsia="宋体" w:cs="宋体"/>
          <w:sz w:val="28"/>
          <w:szCs w:val="28"/>
          <w:u w:val="single"/>
          <w:lang w:val="en-US" w:eastAsia="zh-CN"/>
        </w:rPr>
        <w:t xml:space="preserve">  </w:t>
      </w:r>
      <w:permEnd w:id="67"/>
    </w:p>
    <w:p w14:paraId="44984FB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8" w:edGrp="everyone"/>
      <w:r>
        <w:rPr>
          <w:rFonts w:hint="eastAsia" w:ascii="宋体" w:hAnsi="宋体" w:eastAsia="宋体" w:cs="宋体"/>
          <w:sz w:val="28"/>
          <w:szCs w:val="28"/>
          <w:u w:val="single"/>
          <w:lang w:val="en-US" w:eastAsia="zh-CN"/>
        </w:rPr>
        <w:t xml:space="preserve">  </w:t>
      </w:r>
      <w:permEnd w:id="68"/>
    </w:p>
    <w:p w14:paraId="4C3FCE0A">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492007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14:paraId="42AA379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14:paraId="149E6D1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10</w:t>
      </w:r>
      <w:r>
        <w:rPr>
          <w:rFonts w:hint="eastAsia" w:ascii="宋体" w:hAnsi="宋体" w:eastAsia="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14:paraId="725C940A">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9</w:t>
      </w:r>
      <w:r>
        <w:rPr>
          <w:rFonts w:hint="eastAsia" w:ascii="宋体" w:hAnsi="宋体" w:eastAsia="宋体" w:cs="宋体"/>
          <w:b/>
          <w:bCs/>
          <w:color w:val="auto"/>
          <w:kern w:val="0"/>
          <w:sz w:val="28"/>
          <w:szCs w:val="28"/>
          <w:lang w:val="zh-CN" w:eastAsia="zh-CN"/>
        </w:rPr>
        <w:t>.</w:t>
      </w:r>
      <w:r>
        <w:rPr>
          <w:rFonts w:hint="eastAsia" w:ascii="宋体" w:hAnsi="宋体" w:eastAsia="宋体" w:cs="宋体"/>
          <w:b/>
          <w:bCs/>
          <w:color w:val="auto"/>
          <w:kern w:val="0"/>
          <w:sz w:val="28"/>
          <w:szCs w:val="28"/>
          <w:lang w:val="en-US" w:eastAsia="zh-CN"/>
        </w:rPr>
        <w:t>履约担保与质量担保</w:t>
      </w:r>
    </w:p>
    <w:p w14:paraId="1E4F9D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.1履约担保</w:t>
      </w:r>
    </w:p>
    <w:p w14:paraId="3D50D67A">
      <w:pPr>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22107140"/>
          <w:placeholder>
            <w:docPart w:val="{f42ad472-764d-4ab6-8c78-9257f0034bb2}"/>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asciiTheme="minorHAnsi" w:hAnsiTheme="minorHAnsi" w:eastAsiaTheme="minorEastAsia" w:cstheme="minorBidi"/>
              <w:kern w:val="2"/>
              <w:sz w:val="28"/>
              <w:szCs w:val="36"/>
              <w:lang w:val="en-US" w:eastAsia="zh-CN" w:bidi="ar-SA"/>
            </w:rPr>
            <w:t>（1）</w:t>
          </w:r>
          <w:permEnd w:id="69"/>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14:paraId="72EF131D">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14:paraId="539B7E53">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70"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70"/>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a11bd6fc-5b8a-4227-81e3-b3112f99ebf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kern w:val="0"/>
          <w:sz w:val="28"/>
          <w:szCs w:val="28"/>
        </w:rPr>
        <w:t>%向甲方提供</w:t>
      </w:r>
      <w:r>
        <w:rPr>
          <w:rFonts w:hint="eastAsia" w:ascii="宋体" w:hAnsi="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7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2"/>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833009627"/>
          <w:placeholder>
            <w:docPart w:val="{1bb18f8d-c33d-4d72-bbae-a37f28a48b5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946906196"/>
          <w:placeholder>
            <w:docPart w:val="{2a2c236d-489c-4833-9a38-baeed629823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4"/>
        </w:sdtContent>
      </w:sdt>
      <w:r>
        <w:rPr>
          <w:rFonts w:hint="eastAsia" w:ascii="宋体" w:hAnsi="宋体" w:eastAsia="宋体" w:cs="宋体"/>
          <w:color w:val="auto"/>
          <w:kern w:val="0"/>
          <w:sz w:val="28"/>
          <w:szCs w:val="28"/>
        </w:rPr>
        <w:t>）。</w:t>
      </w:r>
    </w:p>
    <w:p w14:paraId="24F43C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.1.2乙方发生违约行为时，甲方有权按合同约定的违约金额在履约保函中兑付。</w:t>
      </w:r>
    </w:p>
    <w:p w14:paraId="560CCB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.1.3本合同履行完毕且乙方履行义务符合合同约定</w:t>
      </w:r>
      <w:r>
        <w:rPr>
          <w:rFonts w:hint="eastAsia" w:ascii="宋体" w:hAnsi="宋体" w:cs="宋体"/>
          <w:color w:val="auto"/>
          <w:kern w:val="0"/>
          <w:sz w:val="28"/>
          <w:szCs w:val="28"/>
          <w:lang w:val="en-US" w:eastAsia="zh-CN"/>
        </w:rPr>
        <w:t>或乙方向甲方提交质量担保时</w:t>
      </w:r>
      <w:r>
        <w:rPr>
          <w:rFonts w:hint="eastAsia" w:ascii="宋体" w:hAnsi="宋体" w:eastAsia="宋体" w:cs="宋体"/>
          <w:color w:val="auto"/>
          <w:kern w:val="0"/>
          <w:sz w:val="28"/>
          <w:szCs w:val="28"/>
          <w:lang w:val="en-US" w:eastAsia="zh-CN"/>
        </w:rPr>
        <w:t>，甲方应将</w:t>
      </w:r>
      <w:r>
        <w:rPr>
          <w:rFonts w:hint="eastAsia" w:ascii="宋体" w:hAnsi="宋体" w:cs="宋体"/>
          <w:color w:val="auto"/>
          <w:kern w:val="0"/>
          <w:sz w:val="28"/>
          <w:szCs w:val="28"/>
          <w:lang w:val="en-US" w:eastAsia="zh-CN"/>
        </w:rPr>
        <w:t>履约保函</w:t>
      </w:r>
      <w:r>
        <w:rPr>
          <w:rFonts w:hint="eastAsia" w:ascii="宋体" w:hAnsi="宋体" w:eastAsia="宋体" w:cs="宋体"/>
          <w:color w:val="auto"/>
          <w:kern w:val="0"/>
          <w:sz w:val="28"/>
          <w:szCs w:val="28"/>
          <w:lang w:val="en-US" w:eastAsia="zh-CN"/>
        </w:rPr>
        <w:t>退回乙方。</w:t>
      </w:r>
    </w:p>
    <w:p w14:paraId="2A325C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.2质量担保</w:t>
      </w:r>
    </w:p>
    <w:p w14:paraId="7DEFA642">
      <w:pPr>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798611902"/>
          <w:placeholder>
            <w:docPart w:val="{d00406fd-30d2-46ea-9737-bb76ec2c4cce}"/>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asciiTheme="minorHAnsi" w:hAnsiTheme="minorHAnsi" w:eastAsiaTheme="minorEastAsia" w:cstheme="minorBidi"/>
              <w:kern w:val="2"/>
              <w:sz w:val="28"/>
              <w:szCs w:val="36"/>
              <w:lang w:val="en-US" w:eastAsia="zh-CN" w:bidi="ar-SA"/>
            </w:rPr>
            <w:t>（1）</w:t>
          </w:r>
          <w:permEnd w:id="75"/>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14:paraId="34F75B68">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14:paraId="5ACCE543">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bc2b652b-2a0f-4259-a0dc-2f56ddf05e5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6"/>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7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7"/>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290421742"/>
          <w:placeholder>
            <w:docPart w:val="{864550da-d545-4c6e-ba3f-763eed40816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8"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8"/>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680866741"/>
          <w:placeholder>
            <w:docPart w:val="{9d5e12a5-df91-4d38-beca-d5e543f86cd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9"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9"/>
        </w:sdtContent>
      </w:sdt>
      <w:r>
        <w:rPr>
          <w:rFonts w:hint="eastAsia" w:ascii="宋体" w:hAnsi="宋体" w:eastAsia="宋体" w:cs="宋体"/>
          <w:color w:val="auto"/>
          <w:kern w:val="0"/>
          <w:sz w:val="28"/>
          <w:szCs w:val="28"/>
        </w:rPr>
        <w:t>）。</w:t>
      </w:r>
    </w:p>
    <w:p w14:paraId="29F6459B">
      <w:pPr>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54535"/>
          <w:placeholder>
            <w:docPart w:val="{5e989323-cd7d-4bd6-b20c-a29bfada654f}"/>
          </w:placeholder>
        </w:sdtPr>
        <w:sdtEndPr>
          <w:rPr>
            <w:rFonts w:hint="eastAsia" w:asciiTheme="minorHAnsi" w:hAnsiTheme="minorHAnsi" w:eastAsiaTheme="minorEastAsia" w:cstheme="minorBidi"/>
            <w:kern w:val="2"/>
            <w:sz w:val="28"/>
            <w:szCs w:val="36"/>
            <w:u w:val="single"/>
            <w:lang w:val="en-US" w:eastAsia="zh-CN" w:bidi="ar-SA"/>
          </w:rPr>
        </w:sdtEndPr>
        <w:sdtContent>
          <w:permStart w:id="80"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80"/>
        </w:sdtContent>
      </w:sdt>
      <w:r>
        <w:rPr>
          <w:rFonts w:hint="eastAsia" w:ascii="宋体" w:hAnsi="宋体" w:eastAsia="宋体" w:cs="宋体"/>
          <w:color w:val="auto"/>
          <w:kern w:val="0"/>
          <w:sz w:val="28"/>
          <w:szCs w:val="28"/>
        </w:rPr>
        <w:t>%作为质保金。</w:t>
      </w:r>
    </w:p>
    <w:p w14:paraId="628C1634">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cs="宋体"/>
          <w:b w:val="0"/>
          <w:bCs w:val="0"/>
          <w:color w:val="auto"/>
          <w:kern w:val="0"/>
          <w:sz w:val="28"/>
          <w:szCs w:val="28"/>
          <w:lang w:val="en-US" w:eastAsia="zh-CN"/>
        </w:rPr>
        <w:t>9</w:t>
      </w:r>
      <w:r>
        <w:rPr>
          <w:rFonts w:hint="eastAsia" w:ascii="宋体" w:hAnsi="宋体" w:eastAsia="宋体" w:cs="宋体"/>
          <w:b w:val="0"/>
          <w:bCs w:val="0"/>
          <w:color w:val="auto"/>
          <w:kern w:val="0"/>
          <w:sz w:val="28"/>
          <w:szCs w:val="28"/>
          <w:lang w:val="en-US" w:eastAsia="zh-CN"/>
        </w:rPr>
        <w:t>.2.2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74639"/>
          <w:placeholder>
            <w:docPart w:val="{a574e105-8a65-45ee-806f-b6659928593f}"/>
          </w:placeholder>
        </w:sdtPr>
        <w:sdtEndPr>
          <w:rPr>
            <w:rFonts w:hint="eastAsia" w:asciiTheme="minorHAnsi" w:hAnsiTheme="minorHAnsi" w:eastAsiaTheme="minorEastAsia" w:cstheme="minorBidi"/>
            <w:kern w:val="2"/>
            <w:sz w:val="28"/>
            <w:szCs w:val="36"/>
            <w:lang w:val="en-US" w:eastAsia="zh-CN" w:bidi="ar-SA"/>
          </w:rPr>
        </w:sdtEndPr>
        <w:sdtContent>
          <w:permStart w:id="81"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81"/>
        </w:sdtContent>
      </w:sdt>
      <w:r>
        <w:rPr>
          <w:rFonts w:hint="eastAsia" w:ascii="宋体" w:hAnsi="宋体" w:eastAsia="宋体" w:cs="宋体"/>
          <w:b w:val="0"/>
          <w:bCs w:val="0"/>
          <w:color w:val="auto"/>
          <w:kern w:val="0"/>
          <w:sz w:val="28"/>
          <w:szCs w:val="28"/>
          <w:u w:val="none"/>
          <w:lang w:val="en-US" w:eastAsia="zh-CN"/>
        </w:rPr>
        <w:t>，自</w:t>
      </w:r>
      <w:permStart w:id="82" w:edGrp="everyone"/>
      <w:r>
        <w:rPr>
          <w:rFonts w:hint="eastAsia" w:ascii="宋体" w:hAnsi="宋体" w:eastAsia="宋体" w:cs="宋体"/>
          <w:b w:val="0"/>
          <w:bCs w:val="0"/>
          <w:color w:val="auto"/>
          <w:kern w:val="0"/>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b w:val="0"/>
          <w:bCs w:val="0"/>
          <w:color w:val="auto"/>
          <w:kern w:val="0"/>
          <w:sz w:val="28"/>
          <w:szCs w:val="28"/>
          <w:u w:val="single"/>
          <w:lang w:val="en-US" w:eastAsia="zh-CN"/>
        </w:rPr>
        <w:t xml:space="preserve">  </w:t>
      </w:r>
      <w:permEnd w:id="82"/>
      <w:r>
        <w:rPr>
          <w:rFonts w:hint="eastAsia" w:ascii="宋体" w:hAnsi="宋体" w:eastAsia="宋体" w:cs="宋体"/>
          <w:b w:val="0"/>
          <w:bCs w:val="0"/>
          <w:color w:val="auto"/>
          <w:kern w:val="0"/>
          <w:sz w:val="28"/>
          <w:szCs w:val="28"/>
          <w:lang w:val="en-US" w:eastAsia="zh-CN"/>
        </w:rPr>
        <w:t>开始计算。</w:t>
      </w:r>
      <w:r>
        <w:rPr>
          <w:rFonts w:hint="eastAsia" w:ascii="宋体" w:hAnsi="宋体" w:cs="宋体"/>
          <w:b w:val="0"/>
          <w:bCs w:val="0"/>
          <w:color w:val="auto"/>
          <w:sz w:val="28"/>
          <w:szCs w:val="28"/>
          <w:lang w:val="en-US" w:eastAsia="zh-CN"/>
        </w:rPr>
        <w:t>本合同质保期开始计算后满</w:t>
      </w:r>
      <w:sdt>
        <w:sdtPr>
          <w:rPr>
            <w:rFonts w:hint="eastAsia" w:ascii="宋体" w:hAnsi="宋体" w:cs="宋体"/>
            <w:b w:val="0"/>
            <w:bCs w:val="0"/>
            <w:color w:val="auto"/>
            <w:sz w:val="28"/>
            <w:szCs w:val="28"/>
            <w:lang w:val="en-US" w:eastAsia="zh-CN"/>
          </w:rPr>
          <w:alias w:val="不超过1年"/>
          <w:tag w:val="质保期限"/>
          <w:id w:val="16417735"/>
          <w:placeholder>
            <w:docPart w:val="{d2cf61f7-5739-413c-a92a-a6d35f94fba9}"/>
          </w:placeholder>
          <w:text w:multiLine="1"/>
        </w:sdtPr>
        <w:sdtEndPr>
          <w:rPr>
            <w:rFonts w:hint="eastAsia" w:ascii="宋体" w:hAnsi="宋体" w:cs="宋体"/>
            <w:b w:val="0"/>
            <w:bCs w:val="0"/>
            <w:color w:val="auto"/>
            <w:sz w:val="28"/>
            <w:szCs w:val="28"/>
            <w:lang w:val="en-US" w:eastAsia="zh-CN"/>
          </w:rPr>
        </w:sdtEndPr>
        <w:sdtContent>
          <w:permStart w:id="83" w:edGrp="everyone"/>
          <w:r>
            <w:rPr>
              <w:rFonts w:hint="eastAsia" w:ascii="宋体" w:hAnsi="宋体" w:cs="宋体"/>
              <w:b w:val="0"/>
              <w:bCs w:val="0"/>
              <w:color w:val="auto"/>
              <w:sz w:val="28"/>
              <w:szCs w:val="28"/>
              <w:lang w:val="en-US" w:eastAsia="zh-CN"/>
            </w:rPr>
            <w:t xml:space="preserve">  / 年</w:t>
          </w:r>
          <w:permEnd w:id="83"/>
        </w:sdtContent>
      </w:sdt>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kern w:val="0"/>
          <w:sz w:val="28"/>
          <w:szCs w:val="28"/>
        </w:rPr>
        <w:t>如本合同未发生质量问题或乙方提供的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lang w:val="en-US" w:eastAsia="zh-CN"/>
        </w:rPr>
        <w:t>乙方可向甲方申请支付质保金或退还质量保函</w:t>
      </w:r>
      <w:r>
        <w:rPr>
          <w:rFonts w:hint="eastAsia" w:ascii="宋体" w:hAnsi="宋体" w:eastAsia="宋体" w:cs="宋体"/>
          <w:b w:val="0"/>
          <w:bCs w:val="0"/>
          <w:color w:val="auto"/>
          <w:kern w:val="0"/>
          <w:sz w:val="28"/>
          <w:szCs w:val="28"/>
        </w:rPr>
        <w:t>，甲方于</w:t>
      </w:r>
      <w:r>
        <w:rPr>
          <w:rFonts w:hint="eastAsia" w:ascii="宋体" w:hAnsi="宋体" w:cs="宋体"/>
          <w:b w:val="0"/>
          <w:bCs w:val="0"/>
          <w:color w:val="auto"/>
          <w:sz w:val="28"/>
          <w:szCs w:val="28"/>
          <w:lang w:val="en-US" w:eastAsia="zh-CN"/>
        </w:rPr>
        <w:t>收到乙方申请后</w:t>
      </w:r>
      <w:permStart w:id="84" w:edGrp="everyone"/>
      <w:r>
        <w:rPr>
          <w:rFonts w:hint="eastAsia" w:ascii="宋体" w:hAnsi="宋体" w:eastAsia="宋体" w:cs="宋体"/>
          <w:b w:val="0"/>
          <w:bCs w:val="0"/>
          <w:color w:val="auto"/>
          <w:kern w:val="0"/>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b w:val="0"/>
          <w:bCs w:val="0"/>
          <w:color w:val="auto"/>
          <w:kern w:val="0"/>
          <w:sz w:val="28"/>
          <w:szCs w:val="28"/>
          <w:u w:val="single"/>
          <w:lang w:val="en-US" w:eastAsia="zh-CN"/>
        </w:rPr>
        <w:t xml:space="preserve">  </w:t>
      </w:r>
      <w:permEnd w:id="84"/>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14:paraId="7557F61A">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0"/>
        <w:jc w:val="left"/>
        <w:textAlignment w:val="baseline"/>
        <w:rPr>
          <w:rFonts w:hint="eastAsia" w:ascii="黑体" w:hAnsi="黑体" w:eastAsia="黑体" w:cs="宋体"/>
          <w:kern w:val="0"/>
          <w:sz w:val="28"/>
          <w:szCs w:val="28"/>
          <w:lang w:val="zh-CN"/>
        </w:rPr>
      </w:pPr>
      <w:r>
        <w:rPr>
          <w:rFonts w:hint="eastAsia" w:ascii="宋体" w:hAnsi="宋体" w:cs="宋体"/>
          <w:b w:val="0"/>
          <w:bCs w:val="0"/>
          <w:color w:val="auto"/>
          <w:kern w:val="0"/>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r>
        <w:rPr>
          <w:rFonts w:hint="eastAsia" w:ascii="宋体" w:hAnsi="宋体" w:cs="宋体"/>
          <w:b w:val="0"/>
          <w:bCs w:val="0"/>
          <w:color w:val="auto"/>
          <w:kern w:val="0"/>
          <w:sz w:val="28"/>
          <w:szCs w:val="28"/>
          <w:lang w:val="en-US" w:eastAsia="zh-CN"/>
        </w:rPr>
        <w:t>予以支付所发生的费用，如有剩余，不再退还；如不足支付第三方代履行费用的，不足部分由乙方另行支付。</w:t>
      </w:r>
    </w:p>
    <w:p w14:paraId="70A07B7F">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en-US" w:eastAsia="zh-CN"/>
        </w:rPr>
        <w:t>10</w:t>
      </w:r>
      <w:r>
        <w:rPr>
          <w:rFonts w:hint="eastAsia" w:ascii="宋体" w:hAnsi="宋体" w:eastAsia="宋体" w:cs="宋体"/>
          <w:b/>
          <w:bCs/>
          <w:color w:val="auto"/>
          <w:kern w:val="0"/>
          <w:sz w:val="28"/>
          <w:szCs w:val="28"/>
          <w:lang w:val="zh-CN" w:eastAsia="zh-CN"/>
        </w:rPr>
        <w:t>.甲方协作事项</w:t>
      </w:r>
      <w:bookmarkEnd w:id="11"/>
    </w:p>
    <w:p w14:paraId="76A20410">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1根据乙方维护工作的需要，提供乙方必须的技术背景材料、技术资料及数据清单。乙方应在资料移交清单上签字，注明移交时间和方式，并且确保相关信息和材料只用于本合同项下的服务工作。本合同履行完毕后，乙方应当将前述资料全部退还给甲方，并不得以复制、扫描等任何方式保存甲方的资料信息。</w:t>
      </w:r>
    </w:p>
    <w:p w14:paraId="77FF066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.2甲方应根据乙方的服务需要，为乙方人员提供必要的与项目有关的准入许可，提供满足实施服务的现场环境。</w:t>
      </w:r>
    </w:p>
    <w:p w14:paraId="443C36D8">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.3甲方指定</w:t>
      </w:r>
      <w:permStart w:id="8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为甲方代表，负责与乙方联络和协调。同时，甲方须保证参与项目的有关人员有充足时间配合乙方参与项目，并保证这些人员具备必需的技能及经验。</w:t>
      </w:r>
    </w:p>
    <w:p w14:paraId="6D225A0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.4负责项目实施外部关系的协调，为项目管理工作提供合适的外部条件。</w:t>
      </w:r>
    </w:p>
    <w:bookmarkEnd w:id="12"/>
    <w:p w14:paraId="5C5624D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bookmarkStart w:id="13" w:name="_Toc436571047"/>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1</w:t>
      </w:r>
      <w:r>
        <w:rPr>
          <w:rFonts w:hint="eastAsia" w:ascii="宋体" w:hAnsi="宋体" w:eastAsia="宋体" w:cs="宋体"/>
          <w:b/>
          <w:bCs/>
          <w:color w:val="auto"/>
          <w:kern w:val="0"/>
          <w:sz w:val="28"/>
          <w:szCs w:val="28"/>
          <w:lang w:val="zh-CN" w:eastAsia="zh-CN"/>
        </w:rPr>
        <w:t>.</w:t>
      </w:r>
      <w:bookmarkEnd w:id="13"/>
      <w:r>
        <w:rPr>
          <w:rFonts w:hint="eastAsia" w:ascii="宋体" w:hAnsi="宋体" w:eastAsia="宋体" w:cs="宋体"/>
          <w:b/>
          <w:bCs/>
          <w:color w:val="auto"/>
          <w:kern w:val="0"/>
          <w:sz w:val="28"/>
          <w:szCs w:val="28"/>
          <w:lang w:val="zh-CN" w:eastAsia="zh-CN"/>
        </w:rPr>
        <w:t>知识产权</w:t>
      </w:r>
      <w:bookmarkStart w:id="14" w:name="_Toc436571049"/>
    </w:p>
    <w:p w14:paraId="17BB92E1">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1</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因履行本合同所产生的阶段性及最终技术成果的知识产权归甲方所有，经甲方同意，乙方享有署名权。如有程序源代码，乙方亦应当交付给甲方，归甲方所有。</w:t>
      </w:r>
    </w:p>
    <w:p w14:paraId="2138A430">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2</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14:paraId="6506FFDA">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3</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任何一方利用因履行本合同所产生的成果进行后续改进产生的新的技术成果，归甲方所有，但甲方同意归乙方所有或双方共有的除外。</w:t>
      </w:r>
    </w:p>
    <w:p w14:paraId="725181A7">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4</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甲方有权以本项目产生的成果申报国家和行业科技（技术）进步奖等奖项，乙方应当予以配合与协助；甲乙双方均享有署名权，甲方署名优先。</w:t>
      </w:r>
    </w:p>
    <w:p w14:paraId="678D05E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2</w:t>
      </w:r>
      <w:r>
        <w:rPr>
          <w:rFonts w:hint="eastAsia" w:ascii="宋体" w:hAnsi="宋体" w:eastAsia="宋体" w:cs="宋体"/>
          <w:b/>
          <w:bCs/>
          <w:color w:val="auto"/>
          <w:kern w:val="0"/>
          <w:sz w:val="28"/>
          <w:szCs w:val="28"/>
          <w:lang w:val="zh-CN" w:eastAsia="zh-CN"/>
        </w:rPr>
        <w:t>.</w:t>
      </w:r>
      <w:bookmarkEnd w:id="14"/>
      <w:bookmarkStart w:id="15" w:name="_Toc436571050"/>
      <w:r>
        <w:rPr>
          <w:rFonts w:hint="eastAsia" w:ascii="宋体" w:hAnsi="宋体" w:eastAsia="宋体" w:cs="宋体"/>
          <w:b/>
          <w:bCs/>
          <w:color w:val="auto"/>
          <w:kern w:val="0"/>
          <w:sz w:val="28"/>
          <w:szCs w:val="28"/>
          <w:lang w:val="zh-CN" w:eastAsia="zh-CN"/>
        </w:rPr>
        <w:t>保密义务</w:t>
      </w:r>
    </w:p>
    <w:p w14:paraId="1DFB196B">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14:paraId="40D7F6D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14:paraId="165FA58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26F2B14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7D30DB7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14:paraId="4F1DA6C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14:paraId="73693EA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14:paraId="7A8848F2">
      <w:pPr>
        <w:pageBreakBefore w:val="0"/>
        <w:shd w:val="clear"/>
        <w:kinsoku/>
        <w:wordWrap/>
        <w:overflowPunct/>
        <w:topLinePunct w:val="0"/>
        <w:bidi w:val="0"/>
        <w:adjustRightInd/>
        <w:snapToGrid/>
        <w:spacing w:line="360" w:lineRule="auto"/>
        <w:ind w:firstLine="560"/>
        <w:rPr>
          <w:rFonts w:hint="default" w:ascii="宋体" w:hAnsi="宋体" w:cs="宋体" w:eastAsiaTheme="minorEastAsia"/>
          <w:sz w:val="28"/>
          <w:szCs w:val="28"/>
          <w:lang w:val="en-US" w:eastAsia="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.4 泄密责任：</w:t>
      </w: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乙方不得将保密内容透露给第三方，不得允许任何第三方使用保密内容，亦不得将保密内容用于与履行本合同无关的其他目的；否则，按照合同</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59521119"/>
          <w:placeholder>
            <w:docPart w:val="{a5c675e2-4bbe-4d87-995b-1e77e8e6f394}"/>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sz w:val="28"/>
              <w:szCs w:val="28"/>
            </w:rPr>
            <w:t>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9087754"/>
              <w:placeholder>
                <w:docPart w:val="{d42b6bdf-dccc-4da3-a30f-5b8e62e83189}"/>
              </w:placeholder>
              <w:text/>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10  </w:t>
              </w:r>
            </w:sdtContent>
          </w:sdt>
          <w:r>
            <w:rPr>
              <w:rFonts w:hint="eastAsia" w:ascii="宋体" w:hAnsi="宋体"/>
              <w:sz w:val="28"/>
              <w:szCs w:val="28"/>
            </w:rPr>
            <w:t>%</w:t>
          </w:r>
        </w:sdtContent>
      </w:sdt>
      <w:r>
        <w:rPr>
          <w:rFonts w:hint="eastAsia" w:ascii="宋体" w:hAnsi="宋体" w:eastAsia="宋体" w:cs="宋体"/>
          <w:kern w:val="2"/>
          <w:sz w:val="28"/>
          <w:szCs w:val="36"/>
          <w:lang w:val="en-US" w:eastAsia="zh-CN" w:bidi="ar-SA"/>
        </w:rPr>
        <w:t>的标准</w:t>
      </w:r>
      <w:r>
        <w:rPr>
          <w:rFonts w:hint="eastAsia" w:ascii="宋体" w:hAnsi="宋体"/>
          <w:color w:val="auto"/>
          <w:sz w:val="28"/>
          <w:szCs w:val="28"/>
        </w:rPr>
        <w:t>向</w:t>
      </w:r>
      <w:r>
        <w:rPr>
          <w:rFonts w:hint="eastAsia" w:ascii="宋体" w:hAnsi="宋体"/>
          <w:color w:val="auto"/>
          <w:sz w:val="28"/>
          <w:szCs w:val="28"/>
          <w:lang w:val="en-US" w:eastAsia="zh-CN"/>
        </w:rPr>
        <w:t>甲方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赔偿甲方因此造成的全部损失。</w:t>
      </w:r>
    </w:p>
    <w:p w14:paraId="44936D91">
      <w:pPr>
        <w:rPr>
          <w:rFonts w:hint="eastAsia" w:ascii="宋体" w:hAnsi="宋体" w:eastAsia="宋体" w:cs="宋体"/>
          <w:color w:val="auto"/>
          <w:sz w:val="28"/>
          <w:szCs w:val="28"/>
          <w:lang w:val="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color w:val="auto"/>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86"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534444771"/>
          <w:placeholder>
            <w:docPart w:val="{3bee23c0-8f20-49dc-a607-a32168f2301b}"/>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5</w:t>
          </w:r>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86"/>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bookmarkEnd w:id="15"/>
    <w:p w14:paraId="742AEE74">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6" w:name="_Toc436571051"/>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3</w:t>
      </w:r>
      <w:r>
        <w:rPr>
          <w:rFonts w:hint="eastAsia" w:ascii="宋体" w:hAnsi="宋体" w:eastAsia="宋体" w:cs="宋体"/>
          <w:b/>
          <w:bCs/>
          <w:color w:val="auto"/>
          <w:kern w:val="0"/>
          <w:sz w:val="28"/>
          <w:szCs w:val="28"/>
          <w:lang w:val="zh-CN" w:eastAsia="zh-CN"/>
        </w:rPr>
        <w:t>.违约责任</w:t>
      </w:r>
      <w:bookmarkEnd w:id="16"/>
    </w:p>
    <w:p w14:paraId="2414F19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.1本合同生效后，甲乙双方均应当全面履行合同义务。任何一方违约，均应当承担违约责任，并赔偿对方由此受到的损失。</w:t>
      </w:r>
    </w:p>
    <w:p w14:paraId="7B105C6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.2甲方逾期付款的，每逾期一日，甲方应按</w:t>
      </w:r>
      <w:r>
        <w:rPr>
          <w:rFonts w:hint="eastAsia" w:ascii="宋体" w:hAnsi="宋体" w:cs="宋体"/>
          <w:color w:val="auto"/>
          <w:sz w:val="28"/>
          <w:szCs w:val="28"/>
          <w:lang w:val="en-US" w:eastAsia="zh-CN"/>
        </w:rPr>
        <w:t>应付未付款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82149374"/>
          <w:placeholder>
            <w:docPart w:val="{8dcaf4e5-55dc-4e96-b2e1-e06adcc18dc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7" w:edGrp="everyone"/>
          <w:r>
            <w:rPr>
              <w:rFonts w:hint="eastAsia" w:cstheme="minorBidi"/>
              <w:kern w:val="2"/>
              <w:sz w:val="28"/>
              <w:szCs w:val="36"/>
              <w:u w:val="single"/>
              <w:lang w:val="en-US" w:eastAsia="zh-CN" w:bidi="ar-SA"/>
            </w:rPr>
            <w:t xml:space="preserve">   1  </w:t>
          </w:r>
          <w:permEnd w:id="87"/>
        </w:sdtContent>
      </w:sdt>
      <w:r>
        <w:rPr>
          <w:rFonts w:hint="eastAsia" w:ascii="宋体" w:hAnsi="宋体" w:eastAsia="宋体" w:cs="宋体"/>
          <w:color w:val="auto"/>
          <w:sz w:val="28"/>
          <w:szCs w:val="28"/>
        </w:rPr>
        <w:t>‰向乙方支付违约金</w:t>
      </w:r>
      <w:r>
        <w:rPr>
          <w:rFonts w:hint="eastAsia" w:ascii="宋体" w:hAnsi="宋体" w:eastAsia="宋体" w:cs="宋体"/>
          <w:color w:val="auto"/>
          <w:sz w:val="28"/>
          <w:szCs w:val="28"/>
          <w:lang w:eastAsia="zh-CN"/>
        </w:rPr>
        <w:t>。</w:t>
      </w:r>
    </w:p>
    <w:p w14:paraId="454B0DCF">
      <w:pPr>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.3 因乙方疏于履行维护义务，致使所维护系统设备或软件发生故障，每次按相当于合同价款的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440636242"/>
          <w:placeholder>
            <w:docPart w:val="{602ee30f-3059-4b56-a3de-9a04ac84f9b5}"/>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88" w:edGrp="everyone"/>
          <w:r>
            <w:rPr>
              <w:rFonts w:hint="eastAsia" w:cstheme="minorBidi"/>
              <w:kern w:val="2"/>
              <w:sz w:val="28"/>
              <w:szCs w:val="36"/>
              <w:u w:val="single"/>
              <w:lang w:val="en-US" w:eastAsia="zh-CN" w:bidi="ar-SA"/>
            </w:rPr>
            <w:t xml:space="preserve">  5  </w:t>
          </w:r>
          <w:permEnd w:id="88"/>
        </w:sdtContent>
      </w:sdt>
      <w:r>
        <w:rPr>
          <w:rFonts w:hint="eastAsia" w:ascii="宋体" w:hAnsi="宋体" w:eastAsia="宋体" w:cs="宋体"/>
          <w:color w:val="auto"/>
          <w:sz w:val="28"/>
          <w:szCs w:val="28"/>
        </w:rPr>
        <w:t>%向甲方支付违约金，并应赔偿甲方因此遭受的损失。</w:t>
      </w:r>
    </w:p>
    <w:p w14:paraId="63CCDC1B">
      <w:pPr>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.4乙方不按时提供巡检或不及时提供维修服务，每次违约应向甲方支付相当于合同价款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249704438"/>
          <w:placeholder>
            <w:docPart w:val="{e47ff13a-f4c2-473d-850c-d9810d5e0fe4}"/>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89" w:edGrp="everyone"/>
          <w:r>
            <w:rPr>
              <w:rFonts w:hint="eastAsia" w:cstheme="minorBidi"/>
              <w:kern w:val="2"/>
              <w:sz w:val="28"/>
              <w:szCs w:val="36"/>
              <w:u w:val="single"/>
              <w:lang w:val="en-US" w:eastAsia="zh-CN" w:bidi="ar-SA"/>
            </w:rPr>
            <w:t xml:space="preserve">  1  </w:t>
          </w:r>
          <w:permEnd w:id="89"/>
        </w:sdtContent>
      </w:sdt>
      <w:r>
        <w:rPr>
          <w:rFonts w:hint="eastAsia" w:ascii="宋体" w:hAnsi="宋体" w:eastAsia="宋体" w:cs="宋体"/>
          <w:color w:val="auto"/>
          <w:sz w:val="28"/>
          <w:szCs w:val="28"/>
        </w:rPr>
        <w:t>%的违约金，违约行为累计达到</w:t>
      </w:r>
      <w:permStart w:id="9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10</w:t>
      </w:r>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次，甲方有权单方面解除合同，乙方应返还甲方已经支付的全部价款，并向甲方支付相当于合同价款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92421806"/>
          <w:placeholder>
            <w:docPart w:val="{7108043d-b86e-4ffe-9110-029af985e86b}"/>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91" w:edGrp="everyone"/>
          <w:r>
            <w:rPr>
              <w:rFonts w:hint="eastAsia" w:cstheme="minorBidi"/>
              <w:kern w:val="2"/>
              <w:sz w:val="28"/>
              <w:szCs w:val="36"/>
              <w:u w:val="single"/>
              <w:lang w:val="en-US" w:eastAsia="zh-CN" w:bidi="ar-SA"/>
            </w:rPr>
            <w:t xml:space="preserve">  5  </w:t>
          </w:r>
          <w:permEnd w:id="91"/>
        </w:sdtContent>
      </w:sdt>
      <w:r>
        <w:rPr>
          <w:rFonts w:hint="eastAsia" w:ascii="宋体" w:hAnsi="宋体" w:eastAsia="宋体" w:cs="宋体"/>
          <w:color w:val="auto"/>
          <w:sz w:val="28"/>
          <w:szCs w:val="28"/>
        </w:rPr>
        <w:t>%的违约金。</w:t>
      </w:r>
    </w:p>
    <w:p w14:paraId="07F0369E">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13.5</w:t>
      </w:r>
      <w:r>
        <w:rPr>
          <w:rFonts w:hint="eastAsia" w:ascii="宋体" w:hAnsi="宋体" w:eastAsia="宋体" w:cs="宋体"/>
          <w:color w:val="auto"/>
          <w:sz w:val="28"/>
          <w:szCs w:val="28"/>
        </w:rPr>
        <w:t>任何一方违反本合同知识产权约定的，或未经对方书面同意，将对方享有知识产权的有关技术成果、计算机软件、源代码、数据信息、技术资料和文档擅自向第三方披露、转让或许可使用的，违约方应立即停止违约行为，还应当向对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03992083"/>
          <w:placeholder>
            <w:docPart w:val="{ed431552-37d7-4c55-8f22-fe17f614079a}"/>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92" w:edGrp="everyone"/>
          <w:r>
            <w:rPr>
              <w:rFonts w:hint="eastAsia" w:cstheme="minorBidi"/>
              <w:kern w:val="2"/>
              <w:sz w:val="28"/>
              <w:szCs w:val="36"/>
              <w:u w:val="single"/>
              <w:lang w:val="en-US" w:eastAsia="zh-CN" w:bidi="ar-SA"/>
            </w:rPr>
            <w:t xml:space="preserve">  5  </w:t>
          </w:r>
          <w:permEnd w:id="92"/>
        </w:sdtContent>
      </w:sdt>
      <w:r>
        <w:rPr>
          <w:rFonts w:hint="eastAsia" w:ascii="宋体" w:hAnsi="宋体" w:eastAsia="宋体" w:cs="宋体"/>
          <w:color w:val="auto"/>
          <w:sz w:val="28"/>
          <w:szCs w:val="28"/>
        </w:rPr>
        <w:t>%的违约金。</w:t>
      </w:r>
    </w:p>
    <w:p w14:paraId="59329E6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en-US" w:eastAsia="zh-CN"/>
        </w:rPr>
      </w:pPr>
      <w:r>
        <w:rPr>
          <w:rFonts w:hint="eastAsia" w:ascii="宋体" w:hAnsi="宋体" w:eastAsia="宋体" w:cs="宋体"/>
          <w:color w:val="auto"/>
          <w:sz w:val="28"/>
          <w:szCs w:val="28"/>
          <w:lang w:val="en-US" w:eastAsia="zh-CN"/>
        </w:rPr>
        <w:t>13.6</w:t>
      </w:r>
      <w:r>
        <w:rPr>
          <w:rFonts w:hint="eastAsia" w:ascii="宋体" w:hAnsi="宋体" w:eastAsia="宋体" w:cs="宋体"/>
          <w:sz w:val="28"/>
          <w:szCs w:val="28"/>
          <w:lang w:val="en-US" w:eastAsia="zh-CN"/>
        </w:rPr>
        <w:t>乙方应遵守《中华人民共和国网络安全法》、《中华人民共和国密码法》、以及</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信息安全技术网络安全等级保护</w:t>
      </w:r>
      <w:r>
        <w:rPr>
          <w:rFonts w:hint="eastAsia" w:ascii="宋体" w:hAnsi="宋体" w:cs="宋体"/>
          <w:sz w:val="28"/>
          <w:szCs w:val="28"/>
          <w:lang w:val="en-US" w:eastAsia="zh-CN"/>
        </w:rPr>
        <w:t>基本要求》</w:t>
      </w:r>
      <w:r>
        <w:rPr>
          <w:rFonts w:hint="eastAsia" w:ascii="宋体" w:hAnsi="宋体" w:eastAsia="宋体" w:cs="宋体"/>
          <w:sz w:val="28"/>
          <w:szCs w:val="28"/>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eastAsia="宋体" w:cs="宋体"/>
          <w:sz w:val="28"/>
          <w:szCs w:val="28"/>
          <w:lang w:val="en-US" w:eastAsia="zh-CN"/>
        </w:rPr>
        <w:t>【2015】36号）、南方电网相关电力监控系统网络安全有关要求。如前述法律法规、规范性文件、南网公司制度有更新或修订的，以最新规定为准。否则，因此造成的一切损失由乙方承担。</w:t>
      </w:r>
    </w:p>
    <w:p w14:paraId="7016B29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bookmarkStart w:id="17" w:name="_Toc436571052"/>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4</w:t>
      </w:r>
      <w:r>
        <w:rPr>
          <w:rFonts w:hint="eastAsia" w:ascii="宋体" w:hAnsi="宋体" w:eastAsia="宋体" w:cs="宋体"/>
          <w:b/>
          <w:bCs/>
          <w:color w:val="auto"/>
          <w:kern w:val="0"/>
          <w:sz w:val="28"/>
          <w:szCs w:val="28"/>
          <w:lang w:val="zh-CN" w:eastAsia="zh-CN"/>
        </w:rPr>
        <w:t>.</w:t>
      </w:r>
      <w:bookmarkEnd w:id="17"/>
      <w:bookmarkStart w:id="18" w:name="_Toc436571053"/>
      <w:r>
        <w:rPr>
          <w:rFonts w:hint="eastAsia" w:ascii="宋体" w:hAnsi="宋体" w:eastAsia="宋体" w:cs="宋体"/>
          <w:b/>
          <w:bCs/>
          <w:color w:val="auto"/>
          <w:sz w:val="28"/>
          <w:szCs w:val="28"/>
          <w:lang w:val="en-US" w:eastAsia="zh-CN"/>
        </w:rPr>
        <w:t>廉洁条款</w:t>
      </w:r>
    </w:p>
    <w:p w14:paraId="7AC7FB5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6E89DDA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30C916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23A7CC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9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highlight w:val="none"/>
          <w:u w:val="single"/>
        </w:rPr>
        <w:t>监督部</w:t>
      </w:r>
      <w:r>
        <w:rPr>
          <w:rFonts w:hint="eastAsia" w:ascii="宋体" w:hAnsi="宋体" w:eastAsia="宋体" w:cs="宋体"/>
          <w:color w:val="auto"/>
          <w:sz w:val="28"/>
          <w:szCs w:val="28"/>
          <w:u w:val="single"/>
          <w:lang w:val="en-US" w:eastAsia="zh-CN"/>
        </w:rPr>
        <w:t xml:space="preserve"> </w:t>
      </w:r>
      <w:permEnd w:id="93"/>
      <w:r>
        <w:rPr>
          <w:rFonts w:hint="eastAsia" w:ascii="宋体" w:hAnsi="宋体" w:eastAsia="宋体" w:cs="宋体"/>
          <w:color w:val="auto"/>
          <w:sz w:val="28"/>
          <w:szCs w:val="28"/>
        </w:rPr>
        <w:t>；举报地址：</w:t>
      </w:r>
      <w:permStart w:id="94"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highlight w:val="none"/>
          <w:u w:val="single"/>
        </w:rPr>
        <w:t>广州市天河区珠新城华穗路6号南方电网原调度通信大楼5层</w:t>
      </w:r>
      <w:r>
        <w:rPr>
          <w:rFonts w:hint="eastAsia" w:ascii="宋体" w:hAnsi="宋体" w:eastAsia="宋体" w:cs="宋体"/>
          <w:color w:val="auto"/>
          <w:sz w:val="28"/>
          <w:szCs w:val="28"/>
          <w:u w:val="single"/>
          <w:lang w:val="en-US"/>
        </w:rPr>
        <w:t xml:space="preserve"> </w:t>
      </w:r>
      <w:permEnd w:id="94"/>
      <w:r>
        <w:rPr>
          <w:rFonts w:hint="eastAsia" w:ascii="宋体" w:hAnsi="宋体" w:eastAsia="宋体" w:cs="宋体"/>
          <w:color w:val="auto"/>
          <w:sz w:val="28"/>
          <w:szCs w:val="28"/>
        </w:rPr>
        <w:t>；</w:t>
      </w:r>
      <w:r>
        <w:rPr>
          <w:rFonts w:hint="eastAsia" w:ascii="宋体" w:hAnsi="宋体" w:cs="宋体"/>
          <w:color w:val="auto"/>
          <w:sz w:val="28"/>
          <w:szCs w:val="28"/>
        </w:rPr>
        <w:t>具体信访渠道信息以甲方网站公布信息为准</w:t>
      </w:r>
      <w:r>
        <w:rPr>
          <w:rFonts w:hint="eastAsia" w:ascii="宋体" w:hAnsi="宋体" w:eastAsia="宋体" w:cs="宋体"/>
          <w:color w:val="auto"/>
          <w:sz w:val="28"/>
          <w:szCs w:val="28"/>
        </w:rPr>
        <w:t>。</w:t>
      </w:r>
    </w:p>
    <w:p w14:paraId="5B685A7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2FAC0378">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val="0"/>
          <w:color w:val="auto"/>
          <w:kern w:val="0"/>
          <w:sz w:val="28"/>
          <w:szCs w:val="28"/>
          <w:lang w:val="zh-CN" w:eastAsia="zh-CN"/>
        </w:rPr>
      </w:pPr>
      <w:r>
        <w:rPr>
          <w:rFonts w:hint="eastAsia" w:ascii="宋体" w:hAnsi="宋体" w:eastAsia="宋体" w:cs="宋体"/>
          <w:b/>
          <w:bCs w:val="0"/>
          <w:color w:val="auto"/>
          <w:sz w:val="28"/>
          <w:szCs w:val="28"/>
          <w:lang w:val="en-US" w:eastAsia="zh-CN"/>
        </w:rPr>
        <w:t>1</w:t>
      </w:r>
      <w:r>
        <w:rPr>
          <w:rFonts w:hint="default" w:ascii="宋体" w:hAnsi="宋体" w:eastAsia="宋体" w:cs="宋体"/>
          <w:b/>
          <w:bCs w:val="0"/>
          <w:color w:val="auto"/>
          <w:sz w:val="28"/>
          <w:szCs w:val="28"/>
          <w:lang w:val="en-US" w:eastAsia="zh-CN"/>
        </w:rPr>
        <w:t>4</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5</w:t>
      </w:r>
      <w:r>
        <w:rPr>
          <w:rFonts w:hint="eastAsia" w:ascii="宋体" w:hAnsi="宋体" w:eastAsia="宋体" w:cs="宋体"/>
          <w:b/>
          <w:bCs w:val="0"/>
          <w:color w:val="auto"/>
          <w:sz w:val="28"/>
          <w:szCs w:val="28"/>
          <w:lang w:val="en-US" w:eastAsia="zh-CN"/>
        </w:rPr>
        <w:t xml:space="preserve"> </w:t>
      </w:r>
      <w:r>
        <w:rPr>
          <w:rFonts w:hint="eastAsia" w:ascii="宋体" w:hAnsi="宋体" w:eastAsia="宋体" w:cs="宋体"/>
          <w:b/>
          <w:bCs w:val="0"/>
          <w:color w:val="auto"/>
          <w:sz w:val="28"/>
          <w:szCs w:val="28"/>
        </w:rPr>
        <w:t>乙方违反国家及本合同有关廉洁规定的，</w:t>
      </w:r>
      <w:r>
        <w:rPr>
          <w:rFonts w:hint="eastAsia" w:ascii="宋体" w:hAnsi="宋体" w:eastAsia="宋体" w:cs="宋体"/>
          <w:b/>
          <w:bCs w:val="0"/>
          <w:color w:val="auto"/>
          <w:sz w:val="28"/>
          <w:szCs w:val="28"/>
          <w:lang w:val="en-US" w:eastAsia="zh-CN"/>
        </w:rPr>
        <w:t>甲方有权根据中国南方电网有限责任公司供应商失信处理有关规定，在</w:t>
      </w:r>
      <w:r>
        <w:rPr>
          <w:rFonts w:hint="eastAsia" w:ascii="宋体" w:hAnsi="宋体" w:cs="宋体"/>
          <w:b/>
          <w:bCs w:val="0"/>
          <w:color w:val="auto"/>
          <w:sz w:val="28"/>
          <w:szCs w:val="28"/>
          <w:lang w:val="en-US" w:eastAsia="zh-CN"/>
        </w:rPr>
        <w:t>中国</w:t>
      </w:r>
      <w:r>
        <w:rPr>
          <w:rFonts w:hint="eastAsia" w:ascii="宋体" w:hAnsi="宋体" w:eastAsia="宋体" w:cs="宋体"/>
          <w:b/>
          <w:bCs w:val="0"/>
          <w:color w:val="auto"/>
          <w:sz w:val="28"/>
          <w:szCs w:val="28"/>
          <w:lang w:val="en-US" w:eastAsia="zh-CN"/>
        </w:rPr>
        <w:t>南方电网</w:t>
      </w:r>
      <w:r>
        <w:rPr>
          <w:rFonts w:hint="eastAsia" w:ascii="宋体" w:hAnsi="宋体" w:cs="宋体"/>
          <w:b/>
          <w:bCs w:val="0"/>
          <w:color w:val="auto"/>
          <w:sz w:val="28"/>
          <w:szCs w:val="28"/>
          <w:lang w:val="en-US" w:eastAsia="zh-CN"/>
        </w:rPr>
        <w:t>有限责任</w:t>
      </w:r>
      <w:r>
        <w:rPr>
          <w:rFonts w:hint="eastAsia" w:ascii="宋体" w:hAnsi="宋体" w:eastAsia="宋体" w:cs="宋体"/>
          <w:b/>
          <w:bCs w:val="0"/>
          <w:color w:val="auto"/>
          <w:sz w:val="28"/>
          <w:szCs w:val="28"/>
          <w:lang w:val="en-US" w:eastAsia="zh-CN"/>
        </w:rPr>
        <w:t>公司范围内</w:t>
      </w:r>
      <w:r>
        <w:rPr>
          <w:rFonts w:hint="eastAsia" w:ascii="宋体" w:hAnsi="宋体" w:eastAsia="宋体" w:cs="宋体"/>
          <w:b/>
          <w:bCs w:val="0"/>
          <w:color w:val="auto"/>
          <w:sz w:val="28"/>
          <w:szCs w:val="28"/>
        </w:rPr>
        <w:t>对乙方</w:t>
      </w:r>
      <w:r>
        <w:rPr>
          <w:rFonts w:hint="eastAsia" w:ascii="宋体" w:hAnsi="宋体" w:eastAsia="宋体" w:cs="宋体"/>
          <w:b/>
          <w:bCs w:val="0"/>
          <w:color w:val="auto"/>
          <w:sz w:val="28"/>
          <w:szCs w:val="28"/>
          <w:lang w:val="en-US" w:eastAsia="zh-CN"/>
        </w:rPr>
        <w:t>进行一定期限的</w:t>
      </w:r>
      <w:r>
        <w:rPr>
          <w:rFonts w:hint="eastAsia" w:ascii="宋体" w:hAnsi="宋体" w:eastAsia="宋体" w:cs="宋体"/>
          <w:b/>
          <w:bCs w:val="0"/>
          <w:color w:val="auto"/>
          <w:sz w:val="28"/>
          <w:szCs w:val="28"/>
        </w:rPr>
        <w:t>不接受投标</w:t>
      </w:r>
      <w:r>
        <w:rPr>
          <w:rFonts w:hint="eastAsia" w:ascii="宋体" w:hAnsi="宋体" w:eastAsia="宋体" w:cs="宋体"/>
          <w:b/>
          <w:bCs w:val="0"/>
          <w:color w:val="auto"/>
          <w:sz w:val="28"/>
          <w:szCs w:val="28"/>
          <w:lang w:eastAsia="zh-CN"/>
        </w:rPr>
        <w:t>、</w:t>
      </w:r>
      <w:r>
        <w:rPr>
          <w:rFonts w:hint="eastAsia" w:ascii="宋体" w:hAnsi="宋体" w:eastAsia="宋体" w:cs="宋体"/>
          <w:b/>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val="0"/>
          <w:color w:val="auto"/>
          <w:sz w:val="28"/>
          <w:szCs w:val="28"/>
        </w:rPr>
        <w:t>；涉嫌犯罪的，移送司法机关依法追究刑事责任。</w:t>
      </w:r>
    </w:p>
    <w:p w14:paraId="47246902">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default" w:ascii="宋体" w:hAnsi="宋体" w:cs="宋体"/>
          <w:b/>
          <w:bCs/>
          <w:color w:val="auto"/>
          <w:kern w:val="0"/>
          <w:sz w:val="28"/>
          <w:szCs w:val="28"/>
          <w:lang w:val="en-US" w:eastAsia="zh-CN"/>
        </w:rPr>
        <w:t>15.</w:t>
      </w:r>
      <w:r>
        <w:rPr>
          <w:rFonts w:hint="eastAsia" w:ascii="宋体" w:hAnsi="宋体" w:eastAsia="宋体" w:cs="宋体"/>
          <w:b/>
          <w:bCs/>
          <w:color w:val="auto"/>
          <w:kern w:val="0"/>
          <w:sz w:val="28"/>
          <w:szCs w:val="28"/>
          <w:lang w:val="zh-CN" w:eastAsia="zh-CN"/>
        </w:rPr>
        <w:t>争议解决</w:t>
      </w:r>
    </w:p>
    <w:bookmarkEnd w:id="18"/>
    <w:p w14:paraId="7E0DB1EF">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bCs/>
          <w:kern w:val="0"/>
          <w:sz w:val="28"/>
          <w:szCs w:val="28"/>
        </w:rPr>
      </w:pPr>
      <w:bookmarkStart w:id="19" w:name="_Toc436571054"/>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14:paraId="4907B258">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14:paraId="522F1B4E">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1</w:t>
      </w:r>
      <w:r>
        <w:rPr>
          <w:rFonts w:hint="default" w:ascii="宋体" w:hAnsi="宋体" w:cs="宋体"/>
          <w:b/>
          <w:bCs/>
          <w:color w:val="auto"/>
          <w:kern w:val="0"/>
          <w:sz w:val="28"/>
          <w:szCs w:val="28"/>
          <w:lang w:val="en-US" w:eastAsia="zh-CN"/>
        </w:rPr>
        <w:t>6</w:t>
      </w:r>
      <w:r>
        <w:rPr>
          <w:rFonts w:hint="eastAsia" w:ascii="宋体" w:hAnsi="宋体" w:eastAsia="宋体" w:cs="宋体"/>
          <w:b/>
          <w:bCs/>
          <w:color w:val="auto"/>
          <w:kern w:val="0"/>
          <w:sz w:val="28"/>
          <w:szCs w:val="28"/>
          <w:lang w:val="zh-CN" w:eastAsia="zh-CN"/>
        </w:rPr>
        <w:t>.其</w:t>
      </w:r>
      <w:bookmarkEnd w:id="19"/>
      <w:r>
        <w:rPr>
          <w:rFonts w:hint="eastAsia" w:ascii="宋体" w:hAnsi="宋体" w:eastAsia="宋体" w:cs="宋体"/>
          <w:b/>
          <w:bCs/>
          <w:color w:val="auto"/>
          <w:kern w:val="0"/>
          <w:sz w:val="28"/>
          <w:szCs w:val="28"/>
          <w:lang w:val="zh-CN" w:eastAsia="zh-CN"/>
        </w:rPr>
        <w:t>他约定</w:t>
      </w:r>
    </w:p>
    <w:p w14:paraId="593C0C65">
      <w:pPr>
        <w:keepNext w:val="0"/>
        <w:keepLines w:val="0"/>
        <w:pageBreakBefore w:val="0"/>
        <w:kinsoku/>
        <w:wordWrap/>
        <w:overflowPunct/>
        <w:topLinePunct w:val="0"/>
        <w:bidi w:val="0"/>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permStart w:id="9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highlight w:val="none"/>
          <w:u w:val="single"/>
          <w:lang w:val="en-US" w:eastAsia="zh-CN"/>
        </w:rPr>
        <w:t>无</w:t>
      </w:r>
      <w:r>
        <w:rPr>
          <w:rFonts w:hint="eastAsia" w:ascii="宋体" w:hAnsi="宋体" w:eastAsia="宋体" w:cs="宋体"/>
          <w:sz w:val="28"/>
          <w:szCs w:val="28"/>
          <w:u w:val="single"/>
          <w:lang w:val="en-US" w:eastAsia="zh-CN"/>
        </w:rPr>
        <w:t xml:space="preserve"> </w:t>
      </w:r>
      <w:permEnd w:id="95"/>
    </w:p>
    <w:p w14:paraId="655A3E85">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r>
        <w:rPr>
          <w:rFonts w:hint="eastAsia" w:ascii="宋体" w:hAnsi="宋体" w:eastAsia="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bookmarkEnd w:id="0"/>
    <w:p w14:paraId="44A6187A">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20" w:name="_Toc436551602"/>
      <w:r>
        <w:rPr>
          <w:rFonts w:hint="eastAsia" w:ascii="宋体" w:hAnsi="宋体" w:eastAsia="宋体" w:cs="宋体"/>
          <w:b/>
          <w:bCs/>
          <w:color w:val="auto"/>
          <w:kern w:val="0"/>
          <w:sz w:val="28"/>
          <w:szCs w:val="28"/>
          <w:lang w:val="zh-CN" w:eastAsia="zh-CN"/>
        </w:rPr>
        <w:t>1</w:t>
      </w:r>
      <w:r>
        <w:rPr>
          <w:rFonts w:hint="default" w:ascii="宋体" w:hAnsi="宋体" w:cs="宋体"/>
          <w:b/>
          <w:bCs/>
          <w:color w:val="auto"/>
          <w:kern w:val="0"/>
          <w:sz w:val="28"/>
          <w:szCs w:val="28"/>
          <w:lang w:val="en-US" w:eastAsia="zh-CN"/>
        </w:rPr>
        <w:t>7</w:t>
      </w:r>
      <w:r>
        <w:rPr>
          <w:rFonts w:hint="eastAsia" w:ascii="宋体" w:hAnsi="宋体" w:eastAsia="宋体" w:cs="宋体"/>
          <w:b/>
          <w:bCs/>
          <w:color w:val="auto"/>
          <w:kern w:val="0"/>
          <w:sz w:val="28"/>
          <w:szCs w:val="28"/>
          <w:lang w:val="zh-CN" w:eastAsia="zh-CN"/>
        </w:rPr>
        <w:t>.</w:t>
      </w:r>
      <w:bookmarkEnd w:id="20"/>
      <w:r>
        <w:rPr>
          <w:rFonts w:hint="eastAsia" w:ascii="宋体" w:hAnsi="宋体" w:eastAsia="宋体" w:cs="宋体"/>
          <w:b/>
          <w:bCs/>
          <w:color w:val="auto"/>
          <w:kern w:val="0"/>
          <w:sz w:val="28"/>
          <w:szCs w:val="28"/>
          <w:lang w:val="zh-CN" w:eastAsia="zh-CN"/>
        </w:rPr>
        <w:t>合同签署与生效</w:t>
      </w:r>
    </w:p>
    <w:p w14:paraId="09612E56">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14:paraId="11B438FB">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.2本合同附件</w:t>
      </w:r>
      <w:r>
        <w:rPr>
          <w:rFonts w:hint="eastAsia" w:ascii="宋体" w:hAnsi="宋体" w:eastAsia="宋体" w:cs="宋体"/>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66df9630-6112-4924-992e-69f17afd577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6" w:edGrp="everyone"/>
          <w:r>
            <w:rPr>
              <w:rFonts w:hint="eastAsia" w:asciiTheme="minorEastAsia" w:hAnsiTheme="minorEastAsia" w:eastAsiaTheme="minorEastAsia" w:cstheme="minorEastAsia"/>
              <w:sz w:val="28"/>
              <w:szCs w:val="28"/>
              <w:u w:val="single"/>
              <w:lang w:val="en-US" w:eastAsia="zh-CN"/>
            </w:rPr>
            <w:t xml:space="preserve">      </w:t>
          </w:r>
          <w:permEnd w:id="96"/>
        </w:sdtContent>
      </w:sdt>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val="zh-CN"/>
        </w:rPr>
        <w:t>均为合同组成部分，与本合同具有同等法律效力。</w:t>
      </w:r>
    </w:p>
    <w:p w14:paraId="6391BCAE">
      <w:pPr>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24e5d1f0-5254-42c8-a21e-b5a3a4590619}"/>
          </w:placeholder>
        </w:sdtPr>
        <w:sdtEndPr>
          <w:rPr>
            <w:rFonts w:hint="eastAsia" w:asciiTheme="minorHAnsi" w:hAnsiTheme="minorHAnsi" w:eastAsiaTheme="minorEastAsia" w:cstheme="minorBidi"/>
            <w:kern w:val="2"/>
            <w:sz w:val="28"/>
            <w:szCs w:val="36"/>
            <w:lang w:val="en-US" w:eastAsia="zh-CN" w:bidi="ar-SA"/>
          </w:rPr>
        </w:sdtEndPr>
        <w:sdtContent>
          <w:permStart w:id="97" w:edGrp="everyone"/>
          <w:r>
            <w:rPr>
              <w:rFonts w:hint="eastAsia" w:cstheme="minorBidi"/>
              <w:kern w:val="2"/>
              <w:sz w:val="28"/>
              <w:szCs w:val="36"/>
              <w:u w:val="single"/>
              <w:lang w:val="en-US" w:eastAsia="zh-CN" w:bidi="ar-SA"/>
            </w:rPr>
            <w:t xml:space="preserve">  叁  </w:t>
          </w:r>
          <w:permEnd w:id="97"/>
        </w:sdtContent>
      </w:sdt>
      <w:r>
        <w:rPr>
          <w:rFonts w:hint="eastAsia" w:ascii="宋体" w:hAnsi="宋体" w:eastAsia="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24321346"/>
          <w:placeholder>
            <w:docPart w:val="{cae4f1be-1b99-43d9-adcd-8245221d2778}"/>
          </w:placeholder>
        </w:sdtPr>
        <w:sdtEndPr>
          <w:rPr>
            <w:rFonts w:hint="eastAsia" w:asciiTheme="minorHAnsi" w:hAnsiTheme="minorHAnsi" w:eastAsiaTheme="minorEastAsia" w:cstheme="minorBidi"/>
            <w:kern w:val="2"/>
            <w:sz w:val="28"/>
            <w:szCs w:val="36"/>
            <w:u w:val="single"/>
            <w:lang w:val="en-US" w:eastAsia="zh-CN" w:bidi="ar-SA"/>
          </w:rPr>
        </w:sdtEndPr>
        <w:sdtContent>
          <w:permStart w:id="98" w:edGrp="everyone"/>
          <w:r>
            <w:rPr>
              <w:rFonts w:hint="eastAsia" w:cstheme="minorBidi"/>
              <w:kern w:val="2"/>
              <w:sz w:val="28"/>
              <w:szCs w:val="36"/>
              <w:u w:val="single"/>
              <w:lang w:val="en-US" w:eastAsia="zh-CN" w:bidi="ar-SA"/>
            </w:rPr>
            <w:t xml:space="preserve">  贰  </w:t>
          </w:r>
          <w:permEnd w:id="98"/>
        </w:sdtContent>
      </w:sdt>
      <w:r>
        <w:rPr>
          <w:rFonts w:hint="eastAsia" w:ascii="宋体" w:hAnsi="宋体" w:eastAsia="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760252269"/>
          <w:placeholder>
            <w:docPart w:val="{dc093452-5b79-4c81-add8-879fea3b6ed6}"/>
          </w:placeholder>
        </w:sdtPr>
        <w:sdtEndPr>
          <w:rPr>
            <w:rFonts w:hint="eastAsia" w:asciiTheme="minorHAnsi" w:hAnsiTheme="minorHAnsi" w:eastAsiaTheme="minorEastAsia" w:cstheme="minorBidi"/>
            <w:kern w:val="2"/>
            <w:sz w:val="28"/>
            <w:szCs w:val="36"/>
            <w:lang w:val="en-US" w:eastAsia="zh-CN" w:bidi="ar-SA"/>
          </w:rPr>
        </w:sdtEndPr>
        <w:sdtContent>
          <w:permStart w:id="99" w:edGrp="everyone"/>
          <w:r>
            <w:rPr>
              <w:rFonts w:hint="eastAsia" w:cstheme="minorBidi"/>
              <w:kern w:val="2"/>
              <w:sz w:val="28"/>
              <w:szCs w:val="36"/>
              <w:u w:val="single"/>
              <w:lang w:val="en-US" w:eastAsia="zh-CN" w:bidi="ar-SA"/>
            </w:rPr>
            <w:t xml:space="preserve">  壹  </w:t>
          </w:r>
          <w:permEnd w:id="99"/>
        </w:sdtContent>
      </w:sdt>
      <w:r>
        <w:rPr>
          <w:rFonts w:hint="eastAsia" w:ascii="宋体" w:hAnsi="宋体" w:eastAsia="宋体" w:cs="宋体"/>
          <w:color w:val="auto"/>
          <w:kern w:val="0"/>
          <w:sz w:val="28"/>
          <w:szCs w:val="28"/>
          <w:lang w:val="zh-CN"/>
        </w:rPr>
        <w:t>份，具有同等法律效力。</w:t>
      </w:r>
    </w:p>
    <w:p w14:paraId="6883E16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rPr>
        <w:t>（以下无正文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eastAsia="zh-CN"/>
        </w:rPr>
        <w:br w:type="page"/>
      </w:r>
    </w:p>
    <w:p w14:paraId="514169B3">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c4fa4188-e6ef-4c5e-aa31-0e8be91b32cb}"/>
          </w:placeholder>
          <w:text/>
        </w:sdtPr>
        <w:sdtEndPr>
          <w:rPr>
            <w:rFonts w:hint="eastAsia" w:ascii="宋体" w:hAnsi="宋体" w:eastAsia="宋体" w:cs="宋体"/>
            <w:color w:val="auto"/>
            <w:kern w:val="2"/>
            <w:sz w:val="28"/>
            <w:szCs w:val="28"/>
            <w:u w:val="single"/>
            <w:lang w:val="en-US" w:eastAsia="zh-CN" w:bidi="ar-SA"/>
          </w:rPr>
        </w:sdtEndPr>
        <w:sdtContent>
          <w:permStart w:id="100" w:edGrp="everyone"/>
          <w:r>
            <w:rPr>
              <w:rFonts w:hint="eastAsia" w:ascii="宋体" w:hAnsi="宋体" w:eastAsia="宋体" w:cs="宋体"/>
              <w:color w:val="auto"/>
              <w:sz w:val="28"/>
              <w:szCs w:val="28"/>
              <w:u w:val="single"/>
              <w:lang w:val="en-US" w:eastAsia="zh-CN"/>
            </w:rPr>
            <w:t xml:space="preserve">          </w:t>
          </w:r>
          <w:permEnd w:id="100"/>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32185433"/>
          <w:placeholder>
            <w:docPart w:val="{9ee02c61-ee93-45b2-a05b-88f0d485356f}"/>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14:paraId="3BCCC5AB">
      <w:pPr>
        <w:ind w:left="0" w:leftChars="0" w:firstLine="0" w:firstLineChars="0"/>
        <w:rPr>
          <w:rFonts w:hint="eastAsia" w:ascii="宋体" w:hAnsi="宋体" w:eastAsia="宋体" w:cs="宋体"/>
          <w:color w:val="auto"/>
          <w:sz w:val="28"/>
          <w:szCs w:val="28"/>
          <w:lang w:eastAsia="zh-CN"/>
        </w:rPr>
      </w:pPr>
    </w:p>
    <w:p w14:paraId="38F1381E">
      <w:pPr>
        <w:pStyle w:val="2"/>
        <w:rPr>
          <w:rFonts w:hint="eastAsia" w:ascii="宋体" w:hAnsi="宋体" w:eastAsia="宋体" w:cs="宋体"/>
          <w:color w:val="auto"/>
          <w:sz w:val="28"/>
          <w:szCs w:val="28"/>
          <w:lang w:eastAsia="zh-CN"/>
        </w:rPr>
      </w:pPr>
    </w:p>
    <w:p w14:paraId="77607D72">
      <w:pPr>
        <w:pStyle w:val="8"/>
        <w:rPr>
          <w:rFonts w:hint="eastAsia"/>
          <w:lang w:eastAsia="zh-CN"/>
        </w:rPr>
      </w:pPr>
    </w:p>
    <w:p w14:paraId="17030B4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583293f1-0fa3-466f-b6cc-a785fd89909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1" w:edGrp="everyone"/>
          <w:r>
            <w:rPr>
              <w:rFonts w:hint="eastAsia" w:asciiTheme="minorEastAsia" w:hAnsiTheme="minorEastAsia" w:eastAsiaTheme="minorEastAsia" w:cstheme="minorEastAsia"/>
              <w:color w:val="auto"/>
              <w:sz w:val="28"/>
              <w:szCs w:val="28"/>
              <w:u w:val="single"/>
              <w:lang w:val="en-US" w:eastAsia="zh-CN"/>
            </w:rPr>
            <w:t xml:space="preserve">      </w:t>
          </w:r>
          <w:permEnd w:id="101"/>
        </w:sdtContent>
      </w:sdt>
    </w:p>
    <w:p w14:paraId="4349DC4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4E56E8D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2D14ADE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7C5789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27DD1A8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2F3B353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c8569be-2829-4d4b-90b8-c7784270265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lang w:val="en-US" w:eastAsia="zh-CN"/>
            </w:rPr>
            <w:t xml:space="preserve">      </w:t>
          </w:r>
          <w:permEnd w:id="102"/>
        </w:sdtContent>
      </w:sdt>
    </w:p>
    <w:p w14:paraId="3CF057C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587EE94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5193DBD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sectPr>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16EA3">
    <w:pPr>
      <w:pStyle w:val="5"/>
      <w:ind w:firstLine="420"/>
      <w:jc w:val="center"/>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46E74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46E74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CB5A">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04E3EBF"/>
    <w:rsid w:val="007D7537"/>
    <w:rsid w:val="008937C9"/>
    <w:rsid w:val="01783505"/>
    <w:rsid w:val="01DF32A4"/>
    <w:rsid w:val="0265695B"/>
    <w:rsid w:val="028B3C31"/>
    <w:rsid w:val="04CF0404"/>
    <w:rsid w:val="081A78A5"/>
    <w:rsid w:val="08534C40"/>
    <w:rsid w:val="09AD5FA9"/>
    <w:rsid w:val="108870F4"/>
    <w:rsid w:val="122820DD"/>
    <w:rsid w:val="13FC0864"/>
    <w:rsid w:val="15C863A3"/>
    <w:rsid w:val="18BF5231"/>
    <w:rsid w:val="1A032B25"/>
    <w:rsid w:val="1A7C5DD9"/>
    <w:rsid w:val="1B23471C"/>
    <w:rsid w:val="1B401424"/>
    <w:rsid w:val="1C1E35FC"/>
    <w:rsid w:val="1C735FCD"/>
    <w:rsid w:val="1D017A00"/>
    <w:rsid w:val="1DDB5E68"/>
    <w:rsid w:val="24E56C71"/>
    <w:rsid w:val="288A086F"/>
    <w:rsid w:val="2B18319C"/>
    <w:rsid w:val="2CD759BE"/>
    <w:rsid w:val="2D385A0F"/>
    <w:rsid w:val="2DD90DCF"/>
    <w:rsid w:val="2E49650F"/>
    <w:rsid w:val="2E4D7AEB"/>
    <w:rsid w:val="2FE45FB4"/>
    <w:rsid w:val="3195691B"/>
    <w:rsid w:val="33BC4061"/>
    <w:rsid w:val="35242D91"/>
    <w:rsid w:val="35400F29"/>
    <w:rsid w:val="35ED49E0"/>
    <w:rsid w:val="364346C8"/>
    <w:rsid w:val="36D51708"/>
    <w:rsid w:val="382D6B4F"/>
    <w:rsid w:val="38E61990"/>
    <w:rsid w:val="3C78668A"/>
    <w:rsid w:val="3C894C8D"/>
    <w:rsid w:val="3D247840"/>
    <w:rsid w:val="3F436C0D"/>
    <w:rsid w:val="3FFD3A53"/>
    <w:rsid w:val="41207BD7"/>
    <w:rsid w:val="420D09C6"/>
    <w:rsid w:val="451A01BD"/>
    <w:rsid w:val="47E014A8"/>
    <w:rsid w:val="47EB5FE9"/>
    <w:rsid w:val="491022AB"/>
    <w:rsid w:val="4D0A03F9"/>
    <w:rsid w:val="4E0B0E65"/>
    <w:rsid w:val="508D3974"/>
    <w:rsid w:val="526C264D"/>
    <w:rsid w:val="532D4465"/>
    <w:rsid w:val="544A01A9"/>
    <w:rsid w:val="54EA03CE"/>
    <w:rsid w:val="58C56600"/>
    <w:rsid w:val="5BCC7DD3"/>
    <w:rsid w:val="5BDC0F6B"/>
    <w:rsid w:val="5C185C52"/>
    <w:rsid w:val="5D431427"/>
    <w:rsid w:val="5DE05474"/>
    <w:rsid w:val="5E304B08"/>
    <w:rsid w:val="60C90432"/>
    <w:rsid w:val="62BE40D0"/>
    <w:rsid w:val="62F53536"/>
    <w:rsid w:val="63943AC3"/>
    <w:rsid w:val="63DF3A64"/>
    <w:rsid w:val="63E14754"/>
    <w:rsid w:val="66520150"/>
    <w:rsid w:val="676035E0"/>
    <w:rsid w:val="68430F08"/>
    <w:rsid w:val="684E429E"/>
    <w:rsid w:val="6A160D9B"/>
    <w:rsid w:val="6B2C2D8E"/>
    <w:rsid w:val="6D210E64"/>
    <w:rsid w:val="6DA15573"/>
    <w:rsid w:val="6DF91662"/>
    <w:rsid w:val="70EE5A30"/>
    <w:rsid w:val="716616A5"/>
    <w:rsid w:val="71B91886"/>
    <w:rsid w:val="730F7A1F"/>
    <w:rsid w:val="732725D7"/>
    <w:rsid w:val="740E4FBD"/>
    <w:rsid w:val="74BE0139"/>
    <w:rsid w:val="756C3BBE"/>
    <w:rsid w:val="776B6A06"/>
    <w:rsid w:val="79A14DF6"/>
    <w:rsid w:val="7BAF09E4"/>
    <w:rsid w:val="7C29370C"/>
    <w:rsid w:val="7E1F2881"/>
    <w:rsid w:val="7F6C5207"/>
    <w:rsid w:val="7F7B57DB"/>
    <w:rsid w:val="7FF26974"/>
    <w:rsid w:val="B7BEA938"/>
    <w:rsid w:val="BDAF8259"/>
    <w:rsid w:val="BFED532D"/>
    <w:rsid w:val="FECE643F"/>
    <w:rsid w:val="FFFD80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widowControl/>
      <w:spacing w:before="240" w:after="60"/>
      <w:ind w:firstLine="0" w:firstLineChars="0"/>
      <w:jc w:val="left"/>
      <w:outlineLvl w:val="0"/>
    </w:pPr>
    <w:rPr>
      <w:rFonts w:ascii="Arial" w:hAnsi="Arial"/>
      <w:b/>
      <w:kern w:val="28"/>
      <w:sz w:val="28"/>
      <w:szCs w:val="20"/>
      <w:lang w:val="en-GB" w:eastAsia="en-US"/>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ind w:firstLine="0" w:firstLineChars="0"/>
      <w:jc w:val="left"/>
    </w:pPr>
    <w:rPr>
      <w:kern w:val="0"/>
      <w:sz w:val="18"/>
      <w:szCs w:val="18"/>
    </w:rPr>
  </w:style>
  <w:style w:type="paragraph" w:styleId="6">
    <w:name w:val="header"/>
    <w:basedOn w:val="1"/>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paragraph" w:styleId="7">
    <w:name w:val="toc 1"/>
    <w:basedOn w:val="1"/>
    <w:next w:val="1"/>
    <w:qFormat/>
    <w:uiPriority w:val="0"/>
  </w:style>
  <w:style w:type="paragraph" w:styleId="8">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d386471-a3fa-4cab-98c2-929e81de15d0}"/>
        <w:style w:val=""/>
        <w:category>
          <w:name w:val="常规"/>
          <w:gallery w:val="placeholder"/>
        </w:category>
        <w:types>
          <w:type w:val="bbPlcHdr"/>
        </w:types>
        <w:behaviors>
          <w:behavior w:val="content"/>
        </w:behaviors>
        <w:description w:val=""/>
        <w:guid w:val="{0d386471-a3fa-4cab-98c2-929e81de15d0}"/>
      </w:docPartPr>
      <w:docPartBody>
        <w:p w14:paraId="588D4ACC">
          <w:r>
            <w:rPr>
              <w:color w:val="808080"/>
            </w:rPr>
            <w:t>单击此处输入文字。</w:t>
          </w:r>
        </w:p>
      </w:docPartBody>
    </w:docPart>
    <w:docPart>
      <w:docPartPr>
        <w:name w:val="{7a7aab00-c008-40ac-a3ca-baa510e6e001}"/>
        <w:style w:val=""/>
        <w:category>
          <w:name w:val="常规"/>
          <w:gallery w:val="placeholder"/>
        </w:category>
        <w:types>
          <w:type w:val="bbPlcHdr"/>
        </w:types>
        <w:behaviors>
          <w:behavior w:val="content"/>
        </w:behaviors>
        <w:description w:val=""/>
        <w:guid w:val="{7a7aab00-c008-40ac-a3ca-baa510e6e001}"/>
      </w:docPartPr>
      <w:docPartBody>
        <w:p w14:paraId="6429A892">
          <w:r>
            <w:rPr>
              <w:color w:val="808080"/>
            </w:rPr>
            <w:t>单击此处输入文字。</w:t>
          </w:r>
        </w:p>
      </w:docPartBody>
    </w:docPart>
    <w:docPart>
      <w:docPartPr>
        <w:name w:val="{164db378-1d61-41a4-bbd9-c7014e814025}"/>
        <w:style w:val=""/>
        <w:category>
          <w:name w:val="常规"/>
          <w:gallery w:val="placeholder"/>
        </w:category>
        <w:types>
          <w:type w:val="bbPlcHdr"/>
        </w:types>
        <w:behaviors>
          <w:behavior w:val="content"/>
        </w:behaviors>
        <w:description w:val=""/>
        <w:guid w:val="{164db378-1d61-41a4-bbd9-c7014e814025}"/>
      </w:docPartPr>
      <w:docPartBody>
        <w:p w14:paraId="78DA721A">
          <w:r>
            <w:rPr>
              <w:color w:val="808080"/>
            </w:rPr>
            <w:t>单击此处输入文字。</w:t>
          </w:r>
        </w:p>
      </w:docPartBody>
    </w:docPart>
    <w:docPart>
      <w:docPartPr>
        <w:name w:val="{ff46ea17-e661-4bf6-9dc5-be2d009088b2}"/>
        <w:style w:val=""/>
        <w:category>
          <w:name w:val="常规"/>
          <w:gallery w:val="placeholder"/>
        </w:category>
        <w:types>
          <w:type w:val="bbPlcHdr"/>
        </w:types>
        <w:behaviors>
          <w:behavior w:val="content"/>
        </w:behaviors>
        <w:description w:val=""/>
        <w:guid w:val="{ff46ea17-e661-4bf6-9dc5-be2d009088b2}"/>
      </w:docPartPr>
      <w:docPartBody>
        <w:p w14:paraId="37102E46">
          <w:r>
            <w:rPr>
              <w:color w:val="808080"/>
            </w:rPr>
            <w:t>单击此处输入文字。</w:t>
          </w:r>
        </w:p>
      </w:docPartBody>
    </w:docPart>
    <w:docPart>
      <w:docPartPr>
        <w:name w:val="{a42667ff-bb4e-42a0-9964-80a40305f765}"/>
        <w:style w:val=""/>
        <w:category>
          <w:name w:val="常规"/>
          <w:gallery w:val="placeholder"/>
        </w:category>
        <w:types>
          <w:type w:val="bbPlcHdr"/>
        </w:types>
        <w:behaviors>
          <w:behavior w:val="content"/>
        </w:behaviors>
        <w:description w:val=""/>
        <w:guid w:val="{a42667ff-bb4e-42a0-9964-80a40305f765}"/>
      </w:docPartPr>
      <w:docPartBody>
        <w:p w14:paraId="3542BD00">
          <w:r>
            <w:rPr>
              <w:color w:val="808080"/>
            </w:rPr>
            <w:t>单击此处输入文字。</w:t>
          </w:r>
        </w:p>
      </w:docPartBody>
    </w:docPart>
    <w:docPart>
      <w:docPartPr>
        <w:name w:val="{ff106ea7-deff-4f67-8972-00b9c7b3c5c0}"/>
        <w:style w:val=""/>
        <w:category>
          <w:name w:val="常规"/>
          <w:gallery w:val="placeholder"/>
        </w:category>
        <w:types>
          <w:type w:val="bbPlcHdr"/>
        </w:types>
        <w:behaviors>
          <w:behavior w:val="content"/>
        </w:behaviors>
        <w:description w:val=""/>
        <w:guid w:val="{ff106ea7-deff-4f67-8972-00b9c7b3c5c0}"/>
      </w:docPartPr>
      <w:docPartBody>
        <w:p w14:paraId="4DB735D2">
          <w:r>
            <w:rPr>
              <w:color w:val="808080"/>
            </w:rPr>
            <w:t>单击此处输入文字。</w:t>
          </w:r>
        </w:p>
      </w:docPartBody>
    </w:docPart>
    <w:docPart>
      <w:docPartPr>
        <w:name w:val="{94dea899-c7d2-446a-9e1a-845113f6b9f4}"/>
        <w:style w:val=""/>
        <w:category>
          <w:name w:val="常规"/>
          <w:gallery w:val="placeholder"/>
        </w:category>
        <w:types>
          <w:type w:val="bbPlcHdr"/>
        </w:types>
        <w:behaviors>
          <w:behavior w:val="content"/>
        </w:behaviors>
        <w:description w:val=""/>
        <w:guid w:val="{94dea899-c7d2-446a-9e1a-845113f6b9f4}"/>
      </w:docPartPr>
      <w:docPartBody>
        <w:p w14:paraId="1F77B81F">
          <w:r>
            <w:rPr>
              <w:color w:val="808080"/>
            </w:rPr>
            <w:t>单击此处输入文字。</w:t>
          </w:r>
        </w:p>
      </w:docPartBody>
    </w:docPart>
    <w:docPart>
      <w:docPartPr>
        <w:name w:val="{4a49fb84-693b-4f07-b136-2dc471b5bed9}"/>
        <w:style w:val=""/>
        <w:category>
          <w:name w:val="常规"/>
          <w:gallery w:val="placeholder"/>
        </w:category>
        <w:types>
          <w:type w:val="bbPlcHdr"/>
        </w:types>
        <w:behaviors>
          <w:behavior w:val="content"/>
        </w:behaviors>
        <w:description w:val=""/>
        <w:guid w:val="{4a49fb84-693b-4f07-b136-2dc471b5bed9}"/>
      </w:docPartPr>
      <w:docPartBody>
        <w:p w14:paraId="6C3247F9">
          <w:r>
            <w:rPr>
              <w:color w:val="808080"/>
            </w:rPr>
            <w:t>单击此处输入文字。</w:t>
          </w:r>
        </w:p>
      </w:docPartBody>
    </w:docPart>
    <w:docPart>
      <w:docPartPr>
        <w:name w:val="{8e971d4d-05bd-44e9-8e83-cf532825cf13}"/>
        <w:style w:val=""/>
        <w:category>
          <w:name w:val="常规"/>
          <w:gallery w:val="placeholder"/>
        </w:category>
        <w:types>
          <w:type w:val="bbPlcHdr"/>
        </w:types>
        <w:behaviors>
          <w:behavior w:val="content"/>
        </w:behaviors>
        <w:description w:val=""/>
        <w:guid w:val="{8e971d4d-05bd-44e9-8e83-cf532825cf13}"/>
      </w:docPartPr>
      <w:docPartBody>
        <w:p w14:paraId="4093B27D">
          <w:r>
            <w:rPr>
              <w:color w:val="808080"/>
            </w:rPr>
            <w:t>单击此处输入文字。</w:t>
          </w:r>
        </w:p>
      </w:docPartBody>
    </w:docPart>
    <w:docPart>
      <w:docPartPr>
        <w:name w:val="{46a6d40e-ac2a-41f5-98f5-b53fd95f1906}"/>
        <w:style w:val=""/>
        <w:category>
          <w:name w:val="常规"/>
          <w:gallery w:val="placeholder"/>
        </w:category>
        <w:types>
          <w:type w:val="bbPlcHdr"/>
        </w:types>
        <w:behaviors>
          <w:behavior w:val="content"/>
        </w:behaviors>
        <w:description w:val=""/>
        <w:guid w:val="{46a6d40e-ac2a-41f5-98f5-b53fd95f1906}"/>
      </w:docPartPr>
      <w:docPartBody>
        <w:p w14:paraId="200DA0B9">
          <w:r>
            <w:rPr>
              <w:color w:val="808080"/>
            </w:rPr>
            <w:t>单击此处输入文字。</w:t>
          </w:r>
        </w:p>
      </w:docPartBody>
    </w:docPart>
    <w:docPart>
      <w:docPartPr>
        <w:name w:val="{364a1751-c1cd-4127-abce-daabc4324940}"/>
        <w:style w:val=""/>
        <w:category>
          <w:name w:val="常规"/>
          <w:gallery w:val="placeholder"/>
        </w:category>
        <w:types>
          <w:type w:val="bbPlcHdr"/>
        </w:types>
        <w:behaviors>
          <w:behavior w:val="content"/>
        </w:behaviors>
        <w:description w:val=""/>
        <w:guid w:val="{364a1751-c1cd-4127-abce-daabc4324940}"/>
      </w:docPartPr>
      <w:docPartBody>
        <w:p w14:paraId="01243737">
          <w:r>
            <w:rPr>
              <w:color w:val="808080"/>
            </w:rPr>
            <w:t>单击此处输入文字。</w:t>
          </w:r>
        </w:p>
      </w:docPartBody>
    </w:docPart>
    <w:docPart>
      <w:docPartPr>
        <w:name w:val="{7cbfc9fa-9c52-47df-b75e-8cd5b0c2eda0}"/>
        <w:style w:val=""/>
        <w:category>
          <w:name w:val="常规"/>
          <w:gallery w:val="placeholder"/>
        </w:category>
        <w:types>
          <w:type w:val="bbPlcHdr"/>
        </w:types>
        <w:behaviors>
          <w:behavior w:val="content"/>
        </w:behaviors>
        <w:description w:val=""/>
        <w:guid w:val="{7cbfc9fa-9c52-47df-b75e-8cd5b0c2eda0}"/>
      </w:docPartPr>
      <w:docPartBody>
        <w:p w14:paraId="1C6FEA4F">
          <w:r>
            <w:rPr>
              <w:color w:val="808080"/>
            </w:rPr>
            <w:t>单击此处输入文字。</w:t>
          </w:r>
        </w:p>
      </w:docPartBody>
    </w:docPart>
    <w:docPart>
      <w:docPartPr>
        <w:name w:val="{1c271707-70fd-4616-8a6e-4466d9f7fd5b}"/>
        <w:style w:val=""/>
        <w:category>
          <w:name w:val="常规"/>
          <w:gallery w:val="placeholder"/>
        </w:category>
        <w:types>
          <w:type w:val="bbPlcHdr"/>
        </w:types>
        <w:behaviors>
          <w:behavior w:val="content"/>
        </w:behaviors>
        <w:description w:val=""/>
        <w:guid w:val="{1c271707-70fd-4616-8a6e-4466d9f7fd5b}"/>
      </w:docPartPr>
      <w:docPartBody>
        <w:p w14:paraId="2C4084B8">
          <w:r>
            <w:rPr>
              <w:color w:val="808080"/>
            </w:rPr>
            <w:t>单击此处输入文字。</w:t>
          </w:r>
        </w:p>
      </w:docPartBody>
    </w:docPart>
    <w:docPart>
      <w:docPartPr>
        <w:name w:val="{327fa620-6b2a-4bac-b23a-70cbf1c8fbd6}"/>
        <w:style w:val=""/>
        <w:category>
          <w:name w:val="常规"/>
          <w:gallery w:val="placeholder"/>
        </w:category>
        <w:types>
          <w:type w:val="bbPlcHdr"/>
        </w:types>
        <w:behaviors>
          <w:behavior w:val="content"/>
        </w:behaviors>
        <w:description w:val=""/>
        <w:guid w:val="{327fa620-6b2a-4bac-b23a-70cbf1c8fbd6}"/>
      </w:docPartPr>
      <w:docPartBody>
        <w:p w14:paraId="005E2E84">
          <w:r>
            <w:rPr>
              <w:color w:val="808080"/>
            </w:rPr>
            <w:t>单击此处输入文字。</w:t>
          </w:r>
        </w:p>
      </w:docPartBody>
    </w:docPart>
    <w:docPart>
      <w:docPartPr>
        <w:name w:val="{4ca59fc3-3483-419b-87bb-ba31d5f7e674}"/>
        <w:style w:val=""/>
        <w:category>
          <w:name w:val="常规"/>
          <w:gallery w:val="placeholder"/>
        </w:category>
        <w:types>
          <w:type w:val="bbPlcHdr"/>
        </w:types>
        <w:behaviors>
          <w:behavior w:val="content"/>
        </w:behaviors>
        <w:description w:val=""/>
        <w:guid w:val="{4ca59fc3-3483-419b-87bb-ba31d5f7e674}"/>
      </w:docPartPr>
      <w:docPartBody>
        <w:p w14:paraId="14712019">
          <w:r>
            <w:rPr>
              <w:color w:val="808080"/>
            </w:rPr>
            <w:t>单击此处输入文字。</w:t>
          </w:r>
        </w:p>
      </w:docPartBody>
    </w:docPart>
    <w:docPart>
      <w:docPartPr>
        <w:name w:val="{8d69a967-cdd8-4b13-b2c0-919422c1599b}"/>
        <w:style w:val=""/>
        <w:category>
          <w:name w:val="常规"/>
          <w:gallery w:val="placeholder"/>
        </w:category>
        <w:types>
          <w:type w:val="bbPlcHdr"/>
        </w:types>
        <w:behaviors>
          <w:behavior w:val="content"/>
        </w:behaviors>
        <w:description w:val=""/>
        <w:guid w:val="{8d69a967-cdd8-4b13-b2c0-919422c1599b}"/>
      </w:docPartPr>
      <w:docPartBody>
        <w:p w14:paraId="727985C9">
          <w:r>
            <w:rPr>
              <w:color w:val="808080"/>
            </w:rPr>
            <w:t>单击此处输入文字。</w:t>
          </w:r>
        </w:p>
      </w:docPartBody>
    </w:docPart>
    <w:docPart>
      <w:docPartPr>
        <w:name w:val="{423327d6-c485-4275-919b-d4614ce5b6bd}"/>
        <w:style w:val=""/>
        <w:category>
          <w:name w:val="常规"/>
          <w:gallery w:val="placeholder"/>
        </w:category>
        <w:types>
          <w:type w:val="bbPlcHdr"/>
        </w:types>
        <w:behaviors>
          <w:behavior w:val="content"/>
        </w:behaviors>
        <w:description w:val=""/>
        <w:guid w:val="{423327d6-c485-4275-919b-d4614ce5b6bd}"/>
      </w:docPartPr>
      <w:docPartBody>
        <w:p w14:paraId="4F09E25F">
          <w:r>
            <w:rPr>
              <w:color w:val="808080"/>
            </w:rPr>
            <w:t>单击此处输入文字。</w:t>
          </w:r>
        </w:p>
      </w:docPartBody>
    </w:docPart>
    <w:docPart>
      <w:docPartPr>
        <w:name w:val="{66df9630-6112-4924-992e-69f17afd5776}"/>
        <w:style w:val=""/>
        <w:category>
          <w:name w:val="常规"/>
          <w:gallery w:val="placeholder"/>
        </w:category>
        <w:types>
          <w:type w:val="bbPlcHdr"/>
        </w:types>
        <w:behaviors>
          <w:behavior w:val="content"/>
        </w:behaviors>
        <w:description w:val=""/>
        <w:guid w:val="{66df9630-6112-4924-992e-69f17afd5776}"/>
      </w:docPartPr>
      <w:docPartBody>
        <w:p w14:paraId="1FBC310B">
          <w:r>
            <w:rPr>
              <w:color w:val="808080"/>
            </w:rPr>
            <w:t>单击此处输入文字。</w:t>
          </w:r>
        </w:p>
      </w:docPartBody>
    </w:docPart>
    <w:docPart>
      <w:docPartPr>
        <w:name w:val="{858133e5-c56c-4a94-8041-c8471e5a1b7b}"/>
        <w:style w:val=""/>
        <w:category>
          <w:name w:val="常规"/>
          <w:gallery w:val="placeholder"/>
        </w:category>
        <w:types>
          <w:type w:val="bbPlcHdr"/>
        </w:types>
        <w:behaviors>
          <w:behavior w:val="content"/>
        </w:behaviors>
        <w:description w:val=""/>
        <w:guid w:val="{858133e5-c56c-4a94-8041-c8471e5a1b7b}"/>
      </w:docPartPr>
      <w:docPartBody>
        <w:p w14:paraId="141C527B">
          <w:r>
            <w:rPr>
              <w:color w:val="808080"/>
            </w:rPr>
            <w:t>单击此处输入文字。</w:t>
          </w:r>
        </w:p>
      </w:docPartBody>
    </w:docPart>
    <w:docPart>
      <w:docPartPr>
        <w:name w:val="{4395f4bf-ae9e-4bf4-b44b-a3853b48c1f8}"/>
        <w:style w:val=""/>
        <w:category>
          <w:name w:val="常规"/>
          <w:gallery w:val="placeholder"/>
        </w:category>
        <w:types>
          <w:type w:val="bbPlcHdr"/>
        </w:types>
        <w:behaviors>
          <w:behavior w:val="content"/>
        </w:behaviors>
        <w:description w:val=""/>
        <w:guid w:val="{4395f4bf-ae9e-4bf4-b44b-a3853b48c1f8}"/>
      </w:docPartPr>
      <w:docPartBody>
        <w:p w14:paraId="05FB9756">
          <w:r>
            <w:rPr>
              <w:color w:val="808080"/>
            </w:rPr>
            <w:t>单击此处输入文字。</w:t>
          </w:r>
        </w:p>
      </w:docPartBody>
    </w:docPart>
    <w:docPart>
      <w:docPartPr>
        <w:name w:val="{f008cda2-07ba-48b7-a507-3a515ae71442}"/>
        <w:style w:val=""/>
        <w:category>
          <w:name w:val="常规"/>
          <w:gallery w:val="placeholder"/>
        </w:category>
        <w:types>
          <w:type w:val="bbPlcHdr"/>
        </w:types>
        <w:behaviors>
          <w:behavior w:val="content"/>
        </w:behaviors>
        <w:description w:val=""/>
        <w:guid w:val="{f008cda2-07ba-48b7-a507-3a515ae71442}"/>
      </w:docPartPr>
      <w:docPartBody>
        <w:p w14:paraId="487A0DB7">
          <w:r>
            <w:rPr>
              <w:color w:val="808080"/>
            </w:rPr>
            <w:t>单击此处输入文字。</w:t>
          </w:r>
        </w:p>
      </w:docPartBody>
    </w:docPart>
    <w:docPart>
      <w:docPartPr>
        <w:name w:val="{3235ff69-8429-4d27-b779-f731184a61d3}"/>
        <w:style w:val=""/>
        <w:category>
          <w:name w:val="常规"/>
          <w:gallery w:val="placeholder"/>
        </w:category>
        <w:types>
          <w:type w:val="bbPlcHdr"/>
        </w:types>
        <w:behaviors>
          <w:behavior w:val="content"/>
        </w:behaviors>
        <w:description w:val=""/>
        <w:guid w:val="{3235ff69-8429-4d27-b779-f731184a61d3}"/>
      </w:docPartPr>
      <w:docPartBody>
        <w:p w14:paraId="0F4ACFA3">
          <w:r>
            <w:rPr>
              <w:color w:val="808080"/>
            </w:rPr>
            <w:t>单击此处输入文字。</w:t>
          </w:r>
        </w:p>
      </w:docPartBody>
    </w:docPart>
    <w:docPart>
      <w:docPartPr>
        <w:name w:val="{04ba1294-6678-4e11-b06c-ab56ec8e9127}"/>
        <w:style w:val=""/>
        <w:category>
          <w:name w:val="常规"/>
          <w:gallery w:val="placeholder"/>
        </w:category>
        <w:types>
          <w:type w:val="bbPlcHdr"/>
        </w:types>
        <w:behaviors>
          <w:behavior w:val="content"/>
        </w:behaviors>
        <w:description w:val=""/>
        <w:guid w:val="{04ba1294-6678-4e11-b06c-ab56ec8e9127}"/>
      </w:docPartPr>
      <w:docPartBody>
        <w:p w14:paraId="19AACB54">
          <w:r>
            <w:rPr>
              <w:color w:val="808080"/>
            </w:rPr>
            <w:t>单击此处输入文字。</w:t>
          </w:r>
        </w:p>
      </w:docPartBody>
    </w:docPart>
    <w:docPart>
      <w:docPartPr>
        <w:name w:val="{26fc46b0-548e-488a-9783-b4b123acb3f0}"/>
        <w:style w:val=""/>
        <w:category>
          <w:name w:val="常规"/>
          <w:gallery w:val="placeholder"/>
        </w:category>
        <w:types>
          <w:type w:val="bbPlcHdr"/>
        </w:types>
        <w:behaviors>
          <w:behavior w:val="content"/>
        </w:behaviors>
        <w:description w:val=""/>
        <w:guid w:val="{26fc46b0-548e-488a-9783-b4b123acb3f0}"/>
      </w:docPartPr>
      <w:docPartBody>
        <w:p w14:paraId="3458BB0D">
          <w:r>
            <w:rPr>
              <w:color w:val="808080"/>
            </w:rPr>
            <w:t>选择一项。</w:t>
          </w:r>
        </w:p>
      </w:docPartBody>
    </w:docPart>
    <w:docPart>
      <w:docPartPr>
        <w:name w:val="{f42ad472-764d-4ab6-8c78-9257f0034bb2}"/>
        <w:style w:val=""/>
        <w:category>
          <w:name w:val="常规"/>
          <w:gallery w:val="placeholder"/>
        </w:category>
        <w:types>
          <w:type w:val="bbPlcHdr"/>
        </w:types>
        <w:behaviors>
          <w:behavior w:val="content"/>
        </w:behaviors>
        <w:description w:val=""/>
        <w:guid w:val="{f42ad472-764d-4ab6-8c78-9257f0034bb2}"/>
      </w:docPartPr>
      <w:docPartBody>
        <w:p w14:paraId="176799EB">
          <w:r>
            <w:rPr>
              <w:color w:val="808080"/>
            </w:rPr>
            <w:t>选择一项。</w:t>
          </w:r>
        </w:p>
      </w:docPartBody>
    </w:docPart>
    <w:docPart>
      <w:docPartPr>
        <w:name w:val="{d00406fd-30d2-46ea-9737-bb76ec2c4cce}"/>
        <w:style w:val=""/>
        <w:category>
          <w:name w:val="常规"/>
          <w:gallery w:val="placeholder"/>
        </w:category>
        <w:types>
          <w:type w:val="bbPlcHdr"/>
        </w:types>
        <w:behaviors>
          <w:behavior w:val="content"/>
        </w:behaviors>
        <w:description w:val=""/>
        <w:guid w:val="{d00406fd-30d2-46ea-9737-bb76ec2c4cce}"/>
      </w:docPartPr>
      <w:docPartBody>
        <w:p w14:paraId="189C3010">
          <w:r>
            <w:rPr>
              <w:color w:val="808080"/>
            </w:rPr>
            <w:t>选择一项。</w:t>
          </w:r>
        </w:p>
      </w:docPartBody>
    </w:docPart>
    <w:docPart>
      <w:docPartPr>
        <w:name w:val="{a574e105-8a65-45ee-806f-b6659928593f}"/>
        <w:style w:val=""/>
        <w:category>
          <w:name w:val="常规"/>
          <w:gallery w:val="placeholder"/>
        </w:category>
        <w:types>
          <w:type w:val="bbPlcHdr"/>
        </w:types>
        <w:behaviors>
          <w:behavior w:val="content"/>
        </w:behaviors>
        <w:description w:val=""/>
        <w:guid w:val="{a574e105-8a65-45ee-806f-b6659928593f}"/>
      </w:docPartPr>
      <w:docPartBody>
        <w:p w14:paraId="1733520E">
          <w:r>
            <w:rPr>
              <w:color w:val="808080"/>
            </w:rPr>
            <w:t>单击此处输入文字。</w:t>
          </w:r>
        </w:p>
      </w:docPartBody>
    </w:docPart>
    <w:docPart>
      <w:docPartPr>
        <w:name w:val="{5e989323-cd7d-4bd6-b20c-a29bfada654f}"/>
        <w:style w:val=""/>
        <w:category>
          <w:name w:val="常规"/>
          <w:gallery w:val="placeholder"/>
        </w:category>
        <w:types>
          <w:type w:val="bbPlcHdr"/>
        </w:types>
        <w:behaviors>
          <w:behavior w:val="content"/>
        </w:behaviors>
        <w:description w:val=""/>
        <w:guid w:val="{5e989323-cd7d-4bd6-b20c-a29bfada654f}"/>
      </w:docPartPr>
      <w:docPartBody>
        <w:p w14:paraId="7B99BDB1">
          <w:r>
            <w:rPr>
              <w:color w:val="808080"/>
            </w:rPr>
            <w:t>单击此处输入文字。</w:t>
          </w:r>
        </w:p>
      </w:docPartBody>
    </w:docPart>
    <w:docPart>
      <w:docPartPr>
        <w:name w:val="{24e5d1f0-5254-42c8-a21e-b5a3a4590619}"/>
        <w:style w:val=""/>
        <w:category>
          <w:name w:val="常规"/>
          <w:gallery w:val="placeholder"/>
        </w:category>
        <w:types>
          <w:type w:val="bbPlcHdr"/>
        </w:types>
        <w:behaviors>
          <w:behavior w:val="content"/>
        </w:behaviors>
        <w:description w:val=""/>
        <w:guid w:val="{24e5d1f0-5254-42c8-a21e-b5a3a4590619}"/>
      </w:docPartPr>
      <w:docPartBody>
        <w:p w14:paraId="439EE3EF">
          <w:r>
            <w:rPr>
              <w:color w:val="808080"/>
            </w:rPr>
            <w:t>单击此处输入文字。</w:t>
          </w:r>
        </w:p>
      </w:docPartBody>
    </w:docPart>
    <w:docPart>
      <w:docPartPr>
        <w:name w:val="{cae4f1be-1b99-43d9-adcd-8245221d2778}"/>
        <w:style w:val=""/>
        <w:category>
          <w:name w:val="常规"/>
          <w:gallery w:val="placeholder"/>
        </w:category>
        <w:types>
          <w:type w:val="bbPlcHdr"/>
        </w:types>
        <w:behaviors>
          <w:behavior w:val="content"/>
        </w:behaviors>
        <w:description w:val=""/>
        <w:guid w:val="{cae4f1be-1b99-43d9-adcd-8245221d2778}"/>
      </w:docPartPr>
      <w:docPartBody>
        <w:p w14:paraId="530A3121">
          <w:r>
            <w:rPr>
              <w:color w:val="808080"/>
            </w:rPr>
            <w:t>单击此处输入文字。</w:t>
          </w:r>
        </w:p>
      </w:docPartBody>
    </w:docPart>
    <w:docPart>
      <w:docPartPr>
        <w:name w:val="{602ee30f-3059-4b56-a3de-9a04ac84f9b5}"/>
        <w:style w:val=""/>
        <w:category>
          <w:name w:val="常规"/>
          <w:gallery w:val="placeholder"/>
        </w:category>
        <w:types>
          <w:type w:val="bbPlcHdr"/>
        </w:types>
        <w:behaviors>
          <w:behavior w:val="content"/>
        </w:behaviors>
        <w:description w:val=""/>
        <w:guid w:val="{602ee30f-3059-4b56-a3de-9a04ac84f9b5}"/>
      </w:docPartPr>
      <w:docPartBody>
        <w:p w14:paraId="3D09DFE1">
          <w:r>
            <w:rPr>
              <w:color w:val="808080"/>
            </w:rPr>
            <w:t>单击此处输入文字。</w:t>
          </w:r>
        </w:p>
      </w:docPartBody>
    </w:docPart>
    <w:docPart>
      <w:docPartPr>
        <w:name w:val="{e47ff13a-f4c2-473d-850c-d9810d5e0fe4}"/>
        <w:style w:val=""/>
        <w:category>
          <w:name w:val="常规"/>
          <w:gallery w:val="placeholder"/>
        </w:category>
        <w:types>
          <w:type w:val="bbPlcHdr"/>
        </w:types>
        <w:behaviors>
          <w:behavior w:val="content"/>
        </w:behaviors>
        <w:description w:val=""/>
        <w:guid w:val="{e47ff13a-f4c2-473d-850c-d9810d5e0fe4}"/>
      </w:docPartPr>
      <w:docPartBody>
        <w:p w14:paraId="451D4E52">
          <w:r>
            <w:rPr>
              <w:color w:val="808080"/>
            </w:rPr>
            <w:t>单击此处输入文字。</w:t>
          </w:r>
        </w:p>
      </w:docPartBody>
    </w:docPart>
    <w:docPart>
      <w:docPartPr>
        <w:name w:val="{7108043d-b86e-4ffe-9110-029af985e86b}"/>
        <w:style w:val=""/>
        <w:category>
          <w:name w:val="常规"/>
          <w:gallery w:val="placeholder"/>
        </w:category>
        <w:types>
          <w:type w:val="bbPlcHdr"/>
        </w:types>
        <w:behaviors>
          <w:behavior w:val="content"/>
        </w:behaviors>
        <w:description w:val=""/>
        <w:guid w:val="{7108043d-b86e-4ffe-9110-029af985e86b}"/>
      </w:docPartPr>
      <w:docPartBody>
        <w:p w14:paraId="1C7C22BC">
          <w:r>
            <w:rPr>
              <w:color w:val="808080"/>
            </w:rPr>
            <w:t>单击此处输入文字。</w:t>
          </w:r>
        </w:p>
      </w:docPartBody>
    </w:docPart>
    <w:docPart>
      <w:docPartPr>
        <w:name w:val="{ed431552-37d7-4c55-8f22-fe17f614079a}"/>
        <w:style w:val=""/>
        <w:category>
          <w:name w:val="常规"/>
          <w:gallery w:val="placeholder"/>
        </w:category>
        <w:types>
          <w:type w:val="bbPlcHdr"/>
        </w:types>
        <w:behaviors>
          <w:behavior w:val="content"/>
        </w:behaviors>
        <w:description w:val=""/>
        <w:guid w:val="{ed431552-37d7-4c55-8f22-fe17f614079a}"/>
      </w:docPartPr>
      <w:docPartBody>
        <w:p w14:paraId="2A6BF8EB">
          <w:r>
            <w:rPr>
              <w:color w:val="808080"/>
            </w:rPr>
            <w:t>单击此处输入文字。</w:t>
          </w:r>
        </w:p>
      </w:docPartBody>
    </w:docPart>
    <w:docPart>
      <w:docPartPr>
        <w:name w:val="{a11bd6fc-5b8a-4227-81e3-b3112f99ebfc}"/>
        <w:style w:val=""/>
        <w:category>
          <w:name w:val="常规"/>
          <w:gallery w:val="placeholder"/>
        </w:category>
        <w:types>
          <w:type w:val="bbPlcHdr"/>
        </w:types>
        <w:behaviors>
          <w:behavior w:val="content"/>
        </w:behaviors>
        <w:description w:val=""/>
        <w:guid w:val="{a11bd6fc-5b8a-4227-81e3-b3112f99ebfc}"/>
      </w:docPartPr>
      <w:docPartBody>
        <w:p w14:paraId="4579E666">
          <w:r>
            <w:rPr>
              <w:color w:val="808080"/>
            </w:rPr>
            <w:t>单击此处输入文字。</w:t>
          </w:r>
        </w:p>
      </w:docPartBody>
    </w:docPart>
    <w:docPart>
      <w:docPartPr>
        <w:name w:val="{6fce15d4-a09c-4b02-8308-9668dfad8a06}"/>
        <w:style w:val=""/>
        <w:category>
          <w:name w:val="常规"/>
          <w:gallery w:val="placeholder"/>
        </w:category>
        <w:types>
          <w:type w:val="bbPlcHdr"/>
        </w:types>
        <w:behaviors>
          <w:behavior w:val="content"/>
        </w:behaviors>
        <w:description w:val=""/>
        <w:guid w:val="{6fce15d4-a09c-4b02-8308-9668dfad8a06}"/>
      </w:docPartPr>
      <w:docPartBody>
        <w:p w14:paraId="056991E3">
          <w:r>
            <w:rPr>
              <w:color w:val="808080"/>
            </w:rPr>
            <w:t>单击此处输入日期。</w:t>
          </w:r>
        </w:p>
      </w:docPartBody>
    </w:docPart>
    <w:docPart>
      <w:docPartPr>
        <w:name w:val="{3c9fe52e-5294-4423-a424-1b1f587520ca}"/>
        <w:style w:val=""/>
        <w:category>
          <w:name w:val="常规"/>
          <w:gallery w:val="placeholder"/>
        </w:category>
        <w:types>
          <w:type w:val="bbPlcHdr"/>
        </w:types>
        <w:behaviors>
          <w:behavior w:val="content"/>
        </w:behaviors>
        <w:description w:val=""/>
        <w:guid w:val="{3c9fe52e-5294-4423-a424-1b1f587520ca}"/>
      </w:docPartPr>
      <w:docPartBody>
        <w:p w14:paraId="0952FFD6">
          <w:r>
            <w:rPr>
              <w:color w:val="808080"/>
            </w:rPr>
            <w:t>单击此处输入日期。</w:t>
          </w:r>
        </w:p>
      </w:docPartBody>
    </w:docPart>
    <w:docPart>
      <w:docPartPr>
        <w:name w:val="{93a56d54-d36a-410a-b36f-2db48be24bb9}"/>
        <w:style w:val=""/>
        <w:category>
          <w:name w:val="常规"/>
          <w:gallery w:val="placeholder"/>
        </w:category>
        <w:types>
          <w:type w:val="bbPlcHdr"/>
        </w:types>
        <w:behaviors>
          <w:behavior w:val="content"/>
        </w:behaviors>
        <w:description w:val=""/>
        <w:guid w:val="{93a56d54-d36a-410a-b36f-2db48be24bb9}"/>
      </w:docPartPr>
      <w:docPartBody>
        <w:p w14:paraId="75DF9D1E">
          <w:r>
            <w:rPr>
              <w:color w:val="808080"/>
            </w:rPr>
            <w:t>选择一项。</w:t>
          </w:r>
        </w:p>
      </w:docPartBody>
    </w:docPart>
    <w:docPart>
      <w:docPartPr>
        <w:name w:val="{dfc5a904-ae01-42ce-b4fa-dffb53dc1aeb}"/>
        <w:style w:val=""/>
        <w:category>
          <w:name w:val="常规"/>
          <w:gallery w:val="placeholder"/>
        </w:category>
        <w:types>
          <w:type w:val="bbPlcHdr"/>
        </w:types>
        <w:behaviors>
          <w:behavior w:val="content"/>
        </w:behaviors>
        <w:description w:val=""/>
        <w:guid w:val="{dfc5a904-ae01-42ce-b4fa-dffb53dc1aeb}"/>
      </w:docPartPr>
      <w:docPartBody>
        <w:p w14:paraId="1FEA2FF1">
          <w:r>
            <w:rPr>
              <w:color w:val="808080"/>
            </w:rPr>
            <w:t>单击此处输入文字。</w:t>
          </w:r>
        </w:p>
      </w:docPartBody>
    </w:docPart>
    <w:docPart>
      <w:docPartPr>
        <w:name w:val="{4e7b58b8-b76a-4a74-b247-5663de10582d}"/>
        <w:style w:val=""/>
        <w:category>
          <w:name w:val="常规"/>
          <w:gallery w:val="placeholder"/>
        </w:category>
        <w:types>
          <w:type w:val="bbPlcHdr"/>
        </w:types>
        <w:behaviors>
          <w:behavior w:val="content"/>
        </w:behaviors>
        <w:description w:val=""/>
        <w:guid w:val="{4e7b58b8-b76a-4a74-b247-5663de10582d}"/>
      </w:docPartPr>
      <w:docPartBody>
        <w:p w14:paraId="7CC64ADC">
          <w:r>
            <w:rPr>
              <w:color w:val="808080"/>
            </w:rPr>
            <w:t>单击此处输入文字。</w:t>
          </w:r>
        </w:p>
      </w:docPartBody>
    </w:docPart>
    <w:docPart>
      <w:docPartPr>
        <w:name w:val="{1bb18f8d-c33d-4d72-bbae-a37f28a48b5a}"/>
        <w:style w:val=""/>
        <w:category>
          <w:name w:val="常规"/>
          <w:gallery w:val="placeholder"/>
        </w:category>
        <w:types>
          <w:type w:val="bbPlcHdr"/>
        </w:types>
        <w:behaviors>
          <w:behavior w:val="content"/>
        </w:behaviors>
        <w:description w:val=""/>
        <w:guid w:val="{1bb18f8d-c33d-4d72-bbae-a37f28a48b5a}"/>
      </w:docPartPr>
      <w:docPartBody>
        <w:p w14:paraId="0211CADF">
          <w:r>
            <w:rPr>
              <w:color w:val="808080"/>
            </w:rPr>
            <w:t>单击此处输入文字。</w:t>
          </w:r>
        </w:p>
      </w:docPartBody>
    </w:docPart>
    <w:docPart>
      <w:docPartPr>
        <w:name w:val="{2a2c236d-489c-4833-9a38-baeed629823e}"/>
        <w:style w:val=""/>
        <w:category>
          <w:name w:val="常规"/>
          <w:gallery w:val="placeholder"/>
        </w:category>
        <w:types>
          <w:type w:val="bbPlcHdr"/>
        </w:types>
        <w:behaviors>
          <w:behavior w:val="content"/>
        </w:behaviors>
        <w:description w:val=""/>
        <w:guid w:val="{2a2c236d-489c-4833-9a38-baeed629823e}"/>
      </w:docPartPr>
      <w:docPartBody>
        <w:p w14:paraId="2EF6F370">
          <w:r>
            <w:rPr>
              <w:color w:val="808080"/>
            </w:rPr>
            <w:t>单击此处输入文字。</w:t>
          </w:r>
        </w:p>
      </w:docPartBody>
    </w:docPart>
    <w:docPart>
      <w:docPartPr>
        <w:name w:val="{bc2b652b-2a0f-4259-a0dc-2f56ddf05e58}"/>
        <w:style w:val=""/>
        <w:category>
          <w:name w:val="常规"/>
          <w:gallery w:val="placeholder"/>
        </w:category>
        <w:types>
          <w:type w:val="bbPlcHdr"/>
        </w:types>
        <w:behaviors>
          <w:behavior w:val="content"/>
        </w:behaviors>
        <w:description w:val=""/>
        <w:guid w:val="{bc2b652b-2a0f-4259-a0dc-2f56ddf05e58}"/>
      </w:docPartPr>
      <w:docPartBody>
        <w:p w14:paraId="175AC8A6">
          <w:r>
            <w:rPr>
              <w:color w:val="808080"/>
            </w:rPr>
            <w:t>单击此处输入文字。</w:t>
          </w:r>
        </w:p>
      </w:docPartBody>
    </w:docPart>
    <w:docPart>
      <w:docPartPr>
        <w:name w:val="{864550da-d545-4c6e-ba3f-763eed40816e}"/>
        <w:style w:val=""/>
        <w:category>
          <w:name w:val="常规"/>
          <w:gallery w:val="placeholder"/>
        </w:category>
        <w:types>
          <w:type w:val="bbPlcHdr"/>
        </w:types>
        <w:behaviors>
          <w:behavior w:val="content"/>
        </w:behaviors>
        <w:description w:val=""/>
        <w:guid w:val="{864550da-d545-4c6e-ba3f-763eed40816e}"/>
      </w:docPartPr>
      <w:docPartBody>
        <w:p w14:paraId="315A4C0F">
          <w:r>
            <w:rPr>
              <w:color w:val="808080"/>
            </w:rPr>
            <w:t>单击此处输入文字。</w:t>
          </w:r>
        </w:p>
      </w:docPartBody>
    </w:docPart>
    <w:docPart>
      <w:docPartPr>
        <w:name w:val="{9d5e12a5-df91-4d38-beca-d5e543f86cdc}"/>
        <w:style w:val=""/>
        <w:category>
          <w:name w:val="常规"/>
          <w:gallery w:val="placeholder"/>
        </w:category>
        <w:types>
          <w:type w:val="bbPlcHdr"/>
        </w:types>
        <w:behaviors>
          <w:behavior w:val="content"/>
        </w:behaviors>
        <w:description w:val=""/>
        <w:guid w:val="{9d5e12a5-df91-4d38-beca-d5e543f86cdc}"/>
      </w:docPartPr>
      <w:docPartBody>
        <w:p w14:paraId="58C2411F">
          <w:r>
            <w:rPr>
              <w:color w:val="808080"/>
            </w:rPr>
            <w:t>单击此处输入文字。</w:t>
          </w:r>
        </w:p>
      </w:docPartBody>
    </w:docPart>
    <w:docPart>
      <w:docPartPr>
        <w:name w:val="{8dcaf4e5-55dc-4e96-b2e1-e06adcc18dc5}"/>
        <w:style w:val=""/>
        <w:category>
          <w:name w:val="常规"/>
          <w:gallery w:val="placeholder"/>
        </w:category>
        <w:types>
          <w:type w:val="bbPlcHdr"/>
        </w:types>
        <w:behaviors>
          <w:behavior w:val="content"/>
        </w:behaviors>
        <w:description w:val=""/>
        <w:guid w:val="{8dcaf4e5-55dc-4e96-b2e1-e06adcc18dc5}"/>
      </w:docPartPr>
      <w:docPartBody>
        <w:p w14:paraId="5E9F6173">
          <w:r>
            <w:rPr>
              <w:color w:val="808080"/>
            </w:rPr>
            <w:t>单击此处输入文字。</w:t>
          </w:r>
        </w:p>
      </w:docPartBody>
    </w:docPart>
    <w:docPart>
      <w:docPartPr>
        <w:name w:val="{dc093452-5b79-4c81-add8-879fea3b6ed6}"/>
        <w:style w:val=""/>
        <w:category>
          <w:name w:val="常规"/>
          <w:gallery w:val="placeholder"/>
        </w:category>
        <w:types>
          <w:type w:val="bbPlcHdr"/>
        </w:types>
        <w:behaviors>
          <w:behavior w:val="content"/>
        </w:behaviors>
        <w:description w:val=""/>
        <w:guid w:val="{dc093452-5b79-4c81-add8-879fea3b6ed6}"/>
      </w:docPartPr>
      <w:docPartBody>
        <w:p w14:paraId="2CF6129B">
          <w:r>
            <w:rPr>
              <w:color w:val="808080"/>
            </w:rPr>
            <w:t>单击此处输入文字。</w:t>
          </w:r>
        </w:p>
      </w:docPartBody>
    </w:docPart>
    <w:docPart>
      <w:docPartPr>
        <w:name w:val="{3bee23c0-8f20-49dc-a607-a32168f2301b}"/>
        <w:style w:val=""/>
        <w:category>
          <w:name w:val="常规"/>
          <w:gallery w:val="placeholder"/>
        </w:category>
        <w:types>
          <w:type w:val="bbPlcHdr"/>
        </w:types>
        <w:behaviors>
          <w:behavior w:val="content"/>
        </w:behaviors>
        <w:description w:val=""/>
        <w:guid w:val="{3bee23c0-8f20-49dc-a607-a32168f2301b}"/>
      </w:docPartPr>
      <w:docPartBody>
        <w:p w14:paraId="4496198F">
          <w:r>
            <w:rPr>
              <w:color w:val="808080"/>
            </w:rPr>
            <w:t>单击此处输入文字。</w:t>
          </w:r>
        </w:p>
      </w:docPartBody>
    </w:docPart>
    <w:docPart>
      <w:docPartPr>
        <w:name w:val="{c4fa4188-e6ef-4c5e-aa31-0e8be91b32cb}"/>
        <w:style w:val=""/>
        <w:category>
          <w:name w:val="常规"/>
          <w:gallery w:val="placeholder"/>
        </w:category>
        <w:types>
          <w:type w:val="bbPlcHdr"/>
        </w:types>
        <w:behaviors>
          <w:behavior w:val="content"/>
        </w:behaviors>
        <w:description w:val=""/>
        <w:guid w:val="{c4fa4188-e6ef-4c5e-aa31-0e8be91b32cb}"/>
      </w:docPartPr>
      <w:docPartBody>
        <w:p w14:paraId="5CA54F92">
          <w:r>
            <w:rPr>
              <w:color w:val="808080"/>
            </w:rPr>
            <w:t>单击此处输入文字。</w:t>
          </w:r>
        </w:p>
      </w:docPartBody>
    </w:docPart>
    <w:docPart>
      <w:docPartPr>
        <w:name w:val="{9ee02c61-ee93-45b2-a05b-88f0d485356f}"/>
        <w:style w:val=""/>
        <w:category>
          <w:name w:val="常规"/>
          <w:gallery w:val="placeholder"/>
        </w:category>
        <w:types>
          <w:type w:val="bbPlcHdr"/>
        </w:types>
        <w:behaviors>
          <w:behavior w:val="content"/>
        </w:behaviors>
        <w:description w:val=""/>
        <w:guid w:val="{9ee02c61-ee93-45b2-a05b-88f0d485356f}"/>
      </w:docPartPr>
      <w:docPartBody>
        <w:p w14:paraId="543BE534">
          <w:r>
            <w:rPr>
              <w:color w:val="808080"/>
            </w:rPr>
            <w:t>单击此处输入文字。</w:t>
          </w:r>
        </w:p>
      </w:docPartBody>
    </w:docPart>
    <w:docPart>
      <w:docPartPr>
        <w:name w:val="{583293f1-0fa3-466f-b6cc-a785fd899097}"/>
        <w:style w:val=""/>
        <w:category>
          <w:name w:val="常规"/>
          <w:gallery w:val="placeholder"/>
        </w:category>
        <w:types>
          <w:type w:val="bbPlcHdr"/>
        </w:types>
        <w:behaviors>
          <w:behavior w:val="content"/>
        </w:behaviors>
        <w:description w:val=""/>
        <w:guid w:val="{583293f1-0fa3-466f-b6cc-a785fd899097}"/>
      </w:docPartPr>
      <w:docPartBody>
        <w:p w14:paraId="29870EB6">
          <w:r>
            <w:rPr>
              <w:color w:val="808080"/>
            </w:rPr>
            <w:t>单击此处输入文字。</w:t>
          </w:r>
        </w:p>
      </w:docPartBody>
    </w:docPart>
    <w:docPart>
      <w:docPartPr>
        <w:name w:val="{8c8569be-2829-4d4b-90b8-c77842702655}"/>
        <w:style w:val=""/>
        <w:category>
          <w:name w:val="常规"/>
          <w:gallery w:val="placeholder"/>
        </w:category>
        <w:types>
          <w:type w:val="bbPlcHdr"/>
        </w:types>
        <w:behaviors>
          <w:behavior w:val="content"/>
        </w:behaviors>
        <w:description w:val=""/>
        <w:guid w:val="{8c8569be-2829-4d4b-90b8-c77842702655}"/>
      </w:docPartPr>
      <w:docPartBody>
        <w:p w14:paraId="71658DDE">
          <w:r>
            <w:rPr>
              <w:color w:val="808080"/>
            </w:rPr>
            <w:t>单击此处输入文字。</w:t>
          </w:r>
        </w:p>
      </w:docPartBody>
    </w:docPart>
    <w:docPart>
      <w:docPartPr>
        <w:name w:val="{59b29734-aed1-4f93-a965-3e98a5e1239a}"/>
        <w:style w:val=""/>
        <w:category>
          <w:name w:val="常规"/>
          <w:gallery w:val="placeholder"/>
        </w:category>
        <w:types>
          <w:type w:val="bbPlcHdr"/>
        </w:types>
        <w:behaviors>
          <w:behavior w:val="content"/>
        </w:behaviors>
        <w:description w:val=""/>
        <w:guid w:val="{59b29734-aed1-4f93-a965-3e98a5e1239a}"/>
      </w:docPartPr>
      <w:docPartBody>
        <w:p w14:paraId="12241D18">
          <w:r>
            <w:rPr>
              <w:color w:val="808080"/>
            </w:rPr>
            <w:t>单击此处输入文字。</w:t>
          </w:r>
        </w:p>
      </w:docPartBody>
    </w:docPart>
    <w:docPart>
      <w:docPartPr>
        <w:name w:val="{9797e7f0-8aea-437f-adf7-bfcc703a4c44}"/>
        <w:style w:val=""/>
        <w:category>
          <w:name w:val="常规"/>
          <w:gallery w:val="placeholder"/>
        </w:category>
        <w:types>
          <w:type w:val="bbPlcHdr"/>
        </w:types>
        <w:behaviors>
          <w:behavior w:val="content"/>
        </w:behaviors>
        <w:description w:val=""/>
        <w:guid w:val="{9797e7f0-8aea-437f-adf7-bfcc703a4c44}"/>
      </w:docPartPr>
      <w:docPartBody>
        <w:p w14:paraId="09F80324">
          <w:r>
            <w:rPr>
              <w:color w:val="808080"/>
            </w:rPr>
            <w:t>单击此处输入文字。</w:t>
          </w:r>
        </w:p>
      </w:docPartBody>
    </w:docPart>
    <w:docPart>
      <w:docPartPr>
        <w:name w:val="{74133a79-30da-45dd-b36d-f529df6758c4}"/>
        <w:style w:val=""/>
        <w:category>
          <w:name w:val="常规"/>
          <w:gallery w:val="placeholder"/>
        </w:category>
        <w:types>
          <w:type w:val="bbPlcHdr"/>
        </w:types>
        <w:behaviors>
          <w:behavior w:val="content"/>
        </w:behaviors>
        <w:description w:val=""/>
        <w:guid w:val="{74133a79-30da-45dd-b36d-f529df6758c4}"/>
      </w:docPartPr>
      <w:docPartBody>
        <w:p w14:paraId="0AB9F501">
          <w:r>
            <w:rPr>
              <w:color w:val="808080"/>
            </w:rPr>
            <w:t>单击此处输入文字。</w:t>
          </w:r>
        </w:p>
      </w:docPartBody>
    </w:docPart>
    <w:docPart>
      <w:docPartPr>
        <w:name w:val="{a5c675e2-4bbe-4d87-995b-1e77e8e6f394}"/>
        <w:style w:val=""/>
        <w:category>
          <w:name w:val="常规"/>
          <w:gallery w:val="placeholder"/>
        </w:category>
        <w:types>
          <w:type w:val="bbPlcHdr"/>
        </w:types>
        <w:behaviors>
          <w:behavior w:val="content"/>
        </w:behaviors>
        <w:description w:val=""/>
        <w:guid w:val="{a5c675e2-4bbe-4d87-995b-1e77e8e6f394}"/>
      </w:docPartPr>
      <w:docPartBody>
        <w:p w14:paraId="399B16F7">
          <w:r>
            <w:rPr>
              <w:color w:val="808080"/>
            </w:rPr>
            <w:t>单击此处输入文字。</w:t>
          </w:r>
        </w:p>
      </w:docPartBody>
    </w:docPart>
    <w:docPart>
      <w:docPartPr>
        <w:name w:val="{d42b6bdf-dccc-4da3-a30f-5b8e62e83189}"/>
        <w:style w:val=""/>
        <w:category>
          <w:name w:val="常规"/>
          <w:gallery w:val="placeholder"/>
        </w:category>
        <w:types>
          <w:type w:val="bbPlcHdr"/>
        </w:types>
        <w:behaviors>
          <w:behavior w:val="content"/>
        </w:behaviors>
        <w:description w:val=""/>
        <w:guid w:val="{d42b6bdf-dccc-4da3-a30f-5b8e62e83189}"/>
      </w:docPartPr>
      <w:docPartBody>
        <w:p w14:paraId="78416FF4">
          <w:r>
            <w:rPr>
              <w:color w:val="808080"/>
            </w:rPr>
            <w:t>单击此处输入文字。</w:t>
          </w:r>
        </w:p>
      </w:docPartBody>
    </w:docPart>
    <w:docPart>
      <w:docPartPr>
        <w:name w:val="{d2cf61f7-5739-413c-a92a-a6d35f94fba9}"/>
        <w:style w:val=""/>
        <w:category>
          <w:name w:val="常规"/>
          <w:gallery w:val="placeholder"/>
        </w:category>
        <w:types>
          <w:type w:val="bbPlcHdr"/>
        </w:types>
        <w:behaviors>
          <w:behavior w:val="content"/>
        </w:behaviors>
        <w:description w:val=""/>
        <w:guid w:val="{d2cf61f7-5739-413c-a92a-a6d35f94fba9}"/>
      </w:docPartPr>
      <w:docPartBody>
        <w:p w14:paraId="2575CD6E">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31</TotalTime>
  <ScaleCrop>false</ScaleCrop>
  <LinksUpToDate>false</LinksUpToDate>
  <CharactersWithSpaces>0</CharactersWithSpaces>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2014-10-31T20:08:00Z</dcterms:created>
  <dc:creator>57416</dc:creator>
  <cp:lastModifiedBy>冷炽</cp:lastModifiedBy>
  <dcterms:modified xsi:type="dcterms:W3CDTF">2026-05-20T08:48:47Z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E21048DAC93341ADB4911CDF37C7C413_13</vt:lpwstr>
  </property>
</Properties>
</file>